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太阳能热发电系统项目建设总纲及方案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77" w:history="1">
        <w:r>
          <w:rPr>
            <w:rFonts w:ascii="仿宋" w:eastAsia="仿宋" w:hAnsi="仿宋" w:cs="仿宋" w:hint="eastAsia"/>
            <w:lang w:eastAsia="zh-CN"/>
          </w:rPr>
          <w:t>概论</w:t>
        </w:r>
        <w:r>
          <w:tab/>
        </w:r>
        <w:r>
          <w:fldChar w:fldCharType="begin"/>
        </w:r>
        <w:r>
          <w:instrText xml:space="preserve"> PAGEREF _Toc17777 \h </w:instrText>
        </w:r>
        <w:r>
          <w:fldChar w:fldCharType="separate"/>
        </w:r>
        <w:r>
          <w:t>3</w:t>
        </w:r>
        <w:r>
          <w:fldChar w:fldCharType="end"/>
        </w:r>
      </w:hyperlink>
    </w:p>
    <w:p>
      <w:pPr>
        <w:pStyle w:val="TOC1"/>
        <w:tabs>
          <w:tab w:val="right" w:leader="dot" w:pos="8306"/>
        </w:tabs>
      </w:pPr>
      <w:hyperlink w:anchor="_Toc14152" w:history="1">
        <w:r>
          <w:rPr>
            <w:rFonts w:ascii="仿宋" w:eastAsia="仿宋" w:hAnsi="仿宋" w:cs="仿宋" w:hint="eastAsia"/>
            <w:lang w:eastAsia="zh-CN"/>
          </w:rPr>
          <w:t>一、经济影响分析</w:t>
        </w:r>
        <w:r>
          <w:tab/>
        </w:r>
        <w:r>
          <w:fldChar w:fldCharType="begin"/>
        </w:r>
        <w:r>
          <w:instrText xml:space="preserve"> PAGEREF _Toc14152 \h </w:instrText>
        </w:r>
        <w:r>
          <w:fldChar w:fldCharType="separate"/>
        </w:r>
        <w:r>
          <w:t>3</w:t>
        </w:r>
        <w:r>
          <w:fldChar w:fldCharType="end"/>
        </w:r>
      </w:hyperlink>
    </w:p>
    <w:p>
      <w:pPr>
        <w:pStyle w:val="TOC2"/>
        <w:tabs>
          <w:tab w:val="right" w:leader="dot" w:pos="8306"/>
        </w:tabs>
      </w:pPr>
      <w:hyperlink w:anchor="_Toc26962" w:history="1">
        <w:r>
          <w:rPr>
            <w:rFonts w:ascii="仿宋" w:eastAsia="仿宋" w:hAnsi="仿宋" w:cs="仿宋" w:hint="eastAsia"/>
            <w:lang w:eastAsia="zh-CN"/>
          </w:rPr>
          <w:t>(一)、经济费用效益或费用效果分析</w:t>
        </w:r>
        <w:r>
          <w:tab/>
        </w:r>
        <w:r>
          <w:fldChar w:fldCharType="begin"/>
        </w:r>
        <w:r>
          <w:instrText xml:space="preserve"> PAGEREF _Toc26962 \h </w:instrText>
        </w:r>
        <w:r>
          <w:fldChar w:fldCharType="separate"/>
        </w:r>
        <w:r>
          <w:t>3</w:t>
        </w:r>
        <w:r>
          <w:fldChar w:fldCharType="end"/>
        </w:r>
      </w:hyperlink>
    </w:p>
    <w:p>
      <w:pPr>
        <w:pStyle w:val="TOC2"/>
        <w:tabs>
          <w:tab w:val="right" w:leader="dot" w:pos="8306"/>
        </w:tabs>
      </w:pPr>
      <w:hyperlink w:anchor="_Toc19185" w:history="1">
        <w:r>
          <w:rPr>
            <w:rFonts w:ascii="仿宋" w:eastAsia="仿宋" w:hAnsi="仿宋" w:cs="仿宋" w:hint="eastAsia"/>
            <w:lang w:eastAsia="zh-CN"/>
          </w:rPr>
          <w:t>(二)、行业影响分析</w:t>
        </w:r>
        <w:r>
          <w:tab/>
        </w:r>
        <w:r>
          <w:fldChar w:fldCharType="begin"/>
        </w:r>
        <w:r>
          <w:instrText xml:space="preserve"> PAGEREF _Toc19185 \h </w:instrText>
        </w:r>
        <w:r>
          <w:fldChar w:fldCharType="separate"/>
        </w:r>
        <w:r>
          <w:t>5</w:t>
        </w:r>
        <w:r>
          <w:fldChar w:fldCharType="end"/>
        </w:r>
      </w:hyperlink>
    </w:p>
    <w:p>
      <w:pPr>
        <w:pStyle w:val="TOC2"/>
        <w:tabs>
          <w:tab w:val="right" w:leader="dot" w:pos="8306"/>
        </w:tabs>
      </w:pPr>
      <w:hyperlink w:anchor="_Toc21388" w:history="1">
        <w:r>
          <w:rPr>
            <w:rFonts w:ascii="仿宋" w:eastAsia="仿宋" w:hAnsi="仿宋" w:cs="仿宋" w:hint="eastAsia"/>
            <w:lang w:eastAsia="zh-CN"/>
          </w:rPr>
          <w:t>(三)、区域经济影响分析</w:t>
        </w:r>
        <w:r>
          <w:tab/>
        </w:r>
        <w:r>
          <w:fldChar w:fldCharType="begin"/>
        </w:r>
        <w:r>
          <w:instrText xml:space="preserve"> PAGEREF _Toc21388 \h </w:instrText>
        </w:r>
        <w:r>
          <w:fldChar w:fldCharType="separate"/>
        </w:r>
        <w:r>
          <w:t>7</w:t>
        </w:r>
        <w:r>
          <w:fldChar w:fldCharType="end"/>
        </w:r>
      </w:hyperlink>
    </w:p>
    <w:p>
      <w:pPr>
        <w:pStyle w:val="TOC2"/>
        <w:tabs>
          <w:tab w:val="right" w:leader="dot" w:pos="8306"/>
        </w:tabs>
      </w:pPr>
      <w:hyperlink w:anchor="_Toc13125" w:history="1">
        <w:r>
          <w:rPr>
            <w:rFonts w:ascii="仿宋" w:eastAsia="仿宋" w:hAnsi="仿宋" w:cs="仿宋" w:hint="eastAsia"/>
            <w:lang w:eastAsia="zh-CN"/>
          </w:rPr>
          <w:t>(四)、宏观经济影响分析</w:t>
        </w:r>
        <w:r>
          <w:tab/>
        </w:r>
        <w:r>
          <w:fldChar w:fldCharType="begin"/>
        </w:r>
        <w:r>
          <w:instrText xml:space="preserve"> PAGEREF _Toc13125 \h </w:instrText>
        </w:r>
        <w:r>
          <w:fldChar w:fldCharType="separate"/>
        </w:r>
        <w:r>
          <w:t>8</w:t>
        </w:r>
        <w:r>
          <w:fldChar w:fldCharType="end"/>
        </w:r>
      </w:hyperlink>
    </w:p>
    <w:p>
      <w:pPr>
        <w:pStyle w:val="TOC1"/>
        <w:tabs>
          <w:tab w:val="right" w:leader="dot" w:pos="8306"/>
        </w:tabs>
      </w:pPr>
      <w:hyperlink w:anchor="_Toc25006" w:history="1">
        <w:r>
          <w:rPr>
            <w:rFonts w:ascii="仿宋" w:eastAsia="仿宋" w:hAnsi="仿宋" w:cs="仿宋" w:hint="eastAsia"/>
            <w:lang w:eastAsia="zh-CN"/>
          </w:rPr>
          <w:t>二、财务管理与成本控制</w:t>
        </w:r>
        <w:r>
          <w:tab/>
        </w:r>
        <w:r>
          <w:fldChar w:fldCharType="begin"/>
        </w:r>
        <w:r>
          <w:instrText xml:space="preserve"> PAGEREF _Toc25006 \h </w:instrText>
        </w:r>
        <w:r>
          <w:fldChar w:fldCharType="separate"/>
        </w:r>
        <w:r>
          <w:t>9</w:t>
        </w:r>
        <w:r>
          <w:fldChar w:fldCharType="end"/>
        </w:r>
      </w:hyperlink>
    </w:p>
    <w:p>
      <w:pPr>
        <w:pStyle w:val="TOC2"/>
        <w:tabs>
          <w:tab w:val="right" w:leader="dot" w:pos="8306"/>
        </w:tabs>
      </w:pPr>
      <w:hyperlink w:anchor="_Toc32548" w:history="1">
        <w:r>
          <w:rPr>
            <w:rFonts w:ascii="仿宋" w:eastAsia="仿宋" w:hAnsi="仿宋" w:cs="仿宋" w:hint="eastAsia"/>
            <w:lang w:eastAsia="zh-CN"/>
          </w:rPr>
          <w:t>(一)、财务管理体系建设</w:t>
        </w:r>
        <w:r>
          <w:tab/>
        </w:r>
        <w:r>
          <w:fldChar w:fldCharType="begin"/>
        </w:r>
        <w:r>
          <w:instrText xml:space="preserve"> PAGEREF _Toc32548 \h </w:instrText>
        </w:r>
        <w:r>
          <w:fldChar w:fldCharType="separate"/>
        </w:r>
        <w:r>
          <w:t>9</w:t>
        </w:r>
        <w:r>
          <w:fldChar w:fldCharType="end"/>
        </w:r>
      </w:hyperlink>
    </w:p>
    <w:p>
      <w:pPr>
        <w:pStyle w:val="TOC2"/>
        <w:tabs>
          <w:tab w:val="right" w:leader="dot" w:pos="8306"/>
        </w:tabs>
      </w:pPr>
      <w:hyperlink w:anchor="_Toc14435" w:history="1">
        <w:r>
          <w:rPr>
            <w:rFonts w:ascii="仿宋" w:eastAsia="仿宋" w:hAnsi="仿宋" w:cs="仿宋" w:hint="eastAsia"/>
            <w:lang w:eastAsia="zh-CN"/>
          </w:rPr>
          <w:t>(二)、成本控制措施</w:t>
        </w:r>
        <w:r>
          <w:tab/>
        </w:r>
        <w:r>
          <w:fldChar w:fldCharType="begin"/>
        </w:r>
        <w:r>
          <w:instrText xml:space="preserve"> PAGEREF _Toc14435 \h </w:instrText>
        </w:r>
        <w:r>
          <w:fldChar w:fldCharType="separate"/>
        </w:r>
        <w:r>
          <w:t>11</w:t>
        </w:r>
        <w:r>
          <w:fldChar w:fldCharType="end"/>
        </w:r>
      </w:hyperlink>
    </w:p>
    <w:p>
      <w:pPr>
        <w:pStyle w:val="TOC1"/>
        <w:tabs>
          <w:tab w:val="right" w:leader="dot" w:pos="8306"/>
        </w:tabs>
      </w:pPr>
      <w:hyperlink w:anchor="_Toc29872" w:history="1">
        <w:r>
          <w:rPr>
            <w:rFonts w:ascii="仿宋" w:eastAsia="仿宋" w:hAnsi="仿宋" w:cs="仿宋" w:hint="eastAsia"/>
            <w:lang w:eastAsia="zh-CN"/>
          </w:rPr>
          <w:t>三、社会影响分析</w:t>
        </w:r>
        <w:r>
          <w:tab/>
        </w:r>
        <w:r>
          <w:fldChar w:fldCharType="begin"/>
        </w:r>
        <w:r>
          <w:instrText xml:space="preserve"> PAGEREF _Toc29872 \h </w:instrText>
        </w:r>
        <w:r>
          <w:fldChar w:fldCharType="separate"/>
        </w:r>
        <w:r>
          <w:t>12</w:t>
        </w:r>
        <w:r>
          <w:fldChar w:fldCharType="end"/>
        </w:r>
      </w:hyperlink>
    </w:p>
    <w:p>
      <w:pPr>
        <w:pStyle w:val="TOC2"/>
        <w:tabs>
          <w:tab w:val="right" w:leader="dot" w:pos="8306"/>
        </w:tabs>
      </w:pPr>
      <w:hyperlink w:anchor="_Toc28895" w:history="1">
        <w:r>
          <w:rPr>
            <w:rFonts w:ascii="仿宋" w:eastAsia="仿宋" w:hAnsi="仿宋" w:cs="仿宋" w:hint="eastAsia"/>
            <w:lang w:eastAsia="zh-CN"/>
          </w:rPr>
          <w:t>(一)、社会影响效果分析</w:t>
        </w:r>
        <w:r>
          <w:tab/>
        </w:r>
        <w:r>
          <w:fldChar w:fldCharType="begin"/>
        </w:r>
        <w:r>
          <w:instrText xml:space="preserve"> PAGEREF _Toc28895 \h </w:instrText>
        </w:r>
        <w:r>
          <w:fldChar w:fldCharType="separate"/>
        </w:r>
        <w:r>
          <w:t>12</w:t>
        </w:r>
        <w:r>
          <w:fldChar w:fldCharType="end"/>
        </w:r>
      </w:hyperlink>
    </w:p>
    <w:p>
      <w:pPr>
        <w:pStyle w:val="TOC2"/>
        <w:tabs>
          <w:tab w:val="right" w:leader="dot" w:pos="8306"/>
        </w:tabs>
      </w:pPr>
      <w:hyperlink w:anchor="_Toc28032" w:history="1">
        <w:r>
          <w:rPr>
            <w:rFonts w:ascii="仿宋" w:eastAsia="仿宋" w:hAnsi="仿宋" w:cs="仿宋" w:hint="eastAsia"/>
            <w:lang w:eastAsia="zh-CN"/>
          </w:rPr>
          <w:t>(二)、社会适应性分析</w:t>
        </w:r>
        <w:r>
          <w:tab/>
        </w:r>
        <w:r>
          <w:fldChar w:fldCharType="begin"/>
        </w:r>
        <w:r>
          <w:instrText xml:space="preserve"> PAGEREF _Toc28032 \h </w:instrText>
        </w:r>
        <w:r>
          <w:fldChar w:fldCharType="separate"/>
        </w:r>
        <w:r>
          <w:t>14</w:t>
        </w:r>
        <w:r>
          <w:fldChar w:fldCharType="end"/>
        </w:r>
      </w:hyperlink>
    </w:p>
    <w:p>
      <w:pPr>
        <w:pStyle w:val="TOC2"/>
        <w:tabs>
          <w:tab w:val="right" w:leader="dot" w:pos="8306"/>
        </w:tabs>
      </w:pPr>
      <w:hyperlink w:anchor="_Toc22214" w:history="1">
        <w:r>
          <w:rPr>
            <w:rFonts w:ascii="仿宋" w:eastAsia="仿宋" w:hAnsi="仿宋" w:cs="仿宋" w:hint="eastAsia"/>
            <w:lang w:eastAsia="zh-CN"/>
          </w:rPr>
          <w:t>(三)、社会风险及对策分析</w:t>
        </w:r>
        <w:r>
          <w:tab/>
        </w:r>
        <w:r>
          <w:fldChar w:fldCharType="begin"/>
        </w:r>
        <w:r>
          <w:instrText xml:space="preserve"> PAGEREF _Toc22214 \h </w:instrText>
        </w:r>
        <w:r>
          <w:fldChar w:fldCharType="separate"/>
        </w:r>
        <w:r>
          <w:t>16</w:t>
        </w:r>
        <w:r>
          <w:fldChar w:fldCharType="end"/>
        </w:r>
      </w:hyperlink>
    </w:p>
    <w:p>
      <w:pPr>
        <w:pStyle w:val="TOC1"/>
        <w:tabs>
          <w:tab w:val="right" w:leader="dot" w:pos="8306"/>
        </w:tabs>
      </w:pPr>
      <w:hyperlink w:anchor="_Toc9575" w:history="1">
        <w:r>
          <w:rPr>
            <w:rFonts w:ascii="仿宋" w:eastAsia="仿宋" w:hAnsi="仿宋" w:cs="仿宋" w:hint="eastAsia"/>
            <w:lang w:eastAsia="zh-CN"/>
          </w:rPr>
          <w:t>四、背景、必要性分析</w:t>
        </w:r>
        <w:r>
          <w:tab/>
        </w:r>
        <w:r>
          <w:fldChar w:fldCharType="begin"/>
        </w:r>
        <w:r>
          <w:instrText xml:space="preserve"> PAGEREF _Toc9575 \h </w:instrText>
        </w:r>
        <w:r>
          <w:fldChar w:fldCharType="separate"/>
        </w:r>
        <w:r>
          <w:t>19</w:t>
        </w:r>
        <w:r>
          <w:fldChar w:fldCharType="end"/>
        </w:r>
      </w:hyperlink>
    </w:p>
    <w:p>
      <w:pPr>
        <w:pStyle w:val="TOC2"/>
        <w:tabs>
          <w:tab w:val="right" w:leader="dot" w:pos="8306"/>
        </w:tabs>
      </w:pPr>
      <w:hyperlink w:anchor="_Toc25176" w:history="1">
        <w:r>
          <w:rPr>
            <w:rFonts w:ascii="仿宋" w:eastAsia="仿宋" w:hAnsi="仿宋" w:cs="仿宋" w:hint="eastAsia"/>
            <w:lang w:eastAsia="zh-CN"/>
          </w:rPr>
          <w:t>(一)、项目建设背景</w:t>
        </w:r>
        <w:r>
          <w:tab/>
        </w:r>
        <w:r>
          <w:fldChar w:fldCharType="begin"/>
        </w:r>
        <w:r>
          <w:instrText xml:space="preserve"> PAGEREF _Toc25176 \h </w:instrText>
        </w:r>
        <w:r>
          <w:fldChar w:fldCharType="separate"/>
        </w:r>
        <w:r>
          <w:t>19</w:t>
        </w:r>
        <w:r>
          <w:fldChar w:fldCharType="end"/>
        </w:r>
      </w:hyperlink>
    </w:p>
    <w:p>
      <w:pPr>
        <w:pStyle w:val="TOC2"/>
        <w:tabs>
          <w:tab w:val="right" w:leader="dot" w:pos="8306"/>
        </w:tabs>
      </w:pPr>
      <w:hyperlink w:anchor="_Toc6266" w:history="1">
        <w:r>
          <w:rPr>
            <w:rFonts w:ascii="仿宋" w:eastAsia="仿宋" w:hAnsi="仿宋" w:cs="仿宋" w:hint="eastAsia"/>
            <w:lang w:eastAsia="zh-CN"/>
          </w:rPr>
          <w:t>(二)、必要性分析</w:t>
        </w:r>
        <w:r>
          <w:tab/>
        </w:r>
        <w:r>
          <w:fldChar w:fldCharType="begin"/>
        </w:r>
        <w:r>
          <w:instrText xml:space="preserve"> PAGEREF _Toc6266 \h </w:instrText>
        </w:r>
        <w:r>
          <w:fldChar w:fldCharType="separate"/>
        </w:r>
        <w:r>
          <w:t>20</w:t>
        </w:r>
        <w:r>
          <w:fldChar w:fldCharType="end"/>
        </w:r>
      </w:hyperlink>
    </w:p>
    <w:p>
      <w:pPr>
        <w:pStyle w:val="TOC2"/>
        <w:tabs>
          <w:tab w:val="right" w:leader="dot" w:pos="8306"/>
        </w:tabs>
      </w:pPr>
      <w:hyperlink w:anchor="_Toc14560" w:history="1">
        <w:r>
          <w:rPr>
            <w:rFonts w:ascii="仿宋" w:eastAsia="仿宋" w:hAnsi="仿宋" w:cs="仿宋" w:hint="eastAsia"/>
            <w:lang w:eastAsia="zh-CN"/>
          </w:rPr>
          <w:t>(三)、项目建设有利条件</w:t>
        </w:r>
        <w:r>
          <w:tab/>
        </w:r>
        <w:r>
          <w:fldChar w:fldCharType="begin"/>
        </w:r>
        <w:r>
          <w:instrText xml:space="preserve"> PAGEREF _Toc14560 \h </w:instrText>
        </w:r>
        <w:r>
          <w:fldChar w:fldCharType="separate"/>
        </w:r>
        <w:r>
          <w:t>22</w:t>
        </w:r>
        <w:r>
          <w:fldChar w:fldCharType="end"/>
        </w:r>
      </w:hyperlink>
    </w:p>
    <w:p>
      <w:pPr>
        <w:pStyle w:val="TOC1"/>
        <w:tabs>
          <w:tab w:val="right" w:leader="dot" w:pos="8306"/>
        </w:tabs>
      </w:pPr>
      <w:hyperlink w:anchor="_Toc12858" w:history="1">
        <w:r>
          <w:rPr>
            <w:rFonts w:ascii="仿宋" w:eastAsia="仿宋" w:hAnsi="仿宋" w:cs="仿宋" w:hint="eastAsia"/>
            <w:lang w:eastAsia="zh-CN"/>
          </w:rPr>
          <w:t>五、项目监理与质量保证</w:t>
        </w:r>
        <w:r>
          <w:tab/>
        </w:r>
        <w:r>
          <w:fldChar w:fldCharType="begin"/>
        </w:r>
        <w:r>
          <w:instrText xml:space="preserve"> PAGEREF _Toc12858 \h </w:instrText>
        </w:r>
        <w:r>
          <w:fldChar w:fldCharType="separate"/>
        </w:r>
        <w:r>
          <w:t>23</w:t>
        </w:r>
        <w:r>
          <w:fldChar w:fldCharType="end"/>
        </w:r>
      </w:hyperlink>
    </w:p>
    <w:p>
      <w:pPr>
        <w:pStyle w:val="TOC2"/>
        <w:tabs>
          <w:tab w:val="right" w:leader="dot" w:pos="8306"/>
        </w:tabs>
      </w:pPr>
      <w:hyperlink w:anchor="_Toc3514" w:history="1">
        <w:r>
          <w:rPr>
            <w:rFonts w:ascii="仿宋" w:eastAsia="仿宋" w:hAnsi="仿宋" w:cs="仿宋" w:hint="eastAsia"/>
            <w:lang w:eastAsia="zh-CN"/>
          </w:rPr>
          <w:t>(一)、监理体系构建</w:t>
        </w:r>
        <w:r>
          <w:tab/>
        </w:r>
        <w:r>
          <w:fldChar w:fldCharType="begin"/>
        </w:r>
        <w:r>
          <w:instrText xml:space="preserve"> PAGEREF _Toc3514 \h </w:instrText>
        </w:r>
        <w:r>
          <w:fldChar w:fldCharType="separate"/>
        </w:r>
        <w:r>
          <w:t>23</w:t>
        </w:r>
        <w:r>
          <w:fldChar w:fldCharType="end"/>
        </w:r>
      </w:hyperlink>
    </w:p>
    <w:p>
      <w:pPr>
        <w:pStyle w:val="TOC2"/>
        <w:tabs>
          <w:tab w:val="right" w:leader="dot" w:pos="8306"/>
        </w:tabs>
      </w:pPr>
      <w:hyperlink w:anchor="_Toc24327" w:history="1">
        <w:r>
          <w:rPr>
            <w:rFonts w:ascii="仿宋" w:eastAsia="仿宋" w:hAnsi="仿宋" w:cs="仿宋" w:hint="eastAsia"/>
            <w:lang w:eastAsia="zh-CN"/>
          </w:rPr>
          <w:t>(二)、质量保证体系实施</w:t>
        </w:r>
        <w:r>
          <w:tab/>
        </w:r>
        <w:r>
          <w:fldChar w:fldCharType="begin"/>
        </w:r>
        <w:r>
          <w:instrText xml:space="preserve"> PAGEREF _Toc24327 \h </w:instrText>
        </w:r>
        <w:r>
          <w:fldChar w:fldCharType="separate"/>
        </w:r>
        <w:r>
          <w:t>24</w:t>
        </w:r>
        <w:r>
          <w:fldChar w:fldCharType="end"/>
        </w:r>
      </w:hyperlink>
    </w:p>
    <w:p>
      <w:pPr>
        <w:pStyle w:val="TOC2"/>
        <w:tabs>
          <w:tab w:val="right" w:leader="dot" w:pos="8306"/>
        </w:tabs>
      </w:pPr>
      <w:hyperlink w:anchor="_Toc20586" w:history="1">
        <w:r>
          <w:rPr>
            <w:rFonts w:ascii="仿宋" w:eastAsia="仿宋" w:hAnsi="仿宋" w:cs="仿宋" w:hint="eastAsia"/>
            <w:lang w:eastAsia="zh-CN"/>
          </w:rPr>
          <w:t>(三)、监理与质量控制流程</w:t>
        </w:r>
        <w:r>
          <w:tab/>
        </w:r>
        <w:r>
          <w:fldChar w:fldCharType="begin"/>
        </w:r>
        <w:r>
          <w:instrText xml:space="preserve"> PAGEREF _Toc20586 \h </w:instrText>
        </w:r>
        <w:r>
          <w:fldChar w:fldCharType="separate"/>
        </w:r>
        <w:r>
          <w:t>25</w:t>
        </w:r>
        <w:r>
          <w:fldChar w:fldCharType="end"/>
        </w:r>
      </w:hyperlink>
    </w:p>
    <w:p>
      <w:pPr>
        <w:pStyle w:val="TOC1"/>
        <w:tabs>
          <w:tab w:val="right" w:leader="dot" w:pos="8306"/>
        </w:tabs>
      </w:pPr>
      <w:hyperlink w:anchor="_Toc23119" w:history="1">
        <w:r>
          <w:rPr>
            <w:rFonts w:ascii="仿宋" w:eastAsia="仿宋" w:hAnsi="仿宋" w:cs="仿宋" w:hint="eastAsia"/>
            <w:lang w:eastAsia="zh-CN"/>
          </w:rPr>
          <w:t>六、环境和生态影响分析</w:t>
        </w:r>
        <w:r>
          <w:tab/>
        </w:r>
        <w:r>
          <w:fldChar w:fldCharType="begin"/>
        </w:r>
        <w:r>
          <w:instrText xml:space="preserve"> PAGEREF _Toc23119 \h </w:instrText>
        </w:r>
        <w:r>
          <w:fldChar w:fldCharType="separate"/>
        </w:r>
        <w:r>
          <w:t>25</w:t>
        </w:r>
        <w:r>
          <w:fldChar w:fldCharType="end"/>
        </w:r>
      </w:hyperlink>
    </w:p>
    <w:p>
      <w:pPr>
        <w:pStyle w:val="TOC2"/>
        <w:tabs>
          <w:tab w:val="right" w:leader="dot" w:pos="8306"/>
        </w:tabs>
      </w:pPr>
      <w:hyperlink w:anchor="_Toc14498" w:history="1">
        <w:r>
          <w:rPr>
            <w:rFonts w:ascii="仿宋" w:eastAsia="仿宋" w:hAnsi="仿宋" w:cs="仿宋" w:hint="eastAsia"/>
            <w:lang w:eastAsia="zh-CN"/>
          </w:rPr>
          <w:t>(一)、环境和生态现状</w:t>
        </w:r>
        <w:r>
          <w:tab/>
        </w:r>
        <w:r>
          <w:fldChar w:fldCharType="begin"/>
        </w:r>
        <w:r>
          <w:instrText xml:space="preserve"> PAGEREF _Toc14498 \h </w:instrText>
        </w:r>
        <w:r>
          <w:fldChar w:fldCharType="separate"/>
        </w:r>
        <w:r>
          <w:t>25</w:t>
        </w:r>
        <w:r>
          <w:fldChar w:fldCharType="end"/>
        </w:r>
      </w:hyperlink>
    </w:p>
    <w:p>
      <w:pPr>
        <w:pStyle w:val="TOC2"/>
        <w:tabs>
          <w:tab w:val="right" w:leader="dot" w:pos="8306"/>
        </w:tabs>
      </w:pPr>
      <w:hyperlink w:anchor="_Toc10006" w:history="1">
        <w:r>
          <w:rPr>
            <w:rFonts w:ascii="仿宋" w:eastAsia="仿宋" w:hAnsi="仿宋" w:cs="仿宋" w:hint="eastAsia"/>
            <w:lang w:eastAsia="zh-CN"/>
          </w:rPr>
          <w:t>(二)、生态环境影响分析</w:t>
        </w:r>
        <w:r>
          <w:tab/>
        </w:r>
        <w:r>
          <w:fldChar w:fldCharType="begin"/>
        </w:r>
        <w:r>
          <w:instrText xml:space="preserve"> PAGEREF _Toc10006 \h </w:instrText>
        </w:r>
        <w:r>
          <w:fldChar w:fldCharType="separate"/>
        </w:r>
        <w:r>
          <w:t>27</w:t>
        </w:r>
        <w:r>
          <w:fldChar w:fldCharType="end"/>
        </w:r>
      </w:hyperlink>
    </w:p>
    <w:p>
      <w:pPr>
        <w:pStyle w:val="TOC2"/>
        <w:tabs>
          <w:tab w:val="right" w:leader="dot" w:pos="8306"/>
        </w:tabs>
      </w:pPr>
      <w:hyperlink w:anchor="_Toc1823" w:history="1">
        <w:r>
          <w:rPr>
            <w:rFonts w:ascii="仿宋" w:eastAsia="仿宋" w:hAnsi="仿宋" w:cs="仿宋" w:hint="eastAsia"/>
            <w:lang w:eastAsia="zh-CN"/>
          </w:rPr>
          <w:t>(三)、生态环境保护措施</w:t>
        </w:r>
        <w:r>
          <w:tab/>
        </w:r>
        <w:r>
          <w:fldChar w:fldCharType="begin"/>
        </w:r>
        <w:r>
          <w:instrText xml:space="preserve"> PAGEREF _Toc1823 \h </w:instrText>
        </w:r>
        <w:r>
          <w:fldChar w:fldCharType="separate"/>
        </w:r>
        <w:r>
          <w:t>28</w:t>
        </w:r>
        <w:r>
          <w:fldChar w:fldCharType="end"/>
        </w:r>
      </w:hyperlink>
    </w:p>
    <w:p>
      <w:pPr>
        <w:pStyle w:val="TOC2"/>
        <w:tabs>
          <w:tab w:val="right" w:leader="dot" w:pos="8306"/>
        </w:tabs>
      </w:pPr>
      <w:hyperlink w:anchor="_Toc19908" w:history="1">
        <w:r>
          <w:rPr>
            <w:rFonts w:ascii="仿宋" w:eastAsia="仿宋" w:hAnsi="仿宋" w:cs="仿宋" w:hint="eastAsia"/>
            <w:lang w:eastAsia="zh-CN"/>
          </w:rPr>
          <w:t>(四)、地质灾害影响分析</w:t>
        </w:r>
        <w:r>
          <w:tab/>
        </w:r>
        <w:r>
          <w:fldChar w:fldCharType="begin"/>
        </w:r>
        <w:r>
          <w:instrText xml:space="preserve"> PAGEREF _Toc19908 \h </w:instrText>
        </w:r>
        <w:r>
          <w:fldChar w:fldCharType="separate"/>
        </w:r>
        <w:r>
          <w:t>30</w:t>
        </w:r>
        <w:r>
          <w:fldChar w:fldCharType="end"/>
        </w:r>
      </w:hyperlink>
    </w:p>
    <w:p>
      <w:pPr>
        <w:pStyle w:val="TOC2"/>
        <w:tabs>
          <w:tab w:val="right" w:leader="dot" w:pos="8306"/>
        </w:tabs>
      </w:pPr>
      <w:hyperlink w:anchor="_Toc19141" w:history="1">
        <w:r>
          <w:rPr>
            <w:rFonts w:ascii="仿宋" w:eastAsia="仿宋" w:hAnsi="仿宋" w:cs="仿宋" w:hint="eastAsia"/>
            <w:lang w:eastAsia="zh-CN"/>
          </w:rPr>
          <w:t>(五)、特殊环境影响</w:t>
        </w:r>
        <w:r>
          <w:tab/>
        </w:r>
        <w:r>
          <w:fldChar w:fldCharType="begin"/>
        </w:r>
        <w:r>
          <w:instrText xml:space="preserve"> PAGEREF _Toc19141 \h </w:instrText>
        </w:r>
        <w:r>
          <w:fldChar w:fldCharType="separate"/>
        </w:r>
        <w:r>
          <w:t>31</w:t>
        </w:r>
        <w:r>
          <w:fldChar w:fldCharType="end"/>
        </w:r>
      </w:hyperlink>
    </w:p>
    <w:p>
      <w:pPr>
        <w:pStyle w:val="TOC1"/>
        <w:tabs>
          <w:tab w:val="right" w:leader="dot" w:pos="8306"/>
        </w:tabs>
      </w:pPr>
      <w:hyperlink w:anchor="_Toc4446" w:history="1">
        <w:r>
          <w:rPr>
            <w:rFonts w:ascii="仿宋" w:eastAsia="仿宋" w:hAnsi="仿宋" w:cs="仿宋" w:hint="eastAsia"/>
            <w:lang w:eastAsia="zh-CN"/>
          </w:rPr>
          <w:t>七、经济效益与社会效益优化</w:t>
        </w:r>
        <w:r>
          <w:tab/>
        </w:r>
        <w:r>
          <w:fldChar w:fldCharType="begin"/>
        </w:r>
        <w:r>
          <w:instrText xml:space="preserve"> PAGEREF _Toc4446 \h </w:instrText>
        </w:r>
        <w:r>
          <w:fldChar w:fldCharType="separate"/>
        </w:r>
        <w:r>
          <w:t>32</w:t>
        </w:r>
        <w:r>
          <w:fldChar w:fldCharType="end"/>
        </w:r>
      </w:hyperlink>
    </w:p>
    <w:p>
      <w:pPr>
        <w:pStyle w:val="TOC2"/>
        <w:tabs>
          <w:tab w:val="right" w:leader="dot" w:pos="8306"/>
        </w:tabs>
      </w:pPr>
      <w:hyperlink w:anchor="_Toc13168" w:history="1">
        <w:r>
          <w:rPr>
            <w:rFonts w:ascii="仿宋" w:eastAsia="仿宋" w:hAnsi="仿宋" w:cs="仿宋" w:hint="eastAsia"/>
            <w:lang w:eastAsia="zh-CN"/>
          </w:rPr>
          <w:t>(一)、经济效益提升策略</w:t>
        </w:r>
        <w:r>
          <w:tab/>
        </w:r>
        <w:r>
          <w:fldChar w:fldCharType="begin"/>
        </w:r>
        <w:r>
          <w:instrText xml:space="preserve"> PAGEREF _Toc13168 \h </w:instrText>
        </w:r>
        <w:r>
          <w:fldChar w:fldCharType="separate"/>
        </w:r>
        <w:r>
          <w:t>32</w:t>
        </w:r>
        <w:r>
          <w:fldChar w:fldCharType="end"/>
        </w:r>
      </w:hyperlink>
    </w:p>
    <w:p>
      <w:pPr>
        <w:pStyle w:val="TOC2"/>
        <w:tabs>
          <w:tab w:val="right" w:leader="dot" w:pos="8306"/>
        </w:tabs>
      </w:pPr>
      <w:hyperlink w:anchor="_Toc8087" w:history="1">
        <w:r>
          <w:rPr>
            <w:rFonts w:ascii="仿宋" w:eastAsia="仿宋" w:hAnsi="仿宋" w:cs="仿宋" w:hint="eastAsia"/>
            <w:lang w:eastAsia="zh-CN"/>
          </w:rPr>
          <w:t>(二)、社会效益增强方案</w:t>
        </w:r>
        <w:r>
          <w:tab/>
        </w:r>
        <w:r>
          <w:fldChar w:fldCharType="begin"/>
        </w:r>
        <w:r>
          <w:instrText xml:space="preserve"> PAGEREF _Toc8087 \h </w:instrText>
        </w:r>
        <w:r>
          <w:fldChar w:fldCharType="separate"/>
        </w:r>
        <w:r>
          <w:t>34</w:t>
        </w:r>
        <w:r>
          <w:fldChar w:fldCharType="end"/>
        </w:r>
      </w:hyperlink>
    </w:p>
    <w:p>
      <w:pPr>
        <w:pStyle w:val="TOC1"/>
        <w:tabs>
          <w:tab w:val="right" w:leader="dot" w:pos="8306"/>
        </w:tabs>
      </w:pPr>
      <w:hyperlink w:anchor="_Toc2112" w:history="1">
        <w:r>
          <w:rPr>
            <w:rFonts w:ascii="仿宋" w:eastAsia="仿宋" w:hAnsi="仿宋" w:cs="仿宋" w:hint="eastAsia"/>
            <w:lang w:eastAsia="zh-CN"/>
          </w:rPr>
          <w:t>八、项目质量与标准</w:t>
        </w:r>
        <w:r>
          <w:tab/>
        </w:r>
        <w:r>
          <w:fldChar w:fldCharType="begin"/>
        </w:r>
        <w:r>
          <w:instrText xml:space="preserve"> PAGEREF _Toc2112 \h </w:instrText>
        </w:r>
        <w:r>
          <w:fldChar w:fldCharType="separate"/>
        </w:r>
        <w:r>
          <w:t>34</w:t>
        </w:r>
        <w:r>
          <w:fldChar w:fldCharType="end"/>
        </w:r>
      </w:hyperlink>
    </w:p>
    <w:p>
      <w:pPr>
        <w:pStyle w:val="TOC2"/>
        <w:tabs>
          <w:tab w:val="right" w:leader="dot" w:pos="8306"/>
        </w:tabs>
      </w:pPr>
      <w:hyperlink w:anchor="_Toc6747" w:history="1">
        <w:r>
          <w:rPr>
            <w:rFonts w:ascii="仿宋" w:eastAsia="仿宋" w:hAnsi="仿宋" w:cs="仿宋" w:hint="eastAsia"/>
            <w:lang w:eastAsia="zh-CN"/>
          </w:rPr>
          <w:t>(一)、质量保障体系</w:t>
        </w:r>
        <w:r>
          <w:tab/>
        </w:r>
        <w:r>
          <w:fldChar w:fldCharType="begin"/>
        </w:r>
        <w:r>
          <w:instrText xml:space="preserve"> PAGEREF _Toc6747 \h </w:instrText>
        </w:r>
        <w:r>
          <w:fldChar w:fldCharType="separate"/>
        </w:r>
        <w:r>
          <w:t>34</w:t>
        </w:r>
        <w:r>
          <w:fldChar w:fldCharType="end"/>
        </w:r>
      </w:hyperlink>
    </w:p>
    <w:p>
      <w:pPr>
        <w:pStyle w:val="TOC2"/>
        <w:tabs>
          <w:tab w:val="right" w:leader="dot" w:pos="8306"/>
        </w:tabs>
      </w:pPr>
      <w:hyperlink w:anchor="_Toc17784" w:history="1">
        <w:r>
          <w:rPr>
            <w:rFonts w:ascii="仿宋" w:eastAsia="仿宋" w:hAnsi="仿宋" w:cs="仿宋" w:hint="eastAsia"/>
            <w:lang w:eastAsia="zh-CN"/>
          </w:rPr>
          <w:t>(二)、标准化作业流程</w:t>
        </w:r>
        <w:r>
          <w:tab/>
        </w:r>
        <w:r>
          <w:fldChar w:fldCharType="begin"/>
        </w:r>
        <w:r>
          <w:instrText xml:space="preserve"> PAGEREF _Toc17784 \h </w:instrText>
        </w:r>
        <w:r>
          <w:fldChar w:fldCharType="separate"/>
        </w:r>
        <w:r>
          <w:t>36</w:t>
        </w:r>
        <w:r>
          <w:fldChar w:fldCharType="end"/>
        </w:r>
      </w:hyperlink>
    </w:p>
    <w:p>
      <w:pPr>
        <w:pStyle w:val="TOC2"/>
        <w:tabs>
          <w:tab w:val="right" w:leader="dot" w:pos="8306"/>
        </w:tabs>
      </w:pPr>
      <w:hyperlink w:anchor="_Toc3779" w:history="1">
        <w:r>
          <w:rPr>
            <w:rFonts w:ascii="仿宋" w:eastAsia="仿宋" w:hAnsi="仿宋" w:cs="仿宋" w:hint="eastAsia"/>
            <w:lang w:eastAsia="zh-CN"/>
          </w:rPr>
          <w:t>(三)、质量监控与评估</w:t>
        </w:r>
        <w:r>
          <w:tab/>
        </w:r>
        <w:r>
          <w:fldChar w:fldCharType="begin"/>
        </w:r>
        <w:r>
          <w:instrText xml:space="preserve"> PAGEREF _Toc3779 \h </w:instrText>
        </w:r>
        <w:r>
          <w:fldChar w:fldCharType="separate"/>
        </w:r>
        <w:r>
          <w:t>38</w:t>
        </w:r>
        <w:r>
          <w:fldChar w:fldCharType="end"/>
        </w:r>
      </w:hyperlink>
    </w:p>
    <w:p>
      <w:pPr>
        <w:pStyle w:val="TOC2"/>
        <w:tabs>
          <w:tab w:val="right" w:leader="dot" w:pos="8306"/>
        </w:tabs>
      </w:pPr>
      <w:hyperlink w:anchor="_Toc17961" w:history="1">
        <w:r>
          <w:rPr>
            <w:rFonts w:ascii="仿宋" w:eastAsia="仿宋" w:hAnsi="仿宋" w:cs="仿宋" w:hint="eastAsia"/>
            <w:lang w:eastAsia="zh-CN"/>
          </w:rPr>
          <w:t>(四)、质量改进计划</w:t>
        </w:r>
        <w:r>
          <w:tab/>
        </w:r>
        <w:r>
          <w:fldChar w:fldCharType="begin"/>
        </w:r>
        <w:r>
          <w:instrText xml:space="preserve"> PAGEREF _Toc17961 \h </w:instrText>
        </w:r>
        <w:r>
          <w:fldChar w:fldCharType="separate"/>
        </w:r>
        <w:r>
          <w:t>38</w:t>
        </w:r>
        <w:r>
          <w:fldChar w:fldCharType="end"/>
        </w:r>
      </w:hyperlink>
    </w:p>
    <w:p>
      <w:pPr>
        <w:pStyle w:val="TOC1"/>
        <w:tabs>
          <w:tab w:val="right" w:leader="dot" w:pos="8306"/>
        </w:tabs>
      </w:pPr>
      <w:hyperlink w:anchor="_Toc19603" w:history="1">
        <w:r>
          <w:rPr>
            <w:rFonts w:ascii="仿宋" w:eastAsia="仿宋" w:hAnsi="仿宋" w:cs="仿宋" w:hint="eastAsia"/>
            <w:lang w:eastAsia="zh-CN"/>
          </w:rPr>
          <w:t>九、客户关系管理与市场拓展</w:t>
        </w:r>
        <w:r>
          <w:tab/>
        </w:r>
        <w:r>
          <w:fldChar w:fldCharType="begin"/>
        </w:r>
        <w:r>
          <w:instrText xml:space="preserve"> PAGEREF _Toc19603 \h </w:instrText>
        </w:r>
        <w:r>
          <w:fldChar w:fldCharType="separate"/>
        </w:r>
        <w:r>
          <w:t>40</w:t>
        </w:r>
        <w:r>
          <w:fldChar w:fldCharType="end"/>
        </w:r>
      </w:hyperlink>
    </w:p>
    <w:p>
      <w:pPr>
        <w:pStyle w:val="TOC2"/>
        <w:tabs>
          <w:tab w:val="right" w:leader="dot" w:pos="8306"/>
        </w:tabs>
      </w:pPr>
      <w:hyperlink w:anchor="_Toc16434" w:history="1">
        <w:r>
          <w:rPr>
            <w:rFonts w:ascii="仿宋" w:eastAsia="仿宋" w:hAnsi="仿宋" w:cs="仿宋" w:hint="eastAsia"/>
            <w:lang w:eastAsia="zh-CN"/>
          </w:rPr>
          <w:t>(一)、客户关系管理策略</w:t>
        </w:r>
        <w:r>
          <w:tab/>
        </w:r>
        <w:r>
          <w:fldChar w:fldCharType="begin"/>
        </w:r>
        <w:r>
          <w:instrText xml:space="preserve"> PAGEREF _Toc16434 \h </w:instrText>
        </w:r>
        <w:r>
          <w:fldChar w:fldCharType="separate"/>
        </w:r>
        <w:r>
          <w:t>40</w:t>
        </w:r>
        <w:r>
          <w:fldChar w:fldCharType="end"/>
        </w:r>
      </w:hyperlink>
    </w:p>
    <w:p>
      <w:pPr>
        <w:pStyle w:val="TOC2"/>
        <w:tabs>
          <w:tab w:val="right" w:leader="dot" w:pos="8306"/>
        </w:tabs>
      </w:pPr>
      <w:hyperlink w:anchor="_Toc27308" w:history="1">
        <w:r>
          <w:rPr>
            <w:rFonts w:ascii="仿宋" w:eastAsia="仿宋" w:hAnsi="仿宋" w:cs="仿宋" w:hint="eastAsia"/>
            <w:lang w:eastAsia="zh-CN"/>
          </w:rPr>
          <w:t>(二)、市场拓展方案</w:t>
        </w:r>
        <w:r>
          <w:tab/>
        </w:r>
        <w:r>
          <w:fldChar w:fldCharType="begin"/>
        </w:r>
        <w:r>
          <w:instrText xml:space="preserve"> PAGEREF _Toc27308 \h </w:instrText>
        </w:r>
        <w:r>
          <w:fldChar w:fldCharType="separate"/>
        </w:r>
        <w:r>
          <w:t>41</w:t>
        </w:r>
        <w:r>
          <w:fldChar w:fldCharType="end"/>
        </w:r>
      </w:hyperlink>
    </w:p>
    <w:p>
      <w:pPr>
        <w:pStyle w:val="TOC1"/>
        <w:tabs>
          <w:tab w:val="right" w:leader="dot" w:pos="8306"/>
        </w:tabs>
      </w:pPr>
      <w:hyperlink w:anchor="_Toc19818" w:history="1">
        <w:r>
          <w:rPr>
            <w:rFonts w:ascii="仿宋" w:eastAsia="仿宋" w:hAnsi="仿宋" w:cs="仿宋" w:hint="eastAsia"/>
            <w:lang w:eastAsia="zh-CN"/>
          </w:rPr>
          <w:t>十、技术创新与产业升级</w:t>
        </w:r>
        <w:r>
          <w:tab/>
        </w:r>
        <w:r>
          <w:fldChar w:fldCharType="begin"/>
        </w:r>
        <w:r>
          <w:instrText xml:space="preserve"> PAGEREF _Toc19818 \h </w:instrText>
        </w:r>
        <w:r>
          <w:fldChar w:fldCharType="separate"/>
        </w:r>
        <w:r>
          <w:t>42</w:t>
        </w:r>
        <w:r>
          <w:fldChar w:fldCharType="end"/>
        </w:r>
      </w:hyperlink>
    </w:p>
    <w:p>
      <w:pPr>
        <w:pStyle w:val="TOC2"/>
        <w:tabs>
          <w:tab w:val="right" w:leader="dot" w:pos="8306"/>
        </w:tabs>
      </w:pPr>
      <w:hyperlink w:anchor="_Toc26654" w:history="1">
        <w:r>
          <w:rPr>
            <w:rFonts w:ascii="仿宋" w:eastAsia="仿宋" w:hAnsi="仿宋" w:cs="仿宋" w:hint="eastAsia"/>
            <w:lang w:eastAsia="zh-CN"/>
          </w:rPr>
          <w:t>(一)、技术创新方向与目标</w:t>
        </w:r>
        <w:r>
          <w:tab/>
        </w:r>
        <w:r>
          <w:fldChar w:fldCharType="begin"/>
        </w:r>
        <w:r>
          <w:instrText xml:space="preserve"> PAGEREF _Toc26654 \h </w:instrText>
        </w:r>
        <w:r>
          <w:fldChar w:fldCharType="separate"/>
        </w:r>
        <w:r>
          <w:t>42</w:t>
        </w:r>
        <w:r>
          <w:fldChar w:fldCharType="end"/>
        </w:r>
      </w:hyperlink>
    </w:p>
    <w:p>
      <w:pPr>
        <w:pStyle w:val="TOC2"/>
        <w:tabs>
          <w:tab w:val="right" w:leader="dot" w:pos="8306"/>
        </w:tabs>
      </w:pPr>
      <w:hyperlink w:anchor="_Toc21226" w:history="1">
        <w:r>
          <w:rPr>
            <w:rFonts w:ascii="仿宋" w:eastAsia="仿宋" w:hAnsi="仿宋" w:cs="仿宋" w:hint="eastAsia"/>
            <w:lang w:eastAsia="zh-CN"/>
          </w:rPr>
          <w:t>(二)、产业升级路径与措施</w:t>
        </w:r>
        <w:r>
          <w:tab/>
        </w:r>
        <w:r>
          <w:fldChar w:fldCharType="begin"/>
        </w:r>
        <w:r>
          <w:instrText xml:space="preserve"> PAGEREF _Toc21226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1" w:history="1">
        <w:r>
          <w:rPr>
            <w:rFonts w:ascii="仿宋" w:eastAsia="仿宋" w:hAnsi="仿宋" w:cs="仿宋" w:hint="eastAsia"/>
            <w:lang w:eastAsia="zh-CN"/>
          </w:rPr>
          <w:t>十一、安全与应急管理</w:t>
        </w:r>
        <w:r>
          <w:tab/>
        </w:r>
        <w:r>
          <w:fldChar w:fldCharType="begin"/>
        </w:r>
        <w:r>
          <w:instrText xml:space="preserve"> PAGEREF _Toc5821 \h </w:instrText>
        </w:r>
        <w:r>
          <w:fldChar w:fldCharType="separate"/>
        </w:r>
        <w:r>
          <w:t>45</w:t>
        </w:r>
        <w:r>
          <w:fldChar w:fldCharType="end"/>
        </w:r>
      </w:hyperlink>
    </w:p>
    <w:p>
      <w:pPr>
        <w:pStyle w:val="TOC2"/>
        <w:tabs>
          <w:tab w:val="right" w:leader="dot" w:pos="8306"/>
        </w:tabs>
      </w:pPr>
      <w:hyperlink w:anchor="_Toc24527" w:history="1">
        <w:r>
          <w:rPr>
            <w:rFonts w:ascii="仿宋" w:eastAsia="仿宋" w:hAnsi="仿宋" w:cs="仿宋" w:hint="eastAsia"/>
            <w:lang w:eastAsia="zh-CN"/>
          </w:rPr>
          <w:t>(一)、安全生产管理</w:t>
        </w:r>
        <w:r>
          <w:tab/>
        </w:r>
        <w:r>
          <w:fldChar w:fldCharType="begin"/>
        </w:r>
        <w:r>
          <w:instrText xml:space="preserve"> PAGEREF _Toc24527 \h </w:instrText>
        </w:r>
        <w:r>
          <w:fldChar w:fldCharType="separate"/>
        </w:r>
        <w:r>
          <w:t>45</w:t>
        </w:r>
        <w:r>
          <w:fldChar w:fldCharType="end"/>
        </w:r>
      </w:hyperlink>
    </w:p>
    <w:p>
      <w:pPr>
        <w:pStyle w:val="TOC2"/>
        <w:tabs>
          <w:tab w:val="right" w:leader="dot" w:pos="8306"/>
        </w:tabs>
      </w:pPr>
      <w:hyperlink w:anchor="_Toc9061" w:history="1">
        <w:r>
          <w:rPr>
            <w:rFonts w:ascii="仿宋" w:eastAsia="仿宋" w:hAnsi="仿宋" w:cs="仿宋" w:hint="eastAsia"/>
            <w:lang w:eastAsia="zh-CN"/>
          </w:rPr>
          <w:t>(二)、应急预案与响应</w:t>
        </w:r>
        <w:r>
          <w:tab/>
        </w:r>
        <w:r>
          <w:fldChar w:fldCharType="begin"/>
        </w:r>
        <w:r>
          <w:instrText xml:space="preserve"> PAGEREF _Toc9061 \h </w:instrText>
        </w:r>
        <w:r>
          <w:fldChar w:fldCharType="separate"/>
        </w:r>
        <w:r>
          <w:t>46</w:t>
        </w:r>
        <w:r>
          <w:fldChar w:fldCharType="end"/>
        </w:r>
      </w:hyperlink>
    </w:p>
    <w:p>
      <w:pPr>
        <w:pStyle w:val="TOC1"/>
        <w:tabs>
          <w:tab w:val="right" w:leader="dot" w:pos="8306"/>
        </w:tabs>
      </w:pPr>
      <w:hyperlink w:anchor="_Toc9969" w:history="1">
        <w:r>
          <w:rPr>
            <w:rFonts w:ascii="仿宋" w:eastAsia="仿宋" w:hAnsi="仿宋" w:cs="仿宋" w:hint="eastAsia"/>
            <w:lang w:eastAsia="zh-CN"/>
          </w:rPr>
          <w:t>十二、土地利用与规划方案</w:t>
        </w:r>
        <w:r>
          <w:tab/>
        </w:r>
        <w:r>
          <w:fldChar w:fldCharType="begin"/>
        </w:r>
        <w:r>
          <w:instrText xml:space="preserve"> PAGEREF _Toc9969 \h </w:instrText>
        </w:r>
        <w:r>
          <w:fldChar w:fldCharType="separate"/>
        </w:r>
        <w:r>
          <w:t>48</w:t>
        </w:r>
        <w:r>
          <w:fldChar w:fldCharType="end"/>
        </w:r>
      </w:hyperlink>
    </w:p>
    <w:p>
      <w:pPr>
        <w:pStyle w:val="TOC2"/>
        <w:tabs>
          <w:tab w:val="right" w:leader="dot" w:pos="8306"/>
        </w:tabs>
      </w:pPr>
      <w:hyperlink w:anchor="_Toc29008" w:history="1">
        <w:r>
          <w:rPr>
            <w:rFonts w:ascii="仿宋" w:eastAsia="仿宋" w:hAnsi="仿宋" w:cs="仿宋" w:hint="eastAsia"/>
            <w:lang w:eastAsia="zh-CN"/>
          </w:rPr>
          <w:t>(一)、项目用地情况分析</w:t>
        </w:r>
        <w:r>
          <w:tab/>
        </w:r>
        <w:r>
          <w:fldChar w:fldCharType="begin"/>
        </w:r>
        <w:r>
          <w:instrText xml:space="preserve"> PAGEREF _Toc29008 \h </w:instrText>
        </w:r>
        <w:r>
          <w:fldChar w:fldCharType="separate"/>
        </w:r>
        <w:r>
          <w:t>48</w:t>
        </w:r>
        <w:r>
          <w:fldChar w:fldCharType="end"/>
        </w:r>
      </w:hyperlink>
    </w:p>
    <w:p>
      <w:pPr>
        <w:pStyle w:val="TOC2"/>
        <w:tabs>
          <w:tab w:val="right" w:leader="dot" w:pos="8306"/>
        </w:tabs>
      </w:pPr>
      <w:hyperlink w:anchor="_Toc4957" w:history="1">
        <w:r>
          <w:rPr>
            <w:rFonts w:ascii="仿宋" w:eastAsia="仿宋" w:hAnsi="仿宋" w:cs="仿宋" w:hint="eastAsia"/>
            <w:lang w:eastAsia="zh-CN"/>
          </w:rPr>
          <w:t>(二)、土地利用规划方案</w:t>
        </w:r>
        <w:r>
          <w:tab/>
        </w:r>
        <w:r>
          <w:fldChar w:fldCharType="begin"/>
        </w:r>
        <w:r>
          <w:instrText xml:space="preserve"> PAGEREF _Toc4957 \h </w:instrText>
        </w:r>
        <w:r>
          <w:fldChar w:fldCharType="separate"/>
        </w:r>
        <w:r>
          <w:t>49</w:t>
        </w:r>
        <w:r>
          <w:fldChar w:fldCharType="end"/>
        </w:r>
      </w:hyperlink>
    </w:p>
    <w:p>
      <w:pPr>
        <w:pStyle w:val="TOC1"/>
        <w:tabs>
          <w:tab w:val="right" w:leader="dot" w:pos="8306"/>
        </w:tabs>
      </w:pPr>
      <w:hyperlink w:anchor="_Toc26922" w:history="1">
        <w:r>
          <w:rPr>
            <w:rFonts w:ascii="仿宋" w:eastAsia="仿宋" w:hAnsi="仿宋" w:cs="仿宋" w:hint="eastAsia"/>
            <w:lang w:eastAsia="zh-CN"/>
          </w:rPr>
          <w:t>十三、人力资源管理与开发</w:t>
        </w:r>
        <w:r>
          <w:tab/>
        </w:r>
        <w:r>
          <w:fldChar w:fldCharType="begin"/>
        </w:r>
        <w:r>
          <w:instrText xml:space="preserve"> PAGEREF _Toc26922 \h </w:instrText>
        </w:r>
        <w:r>
          <w:fldChar w:fldCharType="separate"/>
        </w:r>
        <w:r>
          <w:t>50</w:t>
        </w:r>
        <w:r>
          <w:fldChar w:fldCharType="end"/>
        </w:r>
      </w:hyperlink>
    </w:p>
    <w:p>
      <w:pPr>
        <w:pStyle w:val="TOC2"/>
        <w:tabs>
          <w:tab w:val="right" w:leader="dot" w:pos="8306"/>
        </w:tabs>
      </w:pPr>
      <w:hyperlink w:anchor="_Toc13717" w:history="1">
        <w:r>
          <w:rPr>
            <w:rFonts w:ascii="仿宋" w:eastAsia="仿宋" w:hAnsi="仿宋" w:cs="仿宋" w:hint="eastAsia"/>
            <w:lang w:eastAsia="zh-CN"/>
          </w:rPr>
          <w:t>(一)、人力资源规划</w:t>
        </w:r>
        <w:r>
          <w:tab/>
        </w:r>
        <w:r>
          <w:fldChar w:fldCharType="begin"/>
        </w:r>
        <w:r>
          <w:instrText xml:space="preserve"> PAGEREF _Toc13717 \h </w:instrText>
        </w:r>
        <w:r>
          <w:fldChar w:fldCharType="separate"/>
        </w:r>
        <w:r>
          <w:t>50</w:t>
        </w:r>
        <w:r>
          <w:fldChar w:fldCharType="end"/>
        </w:r>
      </w:hyperlink>
    </w:p>
    <w:p>
      <w:pPr>
        <w:pStyle w:val="TOC2"/>
        <w:tabs>
          <w:tab w:val="right" w:leader="dot" w:pos="8306"/>
        </w:tabs>
      </w:pPr>
      <w:hyperlink w:anchor="_Toc8654" w:history="1">
        <w:r>
          <w:rPr>
            <w:rFonts w:ascii="仿宋" w:eastAsia="仿宋" w:hAnsi="仿宋" w:cs="仿宋" w:hint="eastAsia"/>
            <w:lang w:eastAsia="zh-CN"/>
          </w:rPr>
          <w:t>(二)、人力资源开发与培训</w:t>
        </w:r>
        <w:r>
          <w:tab/>
        </w:r>
        <w:r>
          <w:fldChar w:fldCharType="begin"/>
        </w:r>
        <w:r>
          <w:instrText xml:space="preserve"> PAGEREF _Toc8654 \h </w:instrText>
        </w:r>
        <w:r>
          <w:fldChar w:fldCharType="separate"/>
        </w:r>
        <w:r>
          <w:t>52</w:t>
        </w:r>
        <w:r>
          <w:fldChar w:fldCharType="end"/>
        </w:r>
      </w:hyperlink>
    </w:p>
    <w:p>
      <w:pPr>
        <w:pStyle w:val="TOC1"/>
        <w:tabs>
          <w:tab w:val="right" w:leader="dot" w:pos="8306"/>
        </w:tabs>
      </w:pPr>
      <w:hyperlink w:anchor="_Toc30694" w:history="1">
        <w:r>
          <w:rPr>
            <w:rFonts w:ascii="仿宋" w:eastAsia="仿宋" w:hAnsi="仿宋" w:cs="仿宋" w:hint="eastAsia"/>
            <w:lang w:eastAsia="zh-CN"/>
          </w:rPr>
          <w:t>十四、项目施工方案</w:t>
        </w:r>
        <w:r>
          <w:tab/>
        </w:r>
        <w:r>
          <w:fldChar w:fldCharType="begin"/>
        </w:r>
        <w:r>
          <w:instrText xml:space="preserve"> PAGEREF _Toc30694 \h </w:instrText>
        </w:r>
        <w:r>
          <w:fldChar w:fldCharType="separate"/>
        </w:r>
        <w:r>
          <w:t>54</w:t>
        </w:r>
        <w:r>
          <w:fldChar w:fldCharType="end"/>
        </w:r>
      </w:hyperlink>
    </w:p>
    <w:p>
      <w:pPr>
        <w:pStyle w:val="TOC2"/>
        <w:tabs>
          <w:tab w:val="right" w:leader="dot" w:pos="8306"/>
        </w:tabs>
      </w:pPr>
      <w:hyperlink w:anchor="_Toc14281" w:history="1">
        <w:r>
          <w:rPr>
            <w:rFonts w:ascii="仿宋" w:eastAsia="仿宋" w:hAnsi="仿宋" w:cs="仿宋" w:hint="eastAsia"/>
            <w:lang w:eastAsia="zh-CN"/>
          </w:rPr>
          <w:t>(一)、施工组织设计</w:t>
        </w:r>
        <w:r>
          <w:tab/>
        </w:r>
        <w:r>
          <w:fldChar w:fldCharType="begin"/>
        </w:r>
        <w:r>
          <w:instrText xml:space="preserve"> PAGEREF _Toc14281 \h </w:instrText>
        </w:r>
        <w:r>
          <w:fldChar w:fldCharType="separate"/>
        </w:r>
        <w:r>
          <w:t>54</w:t>
        </w:r>
        <w:r>
          <w:fldChar w:fldCharType="end"/>
        </w:r>
      </w:hyperlink>
    </w:p>
    <w:p>
      <w:pPr>
        <w:pStyle w:val="TOC2"/>
        <w:tabs>
          <w:tab w:val="right" w:leader="dot" w:pos="8306"/>
        </w:tabs>
      </w:pPr>
      <w:hyperlink w:anchor="_Toc14928" w:history="1">
        <w:r>
          <w:rPr>
            <w:rFonts w:ascii="仿宋" w:eastAsia="仿宋" w:hAnsi="仿宋" w:cs="仿宋" w:hint="eastAsia"/>
            <w:lang w:eastAsia="zh-CN"/>
          </w:rPr>
          <w:t>(二)、施工工艺与技术路线</w:t>
        </w:r>
        <w:r>
          <w:tab/>
        </w:r>
        <w:r>
          <w:fldChar w:fldCharType="begin"/>
        </w:r>
        <w:r>
          <w:instrText xml:space="preserve"> PAGEREF _Toc14928 \h </w:instrText>
        </w:r>
        <w:r>
          <w:fldChar w:fldCharType="separate"/>
        </w:r>
        <w:r>
          <w:t>56</w:t>
        </w:r>
        <w:r>
          <w:fldChar w:fldCharType="end"/>
        </w:r>
      </w:hyperlink>
    </w:p>
    <w:p>
      <w:pPr>
        <w:pStyle w:val="TOC2"/>
        <w:tabs>
          <w:tab w:val="right" w:leader="dot" w:pos="8306"/>
        </w:tabs>
      </w:pPr>
      <w:hyperlink w:anchor="_Toc4631" w:history="1">
        <w:r>
          <w:rPr>
            <w:rFonts w:ascii="仿宋" w:eastAsia="仿宋" w:hAnsi="仿宋" w:cs="仿宋" w:hint="eastAsia"/>
            <w:lang w:eastAsia="zh-CN"/>
          </w:rPr>
          <w:t>(三)、关键节点施工计划</w:t>
        </w:r>
        <w:r>
          <w:tab/>
        </w:r>
        <w:r>
          <w:fldChar w:fldCharType="begin"/>
        </w:r>
        <w:r>
          <w:instrText xml:space="preserve"> PAGEREF _Toc4631 \h </w:instrText>
        </w:r>
        <w:r>
          <w:fldChar w:fldCharType="separate"/>
        </w:r>
        <w:r>
          <w:t>57</w:t>
        </w:r>
        <w:r>
          <w:fldChar w:fldCharType="end"/>
        </w:r>
      </w:hyperlink>
    </w:p>
    <w:p>
      <w:pPr>
        <w:pStyle w:val="TOC2"/>
        <w:tabs>
          <w:tab w:val="right" w:leader="dot" w:pos="8306"/>
        </w:tabs>
      </w:pPr>
      <w:hyperlink w:anchor="_Toc15066" w:history="1">
        <w:r>
          <w:rPr>
            <w:rFonts w:ascii="仿宋" w:eastAsia="仿宋" w:hAnsi="仿宋" w:cs="仿宋" w:hint="eastAsia"/>
            <w:lang w:eastAsia="zh-CN"/>
          </w:rPr>
          <w:t>(四)、施工现场管理</w:t>
        </w:r>
        <w:r>
          <w:tab/>
        </w:r>
        <w:r>
          <w:fldChar w:fldCharType="begin"/>
        </w:r>
        <w:r>
          <w:instrText xml:space="preserve"> PAGEREF _Toc15066 \h </w:instrText>
        </w:r>
        <w:r>
          <w:fldChar w:fldCharType="separate"/>
        </w:r>
        <w:r>
          <w:t>59</w:t>
        </w:r>
        <w:r>
          <w:fldChar w:fldCharType="end"/>
        </w:r>
      </w:hyperlink>
    </w:p>
    <w:p>
      <w:pPr>
        <w:pStyle w:val="TOC1"/>
        <w:tabs>
          <w:tab w:val="right" w:leader="dot" w:pos="8306"/>
        </w:tabs>
      </w:pPr>
      <w:hyperlink w:anchor="_Toc1469" w:history="1">
        <w:r>
          <w:rPr>
            <w:rFonts w:ascii="仿宋" w:eastAsia="仿宋" w:hAnsi="仿宋" w:cs="仿宋" w:hint="eastAsia"/>
            <w:lang w:eastAsia="zh-CN"/>
          </w:rPr>
          <w:t>十五、设施与设备管理</w:t>
        </w:r>
        <w:r>
          <w:tab/>
        </w:r>
        <w:r>
          <w:fldChar w:fldCharType="begin"/>
        </w:r>
        <w:r>
          <w:instrText xml:space="preserve"> PAGEREF _Toc1469 \h </w:instrText>
        </w:r>
        <w:r>
          <w:fldChar w:fldCharType="separate"/>
        </w:r>
        <w:r>
          <w:t>61</w:t>
        </w:r>
        <w:r>
          <w:fldChar w:fldCharType="end"/>
        </w:r>
      </w:hyperlink>
    </w:p>
    <w:p>
      <w:pPr>
        <w:pStyle w:val="TOC2"/>
        <w:tabs>
          <w:tab w:val="right" w:leader="dot" w:pos="8306"/>
        </w:tabs>
      </w:pPr>
      <w:hyperlink w:anchor="_Toc5440" w:history="1">
        <w:r>
          <w:rPr>
            <w:rFonts w:ascii="仿宋" w:eastAsia="仿宋" w:hAnsi="仿宋" w:cs="仿宋" w:hint="eastAsia"/>
            <w:lang w:eastAsia="zh-CN"/>
          </w:rPr>
          <w:t>(一)、设施规划与配置</w:t>
        </w:r>
        <w:r>
          <w:tab/>
        </w:r>
        <w:r>
          <w:fldChar w:fldCharType="begin"/>
        </w:r>
        <w:r>
          <w:instrText xml:space="preserve"> PAGEREF _Toc5440 \h </w:instrText>
        </w:r>
        <w:r>
          <w:fldChar w:fldCharType="separate"/>
        </w:r>
        <w:r>
          <w:t>61</w:t>
        </w:r>
        <w:r>
          <w:fldChar w:fldCharType="end"/>
        </w:r>
      </w:hyperlink>
    </w:p>
    <w:p>
      <w:pPr>
        <w:pStyle w:val="TOC2"/>
        <w:tabs>
          <w:tab w:val="right" w:leader="dot" w:pos="8306"/>
        </w:tabs>
      </w:pPr>
      <w:hyperlink w:anchor="_Toc5924" w:history="1">
        <w:r>
          <w:rPr>
            <w:rFonts w:ascii="仿宋" w:eastAsia="仿宋" w:hAnsi="仿宋" w:cs="仿宋" w:hint="eastAsia"/>
            <w:lang w:eastAsia="zh-CN"/>
          </w:rPr>
          <w:t>(二)、设备采购与维护管理</w:t>
        </w:r>
        <w:r>
          <w:tab/>
        </w:r>
        <w:r>
          <w:fldChar w:fldCharType="begin"/>
        </w:r>
        <w:r>
          <w:instrText xml:space="preserve"> PAGEREF _Toc5924 \h </w:instrText>
        </w:r>
        <w:r>
          <w:fldChar w:fldCharType="separate"/>
        </w:r>
        <w:r>
          <w:t>62</w:t>
        </w:r>
        <w:r>
          <w:fldChar w:fldCharType="end"/>
        </w:r>
      </w:hyperlink>
    </w:p>
    <w:p>
      <w:pPr>
        <w:pStyle w:val="TOC2"/>
        <w:tabs>
          <w:tab w:val="right" w:leader="dot" w:pos="8306"/>
        </w:tabs>
      </w:pPr>
      <w:hyperlink w:anchor="_Toc15712" w:history="1">
        <w:r>
          <w:rPr>
            <w:rFonts w:ascii="仿宋" w:eastAsia="仿宋" w:hAnsi="仿宋" w:cs="仿宋" w:hint="eastAsia"/>
            <w:lang w:eastAsia="zh-CN"/>
          </w:rPr>
          <w:t>(三)、设施设备升级策略</w:t>
        </w:r>
        <w:r>
          <w:tab/>
        </w:r>
        <w:r>
          <w:fldChar w:fldCharType="begin"/>
        </w:r>
        <w:r>
          <w:instrText xml:space="preserve"> PAGEREF _Toc15712 \h </w:instrText>
        </w:r>
        <w:r>
          <w:fldChar w:fldCharType="separate"/>
        </w:r>
        <w:r>
          <w:t>62</w:t>
        </w:r>
        <w:r>
          <w:fldChar w:fldCharType="end"/>
        </w:r>
      </w:hyperlink>
    </w:p>
    <w:p>
      <w:pPr>
        <w:pStyle w:val="TOC1"/>
        <w:tabs>
          <w:tab w:val="right" w:leader="dot" w:pos="8306"/>
        </w:tabs>
      </w:pPr>
      <w:hyperlink w:anchor="_Toc20325" w:history="1">
        <w:r>
          <w:rPr>
            <w:rFonts w:ascii="仿宋" w:eastAsia="仿宋" w:hAnsi="仿宋" w:cs="仿宋" w:hint="eastAsia"/>
            <w:lang w:eastAsia="zh-CN"/>
          </w:rPr>
          <w:t>十六、合作与交流机制建立</w:t>
        </w:r>
        <w:r>
          <w:tab/>
        </w:r>
        <w:r>
          <w:fldChar w:fldCharType="begin"/>
        </w:r>
        <w:r>
          <w:instrText xml:space="preserve"> PAGEREF _Toc20325 \h </w:instrText>
        </w:r>
        <w:r>
          <w:fldChar w:fldCharType="separate"/>
        </w:r>
        <w:r>
          <w:t>63</w:t>
        </w:r>
        <w:r>
          <w:fldChar w:fldCharType="end"/>
        </w:r>
      </w:hyperlink>
    </w:p>
    <w:p>
      <w:pPr>
        <w:pStyle w:val="TOC2"/>
        <w:tabs>
          <w:tab w:val="right" w:leader="dot" w:pos="8306"/>
        </w:tabs>
      </w:pPr>
      <w:hyperlink w:anchor="_Toc12759" w:history="1">
        <w:r>
          <w:rPr>
            <w:rFonts w:ascii="仿宋" w:eastAsia="仿宋" w:hAnsi="仿宋" w:cs="仿宋" w:hint="eastAsia"/>
            <w:lang w:eastAsia="zh-CN"/>
          </w:rPr>
          <w:t>(一)、合作伙伴选择与合作方式</w:t>
        </w:r>
        <w:r>
          <w:tab/>
        </w:r>
        <w:r>
          <w:fldChar w:fldCharType="begin"/>
        </w:r>
        <w:r>
          <w:instrText xml:space="preserve"> PAGEREF _Toc12759 \h </w:instrText>
        </w:r>
        <w:r>
          <w:fldChar w:fldCharType="separate"/>
        </w:r>
        <w:r>
          <w:t>63</w:t>
        </w:r>
        <w:r>
          <w:fldChar w:fldCharType="end"/>
        </w:r>
      </w:hyperlink>
    </w:p>
    <w:p>
      <w:pPr>
        <w:pStyle w:val="TOC2"/>
        <w:tabs>
          <w:tab w:val="right" w:leader="dot" w:pos="8306"/>
        </w:tabs>
      </w:pPr>
      <w:hyperlink w:anchor="_Toc3307" w:history="1">
        <w:r>
          <w:rPr>
            <w:rFonts w:ascii="仿宋" w:eastAsia="仿宋" w:hAnsi="仿宋" w:cs="仿宋" w:hint="eastAsia"/>
            <w:lang w:eastAsia="zh-CN"/>
          </w:rPr>
          <w:t>(二)、交流与合作平台搭建</w:t>
        </w:r>
        <w:r>
          <w:tab/>
        </w:r>
        <w:r>
          <w:fldChar w:fldCharType="begin"/>
        </w:r>
        <w:r>
          <w:instrText xml:space="preserve"> PAGEREF _Toc3307 \h </w:instrText>
        </w:r>
        <w:r>
          <w:fldChar w:fldCharType="separate"/>
        </w:r>
        <w:r>
          <w:t>64</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十七、产业协同与集群发展</w:t>
        </w:r>
        <w:r>
          <w:tab/>
        </w:r>
        <w:r>
          <w:fldChar w:fldCharType="begin"/>
        </w:r>
        <w:r>
          <w:instrText xml:space="preserve"> PAGEREF _Toc20645 \h </w:instrText>
        </w:r>
        <w:r>
          <w:fldChar w:fldCharType="separate"/>
        </w:r>
        <w:r>
          <w:t>66</w:t>
        </w:r>
        <w:r>
          <w:fldChar w:fldCharType="end"/>
        </w:r>
      </w:hyperlink>
    </w:p>
    <w:p>
      <w:pPr>
        <w:pStyle w:val="TOC2"/>
        <w:tabs>
          <w:tab w:val="right" w:leader="dot" w:pos="8306"/>
        </w:tabs>
      </w:pPr>
      <w:hyperlink w:anchor="_Toc12808" w:history="1">
        <w:r>
          <w:rPr>
            <w:rFonts w:ascii="仿宋" w:eastAsia="仿宋" w:hAnsi="仿宋" w:cs="仿宋" w:hint="eastAsia"/>
            <w:lang w:eastAsia="zh-CN"/>
          </w:rPr>
          <w:t>(一)、产业协同机制建设</w:t>
        </w:r>
        <w:r>
          <w:tab/>
        </w:r>
        <w:r>
          <w:fldChar w:fldCharType="begin"/>
        </w:r>
        <w:r>
          <w:instrText xml:space="preserve"> PAGEREF _Toc12808 \h </w:instrText>
        </w:r>
        <w:r>
          <w:fldChar w:fldCharType="separate"/>
        </w:r>
        <w:r>
          <w:t>66</w:t>
        </w:r>
        <w:r>
          <w:fldChar w:fldCharType="end"/>
        </w:r>
      </w:hyperlink>
    </w:p>
    <w:p>
      <w:pPr>
        <w:pStyle w:val="TOC2"/>
        <w:tabs>
          <w:tab w:val="right" w:leader="dot" w:pos="8306"/>
        </w:tabs>
      </w:pPr>
      <w:hyperlink w:anchor="_Toc17876" w:history="1">
        <w:r>
          <w:rPr>
            <w:rFonts w:ascii="仿宋" w:eastAsia="仿宋" w:hAnsi="仿宋" w:cs="仿宋" w:hint="eastAsia"/>
            <w:lang w:eastAsia="zh-CN"/>
          </w:rPr>
          <w:t>(二)、产业集群培育与发展</w:t>
        </w:r>
        <w:r>
          <w:tab/>
        </w:r>
        <w:r>
          <w:fldChar w:fldCharType="begin"/>
        </w:r>
        <w:r>
          <w:instrText xml:space="preserve"> PAGEREF _Toc17876 \h </w:instrText>
        </w:r>
        <w:r>
          <w:fldChar w:fldCharType="separate"/>
        </w:r>
        <w:r>
          <w:t>67</w:t>
        </w:r>
        <w:r>
          <w:fldChar w:fldCharType="end"/>
        </w:r>
      </w:hyperlink>
    </w:p>
    <w:p>
      <w:pPr>
        <w:pStyle w:val="TOC1"/>
        <w:tabs>
          <w:tab w:val="right" w:leader="dot" w:pos="8306"/>
        </w:tabs>
      </w:pPr>
      <w:hyperlink w:anchor="_Toc27010" w:history="1">
        <w:r>
          <w:rPr>
            <w:rFonts w:ascii="仿宋" w:eastAsia="仿宋" w:hAnsi="仿宋" w:cs="仿宋" w:hint="eastAsia"/>
            <w:lang w:eastAsia="zh-CN"/>
          </w:rPr>
          <w:t>十八、成果转化与推广应用</w:t>
        </w:r>
        <w:r>
          <w:tab/>
        </w:r>
        <w:r>
          <w:fldChar w:fldCharType="begin"/>
        </w:r>
        <w:r>
          <w:instrText xml:space="preserve"> PAGEREF _Toc27010 \h </w:instrText>
        </w:r>
        <w:r>
          <w:fldChar w:fldCharType="separate"/>
        </w:r>
        <w:r>
          <w:t>68</w:t>
        </w:r>
        <w:r>
          <w:fldChar w:fldCharType="end"/>
        </w:r>
      </w:hyperlink>
    </w:p>
    <w:p>
      <w:pPr>
        <w:pStyle w:val="TOC2"/>
        <w:tabs>
          <w:tab w:val="right" w:leader="dot" w:pos="8306"/>
        </w:tabs>
      </w:pPr>
      <w:hyperlink w:anchor="_Toc3188" w:history="1">
        <w:r>
          <w:rPr>
            <w:rFonts w:ascii="仿宋" w:eastAsia="仿宋" w:hAnsi="仿宋" w:cs="仿宋" w:hint="eastAsia"/>
            <w:lang w:eastAsia="zh-CN"/>
          </w:rPr>
          <w:t>(一)、成果转化策略制定</w:t>
        </w:r>
        <w:r>
          <w:tab/>
        </w:r>
        <w:r>
          <w:fldChar w:fldCharType="begin"/>
        </w:r>
        <w:r>
          <w:instrText xml:space="preserve"> PAGEREF _Toc3188 \h </w:instrText>
        </w:r>
        <w:r>
          <w:fldChar w:fldCharType="separate"/>
        </w:r>
        <w:r>
          <w:t>68</w:t>
        </w:r>
        <w:r>
          <w:fldChar w:fldCharType="end"/>
        </w:r>
      </w:hyperlink>
    </w:p>
    <w:p>
      <w:pPr>
        <w:pStyle w:val="TOC2"/>
        <w:tabs>
          <w:tab w:val="right" w:leader="dot" w:pos="8306"/>
        </w:tabs>
      </w:pPr>
      <w:hyperlink w:anchor="_Toc14360" w:history="1">
        <w:r>
          <w:rPr>
            <w:rFonts w:ascii="仿宋" w:eastAsia="仿宋" w:hAnsi="仿宋" w:cs="仿宋" w:hint="eastAsia"/>
            <w:lang w:eastAsia="zh-CN"/>
          </w:rPr>
          <w:t>(二)、成果推广应用方案</w:t>
        </w:r>
        <w:r>
          <w:tab/>
        </w:r>
        <w:r>
          <w:fldChar w:fldCharType="begin"/>
        </w:r>
        <w:r>
          <w:instrText xml:space="preserve"> PAGEREF _Toc14360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5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96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直接收益：假设太阳能热发电系统项目的产品或服务年销售收入为XX万元。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18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若太阳能热发电系统项目成功推广新型环保产品，比如采用可回收材料的包装，可能会激发消费者对可持续产品的需求。这种需求的增长可能迫使整个行业转向更环保的产品设计和生产方法。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138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12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太阳能热发电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太阳能热发电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太阳能热发电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太阳能热发电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006"/>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32548"/>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太阳能热发电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4435"/>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https://d.book118.com/136113125010010040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E4CAF"/>
    <w:rsid w:val="5F8E4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6113125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2024-01-17T01:37:00Z</dcterms:created>
  <dcterms:modified xsi:type="dcterms:W3CDTF">2024-01-17T01:37:21Z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58AB874D4B2D401AA85EF40563D8A94F_11</vt:lpwstr>
  </property>
  <property fmtid="{D5CDD505-2E9C-101B-9397-08002B2CF9AE}" pid="3" name="KSOProductBuildVer">
    <vt:lpwstr>2052-12.1.0.16120</vt:lpwstr>
  </property>
</Properties>
</file>