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1" w:history="1">
        <w:r>
          <w:rPr>
            <w:rFonts w:ascii="仿宋" w:eastAsia="仿宋" w:hAnsi="仿宋" w:cs="仿宋" w:hint="eastAsia"/>
            <w:lang w:eastAsia="zh-CN"/>
          </w:rPr>
          <w:t>前言</w:t>
        </w:r>
        <w:r>
          <w:tab/>
        </w:r>
        <w:r>
          <w:fldChar w:fldCharType="begin"/>
        </w:r>
        <w:r>
          <w:instrText xml:space="preserve"> PAGEREF _Toc21911 \h </w:instrText>
        </w:r>
        <w:r>
          <w:fldChar w:fldCharType="separate"/>
        </w:r>
        <w:r>
          <w:t>3</w:t>
        </w:r>
        <w:r>
          <w:fldChar w:fldCharType="end"/>
        </w:r>
      </w:hyperlink>
    </w:p>
    <w:p>
      <w:pPr>
        <w:pStyle w:val="TOC1"/>
        <w:tabs>
          <w:tab w:val="right" w:leader="dot" w:pos="8306"/>
        </w:tabs>
      </w:pPr>
      <w:hyperlink w:anchor="_Toc16760" w:history="1">
        <w:r>
          <w:rPr>
            <w:rFonts w:ascii="仿宋" w:eastAsia="仿宋" w:hAnsi="仿宋" w:cs="仿宋" w:hint="eastAsia"/>
            <w:lang w:eastAsia="zh-CN"/>
          </w:rPr>
          <w:t>一、项目监理与质量保证</w:t>
        </w:r>
        <w:r>
          <w:tab/>
        </w:r>
        <w:r>
          <w:fldChar w:fldCharType="begin"/>
        </w:r>
        <w:r>
          <w:instrText xml:space="preserve"> PAGEREF _Toc16760 \h </w:instrText>
        </w:r>
        <w:r>
          <w:fldChar w:fldCharType="separate"/>
        </w:r>
        <w:r>
          <w:t>3</w:t>
        </w:r>
        <w:r>
          <w:fldChar w:fldCharType="end"/>
        </w:r>
      </w:hyperlink>
    </w:p>
    <w:p>
      <w:pPr>
        <w:pStyle w:val="TOC2"/>
        <w:tabs>
          <w:tab w:val="right" w:leader="dot" w:pos="8306"/>
        </w:tabs>
      </w:pPr>
      <w:hyperlink w:anchor="_Toc20985" w:history="1">
        <w:r>
          <w:rPr>
            <w:rFonts w:ascii="仿宋" w:eastAsia="仿宋" w:hAnsi="仿宋" w:cs="仿宋" w:hint="eastAsia"/>
            <w:lang w:eastAsia="zh-CN"/>
          </w:rPr>
          <w:t>(一)、监理体系构建</w:t>
        </w:r>
        <w:r>
          <w:tab/>
        </w:r>
        <w:r>
          <w:fldChar w:fldCharType="begin"/>
        </w:r>
        <w:r>
          <w:instrText xml:space="preserve"> PAGEREF _Toc20985 \h </w:instrText>
        </w:r>
        <w:r>
          <w:fldChar w:fldCharType="separate"/>
        </w:r>
        <w:r>
          <w:t>3</w:t>
        </w:r>
        <w:r>
          <w:fldChar w:fldCharType="end"/>
        </w:r>
      </w:hyperlink>
    </w:p>
    <w:p>
      <w:pPr>
        <w:pStyle w:val="TOC2"/>
        <w:tabs>
          <w:tab w:val="right" w:leader="dot" w:pos="8306"/>
        </w:tabs>
      </w:pPr>
      <w:hyperlink w:anchor="_Toc22010" w:history="1">
        <w:r>
          <w:rPr>
            <w:rFonts w:ascii="仿宋" w:eastAsia="仿宋" w:hAnsi="仿宋" w:cs="仿宋" w:hint="eastAsia"/>
            <w:lang w:eastAsia="zh-CN"/>
          </w:rPr>
          <w:t>(二)、质量保证体系实施</w:t>
        </w:r>
        <w:r>
          <w:tab/>
        </w:r>
        <w:r>
          <w:fldChar w:fldCharType="begin"/>
        </w:r>
        <w:r>
          <w:instrText xml:space="preserve"> PAGEREF _Toc22010 \h </w:instrText>
        </w:r>
        <w:r>
          <w:fldChar w:fldCharType="separate"/>
        </w:r>
        <w:r>
          <w:t>4</w:t>
        </w:r>
        <w:r>
          <w:fldChar w:fldCharType="end"/>
        </w:r>
      </w:hyperlink>
    </w:p>
    <w:p>
      <w:pPr>
        <w:pStyle w:val="TOC2"/>
        <w:tabs>
          <w:tab w:val="right" w:leader="dot" w:pos="8306"/>
        </w:tabs>
      </w:pPr>
      <w:hyperlink w:anchor="_Toc21400" w:history="1">
        <w:r>
          <w:rPr>
            <w:rFonts w:ascii="仿宋" w:eastAsia="仿宋" w:hAnsi="仿宋" w:cs="仿宋" w:hint="eastAsia"/>
            <w:lang w:eastAsia="zh-CN"/>
          </w:rPr>
          <w:t>(三)、监理与质量控制流程</w:t>
        </w:r>
        <w:r>
          <w:tab/>
        </w:r>
        <w:r>
          <w:fldChar w:fldCharType="begin"/>
        </w:r>
        <w:r>
          <w:instrText xml:space="preserve"> PAGEREF _Toc21400 \h </w:instrText>
        </w:r>
        <w:r>
          <w:fldChar w:fldCharType="separate"/>
        </w:r>
        <w:r>
          <w:t>4</w:t>
        </w:r>
        <w:r>
          <w:fldChar w:fldCharType="end"/>
        </w:r>
      </w:hyperlink>
    </w:p>
    <w:p>
      <w:pPr>
        <w:pStyle w:val="TOC1"/>
        <w:tabs>
          <w:tab w:val="right" w:leader="dot" w:pos="8306"/>
        </w:tabs>
      </w:pPr>
      <w:hyperlink w:anchor="_Toc32587" w:history="1">
        <w:r>
          <w:rPr>
            <w:rFonts w:ascii="仿宋" w:eastAsia="仿宋" w:hAnsi="仿宋" w:cs="仿宋" w:hint="eastAsia"/>
            <w:lang w:eastAsia="zh-CN"/>
          </w:rPr>
          <w:t>二、项目选址研究</w:t>
        </w:r>
        <w:r>
          <w:tab/>
        </w:r>
        <w:r>
          <w:fldChar w:fldCharType="begin"/>
        </w:r>
        <w:r>
          <w:instrText xml:space="preserve"> PAGEREF _Toc32587 \h </w:instrText>
        </w:r>
        <w:r>
          <w:fldChar w:fldCharType="separate"/>
        </w:r>
        <w:r>
          <w:t>5</w:t>
        </w:r>
        <w:r>
          <w:fldChar w:fldCharType="end"/>
        </w:r>
      </w:hyperlink>
    </w:p>
    <w:p>
      <w:pPr>
        <w:pStyle w:val="TOC2"/>
        <w:tabs>
          <w:tab w:val="right" w:leader="dot" w:pos="8306"/>
        </w:tabs>
      </w:pPr>
      <w:hyperlink w:anchor="_Toc2625" w:history="1">
        <w:r>
          <w:rPr>
            <w:rFonts w:ascii="仿宋" w:eastAsia="仿宋" w:hAnsi="仿宋" w:cs="仿宋" w:hint="eastAsia"/>
            <w:lang w:eastAsia="zh-CN"/>
          </w:rPr>
          <w:t>(一)、项目选址原则</w:t>
        </w:r>
        <w:r>
          <w:tab/>
        </w:r>
        <w:r>
          <w:fldChar w:fldCharType="begin"/>
        </w:r>
        <w:r>
          <w:instrText xml:space="preserve"> PAGEREF _Toc2625 \h </w:instrText>
        </w:r>
        <w:r>
          <w:fldChar w:fldCharType="separate"/>
        </w:r>
        <w:r>
          <w:t>5</w:t>
        </w:r>
        <w:r>
          <w:fldChar w:fldCharType="end"/>
        </w:r>
      </w:hyperlink>
    </w:p>
    <w:p>
      <w:pPr>
        <w:pStyle w:val="TOC2"/>
        <w:tabs>
          <w:tab w:val="right" w:leader="dot" w:pos="8306"/>
        </w:tabs>
      </w:pPr>
      <w:hyperlink w:anchor="_Toc3107" w:history="1">
        <w:r>
          <w:rPr>
            <w:rFonts w:ascii="仿宋" w:eastAsia="仿宋" w:hAnsi="仿宋" w:cs="仿宋" w:hint="eastAsia"/>
            <w:lang w:eastAsia="zh-CN"/>
          </w:rPr>
          <w:t>(二)、项目选址</w:t>
        </w:r>
        <w:r>
          <w:tab/>
        </w:r>
        <w:r>
          <w:fldChar w:fldCharType="begin"/>
        </w:r>
        <w:r>
          <w:instrText xml:space="preserve"> PAGEREF _Toc3107 \h </w:instrText>
        </w:r>
        <w:r>
          <w:fldChar w:fldCharType="separate"/>
        </w:r>
        <w:r>
          <w:t>8</w:t>
        </w:r>
        <w:r>
          <w:fldChar w:fldCharType="end"/>
        </w:r>
      </w:hyperlink>
    </w:p>
    <w:p>
      <w:pPr>
        <w:pStyle w:val="TOC2"/>
        <w:tabs>
          <w:tab w:val="right" w:leader="dot" w:pos="8306"/>
        </w:tabs>
      </w:pPr>
      <w:hyperlink w:anchor="_Toc30558" w:history="1">
        <w:r>
          <w:rPr>
            <w:rFonts w:ascii="仿宋" w:eastAsia="仿宋" w:hAnsi="仿宋" w:cs="仿宋" w:hint="eastAsia"/>
            <w:lang w:eastAsia="zh-CN"/>
          </w:rPr>
          <w:t>(三)、建设条件分析</w:t>
        </w:r>
        <w:r>
          <w:tab/>
        </w:r>
        <w:r>
          <w:fldChar w:fldCharType="begin"/>
        </w:r>
        <w:r>
          <w:instrText xml:space="preserve"> PAGEREF _Toc30558 \h </w:instrText>
        </w:r>
        <w:r>
          <w:fldChar w:fldCharType="separate"/>
        </w:r>
        <w:r>
          <w:t>10</w:t>
        </w:r>
        <w:r>
          <w:fldChar w:fldCharType="end"/>
        </w:r>
      </w:hyperlink>
    </w:p>
    <w:p>
      <w:pPr>
        <w:pStyle w:val="TOC2"/>
        <w:tabs>
          <w:tab w:val="right" w:leader="dot" w:pos="8306"/>
        </w:tabs>
      </w:pPr>
      <w:hyperlink w:anchor="_Toc6008" w:history="1">
        <w:r>
          <w:rPr>
            <w:rFonts w:ascii="仿宋" w:eastAsia="仿宋" w:hAnsi="仿宋" w:cs="仿宋" w:hint="eastAsia"/>
            <w:lang w:eastAsia="zh-CN"/>
          </w:rPr>
          <w:t>(四)、用地控制指标</w:t>
        </w:r>
        <w:r>
          <w:tab/>
        </w:r>
        <w:r>
          <w:fldChar w:fldCharType="begin"/>
        </w:r>
        <w:r>
          <w:instrText xml:space="preserve"> PAGEREF _Toc6008 \h </w:instrText>
        </w:r>
        <w:r>
          <w:fldChar w:fldCharType="separate"/>
        </w:r>
        <w:r>
          <w:t>12</w:t>
        </w:r>
        <w:r>
          <w:fldChar w:fldCharType="end"/>
        </w:r>
      </w:hyperlink>
    </w:p>
    <w:p>
      <w:pPr>
        <w:pStyle w:val="TOC2"/>
        <w:tabs>
          <w:tab w:val="right" w:leader="dot" w:pos="8306"/>
        </w:tabs>
      </w:pPr>
      <w:hyperlink w:anchor="_Toc13438" w:history="1">
        <w:r>
          <w:rPr>
            <w:rFonts w:ascii="仿宋" w:eastAsia="仿宋" w:hAnsi="仿宋" w:cs="仿宋" w:hint="eastAsia"/>
            <w:lang w:eastAsia="zh-CN"/>
          </w:rPr>
          <w:t>(五)、地总体要求</w:t>
        </w:r>
        <w:r>
          <w:tab/>
        </w:r>
        <w:r>
          <w:fldChar w:fldCharType="begin"/>
        </w:r>
        <w:r>
          <w:instrText xml:space="preserve"> PAGEREF _Toc13438 \h </w:instrText>
        </w:r>
        <w:r>
          <w:fldChar w:fldCharType="separate"/>
        </w:r>
        <w:r>
          <w:t>13</w:t>
        </w:r>
        <w:r>
          <w:fldChar w:fldCharType="end"/>
        </w:r>
      </w:hyperlink>
    </w:p>
    <w:p>
      <w:pPr>
        <w:pStyle w:val="TOC2"/>
        <w:tabs>
          <w:tab w:val="right" w:leader="dot" w:pos="8306"/>
        </w:tabs>
      </w:pPr>
      <w:hyperlink w:anchor="_Toc15709" w:history="1">
        <w:r>
          <w:rPr>
            <w:rFonts w:ascii="仿宋" w:eastAsia="仿宋" w:hAnsi="仿宋" w:cs="仿宋" w:hint="eastAsia"/>
            <w:lang w:eastAsia="zh-CN"/>
          </w:rPr>
          <w:t>(六)、节约用地措施</w:t>
        </w:r>
        <w:r>
          <w:tab/>
        </w:r>
        <w:r>
          <w:fldChar w:fldCharType="begin"/>
        </w:r>
        <w:r>
          <w:instrText xml:space="preserve"> PAGEREF _Toc15709 \h </w:instrText>
        </w:r>
        <w:r>
          <w:fldChar w:fldCharType="separate"/>
        </w:r>
        <w:r>
          <w:t>14</w:t>
        </w:r>
        <w:r>
          <w:fldChar w:fldCharType="end"/>
        </w:r>
      </w:hyperlink>
    </w:p>
    <w:p>
      <w:pPr>
        <w:pStyle w:val="TOC2"/>
        <w:tabs>
          <w:tab w:val="right" w:leader="dot" w:pos="8306"/>
        </w:tabs>
      </w:pPr>
      <w:hyperlink w:anchor="_Toc15135" w:history="1">
        <w:r>
          <w:rPr>
            <w:rFonts w:ascii="仿宋" w:eastAsia="仿宋" w:hAnsi="仿宋" w:cs="仿宋" w:hint="eastAsia"/>
            <w:lang w:eastAsia="zh-CN"/>
          </w:rPr>
          <w:t>(七)、选址综合评价</w:t>
        </w:r>
        <w:r>
          <w:tab/>
        </w:r>
        <w:r>
          <w:fldChar w:fldCharType="begin"/>
        </w:r>
        <w:r>
          <w:instrText xml:space="preserve"> PAGEREF _Toc15135 \h </w:instrText>
        </w:r>
        <w:r>
          <w:fldChar w:fldCharType="separate"/>
        </w:r>
        <w:r>
          <w:t>16</w:t>
        </w:r>
        <w:r>
          <w:fldChar w:fldCharType="end"/>
        </w:r>
      </w:hyperlink>
    </w:p>
    <w:p>
      <w:pPr>
        <w:pStyle w:val="TOC1"/>
        <w:tabs>
          <w:tab w:val="right" w:leader="dot" w:pos="8306"/>
        </w:tabs>
      </w:pPr>
      <w:hyperlink w:anchor="_Toc4139" w:history="1">
        <w:r>
          <w:rPr>
            <w:rFonts w:ascii="仿宋" w:eastAsia="仿宋" w:hAnsi="仿宋" w:cs="仿宋" w:hint="eastAsia"/>
            <w:lang w:eastAsia="zh-CN"/>
          </w:rPr>
          <w:t>三、财务管理与成本控制</w:t>
        </w:r>
        <w:r>
          <w:tab/>
        </w:r>
        <w:r>
          <w:fldChar w:fldCharType="begin"/>
        </w:r>
        <w:r>
          <w:instrText xml:space="preserve"> PAGEREF _Toc4139 \h </w:instrText>
        </w:r>
        <w:r>
          <w:fldChar w:fldCharType="separate"/>
        </w:r>
        <w:r>
          <w:t>17</w:t>
        </w:r>
        <w:r>
          <w:fldChar w:fldCharType="end"/>
        </w:r>
      </w:hyperlink>
    </w:p>
    <w:p>
      <w:pPr>
        <w:pStyle w:val="TOC2"/>
        <w:tabs>
          <w:tab w:val="right" w:leader="dot" w:pos="8306"/>
        </w:tabs>
      </w:pPr>
      <w:hyperlink w:anchor="_Toc8127" w:history="1">
        <w:r>
          <w:rPr>
            <w:rFonts w:ascii="仿宋" w:eastAsia="仿宋" w:hAnsi="仿宋" w:cs="仿宋" w:hint="eastAsia"/>
            <w:lang w:eastAsia="zh-CN"/>
          </w:rPr>
          <w:t>(一)、财务管理体系建设</w:t>
        </w:r>
        <w:r>
          <w:tab/>
        </w:r>
        <w:r>
          <w:fldChar w:fldCharType="begin"/>
        </w:r>
        <w:r>
          <w:instrText xml:space="preserve"> PAGEREF _Toc8127 \h </w:instrText>
        </w:r>
        <w:r>
          <w:fldChar w:fldCharType="separate"/>
        </w:r>
        <w:r>
          <w:t>17</w:t>
        </w:r>
        <w:r>
          <w:fldChar w:fldCharType="end"/>
        </w:r>
      </w:hyperlink>
    </w:p>
    <w:p>
      <w:pPr>
        <w:pStyle w:val="TOC2"/>
        <w:tabs>
          <w:tab w:val="right" w:leader="dot" w:pos="8306"/>
        </w:tabs>
      </w:pPr>
      <w:hyperlink w:anchor="_Toc6091" w:history="1">
        <w:r>
          <w:rPr>
            <w:rFonts w:ascii="仿宋" w:eastAsia="仿宋" w:hAnsi="仿宋" w:cs="仿宋" w:hint="eastAsia"/>
            <w:lang w:eastAsia="zh-CN"/>
          </w:rPr>
          <w:t>(二)、成本控制措施</w:t>
        </w:r>
        <w:r>
          <w:tab/>
        </w:r>
        <w:r>
          <w:fldChar w:fldCharType="begin"/>
        </w:r>
        <w:r>
          <w:instrText xml:space="preserve"> PAGEREF _Toc6091 \h </w:instrText>
        </w:r>
        <w:r>
          <w:fldChar w:fldCharType="separate"/>
        </w:r>
        <w:r>
          <w:t>18</w:t>
        </w:r>
        <w:r>
          <w:fldChar w:fldCharType="end"/>
        </w:r>
      </w:hyperlink>
    </w:p>
    <w:p>
      <w:pPr>
        <w:pStyle w:val="TOC1"/>
        <w:tabs>
          <w:tab w:val="right" w:leader="dot" w:pos="8306"/>
        </w:tabs>
      </w:pPr>
      <w:hyperlink w:anchor="_Toc639" w:history="1">
        <w:r>
          <w:rPr>
            <w:rFonts w:ascii="仿宋" w:eastAsia="仿宋" w:hAnsi="仿宋" w:cs="仿宋" w:hint="eastAsia"/>
            <w:lang w:eastAsia="zh-CN"/>
          </w:rPr>
          <w:t>四、经济影响分析</w:t>
        </w:r>
        <w:r>
          <w:tab/>
        </w:r>
        <w:r>
          <w:fldChar w:fldCharType="begin"/>
        </w:r>
        <w:r>
          <w:instrText xml:space="preserve"> PAGEREF _Toc639 \h </w:instrText>
        </w:r>
        <w:r>
          <w:fldChar w:fldCharType="separate"/>
        </w:r>
        <w:r>
          <w:t>19</w:t>
        </w:r>
        <w:r>
          <w:fldChar w:fldCharType="end"/>
        </w:r>
      </w:hyperlink>
    </w:p>
    <w:p>
      <w:pPr>
        <w:pStyle w:val="TOC2"/>
        <w:tabs>
          <w:tab w:val="right" w:leader="dot" w:pos="8306"/>
        </w:tabs>
      </w:pPr>
      <w:hyperlink w:anchor="_Toc13386" w:history="1">
        <w:r>
          <w:rPr>
            <w:rFonts w:ascii="仿宋" w:eastAsia="仿宋" w:hAnsi="仿宋" w:cs="仿宋" w:hint="eastAsia"/>
            <w:lang w:eastAsia="zh-CN"/>
          </w:rPr>
          <w:t>(一)、经济费用效益或费用效果分析</w:t>
        </w:r>
        <w:r>
          <w:tab/>
        </w:r>
        <w:r>
          <w:fldChar w:fldCharType="begin"/>
        </w:r>
        <w:r>
          <w:instrText xml:space="preserve"> PAGEREF _Toc13386 \h </w:instrText>
        </w:r>
        <w:r>
          <w:fldChar w:fldCharType="separate"/>
        </w:r>
        <w:r>
          <w:t>19</w:t>
        </w:r>
        <w:r>
          <w:fldChar w:fldCharType="end"/>
        </w:r>
      </w:hyperlink>
    </w:p>
    <w:p>
      <w:pPr>
        <w:pStyle w:val="TOC2"/>
        <w:tabs>
          <w:tab w:val="right" w:leader="dot" w:pos="8306"/>
        </w:tabs>
      </w:pPr>
      <w:hyperlink w:anchor="_Toc18913" w:history="1">
        <w:r>
          <w:rPr>
            <w:rFonts w:ascii="仿宋" w:eastAsia="仿宋" w:hAnsi="仿宋" w:cs="仿宋" w:hint="eastAsia"/>
            <w:lang w:eastAsia="zh-CN"/>
          </w:rPr>
          <w:t>(二)、行业影响分析</w:t>
        </w:r>
        <w:r>
          <w:tab/>
        </w:r>
        <w:r>
          <w:fldChar w:fldCharType="begin"/>
        </w:r>
        <w:r>
          <w:instrText xml:space="preserve"> PAGEREF _Toc18913 \h </w:instrText>
        </w:r>
        <w:r>
          <w:fldChar w:fldCharType="separate"/>
        </w:r>
        <w:r>
          <w:t>21</w:t>
        </w:r>
        <w:r>
          <w:fldChar w:fldCharType="end"/>
        </w:r>
      </w:hyperlink>
    </w:p>
    <w:p>
      <w:pPr>
        <w:pStyle w:val="TOC2"/>
        <w:tabs>
          <w:tab w:val="right" w:leader="dot" w:pos="8306"/>
        </w:tabs>
      </w:pPr>
      <w:hyperlink w:anchor="_Toc17959" w:history="1">
        <w:r>
          <w:rPr>
            <w:rFonts w:ascii="仿宋" w:eastAsia="仿宋" w:hAnsi="仿宋" w:cs="仿宋" w:hint="eastAsia"/>
            <w:lang w:eastAsia="zh-CN"/>
          </w:rPr>
          <w:t>(三)、区域经济影响分析</w:t>
        </w:r>
        <w:r>
          <w:tab/>
        </w:r>
        <w:r>
          <w:fldChar w:fldCharType="begin"/>
        </w:r>
        <w:r>
          <w:instrText xml:space="preserve"> PAGEREF _Toc17959 \h </w:instrText>
        </w:r>
        <w:r>
          <w:fldChar w:fldCharType="separate"/>
        </w:r>
        <w:r>
          <w:t>23</w:t>
        </w:r>
        <w:r>
          <w:fldChar w:fldCharType="end"/>
        </w:r>
      </w:hyperlink>
    </w:p>
    <w:p>
      <w:pPr>
        <w:pStyle w:val="TOC2"/>
        <w:tabs>
          <w:tab w:val="right" w:leader="dot" w:pos="8306"/>
        </w:tabs>
      </w:pPr>
      <w:hyperlink w:anchor="_Toc8290" w:history="1">
        <w:r>
          <w:rPr>
            <w:rFonts w:ascii="仿宋" w:eastAsia="仿宋" w:hAnsi="仿宋" w:cs="仿宋" w:hint="eastAsia"/>
            <w:lang w:eastAsia="zh-CN"/>
          </w:rPr>
          <w:t>(四)、宏观经济影响分析</w:t>
        </w:r>
        <w:r>
          <w:tab/>
        </w:r>
        <w:r>
          <w:fldChar w:fldCharType="begin"/>
        </w:r>
        <w:r>
          <w:instrText xml:space="preserve"> PAGEREF _Toc8290 \h </w:instrText>
        </w:r>
        <w:r>
          <w:fldChar w:fldCharType="separate"/>
        </w:r>
        <w:r>
          <w:t>24</w:t>
        </w:r>
        <w:r>
          <w:fldChar w:fldCharType="end"/>
        </w:r>
      </w:hyperlink>
    </w:p>
    <w:p>
      <w:pPr>
        <w:pStyle w:val="TOC1"/>
        <w:tabs>
          <w:tab w:val="right" w:leader="dot" w:pos="8306"/>
        </w:tabs>
      </w:pPr>
      <w:hyperlink w:anchor="_Toc20986" w:history="1">
        <w:r>
          <w:rPr>
            <w:rFonts w:ascii="仿宋" w:eastAsia="仿宋" w:hAnsi="仿宋" w:cs="仿宋" w:hint="eastAsia"/>
            <w:lang w:eastAsia="zh-CN"/>
          </w:rPr>
          <w:t>五、IT服务项目概论</w:t>
        </w:r>
        <w:r>
          <w:tab/>
        </w:r>
        <w:r>
          <w:fldChar w:fldCharType="begin"/>
        </w:r>
        <w:r>
          <w:instrText xml:space="preserve"> PAGEREF _Toc20986 \h </w:instrText>
        </w:r>
        <w:r>
          <w:fldChar w:fldCharType="separate"/>
        </w:r>
        <w:r>
          <w:t>26</w:t>
        </w:r>
        <w:r>
          <w:fldChar w:fldCharType="end"/>
        </w:r>
      </w:hyperlink>
    </w:p>
    <w:p>
      <w:pPr>
        <w:pStyle w:val="TOC2"/>
        <w:tabs>
          <w:tab w:val="right" w:leader="dot" w:pos="8306"/>
        </w:tabs>
      </w:pPr>
      <w:hyperlink w:anchor="_Toc13315" w:history="1">
        <w:r>
          <w:rPr>
            <w:rFonts w:ascii="仿宋" w:eastAsia="仿宋" w:hAnsi="仿宋" w:cs="仿宋" w:hint="eastAsia"/>
            <w:lang w:eastAsia="zh-CN"/>
          </w:rPr>
          <w:t>(一)、项目申报单位概况</w:t>
        </w:r>
        <w:r>
          <w:tab/>
        </w:r>
        <w:r>
          <w:fldChar w:fldCharType="begin"/>
        </w:r>
        <w:r>
          <w:instrText xml:space="preserve"> PAGEREF _Toc13315 \h </w:instrText>
        </w:r>
        <w:r>
          <w:fldChar w:fldCharType="separate"/>
        </w:r>
        <w:r>
          <w:t>26</w:t>
        </w:r>
        <w:r>
          <w:fldChar w:fldCharType="end"/>
        </w:r>
      </w:hyperlink>
    </w:p>
    <w:p>
      <w:pPr>
        <w:pStyle w:val="TOC2"/>
        <w:tabs>
          <w:tab w:val="right" w:leader="dot" w:pos="8306"/>
        </w:tabs>
      </w:pPr>
      <w:hyperlink w:anchor="_Toc16996" w:history="1">
        <w:r>
          <w:rPr>
            <w:rFonts w:ascii="仿宋" w:eastAsia="仿宋" w:hAnsi="仿宋" w:cs="仿宋" w:hint="eastAsia"/>
            <w:lang w:eastAsia="zh-CN"/>
          </w:rPr>
          <w:t>(二)、项目概况</w:t>
        </w:r>
        <w:r>
          <w:tab/>
        </w:r>
        <w:r>
          <w:fldChar w:fldCharType="begin"/>
        </w:r>
        <w:r>
          <w:instrText xml:space="preserve"> PAGEREF _Toc16996 \h </w:instrText>
        </w:r>
        <w:r>
          <w:fldChar w:fldCharType="separate"/>
        </w:r>
        <w:r>
          <w:t>27</w:t>
        </w:r>
        <w:r>
          <w:fldChar w:fldCharType="end"/>
        </w:r>
      </w:hyperlink>
    </w:p>
    <w:p>
      <w:pPr>
        <w:pStyle w:val="TOC1"/>
        <w:tabs>
          <w:tab w:val="right" w:leader="dot" w:pos="8306"/>
        </w:tabs>
      </w:pPr>
      <w:hyperlink w:anchor="_Toc28415" w:history="1">
        <w:r>
          <w:rPr>
            <w:rFonts w:ascii="仿宋" w:eastAsia="仿宋" w:hAnsi="仿宋" w:cs="仿宋" w:hint="eastAsia"/>
            <w:lang w:eastAsia="zh-CN"/>
          </w:rPr>
          <w:t>六、建设风险评估分析</w:t>
        </w:r>
        <w:r>
          <w:tab/>
        </w:r>
        <w:r>
          <w:fldChar w:fldCharType="begin"/>
        </w:r>
        <w:r>
          <w:instrText xml:space="preserve"> PAGEREF _Toc28415 \h </w:instrText>
        </w:r>
        <w:r>
          <w:fldChar w:fldCharType="separate"/>
        </w:r>
        <w:r>
          <w:t>30</w:t>
        </w:r>
        <w:r>
          <w:fldChar w:fldCharType="end"/>
        </w:r>
      </w:hyperlink>
    </w:p>
    <w:p>
      <w:pPr>
        <w:pStyle w:val="TOC2"/>
        <w:tabs>
          <w:tab w:val="right" w:leader="dot" w:pos="8306"/>
        </w:tabs>
      </w:pPr>
      <w:hyperlink w:anchor="_Toc16998" w:history="1">
        <w:r>
          <w:rPr>
            <w:rFonts w:ascii="仿宋" w:eastAsia="仿宋" w:hAnsi="仿宋" w:cs="仿宋" w:hint="eastAsia"/>
            <w:lang w:eastAsia="zh-CN"/>
          </w:rPr>
          <w:t>(一)、政策风险分析</w:t>
        </w:r>
        <w:r>
          <w:tab/>
        </w:r>
        <w:r>
          <w:fldChar w:fldCharType="begin"/>
        </w:r>
        <w:r>
          <w:instrText xml:space="preserve"> PAGEREF _Toc16998 \h </w:instrText>
        </w:r>
        <w:r>
          <w:fldChar w:fldCharType="separate"/>
        </w:r>
        <w:r>
          <w:t>30</w:t>
        </w:r>
        <w:r>
          <w:fldChar w:fldCharType="end"/>
        </w:r>
      </w:hyperlink>
    </w:p>
    <w:p>
      <w:pPr>
        <w:pStyle w:val="TOC2"/>
        <w:tabs>
          <w:tab w:val="right" w:leader="dot" w:pos="8306"/>
        </w:tabs>
      </w:pPr>
      <w:hyperlink w:anchor="_Toc23355" w:history="1">
        <w:r>
          <w:rPr>
            <w:rFonts w:ascii="仿宋" w:eastAsia="仿宋" w:hAnsi="仿宋" w:cs="仿宋" w:hint="eastAsia"/>
            <w:lang w:eastAsia="zh-CN"/>
          </w:rPr>
          <w:t>(二)、社会风险分析</w:t>
        </w:r>
        <w:r>
          <w:tab/>
        </w:r>
        <w:r>
          <w:fldChar w:fldCharType="begin"/>
        </w:r>
        <w:r>
          <w:instrText xml:space="preserve"> PAGEREF _Toc23355 \h </w:instrText>
        </w:r>
        <w:r>
          <w:fldChar w:fldCharType="separate"/>
        </w:r>
        <w:r>
          <w:t>31</w:t>
        </w:r>
        <w:r>
          <w:fldChar w:fldCharType="end"/>
        </w:r>
      </w:hyperlink>
    </w:p>
    <w:p>
      <w:pPr>
        <w:pStyle w:val="TOC2"/>
        <w:tabs>
          <w:tab w:val="right" w:leader="dot" w:pos="8306"/>
        </w:tabs>
      </w:pPr>
      <w:hyperlink w:anchor="_Toc15250" w:history="1">
        <w:r>
          <w:rPr>
            <w:rFonts w:ascii="仿宋" w:eastAsia="仿宋" w:hAnsi="仿宋" w:cs="仿宋" w:hint="eastAsia"/>
            <w:lang w:eastAsia="zh-CN"/>
          </w:rPr>
          <w:t>(三)、市场风险分析</w:t>
        </w:r>
        <w:r>
          <w:tab/>
        </w:r>
        <w:r>
          <w:fldChar w:fldCharType="begin"/>
        </w:r>
        <w:r>
          <w:instrText xml:space="preserve"> PAGEREF _Toc15250 \h </w:instrText>
        </w:r>
        <w:r>
          <w:fldChar w:fldCharType="separate"/>
        </w:r>
        <w:r>
          <w:t>32</w:t>
        </w:r>
        <w:r>
          <w:fldChar w:fldCharType="end"/>
        </w:r>
      </w:hyperlink>
    </w:p>
    <w:p>
      <w:pPr>
        <w:pStyle w:val="TOC2"/>
        <w:tabs>
          <w:tab w:val="right" w:leader="dot" w:pos="8306"/>
        </w:tabs>
      </w:pPr>
      <w:hyperlink w:anchor="_Toc11831" w:history="1">
        <w:r>
          <w:rPr>
            <w:rFonts w:ascii="仿宋" w:eastAsia="仿宋" w:hAnsi="仿宋" w:cs="仿宋" w:hint="eastAsia"/>
            <w:lang w:eastAsia="zh-CN"/>
          </w:rPr>
          <w:t>(四)、资金风险分析</w:t>
        </w:r>
        <w:r>
          <w:tab/>
        </w:r>
        <w:r>
          <w:fldChar w:fldCharType="begin"/>
        </w:r>
        <w:r>
          <w:instrText xml:space="preserve"> PAGEREF _Toc11831 \h </w:instrText>
        </w:r>
        <w:r>
          <w:fldChar w:fldCharType="separate"/>
        </w:r>
        <w:r>
          <w:t>33</w:t>
        </w:r>
        <w:r>
          <w:fldChar w:fldCharType="end"/>
        </w:r>
      </w:hyperlink>
    </w:p>
    <w:p>
      <w:pPr>
        <w:pStyle w:val="TOC2"/>
        <w:tabs>
          <w:tab w:val="right" w:leader="dot" w:pos="8306"/>
        </w:tabs>
      </w:pPr>
      <w:hyperlink w:anchor="_Toc7868" w:history="1">
        <w:r>
          <w:rPr>
            <w:rFonts w:ascii="仿宋" w:eastAsia="仿宋" w:hAnsi="仿宋" w:cs="仿宋" w:hint="eastAsia"/>
            <w:lang w:eastAsia="zh-CN"/>
          </w:rPr>
          <w:t>(五)、技术风险分析</w:t>
        </w:r>
        <w:r>
          <w:tab/>
        </w:r>
        <w:r>
          <w:fldChar w:fldCharType="begin"/>
        </w:r>
        <w:r>
          <w:instrText xml:space="preserve"> PAGEREF _Toc7868 \h </w:instrText>
        </w:r>
        <w:r>
          <w:fldChar w:fldCharType="separate"/>
        </w:r>
        <w:r>
          <w:t>34</w:t>
        </w:r>
        <w:r>
          <w:fldChar w:fldCharType="end"/>
        </w:r>
      </w:hyperlink>
    </w:p>
    <w:p>
      <w:pPr>
        <w:pStyle w:val="TOC2"/>
        <w:tabs>
          <w:tab w:val="right" w:leader="dot" w:pos="8306"/>
        </w:tabs>
      </w:pPr>
      <w:hyperlink w:anchor="_Toc10631" w:history="1">
        <w:r>
          <w:rPr>
            <w:rFonts w:ascii="仿宋" w:eastAsia="仿宋" w:hAnsi="仿宋" w:cs="仿宋" w:hint="eastAsia"/>
            <w:lang w:eastAsia="zh-CN"/>
          </w:rPr>
          <w:t>(六)、财务风险分析</w:t>
        </w:r>
        <w:r>
          <w:tab/>
        </w:r>
        <w:r>
          <w:fldChar w:fldCharType="begin"/>
        </w:r>
        <w:r>
          <w:instrText xml:space="preserve"> PAGEREF _Toc10631 \h </w:instrText>
        </w:r>
        <w:r>
          <w:fldChar w:fldCharType="separate"/>
        </w:r>
        <w:r>
          <w:t>36</w:t>
        </w:r>
        <w:r>
          <w:fldChar w:fldCharType="end"/>
        </w:r>
      </w:hyperlink>
    </w:p>
    <w:p>
      <w:pPr>
        <w:pStyle w:val="TOC2"/>
        <w:tabs>
          <w:tab w:val="right" w:leader="dot" w:pos="8306"/>
        </w:tabs>
      </w:pPr>
      <w:hyperlink w:anchor="_Toc4867" w:history="1">
        <w:r>
          <w:rPr>
            <w:rFonts w:ascii="仿宋" w:eastAsia="仿宋" w:hAnsi="仿宋" w:cs="仿宋" w:hint="eastAsia"/>
            <w:lang w:eastAsia="zh-CN"/>
          </w:rPr>
          <w:t>(七)、管理风险分析</w:t>
        </w:r>
        <w:r>
          <w:tab/>
        </w:r>
        <w:r>
          <w:fldChar w:fldCharType="begin"/>
        </w:r>
        <w:r>
          <w:instrText xml:space="preserve"> PAGEREF _Toc4867 \h </w:instrText>
        </w:r>
        <w:r>
          <w:fldChar w:fldCharType="separate"/>
        </w:r>
        <w:r>
          <w:t>37</w:t>
        </w:r>
        <w:r>
          <w:fldChar w:fldCharType="end"/>
        </w:r>
      </w:hyperlink>
    </w:p>
    <w:p>
      <w:pPr>
        <w:pStyle w:val="TOC2"/>
        <w:tabs>
          <w:tab w:val="right" w:leader="dot" w:pos="8306"/>
        </w:tabs>
      </w:pPr>
      <w:hyperlink w:anchor="_Toc7204" w:history="1">
        <w:r>
          <w:rPr>
            <w:rFonts w:ascii="仿宋" w:eastAsia="仿宋" w:hAnsi="仿宋" w:cs="仿宋" w:hint="eastAsia"/>
            <w:lang w:eastAsia="zh-CN"/>
          </w:rPr>
          <w:t>(八)、其它风险分析</w:t>
        </w:r>
        <w:r>
          <w:tab/>
        </w:r>
        <w:r>
          <w:fldChar w:fldCharType="begin"/>
        </w:r>
        <w:r>
          <w:instrText xml:space="preserve"> PAGEREF _Toc7204 \h </w:instrText>
        </w:r>
        <w:r>
          <w:fldChar w:fldCharType="separate"/>
        </w:r>
        <w:r>
          <w:t>39</w:t>
        </w:r>
        <w:r>
          <w:fldChar w:fldCharType="end"/>
        </w:r>
      </w:hyperlink>
    </w:p>
    <w:p>
      <w:pPr>
        <w:pStyle w:val="TOC2"/>
        <w:tabs>
          <w:tab w:val="right" w:leader="dot" w:pos="8306"/>
        </w:tabs>
      </w:pPr>
      <w:hyperlink w:anchor="_Toc18039" w:history="1">
        <w:r>
          <w:rPr>
            <w:rFonts w:ascii="仿宋" w:eastAsia="仿宋" w:hAnsi="仿宋" w:cs="仿宋" w:hint="eastAsia"/>
            <w:lang w:eastAsia="zh-CN"/>
          </w:rPr>
          <w:t>(九)、社会影响评估</w:t>
        </w:r>
        <w:r>
          <w:tab/>
        </w:r>
        <w:r>
          <w:fldChar w:fldCharType="begin"/>
        </w:r>
        <w:r>
          <w:instrText xml:space="preserve"> PAGEREF _Toc18039 \h </w:instrText>
        </w:r>
        <w:r>
          <w:fldChar w:fldCharType="separate"/>
        </w:r>
        <w:r>
          <w:t>40</w:t>
        </w:r>
        <w:r>
          <w:fldChar w:fldCharType="end"/>
        </w:r>
      </w:hyperlink>
    </w:p>
    <w:p>
      <w:pPr>
        <w:pStyle w:val="TOC1"/>
        <w:tabs>
          <w:tab w:val="right" w:leader="dot" w:pos="8306"/>
        </w:tabs>
      </w:pPr>
      <w:hyperlink w:anchor="_Toc29447" w:history="1">
        <w:r>
          <w:rPr>
            <w:rFonts w:ascii="仿宋" w:eastAsia="仿宋" w:hAnsi="仿宋" w:cs="仿宋" w:hint="eastAsia"/>
            <w:lang w:eastAsia="zh-CN"/>
          </w:rPr>
          <w:t>七、安全与应急管理</w:t>
        </w:r>
        <w:r>
          <w:tab/>
        </w:r>
        <w:r>
          <w:fldChar w:fldCharType="begin"/>
        </w:r>
        <w:r>
          <w:instrText xml:space="preserve"> PAGEREF _Toc29447 \h </w:instrText>
        </w:r>
        <w:r>
          <w:fldChar w:fldCharType="separate"/>
        </w:r>
        <w:r>
          <w:t>42</w:t>
        </w:r>
        <w:r>
          <w:fldChar w:fldCharType="end"/>
        </w:r>
      </w:hyperlink>
    </w:p>
    <w:p>
      <w:pPr>
        <w:pStyle w:val="TOC2"/>
        <w:tabs>
          <w:tab w:val="right" w:leader="dot" w:pos="8306"/>
        </w:tabs>
      </w:pPr>
      <w:hyperlink w:anchor="_Toc13484" w:history="1">
        <w:r>
          <w:rPr>
            <w:rFonts w:ascii="仿宋" w:eastAsia="仿宋" w:hAnsi="仿宋" w:cs="仿宋" w:hint="eastAsia"/>
            <w:lang w:eastAsia="zh-CN"/>
          </w:rPr>
          <w:t>(一)、安全生产管理</w:t>
        </w:r>
        <w:r>
          <w:tab/>
        </w:r>
        <w:r>
          <w:fldChar w:fldCharType="begin"/>
        </w:r>
        <w:r>
          <w:instrText xml:space="preserve"> PAGEREF _Toc13484 \h </w:instrText>
        </w:r>
        <w:r>
          <w:fldChar w:fldCharType="separate"/>
        </w:r>
        <w:r>
          <w:t>42</w:t>
        </w:r>
        <w:r>
          <w:fldChar w:fldCharType="end"/>
        </w:r>
      </w:hyperlink>
    </w:p>
    <w:p>
      <w:pPr>
        <w:pStyle w:val="TOC2"/>
        <w:tabs>
          <w:tab w:val="right" w:leader="dot" w:pos="8306"/>
        </w:tabs>
      </w:pPr>
      <w:hyperlink w:anchor="_Toc31732" w:history="1">
        <w:r>
          <w:rPr>
            <w:rFonts w:ascii="仿宋" w:eastAsia="仿宋" w:hAnsi="仿宋" w:cs="仿宋" w:hint="eastAsia"/>
            <w:lang w:eastAsia="zh-CN"/>
          </w:rPr>
          <w:t>(二)、应急预案与响应</w:t>
        </w:r>
        <w:r>
          <w:tab/>
        </w:r>
        <w:r>
          <w:fldChar w:fldCharType="begin"/>
        </w:r>
        <w:r>
          <w:instrText xml:space="preserve"> PAGEREF _Toc31732 \h </w:instrText>
        </w:r>
        <w:r>
          <w:fldChar w:fldCharType="separate"/>
        </w:r>
        <w:r>
          <w:t>44</w:t>
        </w:r>
        <w:r>
          <w:fldChar w:fldCharType="end"/>
        </w:r>
      </w:hyperlink>
    </w:p>
    <w:p>
      <w:pPr>
        <w:pStyle w:val="TOC1"/>
        <w:tabs>
          <w:tab w:val="right" w:leader="dot" w:pos="8306"/>
        </w:tabs>
      </w:pPr>
      <w:hyperlink w:anchor="_Toc6884" w:history="1">
        <w:r>
          <w:rPr>
            <w:rFonts w:ascii="仿宋" w:eastAsia="仿宋" w:hAnsi="仿宋" w:cs="仿宋" w:hint="eastAsia"/>
            <w:lang w:eastAsia="zh-CN"/>
          </w:rPr>
          <w:t>八、经济效益与社会效益优化</w:t>
        </w:r>
        <w:r>
          <w:tab/>
        </w:r>
        <w:r>
          <w:fldChar w:fldCharType="begin"/>
        </w:r>
        <w:r>
          <w:instrText xml:space="preserve"> PAGEREF _Toc6884 \h </w:instrText>
        </w:r>
        <w:r>
          <w:fldChar w:fldCharType="separate"/>
        </w:r>
        <w:r>
          <w:t>45</w:t>
        </w:r>
        <w:r>
          <w:fldChar w:fldCharType="end"/>
        </w:r>
      </w:hyperlink>
    </w:p>
    <w:p>
      <w:pPr>
        <w:pStyle w:val="TOC2"/>
        <w:tabs>
          <w:tab w:val="right" w:leader="dot" w:pos="8306"/>
        </w:tabs>
      </w:pPr>
      <w:hyperlink w:anchor="_Toc21353" w:history="1">
        <w:r>
          <w:rPr>
            <w:rFonts w:ascii="仿宋" w:eastAsia="仿宋" w:hAnsi="仿宋" w:cs="仿宋" w:hint="eastAsia"/>
            <w:lang w:eastAsia="zh-CN"/>
          </w:rPr>
          <w:t>(一)、经济效益提升策略</w:t>
        </w:r>
        <w:r>
          <w:tab/>
        </w:r>
        <w:r>
          <w:fldChar w:fldCharType="begin"/>
        </w:r>
        <w:r>
          <w:instrText xml:space="preserve"> PAGEREF _Toc21353 \h </w:instrText>
        </w:r>
        <w:r>
          <w:fldChar w:fldCharType="separate"/>
        </w:r>
        <w:r>
          <w:t>45</w:t>
        </w:r>
        <w:r>
          <w:fldChar w:fldCharType="end"/>
        </w:r>
      </w:hyperlink>
    </w:p>
    <w:p>
      <w:pPr>
        <w:pStyle w:val="TOC2"/>
        <w:tabs>
          <w:tab w:val="right" w:leader="dot" w:pos="8306"/>
        </w:tabs>
      </w:pPr>
      <w:hyperlink w:anchor="_Toc20173" w:history="1">
        <w:r>
          <w:rPr>
            <w:rFonts w:ascii="仿宋" w:eastAsia="仿宋" w:hAnsi="仿宋" w:cs="仿宋" w:hint="eastAsia"/>
            <w:lang w:eastAsia="zh-CN"/>
          </w:rPr>
          <w:t>(二)、社会效益增强方案</w:t>
        </w:r>
        <w:r>
          <w:tab/>
        </w:r>
        <w:r>
          <w:fldChar w:fldCharType="begin"/>
        </w:r>
        <w:r>
          <w:instrText xml:space="preserve"> PAGEREF _Toc20173 \h </w:instrText>
        </w:r>
        <w:r>
          <w:fldChar w:fldCharType="separate"/>
        </w:r>
        <w:r>
          <w:t>47</w:t>
        </w:r>
        <w:r>
          <w:fldChar w:fldCharType="end"/>
        </w:r>
      </w:hyperlink>
    </w:p>
    <w:p>
      <w:pPr>
        <w:pStyle w:val="TOC1"/>
        <w:tabs>
          <w:tab w:val="right" w:leader="dot" w:pos="8306"/>
        </w:tabs>
      </w:pPr>
      <w:hyperlink w:anchor="_Toc32504" w:history="1">
        <w:r>
          <w:rPr>
            <w:rFonts w:ascii="仿宋" w:eastAsia="仿宋" w:hAnsi="仿宋" w:cs="仿宋" w:hint="eastAsia"/>
            <w:lang w:eastAsia="zh-CN"/>
          </w:rPr>
          <w:t>九、土地利用与规划方案</w:t>
        </w:r>
        <w:r>
          <w:tab/>
        </w:r>
        <w:r>
          <w:fldChar w:fldCharType="begin"/>
        </w:r>
        <w:r>
          <w:instrText xml:space="preserve"> PAGEREF _Toc32504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87" w:history="1">
        <w:r>
          <w:rPr>
            <w:rFonts w:ascii="仿宋" w:eastAsia="仿宋" w:hAnsi="仿宋" w:cs="仿宋" w:hint="eastAsia"/>
            <w:lang w:eastAsia="zh-CN"/>
          </w:rPr>
          <w:t>(一)、项目用地情况分析</w:t>
        </w:r>
        <w:r>
          <w:tab/>
        </w:r>
        <w:r>
          <w:fldChar w:fldCharType="begin"/>
        </w:r>
        <w:r>
          <w:instrText xml:space="preserve"> PAGEREF _Toc5087 \h </w:instrText>
        </w:r>
        <w:r>
          <w:fldChar w:fldCharType="separate"/>
        </w:r>
        <w:r>
          <w:t>47</w:t>
        </w:r>
        <w:r>
          <w:fldChar w:fldCharType="end"/>
        </w:r>
      </w:hyperlink>
    </w:p>
    <w:p>
      <w:pPr>
        <w:pStyle w:val="TOC2"/>
        <w:tabs>
          <w:tab w:val="right" w:leader="dot" w:pos="8306"/>
        </w:tabs>
      </w:pPr>
      <w:hyperlink w:anchor="_Toc32676" w:history="1">
        <w:r>
          <w:rPr>
            <w:rFonts w:ascii="仿宋" w:eastAsia="仿宋" w:hAnsi="仿宋" w:cs="仿宋" w:hint="eastAsia"/>
            <w:lang w:eastAsia="zh-CN"/>
          </w:rPr>
          <w:t>(二)、土地利用规划方案</w:t>
        </w:r>
        <w:r>
          <w:tab/>
        </w:r>
        <w:r>
          <w:fldChar w:fldCharType="begin"/>
        </w:r>
        <w:r>
          <w:instrText xml:space="preserve"> PAGEREF _Toc32676 \h </w:instrText>
        </w:r>
        <w:r>
          <w:fldChar w:fldCharType="separate"/>
        </w:r>
        <w:r>
          <w:t>48</w:t>
        </w:r>
        <w:r>
          <w:fldChar w:fldCharType="end"/>
        </w:r>
      </w:hyperlink>
    </w:p>
    <w:p>
      <w:pPr>
        <w:pStyle w:val="TOC1"/>
        <w:tabs>
          <w:tab w:val="right" w:leader="dot" w:pos="8306"/>
        </w:tabs>
      </w:pPr>
      <w:hyperlink w:anchor="_Toc11477" w:history="1">
        <w:r>
          <w:rPr>
            <w:rFonts w:ascii="仿宋" w:eastAsia="仿宋" w:hAnsi="仿宋" w:cs="仿宋" w:hint="eastAsia"/>
            <w:lang w:eastAsia="zh-CN"/>
          </w:rPr>
          <w:t>十、资金管理与财务规划</w:t>
        </w:r>
        <w:r>
          <w:tab/>
        </w:r>
        <w:r>
          <w:fldChar w:fldCharType="begin"/>
        </w:r>
        <w:r>
          <w:instrText xml:space="preserve"> PAGEREF _Toc11477 \h </w:instrText>
        </w:r>
        <w:r>
          <w:fldChar w:fldCharType="separate"/>
        </w:r>
        <w:r>
          <w:t>50</w:t>
        </w:r>
        <w:r>
          <w:fldChar w:fldCharType="end"/>
        </w:r>
      </w:hyperlink>
    </w:p>
    <w:p>
      <w:pPr>
        <w:pStyle w:val="TOC2"/>
        <w:tabs>
          <w:tab w:val="right" w:leader="dot" w:pos="8306"/>
        </w:tabs>
      </w:pPr>
      <w:hyperlink w:anchor="_Toc17400" w:history="1">
        <w:r>
          <w:rPr>
            <w:rFonts w:ascii="仿宋" w:eastAsia="仿宋" w:hAnsi="仿宋" w:cs="仿宋" w:hint="eastAsia"/>
            <w:lang w:eastAsia="zh-CN"/>
          </w:rPr>
          <w:t>(一)、项目资金来源与筹措</w:t>
        </w:r>
        <w:r>
          <w:tab/>
        </w:r>
        <w:r>
          <w:fldChar w:fldCharType="begin"/>
        </w:r>
        <w:r>
          <w:instrText xml:space="preserve"> PAGEREF _Toc17400 \h </w:instrText>
        </w:r>
        <w:r>
          <w:fldChar w:fldCharType="separate"/>
        </w:r>
        <w:r>
          <w:t>50</w:t>
        </w:r>
        <w:r>
          <w:fldChar w:fldCharType="end"/>
        </w:r>
      </w:hyperlink>
    </w:p>
    <w:p>
      <w:pPr>
        <w:pStyle w:val="TOC2"/>
        <w:tabs>
          <w:tab w:val="right" w:leader="dot" w:pos="8306"/>
        </w:tabs>
      </w:pPr>
      <w:hyperlink w:anchor="_Toc4574" w:history="1">
        <w:r>
          <w:rPr>
            <w:rFonts w:ascii="仿宋" w:eastAsia="仿宋" w:hAnsi="仿宋" w:cs="仿宋" w:hint="eastAsia"/>
            <w:lang w:eastAsia="zh-CN"/>
          </w:rPr>
          <w:t>(二)、资金使用与监管</w:t>
        </w:r>
        <w:r>
          <w:tab/>
        </w:r>
        <w:r>
          <w:fldChar w:fldCharType="begin"/>
        </w:r>
        <w:r>
          <w:instrText xml:space="preserve"> PAGEREF _Toc4574 \h </w:instrText>
        </w:r>
        <w:r>
          <w:fldChar w:fldCharType="separate"/>
        </w:r>
        <w:r>
          <w:t>51</w:t>
        </w:r>
        <w:r>
          <w:fldChar w:fldCharType="end"/>
        </w:r>
      </w:hyperlink>
    </w:p>
    <w:p>
      <w:pPr>
        <w:pStyle w:val="TOC2"/>
        <w:tabs>
          <w:tab w:val="right" w:leader="dot" w:pos="8306"/>
        </w:tabs>
      </w:pPr>
      <w:hyperlink w:anchor="_Toc24553" w:history="1">
        <w:r>
          <w:rPr>
            <w:rFonts w:ascii="仿宋" w:eastAsia="仿宋" w:hAnsi="仿宋" w:cs="仿宋" w:hint="eastAsia"/>
            <w:lang w:eastAsia="zh-CN"/>
          </w:rPr>
          <w:t>(三)、财务规划与预测</w:t>
        </w:r>
        <w:r>
          <w:tab/>
        </w:r>
        <w:r>
          <w:fldChar w:fldCharType="begin"/>
        </w:r>
        <w:r>
          <w:instrText xml:space="preserve"> PAGEREF _Toc24553 \h </w:instrText>
        </w:r>
        <w:r>
          <w:fldChar w:fldCharType="separate"/>
        </w:r>
        <w:r>
          <w:t>52</w:t>
        </w:r>
        <w:r>
          <w:fldChar w:fldCharType="end"/>
        </w:r>
      </w:hyperlink>
    </w:p>
    <w:p>
      <w:pPr>
        <w:pStyle w:val="TOC1"/>
        <w:tabs>
          <w:tab w:val="right" w:leader="dot" w:pos="8306"/>
        </w:tabs>
      </w:pPr>
      <w:hyperlink w:anchor="_Toc14720" w:history="1">
        <w:r>
          <w:rPr>
            <w:rFonts w:ascii="仿宋" w:eastAsia="仿宋" w:hAnsi="仿宋" w:cs="仿宋" w:hint="eastAsia"/>
            <w:lang w:eastAsia="zh-CN"/>
          </w:rPr>
          <w:t>十一、技术创新与产业升级</w:t>
        </w:r>
        <w:r>
          <w:tab/>
        </w:r>
        <w:r>
          <w:fldChar w:fldCharType="begin"/>
        </w:r>
        <w:r>
          <w:instrText xml:space="preserve"> PAGEREF _Toc14720 \h </w:instrText>
        </w:r>
        <w:r>
          <w:fldChar w:fldCharType="separate"/>
        </w:r>
        <w:r>
          <w:t>53</w:t>
        </w:r>
        <w:r>
          <w:fldChar w:fldCharType="end"/>
        </w:r>
      </w:hyperlink>
    </w:p>
    <w:p>
      <w:pPr>
        <w:pStyle w:val="TOC2"/>
        <w:tabs>
          <w:tab w:val="right" w:leader="dot" w:pos="8306"/>
        </w:tabs>
      </w:pPr>
      <w:hyperlink w:anchor="_Toc24778" w:history="1">
        <w:r>
          <w:rPr>
            <w:rFonts w:ascii="仿宋" w:eastAsia="仿宋" w:hAnsi="仿宋" w:cs="仿宋" w:hint="eastAsia"/>
            <w:lang w:eastAsia="zh-CN"/>
          </w:rPr>
          <w:t>(一)、技术创新方向与目标</w:t>
        </w:r>
        <w:r>
          <w:tab/>
        </w:r>
        <w:r>
          <w:fldChar w:fldCharType="begin"/>
        </w:r>
        <w:r>
          <w:instrText xml:space="preserve"> PAGEREF _Toc24778 \h </w:instrText>
        </w:r>
        <w:r>
          <w:fldChar w:fldCharType="separate"/>
        </w:r>
        <w:r>
          <w:t>53</w:t>
        </w:r>
        <w:r>
          <w:fldChar w:fldCharType="end"/>
        </w:r>
      </w:hyperlink>
    </w:p>
    <w:p>
      <w:pPr>
        <w:pStyle w:val="TOC2"/>
        <w:tabs>
          <w:tab w:val="right" w:leader="dot" w:pos="8306"/>
        </w:tabs>
      </w:pPr>
      <w:hyperlink w:anchor="_Toc4402" w:history="1">
        <w:r>
          <w:rPr>
            <w:rFonts w:ascii="仿宋" w:eastAsia="仿宋" w:hAnsi="仿宋" w:cs="仿宋" w:hint="eastAsia"/>
            <w:lang w:eastAsia="zh-CN"/>
          </w:rPr>
          <w:t>(二)、产业升级路径与措施</w:t>
        </w:r>
        <w:r>
          <w:tab/>
        </w:r>
        <w:r>
          <w:fldChar w:fldCharType="begin"/>
        </w:r>
        <w:r>
          <w:instrText xml:space="preserve"> PAGEREF _Toc4402 \h </w:instrText>
        </w:r>
        <w:r>
          <w:fldChar w:fldCharType="separate"/>
        </w:r>
        <w:r>
          <w:t>55</w:t>
        </w:r>
        <w:r>
          <w:fldChar w:fldCharType="end"/>
        </w:r>
      </w:hyperlink>
    </w:p>
    <w:p>
      <w:pPr>
        <w:pStyle w:val="TOC1"/>
        <w:tabs>
          <w:tab w:val="right" w:leader="dot" w:pos="8306"/>
        </w:tabs>
      </w:pPr>
      <w:hyperlink w:anchor="_Toc1494" w:history="1">
        <w:r>
          <w:rPr>
            <w:rFonts w:ascii="仿宋" w:eastAsia="仿宋" w:hAnsi="仿宋" w:cs="仿宋" w:hint="eastAsia"/>
            <w:lang w:eastAsia="zh-CN"/>
          </w:rPr>
          <w:t>十二、项目实施与管理方案</w:t>
        </w:r>
        <w:r>
          <w:tab/>
        </w:r>
        <w:r>
          <w:fldChar w:fldCharType="begin"/>
        </w:r>
        <w:r>
          <w:instrText xml:space="preserve"> PAGEREF _Toc1494 \h </w:instrText>
        </w:r>
        <w:r>
          <w:fldChar w:fldCharType="separate"/>
        </w:r>
        <w:r>
          <w:t>56</w:t>
        </w:r>
        <w:r>
          <w:fldChar w:fldCharType="end"/>
        </w:r>
      </w:hyperlink>
    </w:p>
    <w:p>
      <w:pPr>
        <w:pStyle w:val="TOC2"/>
        <w:tabs>
          <w:tab w:val="right" w:leader="dot" w:pos="8306"/>
        </w:tabs>
      </w:pPr>
      <w:hyperlink w:anchor="_Toc27714" w:history="1">
        <w:r>
          <w:rPr>
            <w:rFonts w:ascii="仿宋" w:eastAsia="仿宋" w:hAnsi="仿宋" w:cs="仿宋" w:hint="eastAsia"/>
            <w:lang w:eastAsia="zh-CN"/>
          </w:rPr>
          <w:t>(一)、项目实施计划</w:t>
        </w:r>
        <w:r>
          <w:tab/>
        </w:r>
        <w:r>
          <w:fldChar w:fldCharType="begin"/>
        </w:r>
        <w:r>
          <w:instrText xml:space="preserve"> PAGEREF _Toc27714 \h </w:instrText>
        </w:r>
        <w:r>
          <w:fldChar w:fldCharType="separate"/>
        </w:r>
        <w:r>
          <w:t>56</w:t>
        </w:r>
        <w:r>
          <w:fldChar w:fldCharType="end"/>
        </w:r>
      </w:hyperlink>
    </w:p>
    <w:p>
      <w:pPr>
        <w:pStyle w:val="TOC2"/>
        <w:tabs>
          <w:tab w:val="right" w:leader="dot" w:pos="8306"/>
        </w:tabs>
      </w:pPr>
      <w:hyperlink w:anchor="_Toc10786" w:history="1">
        <w:r>
          <w:rPr>
            <w:rFonts w:ascii="仿宋" w:eastAsia="仿宋" w:hAnsi="仿宋" w:cs="仿宋" w:hint="eastAsia"/>
            <w:lang w:eastAsia="zh-CN"/>
          </w:rPr>
          <w:t>(二)、项目组织机构与职责</w:t>
        </w:r>
        <w:r>
          <w:tab/>
        </w:r>
        <w:r>
          <w:fldChar w:fldCharType="begin"/>
        </w:r>
        <w:r>
          <w:instrText xml:space="preserve"> PAGEREF _Toc10786 \h </w:instrText>
        </w:r>
        <w:r>
          <w:fldChar w:fldCharType="separate"/>
        </w:r>
        <w:r>
          <w:t>57</w:t>
        </w:r>
        <w:r>
          <w:fldChar w:fldCharType="end"/>
        </w:r>
      </w:hyperlink>
    </w:p>
    <w:p>
      <w:pPr>
        <w:pStyle w:val="TOC2"/>
        <w:tabs>
          <w:tab w:val="right" w:leader="dot" w:pos="8306"/>
        </w:tabs>
      </w:pPr>
      <w:hyperlink w:anchor="_Toc8841" w:history="1">
        <w:r>
          <w:rPr>
            <w:rFonts w:ascii="仿宋" w:eastAsia="仿宋" w:hAnsi="仿宋" w:cs="仿宋" w:hint="eastAsia"/>
            <w:lang w:eastAsia="zh-CN"/>
          </w:rPr>
          <w:t>(三)、项目管理与监控体系</w:t>
        </w:r>
        <w:r>
          <w:tab/>
        </w:r>
        <w:r>
          <w:fldChar w:fldCharType="begin"/>
        </w:r>
        <w:r>
          <w:instrText xml:space="preserve"> PAGEREF _Toc8841 \h </w:instrText>
        </w:r>
        <w:r>
          <w:fldChar w:fldCharType="separate"/>
        </w:r>
        <w:r>
          <w:t>60</w:t>
        </w:r>
        <w:r>
          <w:fldChar w:fldCharType="end"/>
        </w:r>
      </w:hyperlink>
    </w:p>
    <w:p>
      <w:pPr>
        <w:pStyle w:val="TOC1"/>
        <w:tabs>
          <w:tab w:val="right" w:leader="dot" w:pos="8306"/>
        </w:tabs>
      </w:pPr>
      <w:hyperlink w:anchor="_Toc21230" w:history="1">
        <w:r>
          <w:rPr>
            <w:rFonts w:ascii="仿宋" w:eastAsia="仿宋" w:hAnsi="仿宋" w:cs="仿宋" w:hint="eastAsia"/>
            <w:lang w:eastAsia="zh-CN"/>
          </w:rPr>
          <w:t>十三、成果转化与推广应用</w:t>
        </w:r>
        <w:r>
          <w:tab/>
        </w:r>
        <w:r>
          <w:fldChar w:fldCharType="begin"/>
        </w:r>
        <w:r>
          <w:instrText xml:space="preserve"> PAGEREF _Toc21230 \h </w:instrText>
        </w:r>
        <w:r>
          <w:fldChar w:fldCharType="separate"/>
        </w:r>
        <w:r>
          <w:t>62</w:t>
        </w:r>
        <w:r>
          <w:fldChar w:fldCharType="end"/>
        </w:r>
      </w:hyperlink>
    </w:p>
    <w:p>
      <w:pPr>
        <w:pStyle w:val="TOC2"/>
        <w:tabs>
          <w:tab w:val="right" w:leader="dot" w:pos="8306"/>
        </w:tabs>
      </w:pPr>
      <w:hyperlink w:anchor="_Toc9704" w:history="1">
        <w:r>
          <w:rPr>
            <w:rFonts w:ascii="仿宋" w:eastAsia="仿宋" w:hAnsi="仿宋" w:cs="仿宋" w:hint="eastAsia"/>
            <w:lang w:eastAsia="zh-CN"/>
          </w:rPr>
          <w:t>(一)、成果转化策略制定</w:t>
        </w:r>
        <w:r>
          <w:tab/>
        </w:r>
        <w:r>
          <w:fldChar w:fldCharType="begin"/>
        </w:r>
        <w:r>
          <w:instrText xml:space="preserve"> PAGEREF _Toc9704 \h </w:instrText>
        </w:r>
        <w:r>
          <w:fldChar w:fldCharType="separate"/>
        </w:r>
        <w:r>
          <w:t>62</w:t>
        </w:r>
        <w:r>
          <w:fldChar w:fldCharType="end"/>
        </w:r>
      </w:hyperlink>
    </w:p>
    <w:p>
      <w:pPr>
        <w:pStyle w:val="TOC2"/>
        <w:tabs>
          <w:tab w:val="right" w:leader="dot" w:pos="8306"/>
        </w:tabs>
      </w:pPr>
      <w:hyperlink w:anchor="_Toc11692" w:history="1">
        <w:r>
          <w:rPr>
            <w:rFonts w:ascii="仿宋" w:eastAsia="仿宋" w:hAnsi="仿宋" w:cs="仿宋" w:hint="eastAsia"/>
            <w:lang w:eastAsia="zh-CN"/>
          </w:rPr>
          <w:t>(二)、成果推广应用方案</w:t>
        </w:r>
        <w:r>
          <w:tab/>
        </w:r>
        <w:r>
          <w:fldChar w:fldCharType="begin"/>
        </w:r>
        <w:r>
          <w:instrText xml:space="preserve"> PAGEREF _Toc11692 \h </w:instrText>
        </w:r>
        <w:r>
          <w:fldChar w:fldCharType="separate"/>
        </w:r>
        <w:r>
          <w:t>63</w:t>
        </w:r>
        <w:r>
          <w:fldChar w:fldCharType="end"/>
        </w:r>
      </w:hyperlink>
    </w:p>
    <w:p>
      <w:pPr>
        <w:pStyle w:val="TOC1"/>
        <w:tabs>
          <w:tab w:val="right" w:leader="dot" w:pos="8306"/>
        </w:tabs>
      </w:pPr>
      <w:hyperlink w:anchor="_Toc19638" w:history="1">
        <w:r>
          <w:rPr>
            <w:rFonts w:ascii="仿宋" w:eastAsia="仿宋" w:hAnsi="仿宋" w:cs="仿宋" w:hint="eastAsia"/>
            <w:lang w:eastAsia="zh-CN"/>
          </w:rPr>
          <w:t>十四、产业协同与集群发展</w:t>
        </w:r>
        <w:r>
          <w:tab/>
        </w:r>
        <w:r>
          <w:fldChar w:fldCharType="begin"/>
        </w:r>
        <w:r>
          <w:instrText xml:space="preserve"> PAGEREF _Toc19638 \h </w:instrText>
        </w:r>
        <w:r>
          <w:fldChar w:fldCharType="separate"/>
        </w:r>
        <w:r>
          <w:t>65</w:t>
        </w:r>
        <w:r>
          <w:fldChar w:fldCharType="end"/>
        </w:r>
      </w:hyperlink>
    </w:p>
    <w:p>
      <w:pPr>
        <w:pStyle w:val="TOC2"/>
        <w:tabs>
          <w:tab w:val="right" w:leader="dot" w:pos="8306"/>
        </w:tabs>
      </w:pPr>
      <w:hyperlink w:anchor="_Toc25414" w:history="1">
        <w:r>
          <w:rPr>
            <w:rFonts w:ascii="仿宋" w:eastAsia="仿宋" w:hAnsi="仿宋" w:cs="仿宋" w:hint="eastAsia"/>
            <w:lang w:eastAsia="zh-CN"/>
          </w:rPr>
          <w:t>(一)、产业协同机制建设</w:t>
        </w:r>
        <w:r>
          <w:tab/>
        </w:r>
        <w:r>
          <w:fldChar w:fldCharType="begin"/>
        </w:r>
        <w:r>
          <w:instrText xml:space="preserve"> PAGEREF _Toc25414 \h </w:instrText>
        </w:r>
        <w:r>
          <w:fldChar w:fldCharType="separate"/>
        </w:r>
        <w:r>
          <w:t>65</w:t>
        </w:r>
        <w:r>
          <w:fldChar w:fldCharType="end"/>
        </w:r>
      </w:hyperlink>
    </w:p>
    <w:p>
      <w:pPr>
        <w:pStyle w:val="TOC2"/>
        <w:tabs>
          <w:tab w:val="right" w:leader="dot" w:pos="8306"/>
        </w:tabs>
      </w:pPr>
      <w:hyperlink w:anchor="_Toc16509" w:history="1">
        <w:r>
          <w:rPr>
            <w:rFonts w:ascii="仿宋" w:eastAsia="仿宋" w:hAnsi="仿宋" w:cs="仿宋" w:hint="eastAsia"/>
            <w:lang w:eastAsia="zh-CN"/>
          </w:rPr>
          <w:t>(二)、产业集群培育与发展</w:t>
        </w:r>
        <w:r>
          <w:tab/>
        </w:r>
        <w:r>
          <w:fldChar w:fldCharType="begin"/>
        </w:r>
        <w:r>
          <w:instrText xml:space="preserve"> PAGEREF _Toc16509 \h </w:instrText>
        </w:r>
        <w:r>
          <w:fldChar w:fldCharType="separate"/>
        </w:r>
        <w:r>
          <w:t>66</w:t>
        </w:r>
        <w:r>
          <w:fldChar w:fldCharType="end"/>
        </w:r>
      </w:hyperlink>
    </w:p>
    <w:p>
      <w:pPr>
        <w:pStyle w:val="TOC1"/>
        <w:tabs>
          <w:tab w:val="right" w:leader="dot" w:pos="8306"/>
        </w:tabs>
      </w:pPr>
      <w:hyperlink w:anchor="_Toc4696" w:history="1">
        <w:r>
          <w:rPr>
            <w:rFonts w:ascii="仿宋" w:eastAsia="仿宋" w:hAnsi="仿宋" w:cs="仿宋" w:hint="eastAsia"/>
            <w:lang w:eastAsia="zh-CN"/>
          </w:rPr>
          <w:t>十五、企业合规与伦理</w:t>
        </w:r>
        <w:r>
          <w:tab/>
        </w:r>
        <w:r>
          <w:fldChar w:fldCharType="begin"/>
        </w:r>
        <w:r>
          <w:instrText xml:space="preserve"> PAGEREF _Toc4696 \h </w:instrText>
        </w:r>
        <w:r>
          <w:fldChar w:fldCharType="separate"/>
        </w:r>
        <w:r>
          <w:t>67</w:t>
        </w:r>
        <w:r>
          <w:fldChar w:fldCharType="end"/>
        </w:r>
      </w:hyperlink>
    </w:p>
    <w:p>
      <w:pPr>
        <w:pStyle w:val="TOC2"/>
        <w:tabs>
          <w:tab w:val="right" w:leader="dot" w:pos="8306"/>
        </w:tabs>
      </w:pPr>
      <w:hyperlink w:anchor="_Toc15285" w:history="1">
        <w:r>
          <w:rPr>
            <w:rFonts w:ascii="仿宋" w:eastAsia="仿宋" w:hAnsi="仿宋" w:cs="仿宋" w:hint="eastAsia"/>
            <w:lang w:eastAsia="zh-CN"/>
          </w:rPr>
          <w:t>(一)、合规政策与程序</w:t>
        </w:r>
        <w:r>
          <w:tab/>
        </w:r>
        <w:r>
          <w:fldChar w:fldCharType="begin"/>
        </w:r>
        <w:r>
          <w:instrText xml:space="preserve"> PAGEREF _Toc15285 \h </w:instrText>
        </w:r>
        <w:r>
          <w:fldChar w:fldCharType="separate"/>
        </w:r>
        <w:r>
          <w:t>67</w:t>
        </w:r>
        <w:r>
          <w:fldChar w:fldCharType="end"/>
        </w:r>
      </w:hyperlink>
    </w:p>
    <w:p>
      <w:pPr>
        <w:pStyle w:val="TOC2"/>
        <w:tabs>
          <w:tab w:val="right" w:leader="dot" w:pos="8306"/>
        </w:tabs>
      </w:pPr>
      <w:hyperlink w:anchor="_Toc4224" w:history="1">
        <w:r>
          <w:rPr>
            <w:rFonts w:ascii="仿宋" w:eastAsia="仿宋" w:hAnsi="仿宋" w:cs="仿宋" w:hint="eastAsia"/>
            <w:lang w:eastAsia="zh-CN"/>
          </w:rPr>
          <w:t>(二)、伦理规范与培训</w:t>
        </w:r>
        <w:r>
          <w:tab/>
        </w:r>
        <w:r>
          <w:fldChar w:fldCharType="begin"/>
        </w:r>
        <w:r>
          <w:instrText xml:space="preserve"> PAGEREF _Toc4224 \h </w:instrText>
        </w:r>
        <w:r>
          <w:fldChar w:fldCharType="separate"/>
        </w:r>
        <w:r>
          <w:t>68</w:t>
        </w:r>
        <w:r>
          <w:fldChar w:fldCharType="end"/>
        </w:r>
      </w:hyperlink>
    </w:p>
    <w:p>
      <w:pPr>
        <w:pStyle w:val="TOC2"/>
        <w:tabs>
          <w:tab w:val="right" w:leader="dot" w:pos="8306"/>
        </w:tabs>
      </w:pPr>
      <w:hyperlink w:anchor="_Toc22122" w:history="1">
        <w:r>
          <w:rPr>
            <w:rFonts w:ascii="仿宋" w:eastAsia="仿宋" w:hAnsi="仿宋" w:cs="仿宋" w:hint="eastAsia"/>
            <w:lang w:eastAsia="zh-CN"/>
          </w:rPr>
          <w:t>(三)、合规风险评估</w:t>
        </w:r>
        <w:r>
          <w:tab/>
        </w:r>
        <w:r>
          <w:fldChar w:fldCharType="begin"/>
        </w:r>
        <w:r>
          <w:instrText xml:space="preserve"> PAGEREF _Toc22122 \h </w:instrText>
        </w:r>
        <w:r>
          <w:fldChar w:fldCharType="separate"/>
        </w:r>
        <w:r>
          <w:t>69</w:t>
        </w:r>
        <w:r>
          <w:fldChar w:fldCharType="end"/>
        </w:r>
      </w:hyperlink>
    </w:p>
    <w:p>
      <w:pPr>
        <w:pStyle w:val="TOC2"/>
        <w:tabs>
          <w:tab w:val="right" w:leader="dot" w:pos="8306"/>
        </w:tabs>
      </w:pPr>
      <w:hyperlink w:anchor="_Toc21238" w:history="1">
        <w:r>
          <w:rPr>
            <w:rFonts w:ascii="仿宋" w:eastAsia="仿宋" w:hAnsi="仿宋" w:cs="仿宋" w:hint="eastAsia"/>
            <w:lang w:eastAsia="zh-CN"/>
          </w:rPr>
          <w:t>(四)、合规监督与执行</w:t>
        </w:r>
        <w:r>
          <w:tab/>
        </w:r>
        <w:r>
          <w:fldChar w:fldCharType="begin"/>
        </w:r>
        <w:r>
          <w:instrText xml:space="preserve"> PAGEREF _Toc21238 \h </w:instrText>
        </w:r>
        <w:r>
          <w:fldChar w:fldCharType="separate"/>
        </w:r>
        <w:r>
          <w:t>70</w:t>
        </w:r>
        <w:r>
          <w:fldChar w:fldCharType="end"/>
        </w:r>
      </w:hyperlink>
    </w:p>
    <w:p>
      <w:pPr>
        <w:pStyle w:val="TOC1"/>
        <w:tabs>
          <w:tab w:val="right" w:leader="dot" w:pos="8306"/>
        </w:tabs>
      </w:pPr>
      <w:hyperlink w:anchor="_Toc24809" w:history="1">
        <w:r>
          <w:rPr>
            <w:rFonts w:ascii="仿宋" w:eastAsia="仿宋" w:hAnsi="仿宋" w:cs="仿宋" w:hint="eastAsia"/>
            <w:lang w:eastAsia="zh-CN"/>
          </w:rPr>
          <w:t>十六、合作与交流机制建立</w:t>
        </w:r>
        <w:r>
          <w:tab/>
        </w:r>
        <w:r>
          <w:fldChar w:fldCharType="begin"/>
        </w:r>
        <w:r>
          <w:instrText xml:space="preserve"> PAGEREF _Toc24809 \h </w:instrText>
        </w:r>
        <w:r>
          <w:fldChar w:fldCharType="separate"/>
        </w:r>
        <w:r>
          <w:t>71</w:t>
        </w:r>
        <w:r>
          <w:fldChar w:fldCharType="end"/>
        </w:r>
      </w:hyperlink>
    </w:p>
    <w:p>
      <w:pPr>
        <w:pStyle w:val="TOC2"/>
        <w:tabs>
          <w:tab w:val="right" w:leader="dot" w:pos="8306"/>
        </w:tabs>
      </w:pPr>
      <w:hyperlink w:anchor="_Toc8445" w:history="1">
        <w:r>
          <w:rPr>
            <w:rFonts w:ascii="仿宋" w:eastAsia="仿宋" w:hAnsi="仿宋" w:cs="仿宋" w:hint="eastAsia"/>
            <w:lang w:eastAsia="zh-CN"/>
          </w:rPr>
          <w:t>(一)、合作伙伴选择与合作方式</w:t>
        </w:r>
        <w:r>
          <w:tab/>
        </w:r>
        <w:r>
          <w:fldChar w:fldCharType="begin"/>
        </w:r>
        <w:r>
          <w:instrText xml:space="preserve"> PAGEREF _Toc8445 \h </w:instrText>
        </w:r>
        <w:r>
          <w:fldChar w:fldCharType="separate"/>
        </w:r>
        <w:r>
          <w:t>71</w:t>
        </w:r>
        <w:r>
          <w:fldChar w:fldCharType="end"/>
        </w:r>
      </w:hyperlink>
    </w:p>
    <w:p>
      <w:pPr>
        <w:pStyle w:val="TOC2"/>
        <w:tabs>
          <w:tab w:val="right" w:leader="dot" w:pos="8306"/>
        </w:tabs>
      </w:pPr>
      <w:hyperlink w:anchor="_Toc1250" w:history="1">
        <w:r>
          <w:rPr>
            <w:rFonts w:ascii="仿宋" w:eastAsia="仿宋" w:hAnsi="仿宋" w:cs="仿宋" w:hint="eastAsia"/>
            <w:lang w:eastAsia="zh-CN"/>
          </w:rPr>
          <w:t>(二)、交流与合作平台搭建</w:t>
        </w:r>
        <w:r>
          <w:tab/>
        </w:r>
        <w:r>
          <w:fldChar w:fldCharType="begin"/>
        </w:r>
        <w:r>
          <w:instrText xml:space="preserve"> PAGEREF _Toc1250 \h </w:instrText>
        </w:r>
        <w:r>
          <w:fldChar w:fldCharType="separate"/>
        </w:r>
        <w:r>
          <w:t>72</w:t>
        </w:r>
        <w:r>
          <w:fldChar w:fldCharType="end"/>
        </w:r>
      </w:hyperlink>
    </w:p>
    <w:p>
      <w:pPr>
        <w:pStyle w:val="TOC1"/>
        <w:tabs>
          <w:tab w:val="right" w:leader="dot" w:pos="8306"/>
        </w:tabs>
      </w:pPr>
      <w:hyperlink w:anchor="_Toc1794" w:history="1">
        <w:r>
          <w:rPr>
            <w:rFonts w:ascii="仿宋" w:eastAsia="仿宋" w:hAnsi="仿宋" w:cs="仿宋" w:hint="eastAsia"/>
            <w:lang w:eastAsia="zh-CN"/>
          </w:rPr>
          <w:t>十七、知识产权管理与保护</w:t>
        </w:r>
        <w:r>
          <w:tab/>
        </w:r>
        <w:r>
          <w:fldChar w:fldCharType="begin"/>
        </w:r>
        <w:r>
          <w:instrText xml:space="preserve"> PAGEREF _Toc1794 \h </w:instrText>
        </w:r>
        <w:r>
          <w:fldChar w:fldCharType="separate"/>
        </w:r>
        <w:r>
          <w:t>74</w:t>
        </w:r>
        <w:r>
          <w:fldChar w:fldCharType="end"/>
        </w:r>
      </w:hyperlink>
    </w:p>
    <w:p>
      <w:pPr>
        <w:pStyle w:val="TOC2"/>
        <w:tabs>
          <w:tab w:val="right" w:leader="dot" w:pos="8306"/>
        </w:tabs>
      </w:pPr>
      <w:hyperlink w:anchor="_Toc26793" w:history="1">
        <w:r>
          <w:rPr>
            <w:rFonts w:ascii="仿宋" w:eastAsia="仿宋" w:hAnsi="仿宋" w:cs="仿宋" w:hint="eastAsia"/>
            <w:lang w:eastAsia="zh-CN"/>
          </w:rPr>
          <w:t>(一)、知识产权管理体系建设</w:t>
        </w:r>
        <w:r>
          <w:tab/>
        </w:r>
        <w:r>
          <w:fldChar w:fldCharType="begin"/>
        </w:r>
        <w:r>
          <w:instrText xml:space="preserve"> PAGEREF _Toc26793 \h </w:instrText>
        </w:r>
        <w:r>
          <w:fldChar w:fldCharType="separate"/>
        </w:r>
        <w:r>
          <w:t>74</w:t>
        </w:r>
        <w:r>
          <w:fldChar w:fldCharType="end"/>
        </w:r>
      </w:hyperlink>
    </w:p>
    <w:p>
      <w:pPr>
        <w:pStyle w:val="TOC2"/>
        <w:tabs>
          <w:tab w:val="right" w:leader="dot" w:pos="8306"/>
        </w:tabs>
      </w:pPr>
      <w:hyperlink w:anchor="_Toc30543" w:history="1">
        <w:r>
          <w:rPr>
            <w:rFonts w:ascii="仿宋" w:eastAsia="仿宋" w:hAnsi="仿宋" w:cs="仿宋" w:hint="eastAsia"/>
            <w:lang w:eastAsia="zh-CN"/>
          </w:rPr>
          <w:t>(二)、知识产权保护措施</w:t>
        </w:r>
        <w:r>
          <w:tab/>
        </w:r>
        <w:r>
          <w:fldChar w:fldCharType="begin"/>
        </w:r>
        <w:r>
          <w:instrText xml:space="preserve"> PAGEREF _Toc30543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6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98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01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4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58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2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0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0558"/>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https://d.book118.com/136120133003010104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096894"/>
    <w:rsid w:val="25096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2013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2024-03-11T18:47:00Z</dcterms:created>
  <dcterms:modified xsi:type="dcterms:W3CDTF">2024-03-11T18:48:21Z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CCBBF43E8101412C97256BB9499F4FFC_11</vt:lpwstr>
  </property>
  <property fmtid="{D5CDD505-2E9C-101B-9397-08002B2CF9AE}" pid="3" name="KSOProductBuildVer">
    <vt:lpwstr>2052-12.1.0.16250</vt:lpwstr>
  </property>
</Properties>
</file>