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灶具项目建设方案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29" w:history="1">
        <w:r>
          <w:rPr>
            <w:rFonts w:ascii="仿宋" w:eastAsia="仿宋" w:hAnsi="仿宋" w:cs="仿宋" w:hint="eastAsia"/>
            <w:lang w:eastAsia="zh-CN"/>
          </w:rPr>
          <w:t>概论</w:t>
        </w:r>
        <w:r>
          <w:tab/>
        </w:r>
        <w:r>
          <w:fldChar w:fldCharType="begin"/>
        </w:r>
        <w:r>
          <w:instrText xml:space="preserve"> PAGEREF _Toc26429 \h </w:instrText>
        </w:r>
        <w:r>
          <w:fldChar w:fldCharType="separate"/>
        </w:r>
        <w:r>
          <w:t>3</w:t>
        </w:r>
        <w:r>
          <w:fldChar w:fldCharType="end"/>
        </w:r>
      </w:hyperlink>
    </w:p>
    <w:p>
      <w:pPr>
        <w:pStyle w:val="TOC1"/>
        <w:tabs>
          <w:tab w:val="right" w:leader="dot" w:pos="8306"/>
        </w:tabs>
      </w:pPr>
      <w:hyperlink w:anchor="_Toc13764" w:history="1">
        <w:r>
          <w:rPr>
            <w:rFonts w:ascii="仿宋" w:eastAsia="仿宋" w:hAnsi="仿宋" w:cs="仿宋" w:hint="eastAsia"/>
            <w:lang w:eastAsia="zh-CN"/>
          </w:rPr>
          <w:t>一、背景、必要性分析</w:t>
        </w:r>
        <w:r>
          <w:tab/>
        </w:r>
        <w:r>
          <w:fldChar w:fldCharType="begin"/>
        </w:r>
        <w:r>
          <w:instrText xml:space="preserve"> PAGEREF _Toc13764 \h </w:instrText>
        </w:r>
        <w:r>
          <w:fldChar w:fldCharType="separate"/>
        </w:r>
        <w:r>
          <w:t>3</w:t>
        </w:r>
        <w:r>
          <w:fldChar w:fldCharType="end"/>
        </w:r>
      </w:hyperlink>
    </w:p>
    <w:p>
      <w:pPr>
        <w:pStyle w:val="TOC2"/>
        <w:tabs>
          <w:tab w:val="right" w:leader="dot" w:pos="8306"/>
        </w:tabs>
      </w:pPr>
      <w:hyperlink w:anchor="_Toc9613" w:history="1">
        <w:r>
          <w:rPr>
            <w:rFonts w:ascii="仿宋" w:eastAsia="仿宋" w:hAnsi="仿宋" w:cs="仿宋" w:hint="eastAsia"/>
            <w:lang w:eastAsia="zh-CN"/>
          </w:rPr>
          <w:t>(一)、项目建设背景</w:t>
        </w:r>
        <w:r>
          <w:tab/>
        </w:r>
        <w:r>
          <w:fldChar w:fldCharType="begin"/>
        </w:r>
        <w:r>
          <w:instrText xml:space="preserve"> PAGEREF _Toc9613 \h </w:instrText>
        </w:r>
        <w:r>
          <w:fldChar w:fldCharType="separate"/>
        </w:r>
        <w:r>
          <w:t>3</w:t>
        </w:r>
        <w:r>
          <w:fldChar w:fldCharType="end"/>
        </w:r>
      </w:hyperlink>
    </w:p>
    <w:p>
      <w:pPr>
        <w:pStyle w:val="TOC2"/>
        <w:tabs>
          <w:tab w:val="right" w:leader="dot" w:pos="8306"/>
        </w:tabs>
      </w:pPr>
      <w:hyperlink w:anchor="_Toc1351" w:history="1">
        <w:r>
          <w:rPr>
            <w:rFonts w:ascii="仿宋" w:eastAsia="仿宋" w:hAnsi="仿宋" w:cs="仿宋" w:hint="eastAsia"/>
            <w:lang w:eastAsia="zh-CN"/>
          </w:rPr>
          <w:t>(二)、必要性分析</w:t>
        </w:r>
        <w:r>
          <w:tab/>
        </w:r>
        <w:r>
          <w:fldChar w:fldCharType="begin"/>
        </w:r>
        <w:r>
          <w:instrText xml:space="preserve"> PAGEREF _Toc1351 \h </w:instrText>
        </w:r>
        <w:r>
          <w:fldChar w:fldCharType="separate"/>
        </w:r>
        <w:r>
          <w:t>4</w:t>
        </w:r>
        <w:r>
          <w:fldChar w:fldCharType="end"/>
        </w:r>
      </w:hyperlink>
    </w:p>
    <w:p>
      <w:pPr>
        <w:pStyle w:val="TOC2"/>
        <w:tabs>
          <w:tab w:val="right" w:leader="dot" w:pos="8306"/>
        </w:tabs>
      </w:pPr>
      <w:hyperlink w:anchor="_Toc21835" w:history="1">
        <w:r>
          <w:rPr>
            <w:rFonts w:ascii="仿宋" w:eastAsia="仿宋" w:hAnsi="仿宋" w:cs="仿宋" w:hint="eastAsia"/>
            <w:lang w:eastAsia="zh-CN"/>
          </w:rPr>
          <w:t>(三)、项目建设有利条件</w:t>
        </w:r>
        <w:r>
          <w:tab/>
        </w:r>
        <w:r>
          <w:fldChar w:fldCharType="begin"/>
        </w:r>
        <w:r>
          <w:instrText xml:space="preserve"> PAGEREF _Toc21835 \h </w:instrText>
        </w:r>
        <w:r>
          <w:fldChar w:fldCharType="separate"/>
        </w:r>
        <w:r>
          <w:t>5</w:t>
        </w:r>
        <w:r>
          <w:fldChar w:fldCharType="end"/>
        </w:r>
      </w:hyperlink>
    </w:p>
    <w:p>
      <w:pPr>
        <w:pStyle w:val="TOC1"/>
        <w:tabs>
          <w:tab w:val="right" w:leader="dot" w:pos="8306"/>
        </w:tabs>
      </w:pPr>
      <w:hyperlink w:anchor="_Toc25175" w:history="1">
        <w:r>
          <w:rPr>
            <w:rFonts w:ascii="仿宋" w:eastAsia="仿宋" w:hAnsi="仿宋" w:cs="仿宋" w:hint="eastAsia"/>
            <w:lang w:eastAsia="zh-CN"/>
          </w:rPr>
          <w:t>二、项目选址研究</w:t>
        </w:r>
        <w:r>
          <w:tab/>
        </w:r>
        <w:r>
          <w:fldChar w:fldCharType="begin"/>
        </w:r>
        <w:r>
          <w:instrText xml:space="preserve"> PAGEREF _Toc25175 \h </w:instrText>
        </w:r>
        <w:r>
          <w:fldChar w:fldCharType="separate"/>
        </w:r>
        <w:r>
          <w:t>7</w:t>
        </w:r>
        <w:r>
          <w:fldChar w:fldCharType="end"/>
        </w:r>
      </w:hyperlink>
    </w:p>
    <w:p>
      <w:pPr>
        <w:pStyle w:val="TOC2"/>
        <w:tabs>
          <w:tab w:val="right" w:leader="dot" w:pos="8306"/>
        </w:tabs>
      </w:pPr>
      <w:hyperlink w:anchor="_Toc9180" w:history="1">
        <w:r>
          <w:rPr>
            <w:rFonts w:ascii="仿宋" w:eastAsia="仿宋" w:hAnsi="仿宋" w:cs="仿宋" w:hint="eastAsia"/>
            <w:lang w:eastAsia="zh-CN"/>
          </w:rPr>
          <w:t>(一)、项目选址原则</w:t>
        </w:r>
        <w:r>
          <w:tab/>
        </w:r>
        <w:r>
          <w:fldChar w:fldCharType="begin"/>
        </w:r>
        <w:r>
          <w:instrText xml:space="preserve"> PAGEREF _Toc9180 \h </w:instrText>
        </w:r>
        <w:r>
          <w:fldChar w:fldCharType="separate"/>
        </w:r>
        <w:r>
          <w:t>7</w:t>
        </w:r>
        <w:r>
          <w:fldChar w:fldCharType="end"/>
        </w:r>
      </w:hyperlink>
    </w:p>
    <w:p>
      <w:pPr>
        <w:pStyle w:val="TOC2"/>
        <w:tabs>
          <w:tab w:val="right" w:leader="dot" w:pos="8306"/>
        </w:tabs>
      </w:pPr>
      <w:hyperlink w:anchor="_Toc17792" w:history="1">
        <w:r>
          <w:rPr>
            <w:rFonts w:ascii="仿宋" w:eastAsia="仿宋" w:hAnsi="仿宋" w:cs="仿宋" w:hint="eastAsia"/>
            <w:lang w:eastAsia="zh-CN"/>
          </w:rPr>
          <w:t>(二)、项目选址</w:t>
        </w:r>
        <w:r>
          <w:tab/>
        </w:r>
        <w:r>
          <w:fldChar w:fldCharType="begin"/>
        </w:r>
        <w:r>
          <w:instrText xml:space="preserve"> PAGEREF _Toc17792 \h </w:instrText>
        </w:r>
        <w:r>
          <w:fldChar w:fldCharType="separate"/>
        </w:r>
        <w:r>
          <w:t>10</w:t>
        </w:r>
        <w:r>
          <w:fldChar w:fldCharType="end"/>
        </w:r>
      </w:hyperlink>
    </w:p>
    <w:p>
      <w:pPr>
        <w:pStyle w:val="TOC2"/>
        <w:tabs>
          <w:tab w:val="right" w:leader="dot" w:pos="8306"/>
        </w:tabs>
      </w:pPr>
      <w:hyperlink w:anchor="_Toc3440" w:history="1">
        <w:r>
          <w:rPr>
            <w:rFonts w:ascii="仿宋" w:eastAsia="仿宋" w:hAnsi="仿宋" w:cs="仿宋" w:hint="eastAsia"/>
            <w:lang w:eastAsia="zh-CN"/>
          </w:rPr>
          <w:t>(三)、建设条件分析</w:t>
        </w:r>
        <w:r>
          <w:tab/>
        </w:r>
        <w:r>
          <w:fldChar w:fldCharType="begin"/>
        </w:r>
        <w:r>
          <w:instrText xml:space="preserve"> PAGEREF _Toc3440 \h </w:instrText>
        </w:r>
        <w:r>
          <w:fldChar w:fldCharType="separate"/>
        </w:r>
        <w:r>
          <w:t>12</w:t>
        </w:r>
        <w:r>
          <w:fldChar w:fldCharType="end"/>
        </w:r>
      </w:hyperlink>
    </w:p>
    <w:p>
      <w:pPr>
        <w:pStyle w:val="TOC2"/>
        <w:tabs>
          <w:tab w:val="right" w:leader="dot" w:pos="8306"/>
        </w:tabs>
      </w:pPr>
      <w:hyperlink w:anchor="_Toc20667" w:history="1">
        <w:r>
          <w:rPr>
            <w:rFonts w:ascii="仿宋" w:eastAsia="仿宋" w:hAnsi="仿宋" w:cs="仿宋" w:hint="eastAsia"/>
            <w:lang w:eastAsia="zh-CN"/>
          </w:rPr>
          <w:t>(四)、用地控制指标</w:t>
        </w:r>
        <w:r>
          <w:tab/>
        </w:r>
        <w:r>
          <w:fldChar w:fldCharType="begin"/>
        </w:r>
        <w:r>
          <w:instrText xml:space="preserve"> PAGEREF _Toc20667 \h </w:instrText>
        </w:r>
        <w:r>
          <w:fldChar w:fldCharType="separate"/>
        </w:r>
        <w:r>
          <w:t>14</w:t>
        </w:r>
        <w:r>
          <w:fldChar w:fldCharType="end"/>
        </w:r>
      </w:hyperlink>
    </w:p>
    <w:p>
      <w:pPr>
        <w:pStyle w:val="TOC2"/>
        <w:tabs>
          <w:tab w:val="right" w:leader="dot" w:pos="8306"/>
        </w:tabs>
      </w:pPr>
      <w:hyperlink w:anchor="_Toc4220" w:history="1">
        <w:r>
          <w:rPr>
            <w:rFonts w:ascii="仿宋" w:eastAsia="仿宋" w:hAnsi="仿宋" w:cs="仿宋" w:hint="eastAsia"/>
            <w:lang w:eastAsia="zh-CN"/>
          </w:rPr>
          <w:t>(五)、地总体要求</w:t>
        </w:r>
        <w:r>
          <w:tab/>
        </w:r>
        <w:r>
          <w:fldChar w:fldCharType="begin"/>
        </w:r>
        <w:r>
          <w:instrText xml:space="preserve"> PAGEREF _Toc4220 \h </w:instrText>
        </w:r>
        <w:r>
          <w:fldChar w:fldCharType="separate"/>
        </w:r>
        <w:r>
          <w:t>15</w:t>
        </w:r>
        <w:r>
          <w:fldChar w:fldCharType="end"/>
        </w:r>
      </w:hyperlink>
    </w:p>
    <w:p>
      <w:pPr>
        <w:pStyle w:val="TOC2"/>
        <w:tabs>
          <w:tab w:val="right" w:leader="dot" w:pos="8306"/>
        </w:tabs>
      </w:pPr>
      <w:hyperlink w:anchor="_Toc25475" w:history="1">
        <w:r>
          <w:rPr>
            <w:rFonts w:ascii="仿宋" w:eastAsia="仿宋" w:hAnsi="仿宋" w:cs="仿宋" w:hint="eastAsia"/>
            <w:lang w:eastAsia="zh-CN"/>
          </w:rPr>
          <w:t>(六)、节约用地措施</w:t>
        </w:r>
        <w:r>
          <w:tab/>
        </w:r>
        <w:r>
          <w:fldChar w:fldCharType="begin"/>
        </w:r>
        <w:r>
          <w:instrText xml:space="preserve"> PAGEREF _Toc25475 \h </w:instrText>
        </w:r>
        <w:r>
          <w:fldChar w:fldCharType="separate"/>
        </w:r>
        <w:r>
          <w:t>16</w:t>
        </w:r>
        <w:r>
          <w:fldChar w:fldCharType="end"/>
        </w:r>
      </w:hyperlink>
    </w:p>
    <w:p>
      <w:pPr>
        <w:pStyle w:val="TOC2"/>
        <w:tabs>
          <w:tab w:val="right" w:leader="dot" w:pos="8306"/>
        </w:tabs>
      </w:pPr>
      <w:hyperlink w:anchor="_Toc26112" w:history="1">
        <w:r>
          <w:rPr>
            <w:rFonts w:ascii="仿宋" w:eastAsia="仿宋" w:hAnsi="仿宋" w:cs="仿宋" w:hint="eastAsia"/>
            <w:lang w:eastAsia="zh-CN"/>
          </w:rPr>
          <w:t>(七)、选址综合评价</w:t>
        </w:r>
        <w:r>
          <w:tab/>
        </w:r>
        <w:r>
          <w:fldChar w:fldCharType="begin"/>
        </w:r>
        <w:r>
          <w:instrText xml:space="preserve"> PAGEREF _Toc26112 \h </w:instrText>
        </w:r>
        <w:r>
          <w:fldChar w:fldCharType="separate"/>
        </w:r>
        <w:r>
          <w:t>18</w:t>
        </w:r>
        <w:r>
          <w:fldChar w:fldCharType="end"/>
        </w:r>
      </w:hyperlink>
    </w:p>
    <w:p>
      <w:pPr>
        <w:pStyle w:val="TOC1"/>
        <w:tabs>
          <w:tab w:val="right" w:leader="dot" w:pos="8306"/>
        </w:tabs>
      </w:pPr>
      <w:hyperlink w:anchor="_Toc5249" w:history="1">
        <w:r>
          <w:rPr>
            <w:rFonts w:ascii="仿宋" w:eastAsia="仿宋" w:hAnsi="仿宋" w:cs="仿宋" w:hint="eastAsia"/>
            <w:lang w:eastAsia="zh-CN"/>
          </w:rPr>
          <w:t>三、发展规划、产业政策和行业准入分析</w:t>
        </w:r>
        <w:r>
          <w:tab/>
        </w:r>
        <w:r>
          <w:fldChar w:fldCharType="begin"/>
        </w:r>
        <w:r>
          <w:instrText xml:space="preserve"> PAGEREF _Toc5249 \h </w:instrText>
        </w:r>
        <w:r>
          <w:fldChar w:fldCharType="separate"/>
        </w:r>
        <w:r>
          <w:t>19</w:t>
        </w:r>
        <w:r>
          <w:fldChar w:fldCharType="end"/>
        </w:r>
      </w:hyperlink>
    </w:p>
    <w:p>
      <w:pPr>
        <w:pStyle w:val="TOC2"/>
        <w:tabs>
          <w:tab w:val="right" w:leader="dot" w:pos="8306"/>
        </w:tabs>
      </w:pPr>
      <w:hyperlink w:anchor="_Toc11524" w:history="1">
        <w:r>
          <w:rPr>
            <w:rFonts w:ascii="仿宋" w:eastAsia="仿宋" w:hAnsi="仿宋" w:cs="仿宋" w:hint="eastAsia"/>
            <w:lang w:eastAsia="zh-CN"/>
          </w:rPr>
          <w:t>(一)、发展规划分析</w:t>
        </w:r>
        <w:r>
          <w:tab/>
        </w:r>
        <w:r>
          <w:fldChar w:fldCharType="begin"/>
        </w:r>
        <w:r>
          <w:instrText xml:space="preserve"> PAGEREF _Toc11524 \h </w:instrText>
        </w:r>
        <w:r>
          <w:fldChar w:fldCharType="separate"/>
        </w:r>
        <w:r>
          <w:t>19</w:t>
        </w:r>
        <w:r>
          <w:fldChar w:fldCharType="end"/>
        </w:r>
      </w:hyperlink>
    </w:p>
    <w:p>
      <w:pPr>
        <w:pStyle w:val="TOC2"/>
        <w:tabs>
          <w:tab w:val="right" w:leader="dot" w:pos="8306"/>
        </w:tabs>
      </w:pPr>
      <w:hyperlink w:anchor="_Toc26009" w:history="1">
        <w:r>
          <w:rPr>
            <w:rFonts w:ascii="仿宋" w:eastAsia="仿宋" w:hAnsi="仿宋" w:cs="仿宋" w:hint="eastAsia"/>
            <w:lang w:eastAsia="zh-CN"/>
          </w:rPr>
          <w:t>(二)、产业政策分析</w:t>
        </w:r>
        <w:r>
          <w:tab/>
        </w:r>
        <w:r>
          <w:fldChar w:fldCharType="begin"/>
        </w:r>
        <w:r>
          <w:instrText xml:space="preserve"> PAGEREF _Toc26009 \h </w:instrText>
        </w:r>
        <w:r>
          <w:fldChar w:fldCharType="separate"/>
        </w:r>
        <w:r>
          <w:t>20</w:t>
        </w:r>
        <w:r>
          <w:fldChar w:fldCharType="end"/>
        </w:r>
      </w:hyperlink>
    </w:p>
    <w:p>
      <w:pPr>
        <w:pStyle w:val="TOC2"/>
        <w:tabs>
          <w:tab w:val="right" w:leader="dot" w:pos="8306"/>
        </w:tabs>
      </w:pPr>
      <w:hyperlink w:anchor="_Toc10991" w:history="1">
        <w:r>
          <w:rPr>
            <w:rFonts w:ascii="仿宋" w:eastAsia="仿宋" w:hAnsi="仿宋" w:cs="仿宋" w:hint="eastAsia"/>
            <w:lang w:eastAsia="zh-CN"/>
          </w:rPr>
          <w:t>(三)、行业准入分析</w:t>
        </w:r>
        <w:r>
          <w:tab/>
        </w:r>
        <w:r>
          <w:fldChar w:fldCharType="begin"/>
        </w:r>
        <w:r>
          <w:instrText xml:space="preserve"> PAGEREF _Toc10991 \h </w:instrText>
        </w:r>
        <w:r>
          <w:fldChar w:fldCharType="separate"/>
        </w:r>
        <w:r>
          <w:t>22</w:t>
        </w:r>
        <w:r>
          <w:fldChar w:fldCharType="end"/>
        </w:r>
      </w:hyperlink>
    </w:p>
    <w:p>
      <w:pPr>
        <w:pStyle w:val="TOC1"/>
        <w:tabs>
          <w:tab w:val="right" w:leader="dot" w:pos="8306"/>
        </w:tabs>
      </w:pPr>
      <w:hyperlink w:anchor="_Toc27999" w:history="1">
        <w:r>
          <w:rPr>
            <w:rFonts w:ascii="仿宋" w:eastAsia="仿宋" w:hAnsi="仿宋" w:cs="仿宋" w:hint="eastAsia"/>
            <w:lang w:eastAsia="zh-CN"/>
          </w:rPr>
          <w:t>四、灶具项目概论</w:t>
        </w:r>
        <w:r>
          <w:tab/>
        </w:r>
        <w:r>
          <w:fldChar w:fldCharType="begin"/>
        </w:r>
        <w:r>
          <w:instrText xml:space="preserve"> PAGEREF _Toc27999 \h </w:instrText>
        </w:r>
        <w:r>
          <w:fldChar w:fldCharType="separate"/>
        </w:r>
        <w:r>
          <w:t>23</w:t>
        </w:r>
        <w:r>
          <w:fldChar w:fldCharType="end"/>
        </w:r>
      </w:hyperlink>
    </w:p>
    <w:p>
      <w:pPr>
        <w:pStyle w:val="TOC2"/>
        <w:tabs>
          <w:tab w:val="right" w:leader="dot" w:pos="8306"/>
        </w:tabs>
      </w:pPr>
      <w:hyperlink w:anchor="_Toc4006" w:history="1">
        <w:r>
          <w:rPr>
            <w:rFonts w:ascii="仿宋" w:eastAsia="仿宋" w:hAnsi="仿宋" w:cs="仿宋" w:hint="eastAsia"/>
            <w:lang w:eastAsia="zh-CN"/>
          </w:rPr>
          <w:t>(一)、项目申报单位概况</w:t>
        </w:r>
        <w:r>
          <w:tab/>
        </w:r>
        <w:r>
          <w:fldChar w:fldCharType="begin"/>
        </w:r>
        <w:r>
          <w:instrText xml:space="preserve"> PAGEREF _Toc4006 \h </w:instrText>
        </w:r>
        <w:r>
          <w:fldChar w:fldCharType="separate"/>
        </w:r>
        <w:r>
          <w:t>23</w:t>
        </w:r>
        <w:r>
          <w:fldChar w:fldCharType="end"/>
        </w:r>
      </w:hyperlink>
    </w:p>
    <w:p>
      <w:pPr>
        <w:pStyle w:val="TOC2"/>
        <w:tabs>
          <w:tab w:val="right" w:leader="dot" w:pos="8306"/>
        </w:tabs>
      </w:pPr>
      <w:hyperlink w:anchor="_Toc18752" w:history="1">
        <w:r>
          <w:rPr>
            <w:rFonts w:ascii="仿宋" w:eastAsia="仿宋" w:hAnsi="仿宋" w:cs="仿宋" w:hint="eastAsia"/>
            <w:lang w:eastAsia="zh-CN"/>
          </w:rPr>
          <w:t>(二)、项目概况</w:t>
        </w:r>
        <w:r>
          <w:tab/>
        </w:r>
        <w:r>
          <w:fldChar w:fldCharType="begin"/>
        </w:r>
        <w:r>
          <w:instrText xml:space="preserve"> PAGEREF _Toc18752 \h </w:instrText>
        </w:r>
        <w:r>
          <w:fldChar w:fldCharType="separate"/>
        </w:r>
        <w:r>
          <w:t>24</w:t>
        </w:r>
        <w:r>
          <w:fldChar w:fldCharType="end"/>
        </w:r>
      </w:hyperlink>
    </w:p>
    <w:p>
      <w:pPr>
        <w:pStyle w:val="TOC1"/>
        <w:tabs>
          <w:tab w:val="right" w:leader="dot" w:pos="8306"/>
        </w:tabs>
      </w:pPr>
      <w:hyperlink w:anchor="_Toc25493" w:history="1">
        <w:r>
          <w:rPr>
            <w:rFonts w:ascii="仿宋" w:eastAsia="仿宋" w:hAnsi="仿宋" w:cs="仿宋" w:hint="eastAsia"/>
            <w:lang w:eastAsia="zh-CN"/>
          </w:rPr>
          <w:t>五、项目监理与质量保证</w:t>
        </w:r>
        <w:r>
          <w:tab/>
        </w:r>
        <w:r>
          <w:fldChar w:fldCharType="begin"/>
        </w:r>
        <w:r>
          <w:instrText xml:space="preserve"> PAGEREF _Toc25493 \h </w:instrText>
        </w:r>
        <w:r>
          <w:fldChar w:fldCharType="separate"/>
        </w:r>
        <w:r>
          <w:t>27</w:t>
        </w:r>
        <w:r>
          <w:fldChar w:fldCharType="end"/>
        </w:r>
      </w:hyperlink>
    </w:p>
    <w:p>
      <w:pPr>
        <w:pStyle w:val="TOC2"/>
        <w:tabs>
          <w:tab w:val="right" w:leader="dot" w:pos="8306"/>
        </w:tabs>
      </w:pPr>
      <w:hyperlink w:anchor="_Toc1504" w:history="1">
        <w:r>
          <w:rPr>
            <w:rFonts w:ascii="仿宋" w:eastAsia="仿宋" w:hAnsi="仿宋" w:cs="仿宋" w:hint="eastAsia"/>
            <w:lang w:eastAsia="zh-CN"/>
          </w:rPr>
          <w:t>(一)、监理体系构建</w:t>
        </w:r>
        <w:r>
          <w:tab/>
        </w:r>
        <w:r>
          <w:fldChar w:fldCharType="begin"/>
        </w:r>
        <w:r>
          <w:instrText xml:space="preserve"> PAGEREF _Toc1504 \h </w:instrText>
        </w:r>
        <w:r>
          <w:fldChar w:fldCharType="separate"/>
        </w:r>
        <w:r>
          <w:t>27</w:t>
        </w:r>
        <w:r>
          <w:fldChar w:fldCharType="end"/>
        </w:r>
      </w:hyperlink>
    </w:p>
    <w:p>
      <w:pPr>
        <w:pStyle w:val="TOC2"/>
        <w:tabs>
          <w:tab w:val="right" w:leader="dot" w:pos="8306"/>
        </w:tabs>
      </w:pPr>
      <w:hyperlink w:anchor="_Toc14095" w:history="1">
        <w:r>
          <w:rPr>
            <w:rFonts w:ascii="仿宋" w:eastAsia="仿宋" w:hAnsi="仿宋" w:cs="仿宋" w:hint="eastAsia"/>
            <w:lang w:eastAsia="zh-CN"/>
          </w:rPr>
          <w:t>(二)、质量保证体系实施</w:t>
        </w:r>
        <w:r>
          <w:tab/>
        </w:r>
        <w:r>
          <w:fldChar w:fldCharType="begin"/>
        </w:r>
        <w:r>
          <w:instrText xml:space="preserve"> PAGEREF _Toc14095 \h </w:instrText>
        </w:r>
        <w:r>
          <w:fldChar w:fldCharType="separate"/>
        </w:r>
        <w:r>
          <w:t>28</w:t>
        </w:r>
        <w:r>
          <w:fldChar w:fldCharType="end"/>
        </w:r>
      </w:hyperlink>
    </w:p>
    <w:p>
      <w:pPr>
        <w:pStyle w:val="TOC2"/>
        <w:tabs>
          <w:tab w:val="right" w:leader="dot" w:pos="8306"/>
        </w:tabs>
      </w:pPr>
      <w:hyperlink w:anchor="_Toc22398" w:history="1">
        <w:r>
          <w:rPr>
            <w:rFonts w:ascii="仿宋" w:eastAsia="仿宋" w:hAnsi="仿宋" w:cs="仿宋" w:hint="eastAsia"/>
            <w:lang w:eastAsia="zh-CN"/>
          </w:rPr>
          <w:t>(三)、监理与质量控制流程</w:t>
        </w:r>
        <w:r>
          <w:tab/>
        </w:r>
        <w:r>
          <w:fldChar w:fldCharType="begin"/>
        </w:r>
        <w:r>
          <w:instrText xml:space="preserve"> PAGEREF _Toc22398 \h </w:instrText>
        </w:r>
        <w:r>
          <w:fldChar w:fldCharType="separate"/>
        </w:r>
        <w:r>
          <w:t>28</w:t>
        </w:r>
        <w:r>
          <w:fldChar w:fldCharType="end"/>
        </w:r>
      </w:hyperlink>
    </w:p>
    <w:p>
      <w:pPr>
        <w:pStyle w:val="TOC1"/>
        <w:tabs>
          <w:tab w:val="right" w:leader="dot" w:pos="8306"/>
        </w:tabs>
      </w:pPr>
      <w:hyperlink w:anchor="_Toc9646" w:history="1">
        <w:r>
          <w:rPr>
            <w:rFonts w:ascii="仿宋" w:eastAsia="仿宋" w:hAnsi="仿宋" w:cs="仿宋" w:hint="eastAsia"/>
            <w:lang w:eastAsia="zh-CN"/>
          </w:rPr>
          <w:t>六、财务管理与成本控制</w:t>
        </w:r>
        <w:r>
          <w:tab/>
        </w:r>
        <w:r>
          <w:fldChar w:fldCharType="begin"/>
        </w:r>
        <w:r>
          <w:instrText xml:space="preserve"> PAGEREF _Toc9646 \h </w:instrText>
        </w:r>
        <w:r>
          <w:fldChar w:fldCharType="separate"/>
        </w:r>
        <w:r>
          <w:t>29</w:t>
        </w:r>
        <w:r>
          <w:fldChar w:fldCharType="end"/>
        </w:r>
      </w:hyperlink>
    </w:p>
    <w:p>
      <w:pPr>
        <w:pStyle w:val="TOC2"/>
        <w:tabs>
          <w:tab w:val="right" w:leader="dot" w:pos="8306"/>
        </w:tabs>
      </w:pPr>
      <w:hyperlink w:anchor="_Toc2650" w:history="1">
        <w:r>
          <w:rPr>
            <w:rFonts w:ascii="仿宋" w:eastAsia="仿宋" w:hAnsi="仿宋" w:cs="仿宋" w:hint="eastAsia"/>
            <w:lang w:eastAsia="zh-CN"/>
          </w:rPr>
          <w:t>(一)、财务管理体系建设</w:t>
        </w:r>
        <w:r>
          <w:tab/>
        </w:r>
        <w:r>
          <w:fldChar w:fldCharType="begin"/>
        </w:r>
        <w:r>
          <w:instrText xml:space="preserve"> PAGEREF _Toc2650 \h </w:instrText>
        </w:r>
        <w:r>
          <w:fldChar w:fldCharType="separate"/>
        </w:r>
        <w:r>
          <w:t>29</w:t>
        </w:r>
        <w:r>
          <w:fldChar w:fldCharType="end"/>
        </w:r>
      </w:hyperlink>
    </w:p>
    <w:p>
      <w:pPr>
        <w:pStyle w:val="TOC2"/>
        <w:tabs>
          <w:tab w:val="right" w:leader="dot" w:pos="8306"/>
        </w:tabs>
      </w:pPr>
      <w:hyperlink w:anchor="_Toc5519" w:history="1">
        <w:r>
          <w:rPr>
            <w:rFonts w:ascii="仿宋" w:eastAsia="仿宋" w:hAnsi="仿宋" w:cs="仿宋" w:hint="eastAsia"/>
            <w:lang w:eastAsia="zh-CN"/>
          </w:rPr>
          <w:t>(二)、成本控制措施</w:t>
        </w:r>
        <w:r>
          <w:tab/>
        </w:r>
        <w:r>
          <w:fldChar w:fldCharType="begin"/>
        </w:r>
        <w:r>
          <w:instrText xml:space="preserve"> PAGEREF _Toc5519 \h </w:instrText>
        </w:r>
        <w:r>
          <w:fldChar w:fldCharType="separate"/>
        </w:r>
        <w:r>
          <w:t>30</w:t>
        </w:r>
        <w:r>
          <w:fldChar w:fldCharType="end"/>
        </w:r>
      </w:hyperlink>
    </w:p>
    <w:p>
      <w:pPr>
        <w:pStyle w:val="TOC1"/>
        <w:tabs>
          <w:tab w:val="right" w:leader="dot" w:pos="8306"/>
        </w:tabs>
      </w:pPr>
      <w:hyperlink w:anchor="_Toc4981" w:history="1">
        <w:r>
          <w:rPr>
            <w:rFonts w:ascii="仿宋" w:eastAsia="仿宋" w:hAnsi="仿宋" w:cs="仿宋" w:hint="eastAsia"/>
            <w:lang w:eastAsia="zh-CN"/>
          </w:rPr>
          <w:t>七、土地利用与规划方案</w:t>
        </w:r>
        <w:r>
          <w:tab/>
        </w:r>
        <w:r>
          <w:fldChar w:fldCharType="begin"/>
        </w:r>
        <w:r>
          <w:instrText xml:space="preserve"> PAGEREF _Toc4981 \h </w:instrText>
        </w:r>
        <w:r>
          <w:fldChar w:fldCharType="separate"/>
        </w:r>
        <w:r>
          <w:t>31</w:t>
        </w:r>
        <w:r>
          <w:fldChar w:fldCharType="end"/>
        </w:r>
      </w:hyperlink>
    </w:p>
    <w:p>
      <w:pPr>
        <w:pStyle w:val="TOC2"/>
        <w:tabs>
          <w:tab w:val="right" w:leader="dot" w:pos="8306"/>
        </w:tabs>
      </w:pPr>
      <w:hyperlink w:anchor="_Toc6565" w:history="1">
        <w:r>
          <w:rPr>
            <w:rFonts w:ascii="仿宋" w:eastAsia="仿宋" w:hAnsi="仿宋" w:cs="仿宋" w:hint="eastAsia"/>
            <w:lang w:eastAsia="zh-CN"/>
          </w:rPr>
          <w:t>(一)、项目用地情况分析</w:t>
        </w:r>
        <w:r>
          <w:tab/>
        </w:r>
        <w:r>
          <w:fldChar w:fldCharType="begin"/>
        </w:r>
        <w:r>
          <w:instrText xml:space="preserve"> PAGEREF _Toc6565 \h </w:instrText>
        </w:r>
        <w:r>
          <w:fldChar w:fldCharType="separate"/>
        </w:r>
        <w:r>
          <w:t>31</w:t>
        </w:r>
        <w:r>
          <w:fldChar w:fldCharType="end"/>
        </w:r>
      </w:hyperlink>
    </w:p>
    <w:p>
      <w:pPr>
        <w:pStyle w:val="TOC2"/>
        <w:tabs>
          <w:tab w:val="right" w:leader="dot" w:pos="8306"/>
        </w:tabs>
      </w:pPr>
      <w:hyperlink w:anchor="_Toc11297" w:history="1">
        <w:r>
          <w:rPr>
            <w:rFonts w:ascii="仿宋" w:eastAsia="仿宋" w:hAnsi="仿宋" w:cs="仿宋" w:hint="eastAsia"/>
            <w:lang w:eastAsia="zh-CN"/>
          </w:rPr>
          <w:t>(二)、土地利用规划方案</w:t>
        </w:r>
        <w:r>
          <w:tab/>
        </w:r>
        <w:r>
          <w:fldChar w:fldCharType="begin"/>
        </w:r>
        <w:r>
          <w:instrText xml:space="preserve"> PAGEREF _Toc11297 \h </w:instrText>
        </w:r>
        <w:r>
          <w:fldChar w:fldCharType="separate"/>
        </w:r>
        <w:r>
          <w:t>32</w:t>
        </w:r>
        <w:r>
          <w:fldChar w:fldCharType="end"/>
        </w:r>
      </w:hyperlink>
    </w:p>
    <w:p>
      <w:pPr>
        <w:pStyle w:val="TOC1"/>
        <w:tabs>
          <w:tab w:val="right" w:leader="dot" w:pos="8306"/>
        </w:tabs>
      </w:pPr>
      <w:hyperlink w:anchor="_Toc22394" w:history="1">
        <w:r>
          <w:rPr>
            <w:rFonts w:ascii="仿宋" w:eastAsia="仿宋" w:hAnsi="仿宋" w:cs="仿宋" w:hint="eastAsia"/>
            <w:lang w:eastAsia="zh-CN"/>
          </w:rPr>
          <w:t>八、资金管理与财务规划</w:t>
        </w:r>
        <w:r>
          <w:tab/>
        </w:r>
        <w:r>
          <w:fldChar w:fldCharType="begin"/>
        </w:r>
        <w:r>
          <w:instrText xml:space="preserve"> PAGEREF _Toc22394 \h </w:instrText>
        </w:r>
        <w:r>
          <w:fldChar w:fldCharType="separate"/>
        </w:r>
        <w:r>
          <w:t>34</w:t>
        </w:r>
        <w:r>
          <w:fldChar w:fldCharType="end"/>
        </w:r>
      </w:hyperlink>
    </w:p>
    <w:p>
      <w:pPr>
        <w:pStyle w:val="TOC2"/>
        <w:tabs>
          <w:tab w:val="right" w:leader="dot" w:pos="8306"/>
        </w:tabs>
      </w:pPr>
      <w:hyperlink w:anchor="_Toc30520" w:history="1">
        <w:r>
          <w:rPr>
            <w:rFonts w:ascii="仿宋" w:eastAsia="仿宋" w:hAnsi="仿宋" w:cs="仿宋" w:hint="eastAsia"/>
            <w:lang w:eastAsia="zh-CN"/>
          </w:rPr>
          <w:t>(一)、项目资金来源与筹措</w:t>
        </w:r>
        <w:r>
          <w:tab/>
        </w:r>
        <w:r>
          <w:fldChar w:fldCharType="begin"/>
        </w:r>
        <w:r>
          <w:instrText xml:space="preserve"> PAGEREF _Toc30520 \h </w:instrText>
        </w:r>
        <w:r>
          <w:fldChar w:fldCharType="separate"/>
        </w:r>
        <w:r>
          <w:t>34</w:t>
        </w:r>
        <w:r>
          <w:fldChar w:fldCharType="end"/>
        </w:r>
      </w:hyperlink>
    </w:p>
    <w:p>
      <w:pPr>
        <w:pStyle w:val="TOC2"/>
        <w:tabs>
          <w:tab w:val="right" w:leader="dot" w:pos="8306"/>
        </w:tabs>
      </w:pPr>
      <w:hyperlink w:anchor="_Toc5138" w:history="1">
        <w:r>
          <w:rPr>
            <w:rFonts w:ascii="仿宋" w:eastAsia="仿宋" w:hAnsi="仿宋" w:cs="仿宋" w:hint="eastAsia"/>
            <w:lang w:eastAsia="zh-CN"/>
          </w:rPr>
          <w:t>(二)、资金使用与监管</w:t>
        </w:r>
        <w:r>
          <w:tab/>
        </w:r>
        <w:r>
          <w:fldChar w:fldCharType="begin"/>
        </w:r>
        <w:r>
          <w:instrText xml:space="preserve"> PAGEREF _Toc5138 \h </w:instrText>
        </w:r>
        <w:r>
          <w:fldChar w:fldCharType="separate"/>
        </w:r>
        <w:r>
          <w:t>35</w:t>
        </w:r>
        <w:r>
          <w:fldChar w:fldCharType="end"/>
        </w:r>
      </w:hyperlink>
    </w:p>
    <w:p>
      <w:pPr>
        <w:pStyle w:val="TOC2"/>
        <w:tabs>
          <w:tab w:val="right" w:leader="dot" w:pos="8306"/>
        </w:tabs>
      </w:pPr>
      <w:hyperlink w:anchor="_Toc25850" w:history="1">
        <w:r>
          <w:rPr>
            <w:rFonts w:ascii="仿宋" w:eastAsia="仿宋" w:hAnsi="仿宋" w:cs="仿宋" w:hint="eastAsia"/>
            <w:lang w:eastAsia="zh-CN"/>
          </w:rPr>
          <w:t>(三)、财务规划与预测</w:t>
        </w:r>
        <w:r>
          <w:tab/>
        </w:r>
        <w:r>
          <w:fldChar w:fldCharType="begin"/>
        </w:r>
        <w:r>
          <w:instrText xml:space="preserve"> PAGEREF _Toc25850 \h </w:instrText>
        </w:r>
        <w:r>
          <w:fldChar w:fldCharType="separate"/>
        </w:r>
        <w:r>
          <w:t>36</w:t>
        </w:r>
        <w:r>
          <w:fldChar w:fldCharType="end"/>
        </w:r>
      </w:hyperlink>
    </w:p>
    <w:p>
      <w:pPr>
        <w:pStyle w:val="TOC1"/>
        <w:tabs>
          <w:tab w:val="right" w:leader="dot" w:pos="8306"/>
        </w:tabs>
      </w:pPr>
      <w:hyperlink w:anchor="_Toc26830" w:history="1">
        <w:r>
          <w:rPr>
            <w:rFonts w:ascii="仿宋" w:eastAsia="仿宋" w:hAnsi="仿宋" w:cs="仿宋" w:hint="eastAsia"/>
            <w:lang w:eastAsia="zh-CN"/>
          </w:rPr>
          <w:t>九、项目进度计划</w:t>
        </w:r>
        <w:r>
          <w:tab/>
        </w:r>
        <w:r>
          <w:fldChar w:fldCharType="begin"/>
        </w:r>
        <w:r>
          <w:instrText xml:space="preserve"> PAGEREF _Toc26830 \h </w:instrText>
        </w:r>
        <w:r>
          <w:fldChar w:fldCharType="separate"/>
        </w:r>
        <w:r>
          <w:t>37</w:t>
        </w:r>
        <w:r>
          <w:fldChar w:fldCharType="end"/>
        </w:r>
      </w:hyperlink>
    </w:p>
    <w:p>
      <w:pPr>
        <w:pStyle w:val="TOC2"/>
        <w:tabs>
          <w:tab w:val="right" w:leader="dot" w:pos="8306"/>
        </w:tabs>
      </w:pPr>
      <w:hyperlink w:anchor="_Toc29405" w:history="1">
        <w:r>
          <w:rPr>
            <w:rFonts w:ascii="仿宋" w:eastAsia="仿宋" w:hAnsi="仿宋" w:cs="仿宋" w:hint="eastAsia"/>
            <w:lang w:eastAsia="zh-CN"/>
          </w:rPr>
          <w:t>(一)、建设周期</w:t>
        </w:r>
        <w:r>
          <w:tab/>
        </w:r>
        <w:r>
          <w:fldChar w:fldCharType="begin"/>
        </w:r>
        <w:r>
          <w:instrText xml:space="preserve"> PAGEREF _Toc29405 \h </w:instrText>
        </w:r>
        <w:r>
          <w:fldChar w:fldCharType="separate"/>
        </w:r>
        <w:r>
          <w:t>37</w:t>
        </w:r>
        <w:r>
          <w:fldChar w:fldCharType="end"/>
        </w:r>
      </w:hyperlink>
    </w:p>
    <w:p>
      <w:pPr>
        <w:pStyle w:val="TOC2"/>
        <w:tabs>
          <w:tab w:val="right" w:leader="dot" w:pos="8306"/>
        </w:tabs>
      </w:pPr>
      <w:hyperlink w:anchor="_Toc26753" w:history="1">
        <w:r>
          <w:rPr>
            <w:rFonts w:ascii="仿宋" w:eastAsia="仿宋" w:hAnsi="仿宋" w:cs="仿宋" w:hint="eastAsia"/>
            <w:lang w:eastAsia="zh-CN"/>
          </w:rPr>
          <w:t>(二)、建设进度</w:t>
        </w:r>
        <w:r>
          <w:tab/>
        </w:r>
        <w:r>
          <w:fldChar w:fldCharType="begin"/>
        </w:r>
        <w:r>
          <w:instrText xml:space="preserve"> PAGEREF _Toc26753 \h </w:instrText>
        </w:r>
        <w:r>
          <w:fldChar w:fldCharType="separate"/>
        </w:r>
        <w:r>
          <w:t>37</w:t>
        </w:r>
        <w:r>
          <w:fldChar w:fldCharType="end"/>
        </w:r>
      </w:hyperlink>
    </w:p>
    <w:p>
      <w:pPr>
        <w:pStyle w:val="TOC2"/>
        <w:tabs>
          <w:tab w:val="right" w:leader="dot" w:pos="8306"/>
        </w:tabs>
      </w:pPr>
      <w:hyperlink w:anchor="_Toc3794" w:history="1">
        <w:r>
          <w:rPr>
            <w:rFonts w:ascii="仿宋" w:eastAsia="仿宋" w:hAnsi="仿宋" w:cs="仿宋" w:hint="eastAsia"/>
            <w:lang w:eastAsia="zh-CN"/>
          </w:rPr>
          <w:t>(三)、进度安排注意事项</w:t>
        </w:r>
        <w:r>
          <w:tab/>
        </w:r>
        <w:r>
          <w:fldChar w:fldCharType="begin"/>
        </w:r>
        <w:r>
          <w:instrText xml:space="preserve"> PAGEREF _Toc3794 \h </w:instrText>
        </w:r>
        <w:r>
          <w:fldChar w:fldCharType="separate"/>
        </w:r>
        <w:r>
          <w:t>39</w:t>
        </w:r>
        <w:r>
          <w:fldChar w:fldCharType="end"/>
        </w:r>
      </w:hyperlink>
    </w:p>
    <w:p>
      <w:pPr>
        <w:pStyle w:val="TOC2"/>
        <w:tabs>
          <w:tab w:val="right" w:leader="dot" w:pos="8306"/>
        </w:tabs>
      </w:pPr>
      <w:hyperlink w:anchor="_Toc32277" w:history="1">
        <w:r>
          <w:rPr>
            <w:rFonts w:ascii="仿宋" w:eastAsia="仿宋" w:hAnsi="仿宋" w:cs="仿宋" w:hint="eastAsia"/>
            <w:lang w:eastAsia="zh-CN"/>
          </w:rPr>
          <w:t>(四)、人力资源配置</w:t>
        </w:r>
        <w:r>
          <w:tab/>
        </w:r>
        <w:r>
          <w:fldChar w:fldCharType="begin"/>
        </w:r>
        <w:r>
          <w:instrText xml:space="preserve"> PAGEREF _Toc32277 \h </w:instrText>
        </w:r>
        <w:r>
          <w:fldChar w:fldCharType="separate"/>
        </w:r>
        <w:r>
          <w:t>40</w:t>
        </w:r>
        <w:r>
          <w:fldChar w:fldCharType="end"/>
        </w:r>
      </w:hyperlink>
    </w:p>
    <w:p>
      <w:pPr>
        <w:pStyle w:val="TOC2"/>
        <w:tabs>
          <w:tab w:val="right" w:leader="dot" w:pos="8306"/>
        </w:tabs>
      </w:pPr>
      <w:hyperlink w:anchor="_Toc25043" w:history="1">
        <w:r>
          <w:rPr>
            <w:rFonts w:ascii="仿宋" w:eastAsia="仿宋" w:hAnsi="仿宋" w:cs="仿宋" w:hint="eastAsia"/>
            <w:lang w:eastAsia="zh-CN"/>
          </w:rPr>
          <w:t>(五)、员工培训</w:t>
        </w:r>
        <w:r>
          <w:tab/>
        </w:r>
        <w:r>
          <w:fldChar w:fldCharType="begin"/>
        </w:r>
        <w:r>
          <w:instrText xml:space="preserve"> PAGEREF _Toc25043 \h </w:instrText>
        </w:r>
        <w:r>
          <w:fldChar w:fldCharType="separate"/>
        </w:r>
        <w:r>
          <w:t>42</w:t>
        </w:r>
        <w:r>
          <w:fldChar w:fldCharType="end"/>
        </w:r>
      </w:hyperlink>
    </w:p>
    <w:p>
      <w:pPr>
        <w:pStyle w:val="TOC2"/>
        <w:tabs>
          <w:tab w:val="right" w:leader="dot" w:pos="8306"/>
        </w:tabs>
      </w:pPr>
      <w:hyperlink w:anchor="_Toc22901" w:history="1">
        <w:r>
          <w:rPr>
            <w:rFonts w:ascii="仿宋" w:eastAsia="仿宋" w:hAnsi="仿宋" w:cs="仿宋" w:hint="eastAsia"/>
            <w:lang w:eastAsia="zh-CN"/>
          </w:rPr>
          <w:t>(六)、项目实施保障</w:t>
        </w:r>
        <w:r>
          <w:tab/>
        </w:r>
        <w:r>
          <w:fldChar w:fldCharType="begin"/>
        </w:r>
        <w:r>
          <w:instrText xml:space="preserve"> PAGEREF _Toc22901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36" w:history="1">
        <w:r>
          <w:rPr>
            <w:rFonts w:ascii="仿宋" w:eastAsia="仿宋" w:hAnsi="仿宋" w:cs="仿宋" w:hint="eastAsia"/>
            <w:lang w:eastAsia="zh-CN"/>
          </w:rPr>
          <w:t>(七)、安全规范管理</w:t>
        </w:r>
        <w:r>
          <w:tab/>
        </w:r>
        <w:r>
          <w:fldChar w:fldCharType="begin"/>
        </w:r>
        <w:r>
          <w:instrText xml:space="preserve"> PAGEREF _Toc9136 \h </w:instrText>
        </w:r>
        <w:r>
          <w:fldChar w:fldCharType="separate"/>
        </w:r>
        <w:r>
          <w:t>44</w:t>
        </w:r>
        <w:r>
          <w:fldChar w:fldCharType="end"/>
        </w:r>
      </w:hyperlink>
    </w:p>
    <w:p>
      <w:pPr>
        <w:pStyle w:val="TOC1"/>
        <w:tabs>
          <w:tab w:val="right" w:leader="dot" w:pos="8306"/>
        </w:tabs>
      </w:pPr>
      <w:hyperlink w:anchor="_Toc9357" w:history="1">
        <w:r>
          <w:rPr>
            <w:rFonts w:ascii="仿宋" w:eastAsia="仿宋" w:hAnsi="仿宋" w:cs="仿宋" w:hint="eastAsia"/>
            <w:lang w:eastAsia="zh-CN"/>
          </w:rPr>
          <w:t>十、安全与应急管理</w:t>
        </w:r>
        <w:r>
          <w:tab/>
        </w:r>
        <w:r>
          <w:fldChar w:fldCharType="begin"/>
        </w:r>
        <w:r>
          <w:instrText xml:space="preserve"> PAGEREF _Toc9357 \h </w:instrText>
        </w:r>
        <w:r>
          <w:fldChar w:fldCharType="separate"/>
        </w:r>
        <w:r>
          <w:t>45</w:t>
        </w:r>
        <w:r>
          <w:fldChar w:fldCharType="end"/>
        </w:r>
      </w:hyperlink>
    </w:p>
    <w:p>
      <w:pPr>
        <w:pStyle w:val="TOC2"/>
        <w:tabs>
          <w:tab w:val="right" w:leader="dot" w:pos="8306"/>
        </w:tabs>
      </w:pPr>
      <w:hyperlink w:anchor="_Toc27254" w:history="1">
        <w:r>
          <w:rPr>
            <w:rFonts w:ascii="仿宋" w:eastAsia="仿宋" w:hAnsi="仿宋" w:cs="仿宋" w:hint="eastAsia"/>
            <w:lang w:eastAsia="zh-CN"/>
          </w:rPr>
          <w:t>(一)、安全生产管理</w:t>
        </w:r>
        <w:r>
          <w:tab/>
        </w:r>
        <w:r>
          <w:fldChar w:fldCharType="begin"/>
        </w:r>
        <w:r>
          <w:instrText xml:space="preserve"> PAGEREF _Toc27254 \h </w:instrText>
        </w:r>
        <w:r>
          <w:fldChar w:fldCharType="separate"/>
        </w:r>
        <w:r>
          <w:t>45</w:t>
        </w:r>
        <w:r>
          <w:fldChar w:fldCharType="end"/>
        </w:r>
      </w:hyperlink>
    </w:p>
    <w:p>
      <w:pPr>
        <w:pStyle w:val="TOC2"/>
        <w:tabs>
          <w:tab w:val="right" w:leader="dot" w:pos="8306"/>
        </w:tabs>
      </w:pPr>
      <w:hyperlink w:anchor="_Toc18860" w:history="1">
        <w:r>
          <w:rPr>
            <w:rFonts w:ascii="仿宋" w:eastAsia="仿宋" w:hAnsi="仿宋" w:cs="仿宋" w:hint="eastAsia"/>
            <w:lang w:eastAsia="zh-CN"/>
          </w:rPr>
          <w:t>(二)、应急预案与响应</w:t>
        </w:r>
        <w:r>
          <w:tab/>
        </w:r>
        <w:r>
          <w:fldChar w:fldCharType="begin"/>
        </w:r>
        <w:r>
          <w:instrText xml:space="preserve"> PAGEREF _Toc18860 \h </w:instrText>
        </w:r>
        <w:r>
          <w:fldChar w:fldCharType="separate"/>
        </w:r>
        <w:r>
          <w:t>46</w:t>
        </w:r>
        <w:r>
          <w:fldChar w:fldCharType="end"/>
        </w:r>
      </w:hyperlink>
    </w:p>
    <w:p>
      <w:pPr>
        <w:pStyle w:val="TOC1"/>
        <w:tabs>
          <w:tab w:val="right" w:leader="dot" w:pos="8306"/>
        </w:tabs>
      </w:pPr>
      <w:hyperlink w:anchor="_Toc14825" w:history="1">
        <w:r>
          <w:rPr>
            <w:rFonts w:ascii="仿宋" w:eastAsia="仿宋" w:hAnsi="仿宋" w:cs="仿宋" w:hint="eastAsia"/>
            <w:lang w:eastAsia="zh-CN"/>
          </w:rPr>
          <w:t>十一、客户关系管理与市场拓展</w:t>
        </w:r>
        <w:r>
          <w:tab/>
        </w:r>
        <w:r>
          <w:fldChar w:fldCharType="begin"/>
        </w:r>
        <w:r>
          <w:instrText xml:space="preserve"> PAGEREF _Toc14825 \h </w:instrText>
        </w:r>
        <w:r>
          <w:fldChar w:fldCharType="separate"/>
        </w:r>
        <w:r>
          <w:t>48</w:t>
        </w:r>
        <w:r>
          <w:fldChar w:fldCharType="end"/>
        </w:r>
      </w:hyperlink>
    </w:p>
    <w:p>
      <w:pPr>
        <w:pStyle w:val="TOC2"/>
        <w:tabs>
          <w:tab w:val="right" w:leader="dot" w:pos="8306"/>
        </w:tabs>
      </w:pPr>
      <w:hyperlink w:anchor="_Toc7559" w:history="1">
        <w:r>
          <w:rPr>
            <w:rFonts w:ascii="仿宋" w:eastAsia="仿宋" w:hAnsi="仿宋" w:cs="仿宋" w:hint="eastAsia"/>
            <w:lang w:eastAsia="zh-CN"/>
          </w:rPr>
          <w:t>(一)、客户关系管理策略</w:t>
        </w:r>
        <w:r>
          <w:tab/>
        </w:r>
        <w:r>
          <w:fldChar w:fldCharType="begin"/>
        </w:r>
        <w:r>
          <w:instrText xml:space="preserve"> PAGEREF _Toc7559 \h </w:instrText>
        </w:r>
        <w:r>
          <w:fldChar w:fldCharType="separate"/>
        </w:r>
        <w:r>
          <w:t>48</w:t>
        </w:r>
        <w:r>
          <w:fldChar w:fldCharType="end"/>
        </w:r>
      </w:hyperlink>
    </w:p>
    <w:p>
      <w:pPr>
        <w:pStyle w:val="TOC2"/>
        <w:tabs>
          <w:tab w:val="right" w:leader="dot" w:pos="8306"/>
        </w:tabs>
      </w:pPr>
      <w:hyperlink w:anchor="_Toc31713" w:history="1">
        <w:r>
          <w:rPr>
            <w:rFonts w:ascii="仿宋" w:eastAsia="仿宋" w:hAnsi="仿宋" w:cs="仿宋" w:hint="eastAsia"/>
            <w:lang w:eastAsia="zh-CN"/>
          </w:rPr>
          <w:t>(二)、市场拓展方案</w:t>
        </w:r>
        <w:r>
          <w:tab/>
        </w:r>
        <w:r>
          <w:fldChar w:fldCharType="begin"/>
        </w:r>
        <w:r>
          <w:instrText xml:space="preserve"> PAGEREF _Toc31713 \h </w:instrText>
        </w:r>
        <w:r>
          <w:fldChar w:fldCharType="separate"/>
        </w:r>
        <w:r>
          <w:t>49</w:t>
        </w:r>
        <w:r>
          <w:fldChar w:fldCharType="end"/>
        </w:r>
      </w:hyperlink>
    </w:p>
    <w:p>
      <w:pPr>
        <w:pStyle w:val="TOC1"/>
        <w:tabs>
          <w:tab w:val="right" w:leader="dot" w:pos="8306"/>
        </w:tabs>
      </w:pPr>
      <w:hyperlink w:anchor="_Toc4773" w:history="1">
        <w:r>
          <w:rPr>
            <w:rFonts w:ascii="仿宋" w:eastAsia="仿宋" w:hAnsi="仿宋" w:cs="仿宋" w:hint="eastAsia"/>
            <w:lang w:eastAsia="zh-CN"/>
          </w:rPr>
          <w:t>十二、项目实施与管理方案</w:t>
        </w:r>
        <w:r>
          <w:tab/>
        </w:r>
        <w:r>
          <w:fldChar w:fldCharType="begin"/>
        </w:r>
        <w:r>
          <w:instrText xml:space="preserve"> PAGEREF _Toc4773 \h </w:instrText>
        </w:r>
        <w:r>
          <w:fldChar w:fldCharType="separate"/>
        </w:r>
        <w:r>
          <w:t>50</w:t>
        </w:r>
        <w:r>
          <w:fldChar w:fldCharType="end"/>
        </w:r>
      </w:hyperlink>
    </w:p>
    <w:p>
      <w:pPr>
        <w:pStyle w:val="TOC2"/>
        <w:tabs>
          <w:tab w:val="right" w:leader="dot" w:pos="8306"/>
        </w:tabs>
      </w:pPr>
      <w:hyperlink w:anchor="_Toc4243" w:history="1">
        <w:r>
          <w:rPr>
            <w:rFonts w:ascii="仿宋" w:eastAsia="仿宋" w:hAnsi="仿宋" w:cs="仿宋" w:hint="eastAsia"/>
            <w:lang w:eastAsia="zh-CN"/>
          </w:rPr>
          <w:t>(一)、项目实施计划</w:t>
        </w:r>
        <w:r>
          <w:tab/>
        </w:r>
        <w:r>
          <w:fldChar w:fldCharType="begin"/>
        </w:r>
        <w:r>
          <w:instrText xml:space="preserve"> PAGEREF _Toc4243 \h </w:instrText>
        </w:r>
        <w:r>
          <w:fldChar w:fldCharType="separate"/>
        </w:r>
        <w:r>
          <w:t>50</w:t>
        </w:r>
        <w:r>
          <w:fldChar w:fldCharType="end"/>
        </w:r>
      </w:hyperlink>
    </w:p>
    <w:p>
      <w:pPr>
        <w:pStyle w:val="TOC2"/>
        <w:tabs>
          <w:tab w:val="right" w:leader="dot" w:pos="8306"/>
        </w:tabs>
      </w:pPr>
      <w:hyperlink w:anchor="_Toc2317" w:history="1">
        <w:r>
          <w:rPr>
            <w:rFonts w:ascii="仿宋" w:eastAsia="仿宋" w:hAnsi="仿宋" w:cs="仿宋" w:hint="eastAsia"/>
            <w:lang w:eastAsia="zh-CN"/>
          </w:rPr>
          <w:t>(二)、项目组织机构与职责</w:t>
        </w:r>
        <w:r>
          <w:tab/>
        </w:r>
        <w:r>
          <w:fldChar w:fldCharType="begin"/>
        </w:r>
        <w:r>
          <w:instrText xml:space="preserve"> PAGEREF _Toc2317 \h </w:instrText>
        </w:r>
        <w:r>
          <w:fldChar w:fldCharType="separate"/>
        </w:r>
        <w:r>
          <w:t>52</w:t>
        </w:r>
        <w:r>
          <w:fldChar w:fldCharType="end"/>
        </w:r>
      </w:hyperlink>
    </w:p>
    <w:p>
      <w:pPr>
        <w:pStyle w:val="TOC2"/>
        <w:tabs>
          <w:tab w:val="right" w:leader="dot" w:pos="8306"/>
        </w:tabs>
      </w:pPr>
      <w:hyperlink w:anchor="_Toc24067" w:history="1">
        <w:r>
          <w:rPr>
            <w:rFonts w:ascii="仿宋" w:eastAsia="仿宋" w:hAnsi="仿宋" w:cs="仿宋" w:hint="eastAsia"/>
            <w:lang w:eastAsia="zh-CN"/>
          </w:rPr>
          <w:t>(三)、项目管理与监控体系</w:t>
        </w:r>
        <w:r>
          <w:tab/>
        </w:r>
        <w:r>
          <w:fldChar w:fldCharType="begin"/>
        </w:r>
        <w:r>
          <w:instrText xml:space="preserve"> PAGEREF _Toc24067 \h </w:instrText>
        </w:r>
        <w:r>
          <w:fldChar w:fldCharType="separate"/>
        </w:r>
        <w:r>
          <w:t>54</w:t>
        </w:r>
        <w:r>
          <w:fldChar w:fldCharType="end"/>
        </w:r>
      </w:hyperlink>
    </w:p>
    <w:p>
      <w:pPr>
        <w:pStyle w:val="TOC1"/>
        <w:tabs>
          <w:tab w:val="right" w:leader="dot" w:pos="8306"/>
        </w:tabs>
      </w:pPr>
      <w:hyperlink w:anchor="_Toc9312" w:history="1">
        <w:r>
          <w:rPr>
            <w:rFonts w:ascii="仿宋" w:eastAsia="仿宋" w:hAnsi="仿宋" w:cs="仿宋" w:hint="eastAsia"/>
            <w:lang w:eastAsia="zh-CN"/>
          </w:rPr>
          <w:t>十三、设施与设备管理</w:t>
        </w:r>
        <w:r>
          <w:tab/>
        </w:r>
        <w:r>
          <w:fldChar w:fldCharType="begin"/>
        </w:r>
        <w:r>
          <w:instrText xml:space="preserve"> PAGEREF _Toc9312 \h </w:instrText>
        </w:r>
        <w:r>
          <w:fldChar w:fldCharType="separate"/>
        </w:r>
        <w:r>
          <w:t>56</w:t>
        </w:r>
        <w:r>
          <w:fldChar w:fldCharType="end"/>
        </w:r>
      </w:hyperlink>
    </w:p>
    <w:p>
      <w:pPr>
        <w:pStyle w:val="TOC2"/>
        <w:tabs>
          <w:tab w:val="right" w:leader="dot" w:pos="8306"/>
        </w:tabs>
      </w:pPr>
      <w:hyperlink w:anchor="_Toc16443" w:history="1">
        <w:r>
          <w:rPr>
            <w:rFonts w:ascii="仿宋" w:eastAsia="仿宋" w:hAnsi="仿宋" w:cs="仿宋" w:hint="eastAsia"/>
            <w:lang w:eastAsia="zh-CN"/>
          </w:rPr>
          <w:t>(一)、设施规划与配置</w:t>
        </w:r>
        <w:r>
          <w:tab/>
        </w:r>
        <w:r>
          <w:fldChar w:fldCharType="begin"/>
        </w:r>
        <w:r>
          <w:instrText xml:space="preserve"> PAGEREF _Toc16443 \h </w:instrText>
        </w:r>
        <w:r>
          <w:fldChar w:fldCharType="separate"/>
        </w:r>
        <w:r>
          <w:t>56</w:t>
        </w:r>
        <w:r>
          <w:fldChar w:fldCharType="end"/>
        </w:r>
      </w:hyperlink>
    </w:p>
    <w:p>
      <w:pPr>
        <w:pStyle w:val="TOC2"/>
        <w:tabs>
          <w:tab w:val="right" w:leader="dot" w:pos="8306"/>
        </w:tabs>
      </w:pPr>
      <w:hyperlink w:anchor="_Toc9159" w:history="1">
        <w:r>
          <w:rPr>
            <w:rFonts w:ascii="仿宋" w:eastAsia="仿宋" w:hAnsi="仿宋" w:cs="仿宋" w:hint="eastAsia"/>
            <w:lang w:eastAsia="zh-CN"/>
          </w:rPr>
          <w:t>(二)、设备采购与维护管理</w:t>
        </w:r>
        <w:r>
          <w:tab/>
        </w:r>
        <w:r>
          <w:fldChar w:fldCharType="begin"/>
        </w:r>
        <w:r>
          <w:instrText xml:space="preserve"> PAGEREF _Toc9159 \h </w:instrText>
        </w:r>
        <w:r>
          <w:fldChar w:fldCharType="separate"/>
        </w:r>
        <w:r>
          <w:t>57</w:t>
        </w:r>
        <w:r>
          <w:fldChar w:fldCharType="end"/>
        </w:r>
      </w:hyperlink>
    </w:p>
    <w:p>
      <w:pPr>
        <w:pStyle w:val="TOC2"/>
        <w:tabs>
          <w:tab w:val="right" w:leader="dot" w:pos="8306"/>
        </w:tabs>
      </w:pPr>
      <w:hyperlink w:anchor="_Toc2038" w:history="1">
        <w:r>
          <w:rPr>
            <w:rFonts w:ascii="仿宋" w:eastAsia="仿宋" w:hAnsi="仿宋" w:cs="仿宋" w:hint="eastAsia"/>
            <w:lang w:eastAsia="zh-CN"/>
          </w:rPr>
          <w:t>(三)、设施设备升级策略</w:t>
        </w:r>
        <w:r>
          <w:tab/>
        </w:r>
        <w:r>
          <w:fldChar w:fldCharType="begin"/>
        </w:r>
        <w:r>
          <w:instrText xml:space="preserve"> PAGEREF _Toc2038 \h </w:instrText>
        </w:r>
        <w:r>
          <w:fldChar w:fldCharType="separate"/>
        </w:r>
        <w:r>
          <w:t>57</w:t>
        </w:r>
        <w:r>
          <w:fldChar w:fldCharType="end"/>
        </w:r>
      </w:hyperlink>
    </w:p>
    <w:p>
      <w:pPr>
        <w:pStyle w:val="TOC1"/>
        <w:tabs>
          <w:tab w:val="right" w:leader="dot" w:pos="8306"/>
        </w:tabs>
      </w:pPr>
      <w:hyperlink w:anchor="_Toc21093" w:history="1">
        <w:r>
          <w:rPr>
            <w:rFonts w:ascii="仿宋" w:eastAsia="仿宋" w:hAnsi="仿宋" w:cs="仿宋" w:hint="eastAsia"/>
            <w:lang w:eastAsia="zh-CN"/>
          </w:rPr>
          <w:t>十四、合作与交流机制建立</w:t>
        </w:r>
        <w:r>
          <w:tab/>
        </w:r>
        <w:r>
          <w:fldChar w:fldCharType="begin"/>
        </w:r>
        <w:r>
          <w:instrText xml:space="preserve"> PAGEREF _Toc21093 \h </w:instrText>
        </w:r>
        <w:r>
          <w:fldChar w:fldCharType="separate"/>
        </w:r>
        <w:r>
          <w:t>58</w:t>
        </w:r>
        <w:r>
          <w:fldChar w:fldCharType="end"/>
        </w:r>
      </w:hyperlink>
    </w:p>
    <w:p>
      <w:pPr>
        <w:pStyle w:val="TOC2"/>
        <w:tabs>
          <w:tab w:val="right" w:leader="dot" w:pos="8306"/>
        </w:tabs>
      </w:pPr>
      <w:hyperlink w:anchor="_Toc25563" w:history="1">
        <w:r>
          <w:rPr>
            <w:rFonts w:ascii="仿宋" w:eastAsia="仿宋" w:hAnsi="仿宋" w:cs="仿宋" w:hint="eastAsia"/>
            <w:lang w:eastAsia="zh-CN"/>
          </w:rPr>
          <w:t>(一)、合作伙伴选择与合作方式</w:t>
        </w:r>
        <w:r>
          <w:tab/>
        </w:r>
        <w:r>
          <w:fldChar w:fldCharType="begin"/>
        </w:r>
        <w:r>
          <w:instrText xml:space="preserve"> PAGEREF _Toc25563 \h </w:instrText>
        </w:r>
        <w:r>
          <w:fldChar w:fldCharType="separate"/>
        </w:r>
        <w:r>
          <w:t>58</w:t>
        </w:r>
        <w:r>
          <w:fldChar w:fldCharType="end"/>
        </w:r>
      </w:hyperlink>
    </w:p>
    <w:p>
      <w:pPr>
        <w:pStyle w:val="TOC2"/>
        <w:tabs>
          <w:tab w:val="right" w:leader="dot" w:pos="8306"/>
        </w:tabs>
      </w:pPr>
      <w:hyperlink w:anchor="_Toc7200" w:history="1">
        <w:r>
          <w:rPr>
            <w:rFonts w:ascii="仿宋" w:eastAsia="仿宋" w:hAnsi="仿宋" w:cs="仿宋" w:hint="eastAsia"/>
            <w:lang w:eastAsia="zh-CN"/>
          </w:rPr>
          <w:t>(二)、交流与合作平台搭建</w:t>
        </w:r>
        <w:r>
          <w:tab/>
        </w:r>
        <w:r>
          <w:fldChar w:fldCharType="begin"/>
        </w:r>
        <w:r>
          <w:instrText xml:space="preserve"> PAGEREF _Toc7200 \h </w:instrText>
        </w:r>
        <w:r>
          <w:fldChar w:fldCharType="separate"/>
        </w:r>
        <w:r>
          <w:t>60</w:t>
        </w:r>
        <w:r>
          <w:fldChar w:fldCharType="end"/>
        </w:r>
      </w:hyperlink>
    </w:p>
    <w:p>
      <w:pPr>
        <w:pStyle w:val="TOC1"/>
        <w:tabs>
          <w:tab w:val="right" w:leader="dot" w:pos="8306"/>
        </w:tabs>
      </w:pPr>
      <w:hyperlink w:anchor="_Toc12427" w:history="1">
        <w:r>
          <w:rPr>
            <w:rFonts w:ascii="仿宋" w:eastAsia="仿宋" w:hAnsi="仿宋" w:cs="仿宋" w:hint="eastAsia"/>
            <w:lang w:eastAsia="zh-CN"/>
          </w:rPr>
          <w:t>十五、项目施工方案</w:t>
        </w:r>
        <w:r>
          <w:tab/>
        </w:r>
        <w:r>
          <w:fldChar w:fldCharType="begin"/>
        </w:r>
        <w:r>
          <w:instrText xml:space="preserve"> PAGEREF _Toc12427 \h </w:instrText>
        </w:r>
        <w:r>
          <w:fldChar w:fldCharType="separate"/>
        </w:r>
        <w:r>
          <w:t>61</w:t>
        </w:r>
        <w:r>
          <w:fldChar w:fldCharType="end"/>
        </w:r>
      </w:hyperlink>
    </w:p>
    <w:p>
      <w:pPr>
        <w:pStyle w:val="TOC2"/>
        <w:tabs>
          <w:tab w:val="right" w:leader="dot" w:pos="8306"/>
        </w:tabs>
      </w:pPr>
      <w:hyperlink w:anchor="_Toc29191" w:history="1">
        <w:r>
          <w:rPr>
            <w:rFonts w:ascii="仿宋" w:eastAsia="仿宋" w:hAnsi="仿宋" w:cs="仿宋" w:hint="eastAsia"/>
            <w:lang w:eastAsia="zh-CN"/>
          </w:rPr>
          <w:t>(一)、施工组织设计</w:t>
        </w:r>
        <w:r>
          <w:tab/>
        </w:r>
        <w:r>
          <w:fldChar w:fldCharType="begin"/>
        </w:r>
        <w:r>
          <w:instrText xml:space="preserve"> PAGEREF _Toc29191 \h </w:instrText>
        </w:r>
        <w:r>
          <w:fldChar w:fldCharType="separate"/>
        </w:r>
        <w:r>
          <w:t>61</w:t>
        </w:r>
        <w:r>
          <w:fldChar w:fldCharType="end"/>
        </w:r>
      </w:hyperlink>
    </w:p>
    <w:p>
      <w:pPr>
        <w:pStyle w:val="TOC2"/>
        <w:tabs>
          <w:tab w:val="right" w:leader="dot" w:pos="8306"/>
        </w:tabs>
      </w:pPr>
      <w:hyperlink w:anchor="_Toc19974" w:history="1">
        <w:r>
          <w:rPr>
            <w:rFonts w:ascii="仿宋" w:eastAsia="仿宋" w:hAnsi="仿宋" w:cs="仿宋" w:hint="eastAsia"/>
            <w:lang w:eastAsia="zh-CN"/>
          </w:rPr>
          <w:t>(二)、施工工艺与技术路线</w:t>
        </w:r>
        <w:r>
          <w:tab/>
        </w:r>
        <w:r>
          <w:fldChar w:fldCharType="begin"/>
        </w:r>
        <w:r>
          <w:instrText xml:space="preserve"> PAGEREF _Toc19974 \h </w:instrText>
        </w:r>
        <w:r>
          <w:fldChar w:fldCharType="separate"/>
        </w:r>
        <w:r>
          <w:t>63</w:t>
        </w:r>
        <w:r>
          <w:fldChar w:fldCharType="end"/>
        </w:r>
      </w:hyperlink>
    </w:p>
    <w:p>
      <w:pPr>
        <w:pStyle w:val="TOC2"/>
        <w:tabs>
          <w:tab w:val="right" w:leader="dot" w:pos="8306"/>
        </w:tabs>
      </w:pPr>
      <w:hyperlink w:anchor="_Toc17060" w:history="1">
        <w:r>
          <w:rPr>
            <w:rFonts w:ascii="仿宋" w:eastAsia="仿宋" w:hAnsi="仿宋" w:cs="仿宋" w:hint="eastAsia"/>
            <w:lang w:eastAsia="zh-CN"/>
          </w:rPr>
          <w:t>(三)、关键节点施工计划</w:t>
        </w:r>
        <w:r>
          <w:tab/>
        </w:r>
        <w:r>
          <w:fldChar w:fldCharType="begin"/>
        </w:r>
        <w:r>
          <w:instrText xml:space="preserve"> PAGEREF _Toc17060 \h </w:instrText>
        </w:r>
        <w:r>
          <w:fldChar w:fldCharType="separate"/>
        </w:r>
        <w:r>
          <w:t>64</w:t>
        </w:r>
        <w:r>
          <w:fldChar w:fldCharType="end"/>
        </w:r>
      </w:hyperlink>
    </w:p>
    <w:p>
      <w:pPr>
        <w:pStyle w:val="TOC2"/>
        <w:tabs>
          <w:tab w:val="right" w:leader="dot" w:pos="8306"/>
        </w:tabs>
      </w:pPr>
      <w:hyperlink w:anchor="_Toc19754" w:history="1">
        <w:r>
          <w:rPr>
            <w:rFonts w:ascii="仿宋" w:eastAsia="仿宋" w:hAnsi="仿宋" w:cs="仿宋" w:hint="eastAsia"/>
            <w:lang w:eastAsia="zh-CN"/>
          </w:rPr>
          <w:t>(四)、施工现场管理</w:t>
        </w:r>
        <w:r>
          <w:tab/>
        </w:r>
        <w:r>
          <w:fldChar w:fldCharType="begin"/>
        </w:r>
        <w:r>
          <w:instrText xml:space="preserve"> PAGEREF _Toc19754 \h </w:instrText>
        </w:r>
        <w:r>
          <w:fldChar w:fldCharType="separate"/>
        </w:r>
        <w:r>
          <w:t>65</w:t>
        </w:r>
        <w:r>
          <w:fldChar w:fldCharType="end"/>
        </w:r>
      </w:hyperlink>
    </w:p>
    <w:p>
      <w:pPr>
        <w:pStyle w:val="TOC1"/>
        <w:tabs>
          <w:tab w:val="right" w:leader="dot" w:pos="8306"/>
        </w:tabs>
      </w:pPr>
      <w:hyperlink w:anchor="_Toc11754" w:history="1">
        <w:r>
          <w:rPr>
            <w:rFonts w:ascii="仿宋" w:eastAsia="仿宋" w:hAnsi="仿宋" w:cs="仿宋" w:hint="eastAsia"/>
            <w:lang w:eastAsia="zh-CN"/>
          </w:rPr>
          <w:t>十六、知识产权管理与保护</w:t>
        </w:r>
        <w:r>
          <w:tab/>
        </w:r>
        <w:r>
          <w:fldChar w:fldCharType="begin"/>
        </w:r>
        <w:r>
          <w:instrText xml:space="preserve"> PAGEREF _Toc11754 \h </w:instrText>
        </w:r>
        <w:r>
          <w:fldChar w:fldCharType="separate"/>
        </w:r>
        <w:r>
          <w:t>68</w:t>
        </w:r>
        <w:r>
          <w:fldChar w:fldCharType="end"/>
        </w:r>
      </w:hyperlink>
    </w:p>
    <w:p>
      <w:pPr>
        <w:pStyle w:val="TOC2"/>
        <w:tabs>
          <w:tab w:val="right" w:leader="dot" w:pos="8306"/>
        </w:tabs>
      </w:pPr>
      <w:hyperlink w:anchor="_Toc7782" w:history="1">
        <w:r>
          <w:rPr>
            <w:rFonts w:ascii="仿宋" w:eastAsia="仿宋" w:hAnsi="仿宋" w:cs="仿宋" w:hint="eastAsia"/>
            <w:lang w:eastAsia="zh-CN"/>
          </w:rPr>
          <w:t>(一)、知识产权管理体系建设</w:t>
        </w:r>
        <w:r>
          <w:tab/>
        </w:r>
        <w:r>
          <w:fldChar w:fldCharType="begin"/>
        </w:r>
        <w:r>
          <w:instrText xml:space="preserve"> PAGEREF _Toc7782 \h </w:instrText>
        </w:r>
        <w:r>
          <w:fldChar w:fldCharType="separate"/>
        </w:r>
        <w:r>
          <w:t>68</w:t>
        </w:r>
        <w:r>
          <w:fldChar w:fldCharType="end"/>
        </w:r>
      </w:hyperlink>
    </w:p>
    <w:p>
      <w:pPr>
        <w:pStyle w:val="TOC2"/>
        <w:tabs>
          <w:tab w:val="right" w:leader="dot" w:pos="8306"/>
        </w:tabs>
      </w:pPr>
      <w:hyperlink w:anchor="_Toc6572" w:history="1">
        <w:r>
          <w:rPr>
            <w:rFonts w:ascii="仿宋" w:eastAsia="仿宋" w:hAnsi="仿宋" w:cs="仿宋" w:hint="eastAsia"/>
            <w:lang w:eastAsia="zh-CN"/>
          </w:rPr>
          <w:t>(二)、知识产权保护措施</w:t>
        </w:r>
        <w:r>
          <w:tab/>
        </w:r>
        <w:r>
          <w:fldChar w:fldCharType="begin"/>
        </w:r>
        <w:r>
          <w:instrText xml:space="preserve"> PAGEREF _Toc6572 \h </w:instrText>
        </w:r>
        <w:r>
          <w:fldChar w:fldCharType="separate"/>
        </w:r>
        <w:r>
          <w:t>68</w:t>
        </w:r>
        <w:r>
          <w:fldChar w:fldCharType="end"/>
        </w:r>
      </w:hyperlink>
    </w:p>
    <w:p>
      <w:pPr>
        <w:pStyle w:val="TOC1"/>
        <w:tabs>
          <w:tab w:val="right" w:leader="dot" w:pos="8306"/>
        </w:tabs>
      </w:pPr>
      <w:hyperlink w:anchor="_Toc29401" w:history="1">
        <w:r>
          <w:rPr>
            <w:rFonts w:ascii="仿宋" w:eastAsia="仿宋" w:hAnsi="仿宋" w:cs="仿宋" w:hint="eastAsia"/>
            <w:lang w:eastAsia="zh-CN"/>
          </w:rPr>
          <w:t>十七、质量管理与控制</w:t>
        </w:r>
        <w:r>
          <w:tab/>
        </w:r>
        <w:r>
          <w:fldChar w:fldCharType="begin"/>
        </w:r>
        <w:r>
          <w:instrText xml:space="preserve"> PAGEREF _Toc29401 \h </w:instrText>
        </w:r>
        <w:r>
          <w:fldChar w:fldCharType="separate"/>
        </w:r>
        <w:r>
          <w:t>70</w:t>
        </w:r>
        <w:r>
          <w:fldChar w:fldCharType="end"/>
        </w:r>
      </w:hyperlink>
    </w:p>
    <w:p>
      <w:pPr>
        <w:pStyle w:val="TOC2"/>
        <w:tabs>
          <w:tab w:val="right" w:leader="dot" w:pos="8306"/>
        </w:tabs>
      </w:pPr>
      <w:hyperlink w:anchor="_Toc12995" w:history="1">
        <w:r>
          <w:rPr>
            <w:rFonts w:ascii="仿宋" w:eastAsia="仿宋" w:hAnsi="仿宋" w:cs="仿宋" w:hint="eastAsia"/>
            <w:lang w:eastAsia="zh-CN"/>
          </w:rPr>
          <w:t>(一)、质量管理体系建设</w:t>
        </w:r>
        <w:r>
          <w:tab/>
        </w:r>
        <w:r>
          <w:fldChar w:fldCharType="begin"/>
        </w:r>
        <w:r>
          <w:instrText xml:space="preserve"> PAGEREF _Toc12995 \h </w:instrText>
        </w:r>
        <w:r>
          <w:fldChar w:fldCharType="separate"/>
        </w:r>
        <w:r>
          <w:t>70</w:t>
        </w:r>
        <w:r>
          <w:fldChar w:fldCharType="end"/>
        </w:r>
      </w:hyperlink>
    </w:p>
    <w:p>
      <w:pPr>
        <w:pStyle w:val="TOC2"/>
        <w:tabs>
          <w:tab w:val="right" w:leader="dot" w:pos="8306"/>
        </w:tabs>
      </w:pPr>
      <w:hyperlink w:anchor="_Toc19304" w:history="1">
        <w:r>
          <w:rPr>
            <w:rFonts w:ascii="仿宋" w:eastAsia="仿宋" w:hAnsi="仿宋" w:cs="仿宋" w:hint="eastAsia"/>
            <w:lang w:eastAsia="zh-CN"/>
          </w:rPr>
          <w:t>(二)、质量控制措施</w:t>
        </w:r>
        <w:r>
          <w:tab/>
        </w:r>
        <w:r>
          <w:fldChar w:fldCharType="begin"/>
        </w:r>
        <w:r>
          <w:instrText xml:space="preserve"> PAGEREF _Toc19304 \h </w:instrText>
        </w:r>
        <w:r>
          <w:fldChar w:fldCharType="separate"/>
        </w:r>
        <w:r>
          <w:t>72</w:t>
        </w:r>
        <w:r>
          <w:fldChar w:fldCharType="end"/>
        </w:r>
      </w:hyperlink>
    </w:p>
    <w:p>
      <w:pPr>
        <w:pStyle w:val="TOC1"/>
        <w:tabs>
          <w:tab w:val="right" w:leader="dot" w:pos="8306"/>
        </w:tabs>
      </w:pPr>
      <w:hyperlink w:anchor="_Toc2110" w:history="1">
        <w:r>
          <w:rPr>
            <w:rFonts w:ascii="仿宋" w:eastAsia="仿宋" w:hAnsi="仿宋" w:cs="仿宋" w:hint="eastAsia"/>
            <w:lang w:eastAsia="zh-CN"/>
          </w:rPr>
          <w:t>十八、法律法规与政策遵循</w:t>
        </w:r>
        <w:r>
          <w:tab/>
        </w:r>
        <w:r>
          <w:fldChar w:fldCharType="begin"/>
        </w:r>
        <w:r>
          <w:instrText xml:space="preserve"> PAGEREF _Toc2110 \h </w:instrText>
        </w:r>
        <w:r>
          <w:fldChar w:fldCharType="separate"/>
        </w:r>
        <w:r>
          <w:t>73</w:t>
        </w:r>
        <w:r>
          <w:fldChar w:fldCharType="end"/>
        </w:r>
      </w:hyperlink>
    </w:p>
    <w:p>
      <w:pPr>
        <w:pStyle w:val="TOC2"/>
        <w:tabs>
          <w:tab w:val="right" w:leader="dot" w:pos="8306"/>
        </w:tabs>
      </w:pPr>
      <w:hyperlink w:anchor="_Toc19866" w:history="1">
        <w:r>
          <w:rPr>
            <w:rFonts w:ascii="仿宋" w:eastAsia="仿宋" w:hAnsi="仿宋" w:cs="仿宋" w:hint="eastAsia"/>
            <w:lang w:eastAsia="zh-CN"/>
          </w:rPr>
          <w:t>(一)、法律法规遵守</w:t>
        </w:r>
        <w:r>
          <w:tab/>
        </w:r>
        <w:r>
          <w:fldChar w:fldCharType="begin"/>
        </w:r>
        <w:r>
          <w:instrText xml:space="preserve"> PAGEREF _Toc19866 \h </w:instrText>
        </w:r>
        <w:r>
          <w:fldChar w:fldCharType="separate"/>
        </w:r>
        <w:r>
          <w:t>73</w:t>
        </w:r>
        <w:r>
          <w:fldChar w:fldCharType="end"/>
        </w:r>
      </w:hyperlink>
    </w:p>
    <w:p>
      <w:pPr>
        <w:pStyle w:val="TOC2"/>
        <w:tabs>
          <w:tab w:val="right" w:leader="dot" w:pos="8306"/>
        </w:tabs>
      </w:pPr>
      <w:hyperlink w:anchor="_Toc6495" w:history="1">
        <w:r>
          <w:rPr>
            <w:rFonts w:ascii="仿宋" w:eastAsia="仿宋" w:hAnsi="仿宋" w:cs="仿宋" w:hint="eastAsia"/>
            <w:lang w:eastAsia="zh-CN"/>
          </w:rPr>
          <w:t>(二)、政策导向与利用</w:t>
        </w:r>
        <w:r>
          <w:tab/>
        </w:r>
        <w:r>
          <w:fldChar w:fldCharType="begin"/>
        </w:r>
        <w:r>
          <w:instrText xml:space="preserve"> PAGEREF _Toc6495 \h </w:instrText>
        </w:r>
        <w:r>
          <w:fldChar w:fldCharType="separate"/>
        </w:r>
        <w:r>
          <w:t>74</w:t>
        </w:r>
        <w:r>
          <w:fldChar w:fldCharType="end"/>
        </w:r>
      </w:hyperlink>
    </w:p>
    <w:p>
      <w:pPr>
        <w:pStyle w:val="TOC1"/>
        <w:tabs>
          <w:tab w:val="right" w:leader="dot" w:pos="8306"/>
        </w:tabs>
      </w:pPr>
      <w:hyperlink w:anchor="_Toc29750" w:history="1">
        <w:r>
          <w:rPr>
            <w:rFonts w:ascii="仿宋" w:eastAsia="仿宋" w:hAnsi="仿宋" w:cs="仿宋" w:hint="eastAsia"/>
            <w:lang w:eastAsia="zh-CN"/>
          </w:rPr>
          <w:t>十九、产业协同与集群发展</w:t>
        </w:r>
        <w:r>
          <w:tab/>
        </w:r>
        <w:r>
          <w:fldChar w:fldCharType="begin"/>
        </w:r>
        <w:r>
          <w:instrText xml:space="preserve"> PAGEREF _Toc29750 \h </w:instrText>
        </w:r>
        <w:r>
          <w:fldChar w:fldCharType="separate"/>
        </w:r>
        <w:r>
          <w:t>75</w:t>
        </w:r>
        <w:r>
          <w:fldChar w:fldCharType="end"/>
        </w:r>
      </w:hyperlink>
    </w:p>
    <w:p>
      <w:pPr>
        <w:pStyle w:val="TOC2"/>
        <w:tabs>
          <w:tab w:val="right" w:leader="dot" w:pos="8306"/>
        </w:tabs>
      </w:pPr>
      <w:hyperlink w:anchor="_Toc13359" w:history="1">
        <w:r>
          <w:rPr>
            <w:rFonts w:ascii="仿宋" w:eastAsia="仿宋" w:hAnsi="仿宋" w:cs="仿宋" w:hint="eastAsia"/>
            <w:lang w:eastAsia="zh-CN"/>
          </w:rPr>
          <w:t>(一)、产业协同机制建设</w:t>
        </w:r>
        <w:r>
          <w:tab/>
        </w:r>
        <w:r>
          <w:fldChar w:fldCharType="begin"/>
        </w:r>
        <w:r>
          <w:instrText xml:space="preserve"> PAGEREF _Toc13359 \h </w:instrText>
        </w:r>
        <w:r>
          <w:fldChar w:fldCharType="separate"/>
        </w:r>
        <w:r>
          <w:t>75</w:t>
        </w:r>
        <w:r>
          <w:fldChar w:fldCharType="end"/>
        </w:r>
      </w:hyperlink>
    </w:p>
    <w:p>
      <w:pPr>
        <w:pStyle w:val="TOC2"/>
        <w:tabs>
          <w:tab w:val="right" w:leader="dot" w:pos="8306"/>
        </w:tabs>
      </w:pPr>
      <w:hyperlink w:anchor="_Toc8698" w:history="1">
        <w:r>
          <w:rPr>
            <w:rFonts w:ascii="仿宋" w:eastAsia="仿宋" w:hAnsi="仿宋" w:cs="仿宋" w:hint="eastAsia"/>
            <w:lang w:eastAsia="zh-CN"/>
          </w:rPr>
          <w:t>(二)、产业集群培育与发展</w:t>
        </w:r>
        <w:r>
          <w:tab/>
        </w:r>
        <w:r>
          <w:fldChar w:fldCharType="begin"/>
        </w:r>
        <w:r>
          <w:instrText xml:space="preserve"> PAGEREF _Toc8698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76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961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灶具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灶具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35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在全球经济快速发展和科技日新月异的今天，市场对创新技术和环保解决方案的需求日益增长。灶具项目恰好聚焦于这一趋势，提供涵盖人工智能、大数据分析和可持续能源等领域的高效、先进产品和服务。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灶具项目在其专注的领域内，特别是在人工智能和数据科学方面，有望推动显著的技术革新。项目的研发活动不仅有望孕育出改变行业运作方式的新技术，还可能在长远中影响整个技术生态系统。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灶具项目还致力于提升当地居民的技能和就业能力，通过与当地教育机构合作提供培训和教育机会，从而提高社区整体的生活水平和社会福祉。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灶具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183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灶具项目的建设和发展得益于一系列有利条件，这些条件涵盖了技术优势、市场潜力、政策支持、人力资源、基础设施以及投资和合作伙伴的支持，共同构成了项目成功的坚实基础。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灶具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灶具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17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918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779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https://d.book118.com/136141135155010043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BE2849"/>
    <w:rsid w:val="20BE28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141135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2024-01-23T08:52:00Z</dcterms:created>
  <dcterms:modified xsi:type="dcterms:W3CDTF">2024-01-23T08:52:28Z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BA83A55620B84BA9AFA7399BFCD011A1_11</vt:lpwstr>
  </property>
  <property fmtid="{D5CDD505-2E9C-101B-9397-08002B2CF9AE}" pid="3" name="KSOProductBuildVer">
    <vt:lpwstr>2052-12.1.0.16120</vt:lpwstr>
  </property>
</Properties>
</file>