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核辐射产品项目规划设计方案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5" w:history="1">
        <w:r>
          <w:rPr>
            <w:rFonts w:ascii="仿宋" w:eastAsia="仿宋" w:hAnsi="仿宋" w:cs="仿宋" w:hint="eastAsia"/>
            <w:lang w:eastAsia="zh-CN"/>
          </w:rPr>
          <w:t>序言</w:t>
        </w:r>
        <w:r>
          <w:tab/>
        </w:r>
        <w:r>
          <w:fldChar w:fldCharType="begin"/>
        </w:r>
        <w:r>
          <w:instrText xml:space="preserve"> PAGEREF _Toc625 \h </w:instrText>
        </w:r>
        <w:r>
          <w:fldChar w:fldCharType="separate"/>
        </w:r>
        <w:r>
          <w:t>3</w:t>
        </w:r>
        <w:r>
          <w:fldChar w:fldCharType="end"/>
        </w:r>
      </w:hyperlink>
    </w:p>
    <w:p>
      <w:pPr>
        <w:pStyle w:val="TOC1"/>
        <w:tabs>
          <w:tab w:val="right" w:leader="dot" w:pos="8306"/>
        </w:tabs>
      </w:pPr>
      <w:hyperlink w:anchor="_Toc4807" w:history="1">
        <w:r>
          <w:rPr>
            <w:rFonts w:ascii="仿宋" w:eastAsia="仿宋" w:hAnsi="仿宋" w:cs="仿宋" w:hint="eastAsia"/>
            <w:lang w:eastAsia="zh-CN"/>
          </w:rPr>
          <w:t>一、市场分析、调研</w:t>
        </w:r>
        <w:r>
          <w:tab/>
        </w:r>
        <w:r>
          <w:fldChar w:fldCharType="begin"/>
        </w:r>
        <w:r>
          <w:instrText xml:space="preserve"> PAGEREF _Toc4807 \h </w:instrText>
        </w:r>
        <w:r>
          <w:fldChar w:fldCharType="separate"/>
        </w:r>
        <w:r>
          <w:t>3</w:t>
        </w:r>
        <w:r>
          <w:fldChar w:fldCharType="end"/>
        </w:r>
      </w:hyperlink>
    </w:p>
    <w:p>
      <w:pPr>
        <w:pStyle w:val="TOC2"/>
        <w:tabs>
          <w:tab w:val="right" w:leader="dot" w:pos="8306"/>
        </w:tabs>
      </w:pPr>
      <w:hyperlink w:anchor="_Toc32101" w:history="1">
        <w:r>
          <w:rPr>
            <w:rFonts w:ascii="仿宋" w:eastAsia="仿宋" w:hAnsi="仿宋" w:cs="仿宋" w:hint="eastAsia"/>
            <w:lang w:eastAsia="zh-CN"/>
          </w:rPr>
          <w:t>(一)、核辐射产品行业分析</w:t>
        </w:r>
        <w:r>
          <w:tab/>
        </w:r>
        <w:r>
          <w:fldChar w:fldCharType="begin"/>
        </w:r>
        <w:r>
          <w:instrText xml:space="preserve"> PAGEREF _Toc32101 \h </w:instrText>
        </w:r>
        <w:r>
          <w:fldChar w:fldCharType="separate"/>
        </w:r>
        <w:r>
          <w:t>3</w:t>
        </w:r>
        <w:r>
          <w:fldChar w:fldCharType="end"/>
        </w:r>
      </w:hyperlink>
    </w:p>
    <w:p>
      <w:pPr>
        <w:pStyle w:val="TOC2"/>
        <w:tabs>
          <w:tab w:val="right" w:leader="dot" w:pos="8306"/>
        </w:tabs>
      </w:pPr>
      <w:hyperlink w:anchor="_Toc16603" w:history="1">
        <w:r>
          <w:rPr>
            <w:rFonts w:ascii="仿宋" w:eastAsia="仿宋" w:hAnsi="仿宋" w:cs="仿宋" w:hint="eastAsia"/>
            <w:lang w:eastAsia="zh-CN"/>
          </w:rPr>
          <w:t>(二)、核辐射产品市场分析预测</w:t>
        </w:r>
        <w:r>
          <w:tab/>
        </w:r>
        <w:r>
          <w:fldChar w:fldCharType="begin"/>
        </w:r>
        <w:r>
          <w:instrText xml:space="preserve"> PAGEREF _Toc16603 \h </w:instrText>
        </w:r>
        <w:r>
          <w:fldChar w:fldCharType="separate"/>
        </w:r>
        <w:r>
          <w:t>4</w:t>
        </w:r>
        <w:r>
          <w:fldChar w:fldCharType="end"/>
        </w:r>
      </w:hyperlink>
    </w:p>
    <w:p>
      <w:pPr>
        <w:pStyle w:val="TOC1"/>
        <w:tabs>
          <w:tab w:val="right" w:leader="dot" w:pos="8306"/>
        </w:tabs>
      </w:pPr>
      <w:hyperlink w:anchor="_Toc10742" w:history="1">
        <w:r>
          <w:rPr>
            <w:rFonts w:ascii="仿宋" w:eastAsia="仿宋" w:hAnsi="仿宋" w:cs="仿宋" w:hint="eastAsia"/>
            <w:lang w:eastAsia="zh-CN"/>
          </w:rPr>
          <w:t>二、核辐射产品项目文档管理</w:t>
        </w:r>
        <w:r>
          <w:tab/>
        </w:r>
        <w:r>
          <w:fldChar w:fldCharType="begin"/>
        </w:r>
        <w:r>
          <w:instrText xml:space="preserve"> PAGEREF _Toc10742 \h </w:instrText>
        </w:r>
        <w:r>
          <w:fldChar w:fldCharType="separate"/>
        </w:r>
        <w:r>
          <w:t>5</w:t>
        </w:r>
        <w:r>
          <w:fldChar w:fldCharType="end"/>
        </w:r>
      </w:hyperlink>
    </w:p>
    <w:p>
      <w:pPr>
        <w:pStyle w:val="TOC2"/>
        <w:tabs>
          <w:tab w:val="right" w:leader="dot" w:pos="8306"/>
        </w:tabs>
      </w:pPr>
      <w:hyperlink w:anchor="_Toc23516" w:history="1">
        <w:r>
          <w:rPr>
            <w:rFonts w:ascii="仿宋" w:eastAsia="仿宋" w:hAnsi="仿宋" w:cs="仿宋" w:hint="eastAsia"/>
            <w:lang w:eastAsia="zh-CN"/>
          </w:rPr>
          <w:t>(一)、文档编制与审查</w:t>
        </w:r>
        <w:r>
          <w:tab/>
        </w:r>
        <w:r>
          <w:fldChar w:fldCharType="begin"/>
        </w:r>
        <w:r>
          <w:instrText xml:space="preserve"> PAGEREF _Toc23516 \h </w:instrText>
        </w:r>
        <w:r>
          <w:fldChar w:fldCharType="separate"/>
        </w:r>
        <w:r>
          <w:t>5</w:t>
        </w:r>
        <w:r>
          <w:fldChar w:fldCharType="end"/>
        </w:r>
      </w:hyperlink>
    </w:p>
    <w:p>
      <w:pPr>
        <w:pStyle w:val="TOC2"/>
        <w:tabs>
          <w:tab w:val="right" w:leader="dot" w:pos="8306"/>
        </w:tabs>
      </w:pPr>
      <w:hyperlink w:anchor="_Toc10105" w:history="1">
        <w:r>
          <w:rPr>
            <w:rFonts w:ascii="仿宋" w:eastAsia="仿宋" w:hAnsi="仿宋" w:cs="仿宋" w:hint="eastAsia"/>
            <w:lang w:eastAsia="zh-CN"/>
          </w:rPr>
          <w:t>(二)、文档发布与分发</w:t>
        </w:r>
        <w:r>
          <w:tab/>
        </w:r>
        <w:r>
          <w:fldChar w:fldCharType="begin"/>
        </w:r>
        <w:r>
          <w:instrText xml:space="preserve"> PAGEREF _Toc10105 \h </w:instrText>
        </w:r>
        <w:r>
          <w:fldChar w:fldCharType="separate"/>
        </w:r>
        <w:r>
          <w:t>6</w:t>
        </w:r>
        <w:r>
          <w:fldChar w:fldCharType="end"/>
        </w:r>
      </w:hyperlink>
    </w:p>
    <w:p>
      <w:pPr>
        <w:pStyle w:val="TOC2"/>
        <w:tabs>
          <w:tab w:val="right" w:leader="dot" w:pos="8306"/>
        </w:tabs>
      </w:pPr>
      <w:hyperlink w:anchor="_Toc26083" w:history="1">
        <w:r>
          <w:rPr>
            <w:rFonts w:ascii="仿宋" w:eastAsia="仿宋" w:hAnsi="仿宋" w:cs="仿宋" w:hint="eastAsia"/>
            <w:lang w:eastAsia="zh-CN"/>
          </w:rPr>
          <w:t>(三)、文档存档与归档</w:t>
        </w:r>
        <w:r>
          <w:tab/>
        </w:r>
        <w:r>
          <w:fldChar w:fldCharType="begin"/>
        </w:r>
        <w:r>
          <w:instrText xml:space="preserve"> PAGEREF _Toc26083 \h </w:instrText>
        </w:r>
        <w:r>
          <w:fldChar w:fldCharType="separate"/>
        </w:r>
        <w:r>
          <w:t>7</w:t>
        </w:r>
        <w:r>
          <w:fldChar w:fldCharType="end"/>
        </w:r>
      </w:hyperlink>
    </w:p>
    <w:p>
      <w:pPr>
        <w:pStyle w:val="TOC1"/>
        <w:tabs>
          <w:tab w:val="right" w:leader="dot" w:pos="8306"/>
        </w:tabs>
      </w:pPr>
      <w:hyperlink w:anchor="_Toc14162" w:history="1">
        <w:r>
          <w:rPr>
            <w:rFonts w:ascii="仿宋" w:eastAsia="仿宋" w:hAnsi="仿宋" w:cs="仿宋" w:hint="eastAsia"/>
            <w:lang w:eastAsia="zh-CN"/>
          </w:rPr>
          <w:t>三、核辐射产品项目概论</w:t>
        </w:r>
        <w:r>
          <w:tab/>
        </w:r>
        <w:r>
          <w:fldChar w:fldCharType="begin"/>
        </w:r>
        <w:r>
          <w:instrText xml:space="preserve"> PAGEREF _Toc14162 \h </w:instrText>
        </w:r>
        <w:r>
          <w:fldChar w:fldCharType="separate"/>
        </w:r>
        <w:r>
          <w:t>8</w:t>
        </w:r>
        <w:r>
          <w:fldChar w:fldCharType="end"/>
        </w:r>
      </w:hyperlink>
    </w:p>
    <w:p>
      <w:pPr>
        <w:pStyle w:val="TOC2"/>
        <w:tabs>
          <w:tab w:val="right" w:leader="dot" w:pos="8306"/>
        </w:tabs>
      </w:pPr>
      <w:hyperlink w:anchor="_Toc2992" w:history="1">
        <w:r>
          <w:rPr>
            <w:rFonts w:ascii="仿宋" w:eastAsia="仿宋" w:hAnsi="仿宋" w:cs="仿宋" w:hint="eastAsia"/>
            <w:lang w:eastAsia="zh-CN"/>
          </w:rPr>
          <w:t>(一)、核辐射产品项目概况</w:t>
        </w:r>
        <w:r>
          <w:tab/>
        </w:r>
        <w:r>
          <w:fldChar w:fldCharType="begin"/>
        </w:r>
        <w:r>
          <w:instrText xml:space="preserve"> PAGEREF _Toc2992 \h </w:instrText>
        </w:r>
        <w:r>
          <w:fldChar w:fldCharType="separate"/>
        </w:r>
        <w:r>
          <w:t>8</w:t>
        </w:r>
        <w:r>
          <w:fldChar w:fldCharType="end"/>
        </w:r>
      </w:hyperlink>
    </w:p>
    <w:p>
      <w:pPr>
        <w:pStyle w:val="TOC2"/>
        <w:tabs>
          <w:tab w:val="right" w:leader="dot" w:pos="8306"/>
        </w:tabs>
      </w:pPr>
      <w:hyperlink w:anchor="_Toc10369" w:history="1">
        <w:r>
          <w:rPr>
            <w:rFonts w:ascii="仿宋" w:eastAsia="仿宋" w:hAnsi="仿宋" w:cs="仿宋" w:hint="eastAsia"/>
            <w:lang w:eastAsia="zh-CN"/>
          </w:rPr>
          <w:t>(二)、核辐射产品项目目标</w:t>
        </w:r>
        <w:r>
          <w:tab/>
        </w:r>
        <w:r>
          <w:fldChar w:fldCharType="begin"/>
        </w:r>
        <w:r>
          <w:instrText xml:space="preserve"> PAGEREF _Toc10369 \h </w:instrText>
        </w:r>
        <w:r>
          <w:fldChar w:fldCharType="separate"/>
        </w:r>
        <w:r>
          <w:t>10</w:t>
        </w:r>
        <w:r>
          <w:fldChar w:fldCharType="end"/>
        </w:r>
      </w:hyperlink>
    </w:p>
    <w:p>
      <w:pPr>
        <w:pStyle w:val="TOC2"/>
        <w:tabs>
          <w:tab w:val="right" w:leader="dot" w:pos="8306"/>
        </w:tabs>
      </w:pPr>
      <w:hyperlink w:anchor="_Toc26748" w:history="1">
        <w:r>
          <w:rPr>
            <w:rFonts w:ascii="仿宋" w:eastAsia="仿宋" w:hAnsi="仿宋" w:cs="仿宋" w:hint="eastAsia"/>
            <w:lang w:eastAsia="zh-CN"/>
          </w:rPr>
          <w:t>(三)、核辐射产品项目提出的理由</w:t>
        </w:r>
        <w:r>
          <w:tab/>
        </w:r>
        <w:r>
          <w:fldChar w:fldCharType="begin"/>
        </w:r>
        <w:r>
          <w:instrText xml:space="preserve"> PAGEREF _Toc26748 \h </w:instrText>
        </w:r>
        <w:r>
          <w:fldChar w:fldCharType="separate"/>
        </w:r>
        <w:r>
          <w:t>11</w:t>
        </w:r>
        <w:r>
          <w:fldChar w:fldCharType="end"/>
        </w:r>
      </w:hyperlink>
    </w:p>
    <w:p>
      <w:pPr>
        <w:pStyle w:val="TOC2"/>
        <w:tabs>
          <w:tab w:val="right" w:leader="dot" w:pos="8306"/>
        </w:tabs>
      </w:pPr>
      <w:hyperlink w:anchor="_Toc30898" w:history="1">
        <w:r>
          <w:rPr>
            <w:rFonts w:ascii="仿宋" w:eastAsia="仿宋" w:hAnsi="仿宋" w:cs="仿宋" w:hint="eastAsia"/>
            <w:lang w:eastAsia="zh-CN"/>
          </w:rPr>
          <w:t>(四)、核辐射产品项目意义</w:t>
        </w:r>
        <w:r>
          <w:tab/>
        </w:r>
        <w:r>
          <w:fldChar w:fldCharType="begin"/>
        </w:r>
        <w:r>
          <w:instrText xml:space="preserve"> PAGEREF _Toc30898 \h </w:instrText>
        </w:r>
        <w:r>
          <w:fldChar w:fldCharType="separate"/>
        </w:r>
        <w:r>
          <w:t>13</w:t>
        </w:r>
        <w:r>
          <w:fldChar w:fldCharType="end"/>
        </w:r>
      </w:hyperlink>
    </w:p>
    <w:p>
      <w:pPr>
        <w:pStyle w:val="TOC2"/>
        <w:tabs>
          <w:tab w:val="right" w:leader="dot" w:pos="8306"/>
        </w:tabs>
      </w:pPr>
      <w:hyperlink w:anchor="_Toc23887" w:history="1">
        <w:r>
          <w:rPr>
            <w:rFonts w:ascii="仿宋" w:eastAsia="仿宋" w:hAnsi="仿宋" w:cs="仿宋" w:hint="eastAsia"/>
            <w:lang w:eastAsia="zh-CN"/>
          </w:rPr>
          <w:t>(五)、核辐射产品项目背景</w:t>
        </w:r>
        <w:r>
          <w:tab/>
        </w:r>
        <w:r>
          <w:fldChar w:fldCharType="begin"/>
        </w:r>
        <w:r>
          <w:instrText xml:space="preserve"> PAGEREF _Toc23887 \h </w:instrText>
        </w:r>
        <w:r>
          <w:fldChar w:fldCharType="separate"/>
        </w:r>
        <w:r>
          <w:t>14</w:t>
        </w:r>
        <w:r>
          <w:fldChar w:fldCharType="end"/>
        </w:r>
      </w:hyperlink>
    </w:p>
    <w:p>
      <w:pPr>
        <w:pStyle w:val="TOC1"/>
        <w:tabs>
          <w:tab w:val="right" w:leader="dot" w:pos="8306"/>
        </w:tabs>
      </w:pPr>
      <w:hyperlink w:anchor="_Toc7851" w:history="1">
        <w:r>
          <w:rPr>
            <w:rFonts w:ascii="仿宋" w:eastAsia="仿宋" w:hAnsi="仿宋" w:cs="仿宋" w:hint="eastAsia"/>
            <w:lang w:eastAsia="zh-CN"/>
          </w:rPr>
          <w:t>四、核辐射产品项目危机管理</w:t>
        </w:r>
        <w:r>
          <w:tab/>
        </w:r>
        <w:r>
          <w:fldChar w:fldCharType="begin"/>
        </w:r>
        <w:r>
          <w:instrText xml:space="preserve"> PAGEREF _Toc7851 \h </w:instrText>
        </w:r>
        <w:r>
          <w:fldChar w:fldCharType="separate"/>
        </w:r>
        <w:r>
          <w:t>15</w:t>
        </w:r>
        <w:r>
          <w:fldChar w:fldCharType="end"/>
        </w:r>
      </w:hyperlink>
    </w:p>
    <w:p>
      <w:pPr>
        <w:pStyle w:val="TOC2"/>
        <w:tabs>
          <w:tab w:val="right" w:leader="dot" w:pos="8306"/>
        </w:tabs>
      </w:pPr>
      <w:hyperlink w:anchor="_Toc16431" w:history="1">
        <w:r>
          <w:rPr>
            <w:rFonts w:ascii="仿宋" w:eastAsia="仿宋" w:hAnsi="仿宋" w:cs="仿宋" w:hint="eastAsia"/>
            <w:lang w:eastAsia="zh-CN"/>
          </w:rPr>
          <w:t>(一)、危机预警与识别</w:t>
        </w:r>
        <w:r>
          <w:tab/>
        </w:r>
        <w:r>
          <w:fldChar w:fldCharType="begin"/>
        </w:r>
        <w:r>
          <w:instrText xml:space="preserve"> PAGEREF _Toc16431 \h </w:instrText>
        </w:r>
        <w:r>
          <w:fldChar w:fldCharType="separate"/>
        </w:r>
        <w:r>
          <w:t>15</w:t>
        </w:r>
        <w:r>
          <w:fldChar w:fldCharType="end"/>
        </w:r>
      </w:hyperlink>
    </w:p>
    <w:p>
      <w:pPr>
        <w:pStyle w:val="TOC2"/>
        <w:tabs>
          <w:tab w:val="right" w:leader="dot" w:pos="8306"/>
        </w:tabs>
      </w:pPr>
      <w:hyperlink w:anchor="_Toc20813" w:history="1">
        <w:r>
          <w:rPr>
            <w:rFonts w:ascii="仿宋" w:eastAsia="仿宋" w:hAnsi="仿宋" w:cs="仿宋" w:hint="eastAsia"/>
            <w:lang w:eastAsia="zh-CN"/>
          </w:rPr>
          <w:t>(二)、危机应对与恢复</w:t>
        </w:r>
        <w:r>
          <w:tab/>
        </w:r>
        <w:r>
          <w:fldChar w:fldCharType="begin"/>
        </w:r>
        <w:r>
          <w:instrText xml:space="preserve"> PAGEREF _Toc20813 \h </w:instrText>
        </w:r>
        <w:r>
          <w:fldChar w:fldCharType="separate"/>
        </w:r>
        <w:r>
          <w:t>16</w:t>
        </w:r>
        <w:r>
          <w:fldChar w:fldCharType="end"/>
        </w:r>
      </w:hyperlink>
    </w:p>
    <w:p>
      <w:pPr>
        <w:pStyle w:val="TOC1"/>
        <w:tabs>
          <w:tab w:val="right" w:leader="dot" w:pos="8306"/>
        </w:tabs>
      </w:pPr>
      <w:hyperlink w:anchor="_Toc2467" w:history="1">
        <w:r>
          <w:rPr>
            <w:rFonts w:ascii="仿宋" w:eastAsia="仿宋" w:hAnsi="仿宋" w:cs="仿宋" w:hint="eastAsia"/>
            <w:lang w:eastAsia="zh-CN"/>
          </w:rPr>
          <w:t>五、产品规划分析</w:t>
        </w:r>
        <w:r>
          <w:tab/>
        </w:r>
        <w:r>
          <w:fldChar w:fldCharType="begin"/>
        </w:r>
        <w:r>
          <w:instrText xml:space="preserve"> PAGEREF _Toc2467 \h </w:instrText>
        </w:r>
        <w:r>
          <w:fldChar w:fldCharType="separate"/>
        </w:r>
        <w:r>
          <w:t>17</w:t>
        </w:r>
        <w:r>
          <w:fldChar w:fldCharType="end"/>
        </w:r>
      </w:hyperlink>
    </w:p>
    <w:p>
      <w:pPr>
        <w:pStyle w:val="TOC2"/>
        <w:tabs>
          <w:tab w:val="right" w:leader="dot" w:pos="8306"/>
        </w:tabs>
      </w:pPr>
      <w:hyperlink w:anchor="_Toc30599" w:history="1">
        <w:r>
          <w:rPr>
            <w:rFonts w:ascii="仿宋" w:eastAsia="仿宋" w:hAnsi="仿宋" w:cs="仿宋" w:hint="eastAsia"/>
            <w:lang w:eastAsia="zh-CN"/>
          </w:rPr>
          <w:t>(一)、产品规划</w:t>
        </w:r>
        <w:r>
          <w:tab/>
        </w:r>
        <w:r>
          <w:fldChar w:fldCharType="begin"/>
        </w:r>
        <w:r>
          <w:instrText xml:space="preserve"> PAGEREF _Toc30599 \h </w:instrText>
        </w:r>
        <w:r>
          <w:fldChar w:fldCharType="separate"/>
        </w:r>
        <w:r>
          <w:t>17</w:t>
        </w:r>
        <w:r>
          <w:fldChar w:fldCharType="end"/>
        </w:r>
      </w:hyperlink>
    </w:p>
    <w:p>
      <w:pPr>
        <w:pStyle w:val="TOC2"/>
        <w:tabs>
          <w:tab w:val="right" w:leader="dot" w:pos="8306"/>
        </w:tabs>
      </w:pPr>
      <w:hyperlink w:anchor="_Toc6997" w:history="1">
        <w:r>
          <w:rPr>
            <w:rFonts w:ascii="仿宋" w:eastAsia="仿宋" w:hAnsi="仿宋" w:cs="仿宋" w:hint="eastAsia"/>
            <w:lang w:eastAsia="zh-CN"/>
          </w:rPr>
          <w:t>(二)、建设规模</w:t>
        </w:r>
        <w:r>
          <w:tab/>
        </w:r>
        <w:r>
          <w:fldChar w:fldCharType="begin"/>
        </w:r>
        <w:r>
          <w:instrText xml:space="preserve"> PAGEREF _Toc6997 \h </w:instrText>
        </w:r>
        <w:r>
          <w:fldChar w:fldCharType="separate"/>
        </w:r>
        <w:r>
          <w:t>18</w:t>
        </w:r>
        <w:r>
          <w:fldChar w:fldCharType="end"/>
        </w:r>
      </w:hyperlink>
    </w:p>
    <w:p>
      <w:pPr>
        <w:pStyle w:val="TOC1"/>
        <w:tabs>
          <w:tab w:val="right" w:leader="dot" w:pos="8306"/>
        </w:tabs>
      </w:pPr>
      <w:hyperlink w:anchor="_Toc4329" w:history="1">
        <w:r>
          <w:rPr>
            <w:rFonts w:ascii="仿宋" w:eastAsia="仿宋" w:hAnsi="仿宋" w:cs="仿宋" w:hint="eastAsia"/>
            <w:lang w:eastAsia="zh-CN"/>
          </w:rPr>
          <w:t>六、核辐射产品项目选址可行性分析</w:t>
        </w:r>
        <w:r>
          <w:tab/>
        </w:r>
        <w:r>
          <w:fldChar w:fldCharType="begin"/>
        </w:r>
        <w:r>
          <w:instrText xml:space="preserve"> PAGEREF _Toc4329 \h </w:instrText>
        </w:r>
        <w:r>
          <w:fldChar w:fldCharType="separate"/>
        </w:r>
        <w:r>
          <w:t>19</w:t>
        </w:r>
        <w:r>
          <w:fldChar w:fldCharType="end"/>
        </w:r>
      </w:hyperlink>
    </w:p>
    <w:p>
      <w:pPr>
        <w:pStyle w:val="TOC2"/>
        <w:tabs>
          <w:tab w:val="right" w:leader="dot" w:pos="8306"/>
        </w:tabs>
      </w:pPr>
      <w:hyperlink w:anchor="_Toc20711" w:history="1">
        <w:r>
          <w:rPr>
            <w:rFonts w:ascii="仿宋" w:eastAsia="仿宋" w:hAnsi="仿宋" w:cs="仿宋" w:hint="eastAsia"/>
            <w:lang w:eastAsia="zh-CN"/>
          </w:rPr>
          <w:t>(一)、核辐射产品项目选址</w:t>
        </w:r>
        <w:r>
          <w:tab/>
        </w:r>
        <w:r>
          <w:fldChar w:fldCharType="begin"/>
        </w:r>
        <w:r>
          <w:instrText xml:space="preserve"> PAGEREF _Toc20711 \h </w:instrText>
        </w:r>
        <w:r>
          <w:fldChar w:fldCharType="separate"/>
        </w:r>
        <w:r>
          <w:t>19</w:t>
        </w:r>
        <w:r>
          <w:fldChar w:fldCharType="end"/>
        </w:r>
      </w:hyperlink>
    </w:p>
    <w:p>
      <w:pPr>
        <w:pStyle w:val="TOC2"/>
        <w:tabs>
          <w:tab w:val="right" w:leader="dot" w:pos="8306"/>
        </w:tabs>
      </w:pPr>
      <w:hyperlink w:anchor="_Toc9139" w:history="1">
        <w:r>
          <w:rPr>
            <w:rFonts w:ascii="仿宋" w:eastAsia="仿宋" w:hAnsi="仿宋" w:cs="仿宋" w:hint="eastAsia"/>
            <w:lang w:eastAsia="zh-CN"/>
          </w:rPr>
          <w:t>(二)、用地控制指标</w:t>
        </w:r>
        <w:r>
          <w:tab/>
        </w:r>
        <w:r>
          <w:fldChar w:fldCharType="begin"/>
        </w:r>
        <w:r>
          <w:instrText xml:space="preserve"> PAGEREF _Toc9139 \h </w:instrText>
        </w:r>
        <w:r>
          <w:fldChar w:fldCharType="separate"/>
        </w:r>
        <w:r>
          <w:t>19</w:t>
        </w:r>
        <w:r>
          <w:fldChar w:fldCharType="end"/>
        </w:r>
      </w:hyperlink>
    </w:p>
    <w:p>
      <w:pPr>
        <w:pStyle w:val="TOC2"/>
        <w:tabs>
          <w:tab w:val="right" w:leader="dot" w:pos="8306"/>
        </w:tabs>
      </w:pPr>
      <w:hyperlink w:anchor="_Toc21546" w:history="1">
        <w:r>
          <w:rPr>
            <w:rFonts w:ascii="仿宋" w:eastAsia="仿宋" w:hAnsi="仿宋" w:cs="仿宋" w:hint="eastAsia"/>
            <w:lang w:eastAsia="zh-CN"/>
          </w:rPr>
          <w:t>(三)、节约用地措施</w:t>
        </w:r>
        <w:r>
          <w:tab/>
        </w:r>
        <w:r>
          <w:fldChar w:fldCharType="begin"/>
        </w:r>
        <w:r>
          <w:instrText xml:space="preserve"> PAGEREF _Toc21546 \h </w:instrText>
        </w:r>
        <w:r>
          <w:fldChar w:fldCharType="separate"/>
        </w:r>
        <w:r>
          <w:t>21</w:t>
        </w:r>
        <w:r>
          <w:fldChar w:fldCharType="end"/>
        </w:r>
      </w:hyperlink>
    </w:p>
    <w:p>
      <w:pPr>
        <w:pStyle w:val="TOC2"/>
        <w:tabs>
          <w:tab w:val="right" w:leader="dot" w:pos="8306"/>
        </w:tabs>
      </w:pPr>
      <w:hyperlink w:anchor="_Toc25760" w:history="1">
        <w:r>
          <w:rPr>
            <w:rFonts w:ascii="仿宋" w:eastAsia="仿宋" w:hAnsi="仿宋" w:cs="仿宋" w:hint="eastAsia"/>
            <w:lang w:eastAsia="zh-CN"/>
          </w:rPr>
          <w:t>(四)、总图布置方案</w:t>
        </w:r>
        <w:r>
          <w:tab/>
        </w:r>
        <w:r>
          <w:fldChar w:fldCharType="begin"/>
        </w:r>
        <w:r>
          <w:instrText xml:space="preserve"> PAGEREF _Toc25760 \h </w:instrText>
        </w:r>
        <w:r>
          <w:fldChar w:fldCharType="separate"/>
        </w:r>
        <w:r>
          <w:t>22</w:t>
        </w:r>
        <w:r>
          <w:fldChar w:fldCharType="end"/>
        </w:r>
      </w:hyperlink>
    </w:p>
    <w:p>
      <w:pPr>
        <w:pStyle w:val="TOC2"/>
        <w:tabs>
          <w:tab w:val="right" w:leader="dot" w:pos="8306"/>
        </w:tabs>
      </w:pPr>
      <w:hyperlink w:anchor="_Toc14429" w:history="1">
        <w:r>
          <w:rPr>
            <w:rFonts w:ascii="仿宋" w:eastAsia="仿宋" w:hAnsi="仿宋" w:cs="仿宋" w:hint="eastAsia"/>
            <w:lang w:eastAsia="zh-CN"/>
          </w:rPr>
          <w:t>(五)、选址综合评价</w:t>
        </w:r>
        <w:r>
          <w:tab/>
        </w:r>
        <w:r>
          <w:fldChar w:fldCharType="begin"/>
        </w:r>
        <w:r>
          <w:instrText xml:space="preserve"> PAGEREF _Toc14429 \h </w:instrText>
        </w:r>
        <w:r>
          <w:fldChar w:fldCharType="separate"/>
        </w:r>
        <w:r>
          <w:t>23</w:t>
        </w:r>
        <w:r>
          <w:fldChar w:fldCharType="end"/>
        </w:r>
      </w:hyperlink>
    </w:p>
    <w:p>
      <w:pPr>
        <w:pStyle w:val="TOC1"/>
        <w:tabs>
          <w:tab w:val="right" w:leader="dot" w:pos="8306"/>
        </w:tabs>
      </w:pPr>
      <w:hyperlink w:anchor="_Toc11703" w:history="1">
        <w:r>
          <w:rPr>
            <w:rFonts w:ascii="仿宋" w:eastAsia="仿宋" w:hAnsi="仿宋" w:cs="仿宋" w:hint="eastAsia"/>
            <w:lang w:eastAsia="zh-CN"/>
          </w:rPr>
          <w:t>七、核辐射产品项目技术管理</w:t>
        </w:r>
        <w:r>
          <w:tab/>
        </w:r>
        <w:r>
          <w:fldChar w:fldCharType="begin"/>
        </w:r>
        <w:r>
          <w:instrText xml:space="preserve"> PAGEREF _Toc11703 \h </w:instrText>
        </w:r>
        <w:r>
          <w:fldChar w:fldCharType="separate"/>
        </w:r>
        <w:r>
          <w:t>24</w:t>
        </w:r>
        <w:r>
          <w:fldChar w:fldCharType="end"/>
        </w:r>
      </w:hyperlink>
    </w:p>
    <w:p>
      <w:pPr>
        <w:pStyle w:val="TOC2"/>
        <w:tabs>
          <w:tab w:val="right" w:leader="dot" w:pos="8306"/>
        </w:tabs>
      </w:pPr>
      <w:hyperlink w:anchor="_Toc15395" w:history="1">
        <w:r>
          <w:rPr>
            <w:rFonts w:ascii="仿宋" w:eastAsia="仿宋" w:hAnsi="仿宋" w:cs="仿宋" w:hint="eastAsia"/>
            <w:lang w:eastAsia="zh-CN"/>
          </w:rPr>
          <w:t>(一)、技术方案选用方向</w:t>
        </w:r>
        <w:r>
          <w:tab/>
        </w:r>
        <w:r>
          <w:fldChar w:fldCharType="begin"/>
        </w:r>
        <w:r>
          <w:instrText xml:space="preserve"> PAGEREF _Toc15395 \h </w:instrText>
        </w:r>
        <w:r>
          <w:fldChar w:fldCharType="separate"/>
        </w:r>
        <w:r>
          <w:t>24</w:t>
        </w:r>
        <w:r>
          <w:fldChar w:fldCharType="end"/>
        </w:r>
      </w:hyperlink>
    </w:p>
    <w:p>
      <w:pPr>
        <w:pStyle w:val="TOC2"/>
        <w:tabs>
          <w:tab w:val="right" w:leader="dot" w:pos="8306"/>
        </w:tabs>
      </w:pPr>
      <w:hyperlink w:anchor="_Toc17636" w:history="1">
        <w:r>
          <w:rPr>
            <w:rFonts w:ascii="仿宋" w:eastAsia="仿宋" w:hAnsi="仿宋" w:cs="仿宋" w:hint="eastAsia"/>
            <w:lang w:eastAsia="zh-CN"/>
          </w:rPr>
          <w:t>(二)、工艺技术方案选用原则</w:t>
        </w:r>
        <w:r>
          <w:tab/>
        </w:r>
        <w:r>
          <w:fldChar w:fldCharType="begin"/>
        </w:r>
        <w:r>
          <w:instrText xml:space="preserve"> PAGEREF _Toc17636 \h </w:instrText>
        </w:r>
        <w:r>
          <w:fldChar w:fldCharType="separate"/>
        </w:r>
        <w:r>
          <w:t>26</w:t>
        </w:r>
        <w:r>
          <w:fldChar w:fldCharType="end"/>
        </w:r>
      </w:hyperlink>
    </w:p>
    <w:p>
      <w:pPr>
        <w:pStyle w:val="TOC2"/>
        <w:tabs>
          <w:tab w:val="right" w:leader="dot" w:pos="8306"/>
        </w:tabs>
      </w:pPr>
      <w:hyperlink w:anchor="_Toc20548" w:history="1">
        <w:r>
          <w:rPr>
            <w:rFonts w:ascii="仿宋" w:eastAsia="仿宋" w:hAnsi="仿宋" w:cs="仿宋" w:hint="eastAsia"/>
            <w:lang w:eastAsia="zh-CN"/>
          </w:rPr>
          <w:t>(三)、工艺技术方案要求</w:t>
        </w:r>
        <w:r>
          <w:tab/>
        </w:r>
        <w:r>
          <w:fldChar w:fldCharType="begin"/>
        </w:r>
        <w:r>
          <w:instrText xml:space="preserve"> PAGEREF _Toc20548 \h </w:instrText>
        </w:r>
        <w:r>
          <w:fldChar w:fldCharType="separate"/>
        </w:r>
        <w:r>
          <w:t>28</w:t>
        </w:r>
        <w:r>
          <w:fldChar w:fldCharType="end"/>
        </w:r>
      </w:hyperlink>
    </w:p>
    <w:p>
      <w:pPr>
        <w:pStyle w:val="TOC1"/>
        <w:tabs>
          <w:tab w:val="right" w:leader="dot" w:pos="8306"/>
        </w:tabs>
      </w:pPr>
      <w:hyperlink w:anchor="_Toc14382" w:history="1">
        <w:r>
          <w:rPr>
            <w:rFonts w:ascii="仿宋" w:eastAsia="仿宋" w:hAnsi="仿宋" w:cs="仿宋" w:hint="eastAsia"/>
            <w:lang w:eastAsia="zh-CN"/>
          </w:rPr>
          <w:t>八、核辐射产品项目财务管理</w:t>
        </w:r>
        <w:r>
          <w:tab/>
        </w:r>
        <w:r>
          <w:fldChar w:fldCharType="begin"/>
        </w:r>
        <w:r>
          <w:instrText xml:space="preserve"> PAGEREF _Toc14382 \h </w:instrText>
        </w:r>
        <w:r>
          <w:fldChar w:fldCharType="separate"/>
        </w:r>
        <w:r>
          <w:t>30</w:t>
        </w:r>
        <w:r>
          <w:fldChar w:fldCharType="end"/>
        </w:r>
      </w:hyperlink>
    </w:p>
    <w:p>
      <w:pPr>
        <w:pStyle w:val="TOC2"/>
        <w:tabs>
          <w:tab w:val="right" w:leader="dot" w:pos="8306"/>
        </w:tabs>
      </w:pPr>
      <w:hyperlink w:anchor="_Toc12674" w:history="1">
        <w:r>
          <w:rPr>
            <w:rFonts w:ascii="仿宋" w:eastAsia="仿宋" w:hAnsi="仿宋" w:cs="仿宋" w:hint="eastAsia"/>
            <w:lang w:eastAsia="zh-CN"/>
          </w:rPr>
          <w:t>(一)、资金需求大</w:t>
        </w:r>
        <w:r>
          <w:tab/>
        </w:r>
        <w:r>
          <w:fldChar w:fldCharType="begin"/>
        </w:r>
        <w:r>
          <w:instrText xml:space="preserve"> PAGEREF _Toc12674 \h </w:instrText>
        </w:r>
        <w:r>
          <w:fldChar w:fldCharType="separate"/>
        </w:r>
        <w:r>
          <w:t>30</w:t>
        </w:r>
        <w:r>
          <w:fldChar w:fldCharType="end"/>
        </w:r>
      </w:hyperlink>
    </w:p>
    <w:p>
      <w:pPr>
        <w:pStyle w:val="TOC2"/>
        <w:tabs>
          <w:tab w:val="right" w:leader="dot" w:pos="8306"/>
        </w:tabs>
      </w:pPr>
      <w:hyperlink w:anchor="_Toc1217" w:history="1">
        <w:r>
          <w:rPr>
            <w:rFonts w:ascii="仿宋" w:eastAsia="仿宋" w:hAnsi="仿宋" w:cs="仿宋" w:hint="eastAsia"/>
            <w:lang w:eastAsia="zh-CN"/>
          </w:rPr>
          <w:t>(二)、研发周期长</w:t>
        </w:r>
        <w:r>
          <w:tab/>
        </w:r>
        <w:r>
          <w:fldChar w:fldCharType="begin"/>
        </w:r>
        <w:r>
          <w:instrText xml:space="preserve"> PAGEREF _Toc1217 \h </w:instrText>
        </w:r>
        <w:r>
          <w:fldChar w:fldCharType="separate"/>
        </w:r>
        <w:r>
          <w:t>31</w:t>
        </w:r>
        <w:r>
          <w:fldChar w:fldCharType="end"/>
        </w:r>
      </w:hyperlink>
    </w:p>
    <w:p>
      <w:pPr>
        <w:pStyle w:val="TOC2"/>
        <w:tabs>
          <w:tab w:val="right" w:leader="dot" w:pos="8306"/>
        </w:tabs>
      </w:pPr>
      <w:hyperlink w:anchor="_Toc5637" w:history="1">
        <w:r>
          <w:rPr>
            <w:rFonts w:ascii="仿宋" w:eastAsia="仿宋" w:hAnsi="仿宋" w:cs="仿宋" w:hint="eastAsia"/>
            <w:lang w:eastAsia="zh-CN"/>
          </w:rPr>
          <w:t>(三)、市场风险大</w:t>
        </w:r>
        <w:r>
          <w:tab/>
        </w:r>
        <w:r>
          <w:fldChar w:fldCharType="begin"/>
        </w:r>
        <w:r>
          <w:instrText xml:space="preserve"> PAGEREF _Toc5637 \h </w:instrText>
        </w:r>
        <w:r>
          <w:fldChar w:fldCharType="separate"/>
        </w:r>
        <w:r>
          <w:t>33</w:t>
        </w:r>
        <w:r>
          <w:fldChar w:fldCharType="end"/>
        </w:r>
      </w:hyperlink>
    </w:p>
    <w:p>
      <w:pPr>
        <w:pStyle w:val="TOC2"/>
        <w:tabs>
          <w:tab w:val="right" w:leader="dot" w:pos="8306"/>
        </w:tabs>
      </w:pPr>
      <w:hyperlink w:anchor="_Toc10023" w:history="1">
        <w:r>
          <w:rPr>
            <w:rFonts w:ascii="仿宋" w:eastAsia="仿宋" w:hAnsi="仿宋" w:cs="仿宋" w:hint="eastAsia"/>
            <w:lang w:eastAsia="zh-CN"/>
          </w:rPr>
          <w:t>(四)、利润率高</w:t>
        </w:r>
        <w:r>
          <w:tab/>
        </w:r>
        <w:r>
          <w:fldChar w:fldCharType="begin"/>
        </w:r>
        <w:r>
          <w:instrText xml:space="preserve"> PAGEREF _Toc10023 \h </w:instrText>
        </w:r>
        <w:r>
          <w:fldChar w:fldCharType="separate"/>
        </w:r>
        <w:r>
          <w:t>35</w:t>
        </w:r>
        <w:r>
          <w:fldChar w:fldCharType="end"/>
        </w:r>
      </w:hyperlink>
    </w:p>
    <w:p>
      <w:pPr>
        <w:pStyle w:val="TOC1"/>
        <w:tabs>
          <w:tab w:val="right" w:leader="dot" w:pos="8306"/>
        </w:tabs>
      </w:pPr>
      <w:hyperlink w:anchor="_Toc13095" w:history="1">
        <w:r>
          <w:rPr>
            <w:rFonts w:ascii="仿宋" w:eastAsia="仿宋" w:hAnsi="仿宋" w:cs="仿宋" w:hint="eastAsia"/>
            <w:lang w:eastAsia="zh-CN"/>
          </w:rPr>
          <w:t>九、生产安全保护</w:t>
        </w:r>
        <w:r>
          <w:tab/>
        </w:r>
        <w:r>
          <w:fldChar w:fldCharType="begin"/>
        </w:r>
        <w:r>
          <w:instrText xml:space="preserve"> PAGEREF _Toc13095 \h </w:instrText>
        </w:r>
        <w:r>
          <w:fldChar w:fldCharType="separate"/>
        </w:r>
        <w:r>
          <w:t>37</w:t>
        </w:r>
        <w:r>
          <w:fldChar w:fldCharType="end"/>
        </w:r>
      </w:hyperlink>
    </w:p>
    <w:p>
      <w:pPr>
        <w:pStyle w:val="TOC2"/>
        <w:tabs>
          <w:tab w:val="right" w:leader="dot" w:pos="8306"/>
        </w:tabs>
      </w:pPr>
      <w:hyperlink w:anchor="_Toc26210" w:history="1">
        <w:r>
          <w:rPr>
            <w:rFonts w:ascii="仿宋" w:eastAsia="仿宋" w:hAnsi="仿宋" w:cs="仿宋" w:hint="eastAsia"/>
            <w:lang w:eastAsia="zh-CN"/>
          </w:rPr>
          <w:t>(一)、消防安全</w:t>
        </w:r>
        <w:r>
          <w:tab/>
        </w:r>
        <w:r>
          <w:fldChar w:fldCharType="begin"/>
        </w:r>
        <w:r>
          <w:instrText xml:space="preserve"> PAGEREF _Toc26210 \h </w:instrText>
        </w:r>
        <w:r>
          <w:fldChar w:fldCharType="separate"/>
        </w:r>
        <w:r>
          <w:t>37</w:t>
        </w:r>
        <w:r>
          <w:fldChar w:fldCharType="end"/>
        </w:r>
      </w:hyperlink>
    </w:p>
    <w:p>
      <w:pPr>
        <w:pStyle w:val="TOC2"/>
        <w:tabs>
          <w:tab w:val="right" w:leader="dot" w:pos="8306"/>
        </w:tabs>
      </w:pPr>
      <w:hyperlink w:anchor="_Toc18093" w:history="1">
        <w:r>
          <w:rPr>
            <w:rFonts w:ascii="仿宋" w:eastAsia="仿宋" w:hAnsi="仿宋" w:cs="仿宋" w:hint="eastAsia"/>
            <w:lang w:eastAsia="zh-CN"/>
          </w:rPr>
          <w:t>(二)、防火防爆总图布置措施</w:t>
        </w:r>
        <w:r>
          <w:tab/>
        </w:r>
        <w:r>
          <w:fldChar w:fldCharType="begin"/>
        </w:r>
        <w:r>
          <w:instrText xml:space="preserve"> PAGEREF _Toc18093 \h </w:instrText>
        </w:r>
        <w:r>
          <w:fldChar w:fldCharType="separate"/>
        </w:r>
        <w:r>
          <w:t>39</w:t>
        </w:r>
        <w:r>
          <w:fldChar w:fldCharType="end"/>
        </w:r>
      </w:hyperlink>
    </w:p>
    <w:p>
      <w:pPr>
        <w:pStyle w:val="TOC2"/>
        <w:tabs>
          <w:tab w:val="right" w:leader="dot" w:pos="8306"/>
        </w:tabs>
      </w:pPr>
      <w:hyperlink w:anchor="_Toc30922" w:history="1">
        <w:r>
          <w:rPr>
            <w:rFonts w:ascii="仿宋" w:eastAsia="仿宋" w:hAnsi="仿宋" w:cs="仿宋" w:hint="eastAsia"/>
            <w:lang w:eastAsia="zh-CN"/>
          </w:rPr>
          <w:t>(三)、自然灾害防范措施</w:t>
        </w:r>
        <w:r>
          <w:tab/>
        </w:r>
        <w:r>
          <w:fldChar w:fldCharType="begin"/>
        </w:r>
        <w:r>
          <w:instrText xml:space="preserve"> PAGEREF _Toc30922 \h </w:instrText>
        </w:r>
        <w:r>
          <w:fldChar w:fldCharType="separate"/>
        </w:r>
        <w:r>
          <w:t>40</w:t>
        </w:r>
        <w:r>
          <w:fldChar w:fldCharType="end"/>
        </w:r>
      </w:hyperlink>
    </w:p>
    <w:p>
      <w:pPr>
        <w:pStyle w:val="TOC2"/>
        <w:tabs>
          <w:tab w:val="right" w:leader="dot" w:pos="8306"/>
        </w:tabs>
      </w:pPr>
      <w:hyperlink w:anchor="_Toc26281" w:history="1">
        <w:r>
          <w:rPr>
            <w:rFonts w:ascii="仿宋" w:eastAsia="仿宋" w:hAnsi="仿宋" w:cs="仿宋" w:hint="eastAsia"/>
            <w:lang w:eastAsia="zh-CN"/>
          </w:rPr>
          <w:t>(四)、安全色及安全标志使用要求</w:t>
        </w:r>
        <w:r>
          <w:tab/>
        </w:r>
        <w:r>
          <w:fldChar w:fldCharType="begin"/>
        </w:r>
        <w:r>
          <w:instrText xml:space="preserve"> PAGEREF _Toc26281 \h </w:instrText>
        </w:r>
        <w:r>
          <w:fldChar w:fldCharType="separate"/>
        </w:r>
        <w:r>
          <w:t>41</w:t>
        </w:r>
        <w:r>
          <w:fldChar w:fldCharType="end"/>
        </w:r>
      </w:hyperlink>
    </w:p>
    <w:p>
      <w:pPr>
        <w:pStyle w:val="TOC2"/>
        <w:tabs>
          <w:tab w:val="right" w:leader="dot" w:pos="8306"/>
        </w:tabs>
      </w:pPr>
      <w:hyperlink w:anchor="_Toc22743" w:history="1">
        <w:r>
          <w:rPr>
            <w:rFonts w:ascii="仿宋" w:eastAsia="仿宋" w:hAnsi="仿宋" w:cs="仿宋" w:hint="eastAsia"/>
            <w:lang w:eastAsia="zh-CN"/>
          </w:rPr>
          <w:t>(五)、防尘防毒措施</w:t>
        </w:r>
        <w:r>
          <w:tab/>
        </w:r>
        <w:r>
          <w:fldChar w:fldCharType="begin"/>
        </w:r>
        <w:r>
          <w:instrText xml:space="preserve"> PAGEREF _Toc22743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27" w:history="1">
        <w:r>
          <w:rPr>
            <w:rFonts w:ascii="仿宋" w:eastAsia="仿宋" w:hAnsi="仿宋" w:cs="仿宋" w:hint="eastAsia"/>
            <w:lang w:eastAsia="zh-CN"/>
          </w:rPr>
          <w:t>(六)、防静电、触电防护及防雷措施</w:t>
        </w:r>
        <w:r>
          <w:tab/>
        </w:r>
        <w:r>
          <w:fldChar w:fldCharType="begin"/>
        </w:r>
        <w:r>
          <w:instrText xml:space="preserve"> PAGEREF _Toc13727 \h </w:instrText>
        </w:r>
        <w:r>
          <w:fldChar w:fldCharType="separate"/>
        </w:r>
        <w:r>
          <w:t>42</w:t>
        </w:r>
        <w:r>
          <w:fldChar w:fldCharType="end"/>
        </w:r>
      </w:hyperlink>
    </w:p>
    <w:p>
      <w:pPr>
        <w:pStyle w:val="TOC2"/>
        <w:tabs>
          <w:tab w:val="right" w:leader="dot" w:pos="8306"/>
        </w:tabs>
      </w:pPr>
      <w:hyperlink w:anchor="_Toc4415" w:history="1">
        <w:r>
          <w:rPr>
            <w:rFonts w:ascii="仿宋" w:eastAsia="仿宋" w:hAnsi="仿宋" w:cs="仿宋" w:hint="eastAsia"/>
            <w:lang w:eastAsia="zh-CN"/>
          </w:rPr>
          <w:t>(七)、机械设备安全保障措施</w:t>
        </w:r>
        <w:r>
          <w:tab/>
        </w:r>
        <w:r>
          <w:fldChar w:fldCharType="begin"/>
        </w:r>
        <w:r>
          <w:instrText xml:space="preserve"> PAGEREF _Toc4415 \h </w:instrText>
        </w:r>
        <w:r>
          <w:fldChar w:fldCharType="separate"/>
        </w:r>
        <w:r>
          <w:t>44</w:t>
        </w:r>
        <w:r>
          <w:fldChar w:fldCharType="end"/>
        </w:r>
      </w:hyperlink>
    </w:p>
    <w:p>
      <w:pPr>
        <w:pStyle w:val="TOC1"/>
        <w:tabs>
          <w:tab w:val="right" w:leader="dot" w:pos="8306"/>
        </w:tabs>
      </w:pPr>
      <w:hyperlink w:anchor="_Toc17573" w:history="1">
        <w:r>
          <w:rPr>
            <w:rFonts w:ascii="仿宋" w:eastAsia="仿宋" w:hAnsi="仿宋" w:cs="仿宋" w:hint="eastAsia"/>
            <w:lang w:eastAsia="zh-CN"/>
          </w:rPr>
          <w:t>十、核辐射产品项目经营效益</w:t>
        </w:r>
        <w:r>
          <w:tab/>
        </w:r>
        <w:r>
          <w:fldChar w:fldCharType="begin"/>
        </w:r>
        <w:r>
          <w:instrText xml:space="preserve"> PAGEREF _Toc17573 \h </w:instrText>
        </w:r>
        <w:r>
          <w:fldChar w:fldCharType="separate"/>
        </w:r>
        <w:r>
          <w:t>45</w:t>
        </w:r>
        <w:r>
          <w:fldChar w:fldCharType="end"/>
        </w:r>
      </w:hyperlink>
    </w:p>
    <w:p>
      <w:pPr>
        <w:pStyle w:val="TOC2"/>
        <w:tabs>
          <w:tab w:val="right" w:leader="dot" w:pos="8306"/>
        </w:tabs>
      </w:pPr>
      <w:hyperlink w:anchor="_Toc17173" w:history="1">
        <w:r>
          <w:rPr>
            <w:rFonts w:ascii="仿宋" w:eastAsia="仿宋" w:hAnsi="仿宋" w:cs="仿宋" w:hint="eastAsia"/>
            <w:lang w:eastAsia="zh-CN"/>
          </w:rPr>
          <w:t>(一)、经济评价财务测算</w:t>
        </w:r>
        <w:r>
          <w:tab/>
        </w:r>
        <w:r>
          <w:fldChar w:fldCharType="begin"/>
        </w:r>
        <w:r>
          <w:instrText xml:space="preserve"> PAGEREF _Toc17173 \h </w:instrText>
        </w:r>
        <w:r>
          <w:fldChar w:fldCharType="separate"/>
        </w:r>
        <w:r>
          <w:t>45</w:t>
        </w:r>
        <w:r>
          <w:fldChar w:fldCharType="end"/>
        </w:r>
      </w:hyperlink>
    </w:p>
    <w:p>
      <w:pPr>
        <w:pStyle w:val="TOC2"/>
        <w:tabs>
          <w:tab w:val="right" w:leader="dot" w:pos="8306"/>
        </w:tabs>
      </w:pPr>
      <w:hyperlink w:anchor="_Toc31627" w:history="1">
        <w:r>
          <w:rPr>
            <w:rFonts w:ascii="仿宋" w:eastAsia="仿宋" w:hAnsi="仿宋" w:cs="仿宋" w:hint="eastAsia"/>
            <w:lang w:eastAsia="zh-CN"/>
          </w:rPr>
          <w:t>(二)、核辐射产品项目盈利能力分析</w:t>
        </w:r>
        <w:r>
          <w:tab/>
        </w:r>
        <w:r>
          <w:fldChar w:fldCharType="begin"/>
        </w:r>
        <w:r>
          <w:instrText xml:space="preserve"> PAGEREF _Toc31627 \h </w:instrText>
        </w:r>
        <w:r>
          <w:fldChar w:fldCharType="separate"/>
        </w:r>
        <w:r>
          <w:t>47</w:t>
        </w:r>
        <w:r>
          <w:fldChar w:fldCharType="end"/>
        </w:r>
      </w:hyperlink>
    </w:p>
    <w:p>
      <w:pPr>
        <w:pStyle w:val="TOC1"/>
        <w:tabs>
          <w:tab w:val="right" w:leader="dot" w:pos="8306"/>
        </w:tabs>
      </w:pPr>
      <w:hyperlink w:anchor="_Toc32203" w:history="1">
        <w:r>
          <w:rPr>
            <w:rFonts w:ascii="仿宋" w:eastAsia="仿宋" w:hAnsi="仿宋" w:cs="仿宋" w:hint="eastAsia"/>
            <w:lang w:eastAsia="zh-CN"/>
          </w:rPr>
          <w:t>十一、核辐射产品项目人力资源培养与发展</w:t>
        </w:r>
        <w:r>
          <w:tab/>
        </w:r>
        <w:r>
          <w:fldChar w:fldCharType="begin"/>
        </w:r>
        <w:r>
          <w:instrText xml:space="preserve"> PAGEREF _Toc32203 \h </w:instrText>
        </w:r>
        <w:r>
          <w:fldChar w:fldCharType="separate"/>
        </w:r>
        <w:r>
          <w:t>47</w:t>
        </w:r>
        <w:r>
          <w:fldChar w:fldCharType="end"/>
        </w:r>
      </w:hyperlink>
    </w:p>
    <w:p>
      <w:pPr>
        <w:pStyle w:val="TOC2"/>
        <w:tabs>
          <w:tab w:val="right" w:leader="dot" w:pos="8306"/>
        </w:tabs>
      </w:pPr>
      <w:hyperlink w:anchor="_Toc24406" w:history="1">
        <w:r>
          <w:rPr>
            <w:rFonts w:ascii="仿宋" w:eastAsia="仿宋" w:hAnsi="仿宋" w:cs="仿宋" w:hint="eastAsia"/>
            <w:lang w:eastAsia="zh-CN"/>
          </w:rPr>
          <w:t>(一)、人才需求与规划</w:t>
        </w:r>
        <w:r>
          <w:tab/>
        </w:r>
        <w:r>
          <w:fldChar w:fldCharType="begin"/>
        </w:r>
        <w:r>
          <w:instrText xml:space="preserve"> PAGEREF _Toc24406 \h </w:instrText>
        </w:r>
        <w:r>
          <w:fldChar w:fldCharType="separate"/>
        </w:r>
        <w:r>
          <w:t>47</w:t>
        </w:r>
        <w:r>
          <w:fldChar w:fldCharType="end"/>
        </w:r>
      </w:hyperlink>
    </w:p>
    <w:p>
      <w:pPr>
        <w:pStyle w:val="TOC2"/>
        <w:tabs>
          <w:tab w:val="right" w:leader="dot" w:pos="8306"/>
        </w:tabs>
      </w:pPr>
      <w:hyperlink w:anchor="_Toc62" w:history="1">
        <w:r>
          <w:rPr>
            <w:rFonts w:ascii="仿宋" w:eastAsia="仿宋" w:hAnsi="仿宋" w:cs="仿宋" w:hint="eastAsia"/>
            <w:lang w:eastAsia="zh-CN"/>
          </w:rPr>
          <w:t>(二)、培训与发展计划</w:t>
        </w:r>
        <w:r>
          <w:tab/>
        </w:r>
        <w:r>
          <w:fldChar w:fldCharType="begin"/>
        </w:r>
        <w:r>
          <w:instrText xml:space="preserve"> PAGEREF _Toc62 \h </w:instrText>
        </w:r>
        <w:r>
          <w:fldChar w:fldCharType="separate"/>
        </w:r>
        <w:r>
          <w:t>48</w:t>
        </w:r>
        <w:r>
          <w:fldChar w:fldCharType="end"/>
        </w:r>
      </w:hyperlink>
    </w:p>
    <w:p>
      <w:pPr>
        <w:pStyle w:val="TOC1"/>
        <w:tabs>
          <w:tab w:val="right" w:leader="dot" w:pos="8306"/>
        </w:tabs>
      </w:pPr>
      <w:hyperlink w:anchor="_Toc4506" w:history="1">
        <w:r>
          <w:rPr>
            <w:rFonts w:ascii="仿宋" w:eastAsia="仿宋" w:hAnsi="仿宋" w:cs="仿宋" w:hint="eastAsia"/>
            <w:lang w:eastAsia="zh-CN"/>
          </w:rPr>
          <w:t>十二、核辐射产品项目计划安排</w:t>
        </w:r>
        <w:r>
          <w:tab/>
        </w:r>
        <w:r>
          <w:fldChar w:fldCharType="begin"/>
        </w:r>
        <w:r>
          <w:instrText xml:space="preserve"> PAGEREF _Toc4506 \h </w:instrText>
        </w:r>
        <w:r>
          <w:fldChar w:fldCharType="separate"/>
        </w:r>
        <w:r>
          <w:t>48</w:t>
        </w:r>
        <w:r>
          <w:fldChar w:fldCharType="end"/>
        </w:r>
      </w:hyperlink>
    </w:p>
    <w:p>
      <w:pPr>
        <w:pStyle w:val="TOC2"/>
        <w:tabs>
          <w:tab w:val="right" w:leader="dot" w:pos="8306"/>
        </w:tabs>
      </w:pPr>
      <w:hyperlink w:anchor="_Toc29500" w:history="1">
        <w:r>
          <w:rPr>
            <w:rFonts w:ascii="仿宋" w:eastAsia="仿宋" w:hAnsi="仿宋" w:cs="仿宋" w:hint="eastAsia"/>
            <w:lang w:eastAsia="zh-CN"/>
          </w:rPr>
          <w:t>(一)、建设周期</w:t>
        </w:r>
        <w:r>
          <w:tab/>
        </w:r>
        <w:r>
          <w:fldChar w:fldCharType="begin"/>
        </w:r>
        <w:r>
          <w:instrText xml:space="preserve"> PAGEREF _Toc29500 \h </w:instrText>
        </w:r>
        <w:r>
          <w:fldChar w:fldCharType="separate"/>
        </w:r>
        <w:r>
          <w:t>48</w:t>
        </w:r>
        <w:r>
          <w:fldChar w:fldCharType="end"/>
        </w:r>
      </w:hyperlink>
    </w:p>
    <w:p>
      <w:pPr>
        <w:pStyle w:val="TOC2"/>
        <w:tabs>
          <w:tab w:val="right" w:leader="dot" w:pos="8306"/>
        </w:tabs>
      </w:pPr>
      <w:hyperlink w:anchor="_Toc30566" w:history="1">
        <w:r>
          <w:rPr>
            <w:rFonts w:ascii="仿宋" w:eastAsia="仿宋" w:hAnsi="仿宋" w:cs="仿宋" w:hint="eastAsia"/>
            <w:lang w:eastAsia="zh-CN"/>
          </w:rPr>
          <w:t>(二)、建设进度</w:t>
        </w:r>
        <w:r>
          <w:tab/>
        </w:r>
        <w:r>
          <w:fldChar w:fldCharType="begin"/>
        </w:r>
        <w:r>
          <w:instrText xml:space="preserve"> PAGEREF _Toc30566 \h </w:instrText>
        </w:r>
        <w:r>
          <w:fldChar w:fldCharType="separate"/>
        </w:r>
        <w:r>
          <w:t>49</w:t>
        </w:r>
        <w:r>
          <w:fldChar w:fldCharType="end"/>
        </w:r>
      </w:hyperlink>
    </w:p>
    <w:p>
      <w:pPr>
        <w:pStyle w:val="TOC2"/>
        <w:tabs>
          <w:tab w:val="right" w:leader="dot" w:pos="8306"/>
        </w:tabs>
      </w:pPr>
      <w:hyperlink w:anchor="_Toc28963" w:history="1">
        <w:r>
          <w:rPr>
            <w:rFonts w:ascii="仿宋" w:eastAsia="仿宋" w:hAnsi="仿宋" w:cs="仿宋" w:hint="eastAsia"/>
            <w:lang w:eastAsia="zh-CN"/>
          </w:rPr>
          <w:t>(三)、进度安排注意事项</w:t>
        </w:r>
        <w:r>
          <w:tab/>
        </w:r>
        <w:r>
          <w:fldChar w:fldCharType="begin"/>
        </w:r>
        <w:r>
          <w:instrText xml:space="preserve"> PAGEREF _Toc28963 \h </w:instrText>
        </w:r>
        <w:r>
          <w:fldChar w:fldCharType="separate"/>
        </w:r>
        <w:r>
          <w:t>50</w:t>
        </w:r>
        <w:r>
          <w:fldChar w:fldCharType="end"/>
        </w:r>
      </w:hyperlink>
    </w:p>
    <w:p>
      <w:pPr>
        <w:pStyle w:val="TOC2"/>
        <w:tabs>
          <w:tab w:val="right" w:leader="dot" w:pos="8306"/>
        </w:tabs>
      </w:pPr>
      <w:hyperlink w:anchor="_Toc11499" w:history="1">
        <w:r>
          <w:rPr>
            <w:rFonts w:ascii="仿宋" w:eastAsia="仿宋" w:hAnsi="仿宋" w:cs="仿宋" w:hint="eastAsia"/>
            <w:lang w:eastAsia="zh-CN"/>
          </w:rPr>
          <w:t>(四)、人力资源配置</w:t>
        </w:r>
        <w:r>
          <w:tab/>
        </w:r>
        <w:r>
          <w:fldChar w:fldCharType="begin"/>
        </w:r>
        <w:r>
          <w:instrText xml:space="preserve"> PAGEREF _Toc11499 \h </w:instrText>
        </w:r>
        <w:r>
          <w:fldChar w:fldCharType="separate"/>
        </w:r>
        <w:r>
          <w:t>52</w:t>
        </w:r>
        <w:r>
          <w:fldChar w:fldCharType="end"/>
        </w:r>
      </w:hyperlink>
    </w:p>
    <w:p>
      <w:pPr>
        <w:pStyle w:val="TOC1"/>
        <w:tabs>
          <w:tab w:val="right" w:leader="dot" w:pos="8306"/>
        </w:tabs>
      </w:pPr>
      <w:hyperlink w:anchor="_Toc2952" w:history="1">
        <w:r>
          <w:rPr>
            <w:rFonts w:ascii="仿宋" w:eastAsia="仿宋" w:hAnsi="仿宋" w:cs="仿宋" w:hint="eastAsia"/>
            <w:lang w:eastAsia="zh-CN"/>
          </w:rPr>
          <w:t>十三、核辐射产品项目实施时间节点</w:t>
        </w:r>
        <w:r>
          <w:tab/>
        </w:r>
        <w:r>
          <w:fldChar w:fldCharType="begin"/>
        </w:r>
        <w:r>
          <w:instrText xml:space="preserve"> PAGEREF _Toc2952 \h </w:instrText>
        </w:r>
        <w:r>
          <w:fldChar w:fldCharType="separate"/>
        </w:r>
        <w:r>
          <w:t>53</w:t>
        </w:r>
        <w:r>
          <w:fldChar w:fldCharType="end"/>
        </w:r>
      </w:hyperlink>
    </w:p>
    <w:p>
      <w:pPr>
        <w:pStyle w:val="TOC2"/>
        <w:tabs>
          <w:tab w:val="right" w:leader="dot" w:pos="8306"/>
        </w:tabs>
      </w:pPr>
      <w:hyperlink w:anchor="_Toc21252" w:history="1">
        <w:r>
          <w:rPr>
            <w:rFonts w:ascii="仿宋" w:eastAsia="仿宋" w:hAnsi="仿宋" w:cs="仿宋" w:hint="eastAsia"/>
            <w:lang w:eastAsia="zh-CN"/>
          </w:rPr>
          <w:t>(一)、核辐射产品项目启动阶段时间节点</w:t>
        </w:r>
        <w:r>
          <w:tab/>
        </w:r>
        <w:r>
          <w:fldChar w:fldCharType="begin"/>
        </w:r>
        <w:r>
          <w:instrText xml:space="preserve"> PAGEREF _Toc21252 \h </w:instrText>
        </w:r>
        <w:r>
          <w:fldChar w:fldCharType="separate"/>
        </w:r>
        <w:r>
          <w:t>53</w:t>
        </w:r>
        <w:r>
          <w:fldChar w:fldCharType="end"/>
        </w:r>
      </w:hyperlink>
    </w:p>
    <w:p>
      <w:pPr>
        <w:pStyle w:val="TOC2"/>
        <w:tabs>
          <w:tab w:val="right" w:leader="dot" w:pos="8306"/>
        </w:tabs>
      </w:pPr>
      <w:hyperlink w:anchor="_Toc18184" w:history="1">
        <w:r>
          <w:rPr>
            <w:rFonts w:ascii="仿宋" w:eastAsia="仿宋" w:hAnsi="仿宋" w:cs="仿宋" w:hint="eastAsia"/>
            <w:lang w:eastAsia="zh-CN"/>
          </w:rPr>
          <w:t>(二)、核辐射产品项目执行阶段时间节点</w:t>
        </w:r>
        <w:r>
          <w:tab/>
        </w:r>
        <w:r>
          <w:fldChar w:fldCharType="begin"/>
        </w:r>
        <w:r>
          <w:instrText xml:space="preserve"> PAGEREF _Toc18184 \h </w:instrText>
        </w:r>
        <w:r>
          <w:fldChar w:fldCharType="separate"/>
        </w:r>
        <w:r>
          <w:t>54</w:t>
        </w:r>
        <w:r>
          <w:fldChar w:fldCharType="end"/>
        </w:r>
      </w:hyperlink>
    </w:p>
    <w:p>
      <w:pPr>
        <w:pStyle w:val="TOC2"/>
        <w:tabs>
          <w:tab w:val="right" w:leader="dot" w:pos="8306"/>
        </w:tabs>
      </w:pPr>
      <w:hyperlink w:anchor="_Toc28227" w:history="1">
        <w:r>
          <w:rPr>
            <w:rFonts w:ascii="仿宋" w:eastAsia="仿宋" w:hAnsi="仿宋" w:cs="仿宋" w:hint="eastAsia"/>
            <w:lang w:eastAsia="zh-CN"/>
          </w:rPr>
          <w:t>(三)、核辐射产品项目完成阶段时间节点</w:t>
        </w:r>
        <w:r>
          <w:tab/>
        </w:r>
        <w:r>
          <w:fldChar w:fldCharType="begin"/>
        </w:r>
        <w:r>
          <w:instrText xml:space="preserve"> PAGEREF _Toc28227 \h </w:instrText>
        </w:r>
        <w:r>
          <w:fldChar w:fldCharType="separate"/>
        </w:r>
        <w:r>
          <w:t>55</w:t>
        </w:r>
        <w:r>
          <w:fldChar w:fldCharType="end"/>
        </w:r>
      </w:hyperlink>
    </w:p>
    <w:p>
      <w:pPr>
        <w:pStyle w:val="TOC1"/>
        <w:tabs>
          <w:tab w:val="right" w:leader="dot" w:pos="8306"/>
        </w:tabs>
      </w:pPr>
      <w:hyperlink w:anchor="_Toc1713" w:history="1">
        <w:r>
          <w:rPr>
            <w:rFonts w:ascii="仿宋" w:eastAsia="仿宋" w:hAnsi="仿宋" w:cs="仿宋" w:hint="eastAsia"/>
            <w:lang w:eastAsia="zh-CN"/>
          </w:rPr>
          <w:t>十四、核辐射产品项目变更管理</w:t>
        </w:r>
        <w:r>
          <w:tab/>
        </w:r>
        <w:r>
          <w:fldChar w:fldCharType="begin"/>
        </w:r>
        <w:r>
          <w:instrText xml:space="preserve"> PAGEREF _Toc1713 \h </w:instrText>
        </w:r>
        <w:r>
          <w:fldChar w:fldCharType="separate"/>
        </w:r>
        <w:r>
          <w:t>56</w:t>
        </w:r>
        <w:r>
          <w:fldChar w:fldCharType="end"/>
        </w:r>
      </w:hyperlink>
    </w:p>
    <w:p>
      <w:pPr>
        <w:pStyle w:val="TOC2"/>
        <w:tabs>
          <w:tab w:val="right" w:leader="dot" w:pos="8306"/>
        </w:tabs>
      </w:pPr>
      <w:hyperlink w:anchor="_Toc2871" w:history="1">
        <w:r>
          <w:rPr>
            <w:rFonts w:ascii="仿宋" w:eastAsia="仿宋" w:hAnsi="仿宋" w:cs="仿宋" w:hint="eastAsia"/>
            <w:lang w:eastAsia="zh-CN"/>
          </w:rPr>
          <w:t>(一)、变更申请与评估</w:t>
        </w:r>
        <w:r>
          <w:tab/>
        </w:r>
        <w:r>
          <w:fldChar w:fldCharType="begin"/>
        </w:r>
        <w:r>
          <w:instrText xml:space="preserve"> PAGEREF _Toc2871 \h </w:instrText>
        </w:r>
        <w:r>
          <w:fldChar w:fldCharType="separate"/>
        </w:r>
        <w:r>
          <w:t>56</w:t>
        </w:r>
        <w:r>
          <w:fldChar w:fldCharType="end"/>
        </w:r>
      </w:hyperlink>
    </w:p>
    <w:p>
      <w:pPr>
        <w:pStyle w:val="TOC2"/>
        <w:tabs>
          <w:tab w:val="right" w:leader="dot" w:pos="8306"/>
        </w:tabs>
      </w:pPr>
      <w:hyperlink w:anchor="_Toc27559" w:history="1">
        <w:r>
          <w:rPr>
            <w:rFonts w:ascii="仿宋" w:eastAsia="仿宋" w:hAnsi="仿宋" w:cs="仿宋" w:hint="eastAsia"/>
            <w:lang w:eastAsia="zh-CN"/>
          </w:rPr>
          <w:t>(二)、变更实施与控制</w:t>
        </w:r>
        <w:r>
          <w:tab/>
        </w:r>
        <w:r>
          <w:fldChar w:fldCharType="begin"/>
        </w:r>
        <w:r>
          <w:instrText xml:space="preserve"> PAGEREF _Toc27559 \h </w:instrText>
        </w:r>
        <w:r>
          <w:fldChar w:fldCharType="separate"/>
        </w:r>
        <w:r>
          <w:t>56</w:t>
        </w:r>
        <w:r>
          <w:fldChar w:fldCharType="end"/>
        </w:r>
      </w:hyperlink>
    </w:p>
    <w:p>
      <w:pPr>
        <w:pStyle w:val="TOC1"/>
        <w:tabs>
          <w:tab w:val="right" w:leader="dot" w:pos="8306"/>
        </w:tabs>
      </w:pPr>
      <w:hyperlink w:anchor="_Toc14848" w:history="1">
        <w:r>
          <w:rPr>
            <w:rFonts w:ascii="仿宋" w:eastAsia="仿宋" w:hAnsi="仿宋" w:cs="仿宋" w:hint="eastAsia"/>
            <w:lang w:eastAsia="zh-CN"/>
          </w:rPr>
          <w:t>十五、风险识别与分类</w:t>
        </w:r>
        <w:r>
          <w:tab/>
        </w:r>
        <w:r>
          <w:fldChar w:fldCharType="begin"/>
        </w:r>
        <w:r>
          <w:instrText xml:space="preserve"> PAGEREF _Toc14848 \h </w:instrText>
        </w:r>
        <w:r>
          <w:fldChar w:fldCharType="separate"/>
        </w:r>
        <w:r>
          <w:t>57</w:t>
        </w:r>
        <w:r>
          <w:fldChar w:fldCharType="end"/>
        </w:r>
      </w:hyperlink>
    </w:p>
    <w:p>
      <w:pPr>
        <w:pStyle w:val="TOC2"/>
        <w:tabs>
          <w:tab w:val="right" w:leader="dot" w:pos="8306"/>
        </w:tabs>
      </w:pPr>
      <w:hyperlink w:anchor="_Toc4843" w:history="1">
        <w:r>
          <w:rPr>
            <w:rFonts w:ascii="仿宋" w:eastAsia="仿宋" w:hAnsi="仿宋" w:cs="仿宋" w:hint="eastAsia"/>
            <w:lang w:eastAsia="zh-CN"/>
          </w:rPr>
          <w:t>(一)、风险识别</w:t>
        </w:r>
        <w:r>
          <w:tab/>
        </w:r>
        <w:r>
          <w:fldChar w:fldCharType="begin"/>
        </w:r>
        <w:r>
          <w:instrText xml:space="preserve"> PAGEREF _Toc4843 \h </w:instrText>
        </w:r>
        <w:r>
          <w:fldChar w:fldCharType="separate"/>
        </w:r>
        <w:r>
          <w:t>57</w:t>
        </w:r>
        <w:r>
          <w:fldChar w:fldCharType="end"/>
        </w:r>
      </w:hyperlink>
    </w:p>
    <w:p>
      <w:pPr>
        <w:pStyle w:val="TOC2"/>
        <w:tabs>
          <w:tab w:val="right" w:leader="dot" w:pos="8306"/>
        </w:tabs>
      </w:pPr>
      <w:hyperlink w:anchor="_Toc17266" w:history="1">
        <w:r>
          <w:rPr>
            <w:rFonts w:ascii="仿宋" w:eastAsia="仿宋" w:hAnsi="仿宋" w:cs="仿宋" w:hint="eastAsia"/>
            <w:lang w:eastAsia="zh-CN"/>
          </w:rPr>
          <w:t>(二)、风险分类</w:t>
        </w:r>
        <w:r>
          <w:tab/>
        </w:r>
        <w:r>
          <w:fldChar w:fldCharType="begin"/>
        </w:r>
        <w:r>
          <w:instrText xml:space="preserve"> PAGEREF _Toc17266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80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101"/>
      <w:r>
        <w:rPr>
          <w:rFonts w:ascii="仿宋" w:eastAsia="仿宋" w:hAnsi="仿宋" w:cs="仿宋" w:hint="eastAsia"/>
          <w:lang w:eastAsia="zh-CN"/>
        </w:rPr>
        <w:t>(一)、核辐射产品行业分析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核辐射产品行业一直以来都是市场的关注焦点。行业内的发展趋势、竞争态势以及潜在机会都对核辐射产品项目的推进产生深远的影响。通过深入研究行业的整体概貌，我们将更好地理解行业的核心特征，为核辐射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辐射产品行业，技术一直是推动创新和发展的关键因素。我们将对当前技术趋势进行详尽分析，包括但不限于人工智能、大数据应用、先进制造技术等。这有助于核辐射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核辐射产品项目成功的基础。我们将对主要竞争对手进行深入研究，包括其市场份额、产品特点、市场定位等。通过全面了解竞争对手的优势和劣势，核辐射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603"/>
      <w:r>
        <w:rPr>
          <w:rFonts w:ascii="仿宋" w:eastAsia="仿宋" w:hAnsi="仿宋" w:cs="仿宋" w:hint="eastAsia"/>
          <w:sz w:val="28"/>
          <w:lang w:eastAsia="zh-CN"/>
        </w:rPr>
        <w:t>(二)、核辐射产品市场分析预测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核辐射产品市场未来的增长趋势。这包括市场的整体规模、各细分领域的发展趋势等。核辐射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核辐射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核辐射产品项目实施过程中需要充分考虑的因素。我们将对市场风险进行全面评估，包括但不限于政策法规风险、市场竞争风险、技术变革风险等。通过对潜在风险的深入分析，核辐射产品项目可以制定相应的风险缓解策略，降低不确定性对核辐射产品项目的影响。</w:t>
      </w:r>
    </w:p>
    <w:p>
      <w:pPr>
        <w:pStyle w:val="Heading1"/>
        <w:ind w:firstLine="560" w:firstLineChars="200"/>
        <w:rPr>
          <w:rFonts w:ascii="仿宋" w:eastAsia="仿宋" w:hAnsi="仿宋" w:cs="仿宋" w:hint="eastAsia"/>
          <w:sz w:val="28"/>
          <w:lang w:eastAsia="zh-CN"/>
        </w:rPr>
      </w:pPr>
      <w:bookmarkStart w:id="5" w:name="_Toc10742"/>
      <w:r>
        <w:rPr>
          <w:rFonts w:ascii="仿宋" w:eastAsia="仿宋" w:hAnsi="仿宋" w:cs="仿宋" w:hint="eastAsia"/>
          <w:sz w:val="28"/>
          <w:lang w:eastAsia="zh-CN"/>
        </w:rPr>
        <w:t>二、核辐射产品项目文档管理</w:t>
      </w:r>
      <w:bookmarkEnd w:id="5"/>
    </w:p>
    <w:p>
      <w:pPr>
        <w:pStyle w:val="Heading2"/>
        <w:rPr>
          <w:rFonts w:ascii="仿宋" w:eastAsia="仿宋" w:hAnsi="仿宋" w:cs="仿宋" w:hint="eastAsia"/>
          <w:lang w:eastAsia="zh-CN"/>
        </w:rPr>
      </w:pPr>
      <w:bookmarkStart w:id="6" w:name="_Toc2351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核辐射产品项目高度重视文档的质量和准确性，以支持核辐射产品项目的各项活动和决策。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核辐射产品项目文档的编制始于核辐射产品项目计划的初期，我们制定了详细的文档编制计划，明确了每个文档的内容、格式和编写责任人。在核辐射产品项目启动阶段，我们首先编制了核辐射产品项目章程，明确定义了核辐射产品项目的目标、范围、风险等关键要素。随后，核辐射产品项目团队根据计划陆续编制了需求文档、设计文档、测试文档等各类文档，确保核辐射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核辐射产品项目管理中的重要环节，旨在确保核辐射产品项目文档符合质量标准和核辐射产品项目需求。在核辐射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核辐射产品项目相关利益方和专业领域的专家对文档进行独立审查。这有助于获取更全面、客观的反馈，确保核辐射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核辐射产品项目在文档编制与审查方面建立了严格的管理机制，通过规范的流程和多维度的审查，确保核辐射产品项目文档的质量、准确性和可靠性，为核辐射产品项目的顺利推进提供了有力支持。</w:t>
      </w:r>
    </w:p>
    <w:p>
      <w:pPr>
        <w:pStyle w:val="Heading2"/>
        <w:ind w:firstLine="560" w:firstLineChars="200"/>
        <w:rPr>
          <w:rFonts w:ascii="仿宋" w:eastAsia="仿宋" w:hAnsi="仿宋" w:cs="仿宋" w:hint="eastAsia"/>
          <w:sz w:val="28"/>
          <w:lang w:eastAsia="zh-CN"/>
        </w:rPr>
      </w:pPr>
      <w:bookmarkStart w:id="7" w:name="_Toc1010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在核辐射产品项目中，我们致力于优化文档发布与分发过程，以确保信息的高效传递和团队间协作的顺畅进行。以下是我们采取的关键优化策略：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我们通过多渠道发布文档，包括电子邮件、核辐射产品项目管理平台、内部网站等，以满足不同团队成员的偏好和需求。多渠道发布确保了信息的全面覆盖。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我们采用了精细的权限控制，确保只有授权人员可以访问敏感信息。这种安全措施保护了核辐射产品项目文档的机密性，防止了未经授权的信息泄露。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608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文档存档与归档是核辐射产品项目生命周期中一个至关重要的环节，直接关系到核辐射产品项目信息的长期保存和历史记录的完整性。在核辐射产品项目中，我们实施了一系列有效的文档存档与归档管理策略：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4162"/>
      <w:r>
        <w:rPr>
          <w:rFonts w:ascii="仿宋" w:eastAsia="仿宋" w:hAnsi="仿宋" w:cs="仿宋" w:hint="eastAsia"/>
          <w:sz w:val="28"/>
          <w:lang w:eastAsia="zh-CN"/>
        </w:rPr>
        <w:t>三、核辐射产品项目概论</w:t>
      </w:r>
      <w:bookmarkEnd w:id="9"/>
    </w:p>
    <w:p>
      <w:pPr>
        <w:pStyle w:val="Heading2"/>
        <w:rPr>
          <w:rFonts w:ascii="仿宋" w:eastAsia="仿宋" w:hAnsi="仿宋" w:cs="仿宋" w:hint="eastAsia"/>
          <w:lang w:eastAsia="zh-CN"/>
        </w:rPr>
      </w:pPr>
      <w:bookmarkStart w:id="10" w:name="_Toc2992"/>
      <w:r>
        <w:rPr>
          <w:rFonts w:ascii="仿宋" w:eastAsia="仿宋" w:hAnsi="仿宋" w:cs="仿宋" w:hint="eastAsia"/>
          <w:lang w:eastAsia="zh-CN"/>
        </w:rPr>
        <w:t>(一)、核辐射产品项目概况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核辐射产品项目的起源追溯至对市场的深入洞察。市场的不断演变与变革为核辐射产品项目提供了难得的机遇。当前市场存在的需求缺口和变革的大环境共同构成了核辐射产品项目的背景。这个核辐射产品项目旨在充分利用市场机遇，填补行业中尚未满足的需求，为客户提供全新的解决方案。市场的变革和需求的增长使得这个核辐射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核辐射产品项目名称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辐射产品项目正式命名为核辐射产品。这个名称不仅仅是一个标识，更代表了核辐射产品项目的核心理念和愿景。它蕴含着核辐射产品项目所要解决问题的关键字，具有强烈的表达和辨识度，为核辐射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核辐射产品项目目标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核辐射产品项目的核心目标是提供一种全新、高效的解决方案，满足客户日益增长的需求。核辐射产品项目追求的不仅仅是满足市场需求，更是在市场中获得卓越的竞争优势。通过不断提升产品或服务的质量和创新水平，核辐射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核辐射产品项目范围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核辐射产品项目全面涵盖了产品研发、制造、市场推广和售后服务，确保从产品设计到最终用户体验的全方位关注。这一全面的核辐射产品项目范围是为了确保核辐射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核辐射产品项目时间表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核辐射产品项目计划在未来18个月内完成，包括研发、测试、市场试点和正式推出等不同阶段。这个时间表的合理设计是为了确保核辐射产品项目各个阶段的顺利推进，以便按时交付高质量的成果。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核辐射产品项目预算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核辐射产品项目总预算估算为XX百万美元，主要分配在研发、市场推广、人员培训和运营等方面。这一充足的预算为核辐射产品项目提供了充足的资源，确保核辐射产品项目在各个方面都能取得优异的表现。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核辐射产品项目风险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核辐射产品项目可能面临的风险包括市场接受度低、技术难题、竞争激烈等。核辐射产品项目团队已经制定了相应的风险应对计划，通过前瞻性的风险管理，确保核辐射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核辐射产品项目团队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核辐射产品项目汇聚了一支经验丰富、多领域专业素养的核心团队，确保核辐射产品项目在各个方面都能拥有高水平的执行力。团队的协同作战是核辐射产品项目成功的关键因素之一。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核辐射产品项目背景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核辐射产品项目的背景根植于市场对更高效、创新产品的渴望，同时也受到科技发展对行业格局的深刻改变的影响。这为核辐射产品项目提供了广阔的发展空间和市场需求。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核辐射产品项目现状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截至目前，核辐射产品项目已完成市场调研和技术验证，取得了初步的成功。这为核辐射产品项目在未来的发展奠定了坚实的基础，为更远大的目标打下了坚实的基石。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0369"/>
      <w:r>
        <w:rPr>
          <w:rFonts w:ascii="仿宋" w:eastAsia="仿宋" w:hAnsi="仿宋" w:cs="仿宋" w:hint="eastAsia"/>
          <w:sz w:val="28"/>
          <w:lang w:eastAsia="zh-CN"/>
        </w:rPr>
        <w:t>(二)、核辐射产品项目目标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keyword》核辐射产品项目首要业务目标是在市场中占据有利地位，实现产品/服务的成功推广和销售。通过不断提升产品质量、创新性，核辐射产品项目追求成为行业中的领导者，赢得更多客户的青睐。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在科技迅速发展的时代，核辐射产品项目着眼于技术创新。通过持续的研发和技术升级，核辐射产品项目旨在推出更具创新性的产品或服务，以满足市场对新鲜、先进解决方案的需求。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为了建立可持续的客户关系，核辐射产品项目设定了客户满意度目标。通过提供卓越的产品质量和优质的客户服务，核辐射产品项目追求赢得客户的信任和忠诚度，确保他们的满意度达到行业领先水平。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核辐射产品项目注重社会责任和可持续发展。通过实施环保、社会责任核辐射产品项目，核辐射产品项目致力于在经济发展的同时保护环境，促进社会公平，实现可持续经营。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核辐射产品项目的团队是实现目标的核心驱动力。因此，核辐射产品项目设定了团队发展目标，包括提升团队成员的专业技能、培养领导力，以及搭建协同高效的团队工作氛围。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6748"/>
      <w:r>
        <w:rPr>
          <w:rFonts w:ascii="仿宋" w:eastAsia="仿宋" w:hAnsi="仿宋" w:cs="仿宋" w:hint="eastAsia"/>
          <w:sz w:val="28"/>
          <w:lang w:eastAsia="zh-CN"/>
        </w:rPr>
        <w:t>(三)、核辐射产品项目提出的理由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核辐射产品项目提出的理由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核辐射产品项目的提出源于对市场机遇的深刻洞察。当前市场中存在的需求缺口和行业发展趋势表明，有巨大的商业机会等待被开发。通过准确捕捉市场机遇，核辐射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辐射产品项目的理念基于对技术创新的信仰。通过持续的研发和技术投入，核辐射产品项目有望推出更具创新性的产品或服务。在科技飞速发展的当下，核辐射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核辐射产品项目的提出是为了增强企业的行业竞争力。通过提升产品或服务的质量和独特性，核辐射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核辐射产品项目响应了消费者需求的变化。随着社会和科技的不断发展，消费者对产品和服务的需求也在发生变化。通过深入了解并及时回应消费者的新需求，核辐射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核辐射产品项目的提出是企业战略发展规划的一部分。在面对日益激烈的市场竞争和不断变化的商业环境中，核辐射产品项目作为企业战略的一环，旨在为企业开辟新的增长领域，巩固企业在行业中的地位。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辐射产品项目的提出不仅仅是基于商业考量，还注重社会责任。通过推出环保、社会责任等方面的核辐射产品项目，核辐射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核辐射产品项目的提出反映了对利益相关者期望的关注。包括客户、员工、投资者等利益相关者在企业发展中都有着各自的期望，核辐射产品项目力求在满足这些期望的同时，取得更大的共赢。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0898"/>
      <w:r>
        <w:rPr>
          <w:rFonts w:ascii="仿宋" w:eastAsia="仿宋" w:hAnsi="仿宋" w:cs="仿宋" w:hint="eastAsia"/>
          <w:sz w:val="28"/>
          <w:lang w:eastAsia="zh-CN"/>
        </w:rPr>
        <w:t>(四)、核辐射产品项目意义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在实施核辐射产品项目的过程中，我们不仅仅是在追逐商业成功，更是为企业和社会的多个层面创造了深远的意义。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核辐射产品项目的首要意义在于提升企业的市场竞争力。通过持续的创新和对产品质量的高标准要求，核辐射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核辐射产品项目的推进将促使行业技术水平的提升。通过引入先进技术和创新性解决方案，核辐射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核辐射产品项目不仅创造了大量就业机会，提高了就业水平，还注重社会责任和环保。通过参与社会公益事业和推动环保核辐射产品项目，核辐射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综合而言，核辐射产品项目意义重大，不仅推动了企业的发展，也为行业和社会的进步贡献了积极力量。这是一个全面而深刻的影响，将在未来产生可持续的正面效应。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3887"/>
      <w:r>
        <w:rPr>
          <w:rFonts w:ascii="仿宋" w:eastAsia="仿宋" w:hAnsi="仿宋" w:cs="仿宋" w:hint="eastAsia"/>
          <w:sz w:val="28"/>
          <w:lang w:eastAsia="zh-CN"/>
        </w:rPr>
        <w:t>(五)、核辐射产品项目背景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在当今迅猛发展的商业环境中，核辐射产品项目的动因根植于对多方面因素的审慎考量。这个核辐射产品项目的提出并非孤立的决策，而是对企业所处背景深入思考的产物。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核辐射产品项目背后的首要原因。科技的迅速发展和全球市场的快速变化使得企业必须灵活应对。核辐射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竞争的激烈程度也是核辐射产品项目背景中不可忽视的一环。企业需要在激烈竞争中脱颖而出，为此，核辐射产品项目致力于打破常规，提供独特的价值主张，以吸引客户并确保市场份额的增长。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技术的迅速发展为企业带来了机遇与挑战。作为核辐射产品项目启动的背景之一，对新兴技术的应用将有助于提升企业的技术水平，使其在不断演进的商业环境中保持竞争优势。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此外，社会对企业责任的期望也在逐渐升高。核辐射产品项目充分融入了社会责任的理念，通过可持续经营和社会公益核辐射产品项目，企图为社会贡献一份力量，在商业成功的同时关注社会价值。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7851"/>
      <w:r>
        <w:rPr>
          <w:rFonts w:ascii="仿宋" w:eastAsia="仿宋" w:hAnsi="仿宋" w:cs="仿宋" w:hint="eastAsia"/>
          <w:sz w:val="28"/>
          <w:lang w:eastAsia="zh-CN"/>
        </w:rPr>
        <w:t>四、核辐射产品项目危机管理</w:t>
      </w:r>
      <w:bookmarkEnd w:id="15"/>
    </w:p>
    <w:p>
      <w:pPr>
        <w:pStyle w:val="Heading2"/>
        <w:rPr>
          <w:rFonts w:ascii="仿宋" w:eastAsia="仿宋" w:hAnsi="仿宋" w:cs="仿宋" w:hint="eastAsia"/>
          <w:lang w:eastAsia="zh-CN"/>
        </w:rPr>
      </w:pPr>
      <w:bookmarkStart w:id="16" w:name="_Toc1643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核辐射产品项目危机管理中，危机预警与识别是确保核辐射产品项目稳健运行的核心步骤。通过建立全面的监测机制，核辐射产品项目团队旨在及时发现和理解潜在的风险和危机因素，以便采取及时的预防和应对措施，确保核辐射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首先，通过深入的风险评估，核辐射产品项目团队全面分析了整个核辐射产品项目和各个阶段可能存在的威胁。这包括准确评估每个潜在风险的发生概率和可能影响的程度，为后续危机预警提供了有力支持。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核辐射产品项目团队着重于明确定义核辐射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核辐射产品项目进展的持续监控，团队能够及时发现潜在问题并作出迅速反应。核辐射产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在这一阶段，团队的专业素养和反应速度将发挥至关重要的作用，以确保潜在危机能够在初期得到有效的处理，最大程度地减轻负面影响。通过危机预警与识别，核辐射产品项目得以更有序、可控地推进。</w:t>
      </w:r>
    </w:p>
    <w:p>
      <w:pPr>
        <w:pStyle w:val="Heading2"/>
        <w:ind w:firstLine="560" w:firstLineChars="200"/>
        <w:rPr>
          <w:rFonts w:ascii="仿宋" w:eastAsia="仿宋" w:hAnsi="仿宋" w:cs="仿宋" w:hint="eastAsia"/>
          <w:sz w:val="28"/>
          <w:lang w:eastAsia="zh-CN"/>
        </w:rPr>
      </w:pPr>
      <w:bookmarkStart w:id="17" w:name="_Toc20813"/>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在危机发生时，核辐射产品项目团队立即行动，成立了应急小组。该小组的任务是迅速制定并实施紧急应对措施，以最小化潜在损失。以下是采取的主要措施：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暂停核辐射产品项目进度：为遏制危机蔓延，核辐射产品项目暂时停止进行，以便全面评估当前状况。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资源重新分配：重新评估核辐射产品项目资源的分配，确保最大限度地减小损失。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实时沟通：与关键利益相关者建立实时沟通机制，向他们传递核辐射产品项目危机的实际状况，保障核辐射产品项目核心利益。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在紧急应对的同时，核辐射产品项目团队强调了团队协作和有效沟通的重要性。以下是团队协作的关键举措：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信息共享机制：建立了信息共享平台，确保团队成员能够及时获取核辐射产品项目危机的实时信息。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领导者沟通：核辐射产品项目领导者通过定期会议和即时沟通工具，指导团队应对危机，保持团队稳定运行。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https://d.book118.com/136152232111010053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DA5985"/>
    <w:rsid w:val="70DA59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152232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2024-02-25T00:41:00Z</dcterms:created>
  <dcterms:modified xsi:type="dcterms:W3CDTF">2024-02-25T00:42:11Z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D1C53A0941444A77958D2E13473A7A0E_11</vt:lpwstr>
  </property>
  <property fmtid="{D5CDD505-2E9C-101B-9397-08002B2CF9AE}" pid="3" name="KSOProductBuildVer">
    <vt:lpwstr>2052-12.1.0.16388</vt:lpwstr>
  </property>
</Properties>
</file>