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饮料罐铝板项目规划设计蓝图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73" w:history="1">
        <w:r>
          <w:rPr>
            <w:rFonts w:ascii="仿宋" w:eastAsia="仿宋" w:hAnsi="仿宋" w:cs="仿宋" w:hint="eastAsia"/>
            <w:lang w:eastAsia="zh-CN"/>
          </w:rPr>
          <w:t>概论</w:t>
        </w:r>
        <w:r>
          <w:tab/>
        </w:r>
        <w:r>
          <w:fldChar w:fldCharType="begin"/>
        </w:r>
        <w:r>
          <w:instrText xml:space="preserve"> PAGEREF _Toc15173 \h </w:instrText>
        </w:r>
        <w:r>
          <w:fldChar w:fldCharType="separate"/>
        </w:r>
        <w:r>
          <w:t>3</w:t>
        </w:r>
        <w:r>
          <w:fldChar w:fldCharType="end"/>
        </w:r>
      </w:hyperlink>
    </w:p>
    <w:p>
      <w:pPr>
        <w:pStyle w:val="TOC1"/>
        <w:tabs>
          <w:tab w:val="right" w:leader="dot" w:pos="8306"/>
        </w:tabs>
      </w:pPr>
      <w:hyperlink w:anchor="_Toc21021" w:history="1">
        <w:r>
          <w:rPr>
            <w:rFonts w:ascii="仿宋" w:eastAsia="仿宋" w:hAnsi="仿宋" w:cs="仿宋" w:hint="eastAsia"/>
            <w:lang w:eastAsia="zh-CN"/>
          </w:rPr>
          <w:t>一、饮料罐铝板项目绩效评估</w:t>
        </w:r>
        <w:r>
          <w:tab/>
        </w:r>
        <w:r>
          <w:fldChar w:fldCharType="begin"/>
        </w:r>
        <w:r>
          <w:instrText xml:space="preserve"> PAGEREF _Toc21021 \h </w:instrText>
        </w:r>
        <w:r>
          <w:fldChar w:fldCharType="separate"/>
        </w:r>
        <w:r>
          <w:t>3</w:t>
        </w:r>
        <w:r>
          <w:fldChar w:fldCharType="end"/>
        </w:r>
      </w:hyperlink>
    </w:p>
    <w:p>
      <w:pPr>
        <w:pStyle w:val="TOC2"/>
        <w:tabs>
          <w:tab w:val="right" w:leader="dot" w:pos="8306"/>
        </w:tabs>
      </w:pPr>
      <w:hyperlink w:anchor="_Toc2231" w:history="1">
        <w:r>
          <w:rPr>
            <w:rFonts w:ascii="仿宋" w:eastAsia="仿宋" w:hAnsi="仿宋" w:cs="仿宋" w:hint="eastAsia"/>
            <w:lang w:eastAsia="zh-CN"/>
          </w:rPr>
          <w:t>(一)、绩效评估指标</w:t>
        </w:r>
        <w:r>
          <w:tab/>
        </w:r>
        <w:r>
          <w:fldChar w:fldCharType="begin"/>
        </w:r>
        <w:r>
          <w:instrText xml:space="preserve"> PAGEREF _Toc2231 \h </w:instrText>
        </w:r>
        <w:r>
          <w:fldChar w:fldCharType="separate"/>
        </w:r>
        <w:r>
          <w:t>3</w:t>
        </w:r>
        <w:r>
          <w:fldChar w:fldCharType="end"/>
        </w:r>
      </w:hyperlink>
    </w:p>
    <w:p>
      <w:pPr>
        <w:pStyle w:val="TOC2"/>
        <w:tabs>
          <w:tab w:val="right" w:leader="dot" w:pos="8306"/>
        </w:tabs>
      </w:pPr>
      <w:hyperlink w:anchor="_Toc28276" w:history="1">
        <w:r>
          <w:rPr>
            <w:rFonts w:ascii="仿宋" w:eastAsia="仿宋" w:hAnsi="仿宋" w:cs="仿宋" w:hint="eastAsia"/>
            <w:lang w:eastAsia="zh-CN"/>
          </w:rPr>
          <w:t>(二)、绩效评估方法</w:t>
        </w:r>
        <w:r>
          <w:tab/>
        </w:r>
        <w:r>
          <w:fldChar w:fldCharType="begin"/>
        </w:r>
        <w:r>
          <w:instrText xml:space="preserve"> PAGEREF _Toc28276 \h </w:instrText>
        </w:r>
        <w:r>
          <w:fldChar w:fldCharType="separate"/>
        </w:r>
        <w:r>
          <w:t>4</w:t>
        </w:r>
        <w:r>
          <w:fldChar w:fldCharType="end"/>
        </w:r>
      </w:hyperlink>
    </w:p>
    <w:p>
      <w:pPr>
        <w:pStyle w:val="TOC2"/>
        <w:tabs>
          <w:tab w:val="right" w:leader="dot" w:pos="8306"/>
        </w:tabs>
      </w:pPr>
      <w:hyperlink w:anchor="_Toc28624" w:history="1">
        <w:r>
          <w:rPr>
            <w:rFonts w:ascii="仿宋" w:eastAsia="仿宋" w:hAnsi="仿宋" w:cs="仿宋" w:hint="eastAsia"/>
            <w:lang w:eastAsia="zh-CN"/>
          </w:rPr>
          <w:t>(三)、绩效评估周期</w:t>
        </w:r>
        <w:r>
          <w:tab/>
        </w:r>
        <w:r>
          <w:fldChar w:fldCharType="begin"/>
        </w:r>
        <w:r>
          <w:instrText xml:space="preserve"> PAGEREF _Toc28624 \h </w:instrText>
        </w:r>
        <w:r>
          <w:fldChar w:fldCharType="separate"/>
        </w:r>
        <w:r>
          <w:t>5</w:t>
        </w:r>
        <w:r>
          <w:fldChar w:fldCharType="end"/>
        </w:r>
      </w:hyperlink>
    </w:p>
    <w:p>
      <w:pPr>
        <w:pStyle w:val="TOC1"/>
        <w:tabs>
          <w:tab w:val="right" w:leader="dot" w:pos="8306"/>
        </w:tabs>
      </w:pPr>
      <w:hyperlink w:anchor="_Toc9845" w:history="1">
        <w:r>
          <w:rPr>
            <w:rFonts w:ascii="仿宋" w:eastAsia="仿宋" w:hAnsi="仿宋" w:cs="仿宋" w:hint="eastAsia"/>
            <w:lang w:eastAsia="zh-CN"/>
          </w:rPr>
          <w:t>二、饮料罐铝板项目危机管理</w:t>
        </w:r>
        <w:r>
          <w:tab/>
        </w:r>
        <w:r>
          <w:fldChar w:fldCharType="begin"/>
        </w:r>
        <w:r>
          <w:instrText xml:space="preserve"> PAGEREF _Toc9845 \h </w:instrText>
        </w:r>
        <w:r>
          <w:fldChar w:fldCharType="separate"/>
        </w:r>
        <w:r>
          <w:t>6</w:t>
        </w:r>
        <w:r>
          <w:fldChar w:fldCharType="end"/>
        </w:r>
      </w:hyperlink>
    </w:p>
    <w:p>
      <w:pPr>
        <w:pStyle w:val="TOC2"/>
        <w:tabs>
          <w:tab w:val="right" w:leader="dot" w:pos="8306"/>
        </w:tabs>
      </w:pPr>
      <w:hyperlink w:anchor="_Toc6920" w:history="1">
        <w:r>
          <w:rPr>
            <w:rFonts w:ascii="仿宋" w:eastAsia="仿宋" w:hAnsi="仿宋" w:cs="仿宋" w:hint="eastAsia"/>
            <w:lang w:eastAsia="zh-CN"/>
          </w:rPr>
          <w:t>(一)、危机预警与识别</w:t>
        </w:r>
        <w:r>
          <w:tab/>
        </w:r>
        <w:r>
          <w:fldChar w:fldCharType="begin"/>
        </w:r>
        <w:r>
          <w:instrText xml:space="preserve"> PAGEREF _Toc6920 \h </w:instrText>
        </w:r>
        <w:r>
          <w:fldChar w:fldCharType="separate"/>
        </w:r>
        <w:r>
          <w:t>6</w:t>
        </w:r>
        <w:r>
          <w:fldChar w:fldCharType="end"/>
        </w:r>
      </w:hyperlink>
    </w:p>
    <w:p>
      <w:pPr>
        <w:pStyle w:val="TOC2"/>
        <w:tabs>
          <w:tab w:val="right" w:leader="dot" w:pos="8306"/>
        </w:tabs>
      </w:pPr>
      <w:hyperlink w:anchor="_Toc22971" w:history="1">
        <w:r>
          <w:rPr>
            <w:rFonts w:ascii="仿宋" w:eastAsia="仿宋" w:hAnsi="仿宋" w:cs="仿宋" w:hint="eastAsia"/>
            <w:lang w:eastAsia="zh-CN"/>
          </w:rPr>
          <w:t>(二)、危机应对与恢复</w:t>
        </w:r>
        <w:r>
          <w:tab/>
        </w:r>
        <w:r>
          <w:fldChar w:fldCharType="begin"/>
        </w:r>
        <w:r>
          <w:instrText xml:space="preserve"> PAGEREF _Toc22971 \h </w:instrText>
        </w:r>
        <w:r>
          <w:fldChar w:fldCharType="separate"/>
        </w:r>
        <w:r>
          <w:t>7</w:t>
        </w:r>
        <w:r>
          <w:fldChar w:fldCharType="end"/>
        </w:r>
      </w:hyperlink>
    </w:p>
    <w:p>
      <w:pPr>
        <w:pStyle w:val="TOC1"/>
        <w:tabs>
          <w:tab w:val="right" w:leader="dot" w:pos="8306"/>
        </w:tabs>
      </w:pPr>
      <w:hyperlink w:anchor="_Toc22154" w:history="1">
        <w:r>
          <w:rPr>
            <w:rFonts w:ascii="仿宋" w:eastAsia="仿宋" w:hAnsi="仿宋" w:cs="仿宋" w:hint="eastAsia"/>
            <w:lang w:eastAsia="zh-CN"/>
          </w:rPr>
          <w:t>三、饮料罐铝板项目建设单位说明</w:t>
        </w:r>
        <w:r>
          <w:tab/>
        </w:r>
        <w:r>
          <w:fldChar w:fldCharType="begin"/>
        </w:r>
        <w:r>
          <w:instrText xml:space="preserve"> PAGEREF _Toc22154 \h </w:instrText>
        </w:r>
        <w:r>
          <w:fldChar w:fldCharType="separate"/>
        </w:r>
        <w:r>
          <w:t>9</w:t>
        </w:r>
        <w:r>
          <w:fldChar w:fldCharType="end"/>
        </w:r>
      </w:hyperlink>
    </w:p>
    <w:p>
      <w:pPr>
        <w:pStyle w:val="TOC2"/>
        <w:tabs>
          <w:tab w:val="right" w:leader="dot" w:pos="8306"/>
        </w:tabs>
      </w:pPr>
      <w:hyperlink w:anchor="_Toc19160" w:history="1">
        <w:r>
          <w:rPr>
            <w:rFonts w:ascii="仿宋" w:eastAsia="仿宋" w:hAnsi="仿宋" w:cs="仿宋" w:hint="eastAsia"/>
            <w:lang w:eastAsia="zh-CN"/>
          </w:rPr>
          <w:t>(一)、饮料罐铝板项目承办单位基本情况</w:t>
        </w:r>
        <w:r>
          <w:tab/>
        </w:r>
        <w:r>
          <w:fldChar w:fldCharType="begin"/>
        </w:r>
        <w:r>
          <w:instrText xml:space="preserve"> PAGEREF _Toc19160 \h </w:instrText>
        </w:r>
        <w:r>
          <w:fldChar w:fldCharType="separate"/>
        </w:r>
        <w:r>
          <w:t>9</w:t>
        </w:r>
        <w:r>
          <w:fldChar w:fldCharType="end"/>
        </w:r>
      </w:hyperlink>
    </w:p>
    <w:p>
      <w:pPr>
        <w:pStyle w:val="TOC2"/>
        <w:tabs>
          <w:tab w:val="right" w:leader="dot" w:pos="8306"/>
        </w:tabs>
      </w:pPr>
      <w:hyperlink w:anchor="_Toc11625" w:history="1">
        <w:r>
          <w:rPr>
            <w:rFonts w:ascii="仿宋" w:eastAsia="仿宋" w:hAnsi="仿宋" w:cs="仿宋" w:hint="eastAsia"/>
            <w:lang w:eastAsia="zh-CN"/>
          </w:rPr>
          <w:t>(二)、公司经济效益分析</w:t>
        </w:r>
        <w:r>
          <w:tab/>
        </w:r>
        <w:r>
          <w:fldChar w:fldCharType="begin"/>
        </w:r>
        <w:r>
          <w:instrText xml:space="preserve"> PAGEREF _Toc11625 \h </w:instrText>
        </w:r>
        <w:r>
          <w:fldChar w:fldCharType="separate"/>
        </w:r>
        <w:r>
          <w:t>9</w:t>
        </w:r>
        <w:r>
          <w:fldChar w:fldCharType="end"/>
        </w:r>
      </w:hyperlink>
    </w:p>
    <w:p>
      <w:pPr>
        <w:pStyle w:val="TOC1"/>
        <w:tabs>
          <w:tab w:val="right" w:leader="dot" w:pos="8306"/>
        </w:tabs>
      </w:pPr>
      <w:hyperlink w:anchor="_Toc2101" w:history="1">
        <w:r>
          <w:rPr>
            <w:rFonts w:ascii="仿宋" w:eastAsia="仿宋" w:hAnsi="仿宋" w:cs="仿宋" w:hint="eastAsia"/>
            <w:lang w:eastAsia="zh-CN"/>
          </w:rPr>
          <w:t>四、饮料罐铝板项目文档管理</w:t>
        </w:r>
        <w:r>
          <w:tab/>
        </w:r>
        <w:r>
          <w:fldChar w:fldCharType="begin"/>
        </w:r>
        <w:r>
          <w:instrText xml:space="preserve"> PAGEREF _Toc2101 \h </w:instrText>
        </w:r>
        <w:r>
          <w:fldChar w:fldCharType="separate"/>
        </w:r>
        <w:r>
          <w:t>10</w:t>
        </w:r>
        <w:r>
          <w:fldChar w:fldCharType="end"/>
        </w:r>
      </w:hyperlink>
    </w:p>
    <w:p>
      <w:pPr>
        <w:pStyle w:val="TOC2"/>
        <w:tabs>
          <w:tab w:val="right" w:leader="dot" w:pos="8306"/>
        </w:tabs>
      </w:pPr>
      <w:hyperlink w:anchor="_Toc28041" w:history="1">
        <w:r>
          <w:rPr>
            <w:rFonts w:ascii="仿宋" w:eastAsia="仿宋" w:hAnsi="仿宋" w:cs="仿宋" w:hint="eastAsia"/>
            <w:lang w:eastAsia="zh-CN"/>
          </w:rPr>
          <w:t>(一)、文档编制与审查</w:t>
        </w:r>
        <w:r>
          <w:tab/>
        </w:r>
        <w:r>
          <w:fldChar w:fldCharType="begin"/>
        </w:r>
        <w:r>
          <w:instrText xml:space="preserve"> PAGEREF _Toc28041 \h </w:instrText>
        </w:r>
        <w:r>
          <w:fldChar w:fldCharType="separate"/>
        </w:r>
        <w:r>
          <w:t>10</w:t>
        </w:r>
        <w:r>
          <w:fldChar w:fldCharType="end"/>
        </w:r>
      </w:hyperlink>
    </w:p>
    <w:p>
      <w:pPr>
        <w:pStyle w:val="TOC2"/>
        <w:tabs>
          <w:tab w:val="right" w:leader="dot" w:pos="8306"/>
        </w:tabs>
      </w:pPr>
      <w:hyperlink w:anchor="_Toc9432" w:history="1">
        <w:r>
          <w:rPr>
            <w:rFonts w:ascii="仿宋" w:eastAsia="仿宋" w:hAnsi="仿宋" w:cs="仿宋" w:hint="eastAsia"/>
            <w:lang w:eastAsia="zh-CN"/>
          </w:rPr>
          <w:t>(二)、文档发布与分发</w:t>
        </w:r>
        <w:r>
          <w:tab/>
        </w:r>
        <w:r>
          <w:fldChar w:fldCharType="begin"/>
        </w:r>
        <w:r>
          <w:instrText xml:space="preserve"> PAGEREF _Toc9432 \h </w:instrText>
        </w:r>
        <w:r>
          <w:fldChar w:fldCharType="separate"/>
        </w:r>
        <w:r>
          <w:t>12</w:t>
        </w:r>
        <w:r>
          <w:fldChar w:fldCharType="end"/>
        </w:r>
      </w:hyperlink>
    </w:p>
    <w:p>
      <w:pPr>
        <w:pStyle w:val="TOC2"/>
        <w:tabs>
          <w:tab w:val="right" w:leader="dot" w:pos="8306"/>
        </w:tabs>
      </w:pPr>
      <w:hyperlink w:anchor="_Toc12220" w:history="1">
        <w:r>
          <w:rPr>
            <w:rFonts w:ascii="仿宋" w:eastAsia="仿宋" w:hAnsi="仿宋" w:cs="仿宋" w:hint="eastAsia"/>
            <w:lang w:eastAsia="zh-CN"/>
          </w:rPr>
          <w:t>(三)、文档存档与归档</w:t>
        </w:r>
        <w:r>
          <w:tab/>
        </w:r>
        <w:r>
          <w:fldChar w:fldCharType="begin"/>
        </w:r>
        <w:r>
          <w:instrText xml:space="preserve"> PAGEREF _Toc12220 \h </w:instrText>
        </w:r>
        <w:r>
          <w:fldChar w:fldCharType="separate"/>
        </w:r>
        <w:r>
          <w:t>12</w:t>
        </w:r>
        <w:r>
          <w:fldChar w:fldCharType="end"/>
        </w:r>
      </w:hyperlink>
    </w:p>
    <w:p>
      <w:pPr>
        <w:pStyle w:val="TOC1"/>
        <w:tabs>
          <w:tab w:val="right" w:leader="dot" w:pos="8306"/>
        </w:tabs>
      </w:pPr>
      <w:hyperlink w:anchor="_Toc2184" w:history="1">
        <w:r>
          <w:rPr>
            <w:rFonts w:ascii="仿宋" w:eastAsia="仿宋" w:hAnsi="仿宋" w:cs="仿宋" w:hint="eastAsia"/>
            <w:lang w:eastAsia="zh-CN"/>
          </w:rPr>
          <w:t>五、饮料罐铝板项目概论</w:t>
        </w:r>
        <w:r>
          <w:tab/>
        </w:r>
        <w:r>
          <w:fldChar w:fldCharType="begin"/>
        </w:r>
        <w:r>
          <w:instrText xml:space="preserve"> PAGEREF _Toc2184 \h </w:instrText>
        </w:r>
        <w:r>
          <w:fldChar w:fldCharType="separate"/>
        </w:r>
        <w:r>
          <w:t>14</w:t>
        </w:r>
        <w:r>
          <w:fldChar w:fldCharType="end"/>
        </w:r>
      </w:hyperlink>
    </w:p>
    <w:p>
      <w:pPr>
        <w:pStyle w:val="TOC2"/>
        <w:tabs>
          <w:tab w:val="right" w:leader="dot" w:pos="8306"/>
        </w:tabs>
      </w:pPr>
      <w:hyperlink w:anchor="_Toc11753" w:history="1">
        <w:r>
          <w:rPr>
            <w:rFonts w:ascii="仿宋" w:eastAsia="仿宋" w:hAnsi="仿宋" w:cs="仿宋" w:hint="eastAsia"/>
            <w:lang w:eastAsia="zh-CN"/>
          </w:rPr>
          <w:t>(一)、饮料罐铝板项目概况</w:t>
        </w:r>
        <w:r>
          <w:tab/>
        </w:r>
        <w:r>
          <w:fldChar w:fldCharType="begin"/>
        </w:r>
        <w:r>
          <w:instrText xml:space="preserve"> PAGEREF _Toc11753 \h </w:instrText>
        </w:r>
        <w:r>
          <w:fldChar w:fldCharType="separate"/>
        </w:r>
        <w:r>
          <w:t>14</w:t>
        </w:r>
        <w:r>
          <w:fldChar w:fldCharType="end"/>
        </w:r>
      </w:hyperlink>
    </w:p>
    <w:p>
      <w:pPr>
        <w:pStyle w:val="TOC2"/>
        <w:tabs>
          <w:tab w:val="right" w:leader="dot" w:pos="8306"/>
        </w:tabs>
      </w:pPr>
      <w:hyperlink w:anchor="_Toc6633" w:history="1">
        <w:r>
          <w:rPr>
            <w:rFonts w:ascii="仿宋" w:eastAsia="仿宋" w:hAnsi="仿宋" w:cs="仿宋" w:hint="eastAsia"/>
            <w:lang w:eastAsia="zh-CN"/>
          </w:rPr>
          <w:t>(二)、饮料罐铝板项目目标</w:t>
        </w:r>
        <w:r>
          <w:tab/>
        </w:r>
        <w:r>
          <w:fldChar w:fldCharType="begin"/>
        </w:r>
        <w:r>
          <w:instrText xml:space="preserve"> PAGEREF _Toc6633 \h </w:instrText>
        </w:r>
        <w:r>
          <w:fldChar w:fldCharType="separate"/>
        </w:r>
        <w:r>
          <w:t>16</w:t>
        </w:r>
        <w:r>
          <w:fldChar w:fldCharType="end"/>
        </w:r>
      </w:hyperlink>
    </w:p>
    <w:p>
      <w:pPr>
        <w:pStyle w:val="TOC2"/>
        <w:tabs>
          <w:tab w:val="right" w:leader="dot" w:pos="8306"/>
        </w:tabs>
      </w:pPr>
      <w:hyperlink w:anchor="_Toc16176" w:history="1">
        <w:r>
          <w:rPr>
            <w:rFonts w:ascii="仿宋" w:eastAsia="仿宋" w:hAnsi="仿宋" w:cs="仿宋" w:hint="eastAsia"/>
            <w:lang w:eastAsia="zh-CN"/>
          </w:rPr>
          <w:t>(三)、饮料罐铝板项目提出的理由</w:t>
        </w:r>
        <w:r>
          <w:tab/>
        </w:r>
        <w:r>
          <w:fldChar w:fldCharType="begin"/>
        </w:r>
        <w:r>
          <w:instrText xml:space="preserve"> PAGEREF _Toc16176 \h </w:instrText>
        </w:r>
        <w:r>
          <w:fldChar w:fldCharType="separate"/>
        </w:r>
        <w:r>
          <w:t>17</w:t>
        </w:r>
        <w:r>
          <w:fldChar w:fldCharType="end"/>
        </w:r>
      </w:hyperlink>
    </w:p>
    <w:p>
      <w:pPr>
        <w:pStyle w:val="TOC2"/>
        <w:tabs>
          <w:tab w:val="right" w:leader="dot" w:pos="8306"/>
        </w:tabs>
      </w:pPr>
      <w:hyperlink w:anchor="_Toc23163" w:history="1">
        <w:r>
          <w:rPr>
            <w:rFonts w:ascii="仿宋" w:eastAsia="仿宋" w:hAnsi="仿宋" w:cs="仿宋" w:hint="eastAsia"/>
            <w:lang w:eastAsia="zh-CN"/>
          </w:rPr>
          <w:t>(四)、饮料罐铝板项目意义</w:t>
        </w:r>
        <w:r>
          <w:tab/>
        </w:r>
        <w:r>
          <w:fldChar w:fldCharType="begin"/>
        </w:r>
        <w:r>
          <w:instrText xml:space="preserve"> PAGEREF _Toc23163 \h </w:instrText>
        </w:r>
        <w:r>
          <w:fldChar w:fldCharType="separate"/>
        </w:r>
        <w:r>
          <w:t>18</w:t>
        </w:r>
        <w:r>
          <w:fldChar w:fldCharType="end"/>
        </w:r>
      </w:hyperlink>
    </w:p>
    <w:p>
      <w:pPr>
        <w:pStyle w:val="TOC2"/>
        <w:tabs>
          <w:tab w:val="right" w:leader="dot" w:pos="8306"/>
        </w:tabs>
      </w:pPr>
      <w:hyperlink w:anchor="_Toc21095" w:history="1">
        <w:r>
          <w:rPr>
            <w:rFonts w:ascii="仿宋" w:eastAsia="仿宋" w:hAnsi="仿宋" w:cs="仿宋" w:hint="eastAsia"/>
            <w:lang w:eastAsia="zh-CN"/>
          </w:rPr>
          <w:t>(五)、饮料罐铝板项目背景</w:t>
        </w:r>
        <w:r>
          <w:tab/>
        </w:r>
        <w:r>
          <w:fldChar w:fldCharType="begin"/>
        </w:r>
        <w:r>
          <w:instrText xml:space="preserve"> PAGEREF _Toc21095 \h </w:instrText>
        </w:r>
        <w:r>
          <w:fldChar w:fldCharType="separate"/>
        </w:r>
        <w:r>
          <w:t>19</w:t>
        </w:r>
        <w:r>
          <w:fldChar w:fldCharType="end"/>
        </w:r>
      </w:hyperlink>
    </w:p>
    <w:p>
      <w:pPr>
        <w:pStyle w:val="TOC1"/>
        <w:tabs>
          <w:tab w:val="right" w:leader="dot" w:pos="8306"/>
        </w:tabs>
      </w:pPr>
      <w:hyperlink w:anchor="_Toc2988" w:history="1">
        <w:r>
          <w:rPr>
            <w:rFonts w:ascii="仿宋" w:eastAsia="仿宋" w:hAnsi="仿宋" w:cs="仿宋" w:hint="eastAsia"/>
            <w:lang w:eastAsia="zh-CN"/>
          </w:rPr>
          <w:t>六、饮料罐铝板项目选址可行性分析</w:t>
        </w:r>
        <w:r>
          <w:tab/>
        </w:r>
        <w:r>
          <w:fldChar w:fldCharType="begin"/>
        </w:r>
        <w:r>
          <w:instrText xml:space="preserve"> PAGEREF _Toc2988 \h </w:instrText>
        </w:r>
        <w:r>
          <w:fldChar w:fldCharType="separate"/>
        </w:r>
        <w:r>
          <w:t>20</w:t>
        </w:r>
        <w:r>
          <w:fldChar w:fldCharType="end"/>
        </w:r>
      </w:hyperlink>
    </w:p>
    <w:p>
      <w:pPr>
        <w:pStyle w:val="TOC2"/>
        <w:tabs>
          <w:tab w:val="right" w:leader="dot" w:pos="8306"/>
        </w:tabs>
      </w:pPr>
      <w:hyperlink w:anchor="_Toc16752" w:history="1">
        <w:r>
          <w:rPr>
            <w:rFonts w:ascii="仿宋" w:eastAsia="仿宋" w:hAnsi="仿宋" w:cs="仿宋" w:hint="eastAsia"/>
            <w:lang w:eastAsia="zh-CN"/>
          </w:rPr>
          <w:t>(一)、饮料罐铝板项目选址</w:t>
        </w:r>
        <w:r>
          <w:tab/>
        </w:r>
        <w:r>
          <w:fldChar w:fldCharType="begin"/>
        </w:r>
        <w:r>
          <w:instrText xml:space="preserve"> PAGEREF _Toc16752 \h </w:instrText>
        </w:r>
        <w:r>
          <w:fldChar w:fldCharType="separate"/>
        </w:r>
        <w:r>
          <w:t>20</w:t>
        </w:r>
        <w:r>
          <w:fldChar w:fldCharType="end"/>
        </w:r>
      </w:hyperlink>
    </w:p>
    <w:p>
      <w:pPr>
        <w:pStyle w:val="TOC2"/>
        <w:tabs>
          <w:tab w:val="right" w:leader="dot" w:pos="8306"/>
        </w:tabs>
      </w:pPr>
      <w:hyperlink w:anchor="_Toc27995" w:history="1">
        <w:r>
          <w:rPr>
            <w:rFonts w:ascii="仿宋" w:eastAsia="仿宋" w:hAnsi="仿宋" w:cs="仿宋" w:hint="eastAsia"/>
            <w:lang w:eastAsia="zh-CN"/>
          </w:rPr>
          <w:t>(二)、用地控制指标</w:t>
        </w:r>
        <w:r>
          <w:tab/>
        </w:r>
        <w:r>
          <w:fldChar w:fldCharType="begin"/>
        </w:r>
        <w:r>
          <w:instrText xml:space="preserve"> PAGEREF _Toc27995 \h </w:instrText>
        </w:r>
        <w:r>
          <w:fldChar w:fldCharType="separate"/>
        </w:r>
        <w:r>
          <w:t>20</w:t>
        </w:r>
        <w:r>
          <w:fldChar w:fldCharType="end"/>
        </w:r>
      </w:hyperlink>
    </w:p>
    <w:p>
      <w:pPr>
        <w:pStyle w:val="TOC2"/>
        <w:tabs>
          <w:tab w:val="right" w:leader="dot" w:pos="8306"/>
        </w:tabs>
      </w:pPr>
      <w:hyperlink w:anchor="_Toc27691" w:history="1">
        <w:r>
          <w:rPr>
            <w:rFonts w:ascii="仿宋" w:eastAsia="仿宋" w:hAnsi="仿宋" w:cs="仿宋" w:hint="eastAsia"/>
            <w:lang w:eastAsia="zh-CN"/>
          </w:rPr>
          <w:t>(三)、节约用地措施</w:t>
        </w:r>
        <w:r>
          <w:tab/>
        </w:r>
        <w:r>
          <w:fldChar w:fldCharType="begin"/>
        </w:r>
        <w:r>
          <w:instrText xml:space="preserve"> PAGEREF _Toc27691 \h </w:instrText>
        </w:r>
        <w:r>
          <w:fldChar w:fldCharType="separate"/>
        </w:r>
        <w:r>
          <w:t>22</w:t>
        </w:r>
        <w:r>
          <w:fldChar w:fldCharType="end"/>
        </w:r>
      </w:hyperlink>
    </w:p>
    <w:p>
      <w:pPr>
        <w:pStyle w:val="TOC2"/>
        <w:tabs>
          <w:tab w:val="right" w:leader="dot" w:pos="8306"/>
        </w:tabs>
      </w:pPr>
      <w:hyperlink w:anchor="_Toc26996" w:history="1">
        <w:r>
          <w:rPr>
            <w:rFonts w:ascii="仿宋" w:eastAsia="仿宋" w:hAnsi="仿宋" w:cs="仿宋" w:hint="eastAsia"/>
            <w:lang w:eastAsia="zh-CN"/>
          </w:rPr>
          <w:t>(四)、总图布置方案</w:t>
        </w:r>
        <w:r>
          <w:tab/>
        </w:r>
        <w:r>
          <w:fldChar w:fldCharType="begin"/>
        </w:r>
        <w:r>
          <w:instrText xml:space="preserve"> PAGEREF _Toc26996 \h </w:instrText>
        </w:r>
        <w:r>
          <w:fldChar w:fldCharType="separate"/>
        </w:r>
        <w:r>
          <w:t>23</w:t>
        </w:r>
        <w:r>
          <w:fldChar w:fldCharType="end"/>
        </w:r>
      </w:hyperlink>
    </w:p>
    <w:p>
      <w:pPr>
        <w:pStyle w:val="TOC2"/>
        <w:tabs>
          <w:tab w:val="right" w:leader="dot" w:pos="8306"/>
        </w:tabs>
      </w:pPr>
      <w:hyperlink w:anchor="_Toc16410" w:history="1">
        <w:r>
          <w:rPr>
            <w:rFonts w:ascii="仿宋" w:eastAsia="仿宋" w:hAnsi="仿宋" w:cs="仿宋" w:hint="eastAsia"/>
            <w:lang w:eastAsia="zh-CN"/>
          </w:rPr>
          <w:t>(五)、选址综合评价</w:t>
        </w:r>
        <w:r>
          <w:tab/>
        </w:r>
        <w:r>
          <w:fldChar w:fldCharType="begin"/>
        </w:r>
        <w:r>
          <w:instrText xml:space="preserve"> PAGEREF _Toc16410 \h </w:instrText>
        </w:r>
        <w:r>
          <w:fldChar w:fldCharType="separate"/>
        </w:r>
        <w:r>
          <w:t>24</w:t>
        </w:r>
        <w:r>
          <w:fldChar w:fldCharType="end"/>
        </w:r>
      </w:hyperlink>
    </w:p>
    <w:p>
      <w:pPr>
        <w:pStyle w:val="TOC1"/>
        <w:tabs>
          <w:tab w:val="right" w:leader="dot" w:pos="8306"/>
        </w:tabs>
      </w:pPr>
      <w:hyperlink w:anchor="_Toc23965" w:history="1">
        <w:r>
          <w:rPr>
            <w:rFonts w:ascii="仿宋" w:eastAsia="仿宋" w:hAnsi="仿宋" w:cs="仿宋" w:hint="eastAsia"/>
            <w:lang w:eastAsia="zh-CN"/>
          </w:rPr>
          <w:t>七、饮料罐铝板项目投资规划</w:t>
        </w:r>
        <w:r>
          <w:tab/>
        </w:r>
        <w:r>
          <w:fldChar w:fldCharType="begin"/>
        </w:r>
        <w:r>
          <w:instrText xml:space="preserve"> PAGEREF _Toc23965 \h </w:instrText>
        </w:r>
        <w:r>
          <w:fldChar w:fldCharType="separate"/>
        </w:r>
        <w:r>
          <w:t>25</w:t>
        </w:r>
        <w:r>
          <w:fldChar w:fldCharType="end"/>
        </w:r>
      </w:hyperlink>
    </w:p>
    <w:p>
      <w:pPr>
        <w:pStyle w:val="TOC2"/>
        <w:tabs>
          <w:tab w:val="right" w:leader="dot" w:pos="8306"/>
        </w:tabs>
      </w:pPr>
      <w:hyperlink w:anchor="_Toc14822" w:history="1">
        <w:r>
          <w:rPr>
            <w:rFonts w:ascii="仿宋" w:eastAsia="仿宋" w:hAnsi="仿宋" w:cs="仿宋" w:hint="eastAsia"/>
            <w:lang w:eastAsia="zh-CN"/>
          </w:rPr>
          <w:t>(一)、饮料罐铝板项目总投资估算</w:t>
        </w:r>
        <w:r>
          <w:tab/>
        </w:r>
        <w:r>
          <w:fldChar w:fldCharType="begin"/>
        </w:r>
        <w:r>
          <w:instrText xml:space="preserve"> PAGEREF _Toc14822 \h </w:instrText>
        </w:r>
        <w:r>
          <w:fldChar w:fldCharType="separate"/>
        </w:r>
        <w:r>
          <w:t>25</w:t>
        </w:r>
        <w:r>
          <w:fldChar w:fldCharType="end"/>
        </w:r>
      </w:hyperlink>
    </w:p>
    <w:p>
      <w:pPr>
        <w:pStyle w:val="TOC2"/>
        <w:tabs>
          <w:tab w:val="right" w:leader="dot" w:pos="8306"/>
        </w:tabs>
      </w:pPr>
      <w:hyperlink w:anchor="_Toc31491" w:history="1">
        <w:r>
          <w:rPr>
            <w:rFonts w:ascii="仿宋" w:eastAsia="仿宋" w:hAnsi="仿宋" w:cs="仿宋" w:hint="eastAsia"/>
            <w:lang w:eastAsia="zh-CN"/>
          </w:rPr>
          <w:t>(二)、资金筹措</w:t>
        </w:r>
        <w:r>
          <w:tab/>
        </w:r>
        <w:r>
          <w:fldChar w:fldCharType="begin"/>
        </w:r>
        <w:r>
          <w:instrText xml:space="preserve"> PAGEREF _Toc31491 \h </w:instrText>
        </w:r>
        <w:r>
          <w:fldChar w:fldCharType="separate"/>
        </w:r>
        <w:r>
          <w:t>27</w:t>
        </w:r>
        <w:r>
          <w:fldChar w:fldCharType="end"/>
        </w:r>
      </w:hyperlink>
    </w:p>
    <w:p>
      <w:pPr>
        <w:pStyle w:val="TOC1"/>
        <w:tabs>
          <w:tab w:val="right" w:leader="dot" w:pos="8306"/>
        </w:tabs>
      </w:pPr>
      <w:hyperlink w:anchor="_Toc6258" w:history="1">
        <w:r>
          <w:rPr>
            <w:rFonts w:ascii="仿宋" w:eastAsia="仿宋" w:hAnsi="仿宋" w:cs="仿宋" w:hint="eastAsia"/>
            <w:lang w:eastAsia="zh-CN"/>
          </w:rPr>
          <w:t>八、饮料罐铝板项目经营效益</w:t>
        </w:r>
        <w:r>
          <w:tab/>
        </w:r>
        <w:r>
          <w:fldChar w:fldCharType="begin"/>
        </w:r>
        <w:r>
          <w:instrText xml:space="preserve"> PAGEREF _Toc6258 \h </w:instrText>
        </w:r>
        <w:r>
          <w:fldChar w:fldCharType="separate"/>
        </w:r>
        <w:r>
          <w:t>27</w:t>
        </w:r>
        <w:r>
          <w:fldChar w:fldCharType="end"/>
        </w:r>
      </w:hyperlink>
    </w:p>
    <w:p>
      <w:pPr>
        <w:pStyle w:val="TOC2"/>
        <w:tabs>
          <w:tab w:val="right" w:leader="dot" w:pos="8306"/>
        </w:tabs>
      </w:pPr>
      <w:hyperlink w:anchor="_Toc13764" w:history="1">
        <w:r>
          <w:rPr>
            <w:rFonts w:ascii="仿宋" w:eastAsia="仿宋" w:hAnsi="仿宋" w:cs="仿宋" w:hint="eastAsia"/>
            <w:lang w:eastAsia="zh-CN"/>
          </w:rPr>
          <w:t>(一)、经济评价财务测算</w:t>
        </w:r>
        <w:r>
          <w:tab/>
        </w:r>
        <w:r>
          <w:fldChar w:fldCharType="begin"/>
        </w:r>
        <w:r>
          <w:instrText xml:space="preserve"> PAGEREF _Toc13764 \h </w:instrText>
        </w:r>
        <w:r>
          <w:fldChar w:fldCharType="separate"/>
        </w:r>
        <w:r>
          <w:t>27</w:t>
        </w:r>
        <w:r>
          <w:fldChar w:fldCharType="end"/>
        </w:r>
      </w:hyperlink>
    </w:p>
    <w:p>
      <w:pPr>
        <w:pStyle w:val="TOC2"/>
        <w:tabs>
          <w:tab w:val="right" w:leader="dot" w:pos="8306"/>
        </w:tabs>
      </w:pPr>
      <w:hyperlink w:anchor="_Toc29981" w:history="1">
        <w:r>
          <w:rPr>
            <w:rFonts w:ascii="仿宋" w:eastAsia="仿宋" w:hAnsi="仿宋" w:cs="仿宋" w:hint="eastAsia"/>
            <w:lang w:eastAsia="zh-CN"/>
          </w:rPr>
          <w:t>(二)、饮料罐铝板项目盈利能力分析</w:t>
        </w:r>
        <w:r>
          <w:tab/>
        </w:r>
        <w:r>
          <w:fldChar w:fldCharType="begin"/>
        </w:r>
        <w:r>
          <w:instrText xml:space="preserve"> PAGEREF _Toc29981 \h </w:instrText>
        </w:r>
        <w:r>
          <w:fldChar w:fldCharType="separate"/>
        </w:r>
        <w:r>
          <w:t>29</w:t>
        </w:r>
        <w:r>
          <w:fldChar w:fldCharType="end"/>
        </w:r>
      </w:hyperlink>
    </w:p>
    <w:p>
      <w:pPr>
        <w:pStyle w:val="TOC1"/>
        <w:tabs>
          <w:tab w:val="right" w:leader="dot" w:pos="8306"/>
        </w:tabs>
      </w:pPr>
      <w:hyperlink w:anchor="_Toc18580" w:history="1">
        <w:r>
          <w:rPr>
            <w:rFonts w:ascii="仿宋" w:eastAsia="仿宋" w:hAnsi="仿宋" w:cs="仿宋" w:hint="eastAsia"/>
            <w:lang w:eastAsia="zh-CN"/>
          </w:rPr>
          <w:t>九、饮料罐铝板项目财务管理</w:t>
        </w:r>
        <w:r>
          <w:tab/>
        </w:r>
        <w:r>
          <w:fldChar w:fldCharType="begin"/>
        </w:r>
        <w:r>
          <w:instrText xml:space="preserve"> PAGEREF _Toc18580 \h </w:instrText>
        </w:r>
        <w:r>
          <w:fldChar w:fldCharType="separate"/>
        </w:r>
        <w:r>
          <w:t>29</w:t>
        </w:r>
        <w:r>
          <w:fldChar w:fldCharType="end"/>
        </w:r>
      </w:hyperlink>
    </w:p>
    <w:p>
      <w:pPr>
        <w:pStyle w:val="TOC2"/>
        <w:tabs>
          <w:tab w:val="right" w:leader="dot" w:pos="8306"/>
        </w:tabs>
      </w:pPr>
      <w:hyperlink w:anchor="_Toc21336" w:history="1">
        <w:r>
          <w:rPr>
            <w:rFonts w:ascii="仿宋" w:eastAsia="仿宋" w:hAnsi="仿宋" w:cs="仿宋" w:hint="eastAsia"/>
            <w:lang w:eastAsia="zh-CN"/>
          </w:rPr>
          <w:t>(一)、资金需求大</w:t>
        </w:r>
        <w:r>
          <w:tab/>
        </w:r>
        <w:r>
          <w:fldChar w:fldCharType="begin"/>
        </w:r>
        <w:r>
          <w:instrText xml:space="preserve"> PAGEREF _Toc21336 \h </w:instrText>
        </w:r>
        <w:r>
          <w:fldChar w:fldCharType="separate"/>
        </w:r>
        <w:r>
          <w:t>29</w:t>
        </w:r>
        <w:r>
          <w:fldChar w:fldCharType="end"/>
        </w:r>
      </w:hyperlink>
    </w:p>
    <w:p>
      <w:pPr>
        <w:pStyle w:val="TOC2"/>
        <w:tabs>
          <w:tab w:val="right" w:leader="dot" w:pos="8306"/>
        </w:tabs>
      </w:pPr>
      <w:hyperlink w:anchor="_Toc13957" w:history="1">
        <w:r>
          <w:rPr>
            <w:rFonts w:ascii="仿宋" w:eastAsia="仿宋" w:hAnsi="仿宋" w:cs="仿宋" w:hint="eastAsia"/>
            <w:lang w:eastAsia="zh-CN"/>
          </w:rPr>
          <w:t>(二)、研发周期长</w:t>
        </w:r>
        <w:r>
          <w:tab/>
        </w:r>
        <w:r>
          <w:fldChar w:fldCharType="begin"/>
        </w:r>
        <w:r>
          <w:instrText xml:space="preserve"> PAGEREF _Toc13957 \h </w:instrText>
        </w:r>
        <w:r>
          <w:fldChar w:fldCharType="separate"/>
        </w:r>
        <w:r>
          <w:t>31</w:t>
        </w:r>
        <w:r>
          <w:fldChar w:fldCharType="end"/>
        </w:r>
      </w:hyperlink>
    </w:p>
    <w:p>
      <w:pPr>
        <w:pStyle w:val="TOC2"/>
        <w:tabs>
          <w:tab w:val="right" w:leader="dot" w:pos="8306"/>
        </w:tabs>
      </w:pPr>
      <w:hyperlink w:anchor="_Toc2501" w:history="1">
        <w:r>
          <w:rPr>
            <w:rFonts w:ascii="仿宋" w:eastAsia="仿宋" w:hAnsi="仿宋" w:cs="仿宋" w:hint="eastAsia"/>
            <w:lang w:eastAsia="zh-CN"/>
          </w:rPr>
          <w:t>(三)、市场风险大</w:t>
        </w:r>
        <w:r>
          <w:tab/>
        </w:r>
        <w:r>
          <w:fldChar w:fldCharType="begin"/>
        </w:r>
        <w:r>
          <w:instrText xml:space="preserve"> PAGEREF _Toc2501 \h </w:instrText>
        </w:r>
        <w:r>
          <w:fldChar w:fldCharType="separate"/>
        </w:r>
        <w:r>
          <w:t>32</w:t>
        </w:r>
        <w:r>
          <w:fldChar w:fldCharType="end"/>
        </w:r>
      </w:hyperlink>
    </w:p>
    <w:p>
      <w:pPr>
        <w:pStyle w:val="TOC2"/>
        <w:tabs>
          <w:tab w:val="right" w:leader="dot" w:pos="8306"/>
        </w:tabs>
      </w:pPr>
      <w:hyperlink w:anchor="_Toc17439" w:history="1">
        <w:r>
          <w:rPr>
            <w:rFonts w:ascii="仿宋" w:eastAsia="仿宋" w:hAnsi="仿宋" w:cs="仿宋" w:hint="eastAsia"/>
            <w:lang w:eastAsia="zh-CN"/>
          </w:rPr>
          <w:t>(四)、利润率高</w:t>
        </w:r>
        <w:r>
          <w:tab/>
        </w:r>
        <w:r>
          <w:fldChar w:fldCharType="begin"/>
        </w:r>
        <w:r>
          <w:instrText xml:space="preserve"> PAGEREF _Toc17439 \h </w:instrText>
        </w:r>
        <w:r>
          <w:fldChar w:fldCharType="separate"/>
        </w:r>
        <w:r>
          <w:t>34</w:t>
        </w:r>
        <w:r>
          <w:fldChar w:fldCharType="end"/>
        </w:r>
      </w:hyperlink>
    </w:p>
    <w:p>
      <w:pPr>
        <w:pStyle w:val="TOC1"/>
        <w:tabs>
          <w:tab w:val="right" w:leader="dot" w:pos="8306"/>
        </w:tabs>
      </w:pPr>
      <w:hyperlink w:anchor="_Toc14711" w:history="1">
        <w:r>
          <w:rPr>
            <w:rFonts w:ascii="仿宋" w:eastAsia="仿宋" w:hAnsi="仿宋" w:cs="仿宋" w:hint="eastAsia"/>
            <w:lang w:eastAsia="zh-CN"/>
          </w:rPr>
          <w:t>十、饮料罐铝板项目风险管理</w:t>
        </w:r>
        <w:r>
          <w:tab/>
        </w:r>
        <w:r>
          <w:fldChar w:fldCharType="begin"/>
        </w:r>
        <w:r>
          <w:instrText xml:space="preserve"> PAGEREF _Toc14711 \h </w:instrText>
        </w:r>
        <w:r>
          <w:fldChar w:fldCharType="separate"/>
        </w:r>
        <w:r>
          <w:t>37</w:t>
        </w:r>
        <w:r>
          <w:fldChar w:fldCharType="end"/>
        </w:r>
      </w:hyperlink>
    </w:p>
    <w:p>
      <w:pPr>
        <w:pStyle w:val="TOC2"/>
        <w:tabs>
          <w:tab w:val="right" w:leader="dot" w:pos="8306"/>
        </w:tabs>
      </w:pPr>
      <w:hyperlink w:anchor="_Toc27177" w:history="1">
        <w:r>
          <w:rPr>
            <w:rFonts w:ascii="仿宋" w:eastAsia="仿宋" w:hAnsi="仿宋" w:cs="仿宋" w:hint="eastAsia"/>
            <w:lang w:eastAsia="zh-CN"/>
          </w:rPr>
          <w:t>(一)、风险识别与评估</w:t>
        </w:r>
        <w:r>
          <w:tab/>
        </w:r>
        <w:r>
          <w:fldChar w:fldCharType="begin"/>
        </w:r>
        <w:r>
          <w:instrText xml:space="preserve"> PAGEREF _Toc27177 \h </w:instrText>
        </w:r>
        <w:r>
          <w:fldChar w:fldCharType="separate"/>
        </w:r>
        <w:r>
          <w:t>37</w:t>
        </w:r>
        <w:r>
          <w:fldChar w:fldCharType="end"/>
        </w:r>
      </w:hyperlink>
    </w:p>
    <w:p>
      <w:pPr>
        <w:pStyle w:val="TOC2"/>
        <w:tabs>
          <w:tab w:val="right" w:leader="dot" w:pos="8306"/>
        </w:tabs>
      </w:pPr>
      <w:hyperlink w:anchor="_Toc27663" w:history="1">
        <w:r>
          <w:rPr>
            <w:rFonts w:ascii="仿宋" w:eastAsia="仿宋" w:hAnsi="仿宋" w:cs="仿宋" w:hint="eastAsia"/>
            <w:lang w:eastAsia="zh-CN"/>
          </w:rPr>
          <w:t>(二)、风险应对策略</w:t>
        </w:r>
        <w:r>
          <w:tab/>
        </w:r>
        <w:r>
          <w:fldChar w:fldCharType="begin"/>
        </w:r>
        <w:r>
          <w:instrText xml:space="preserve"> PAGEREF _Toc27663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04" w:history="1">
        <w:r>
          <w:rPr>
            <w:rFonts w:ascii="仿宋" w:eastAsia="仿宋" w:hAnsi="仿宋" w:cs="仿宋" w:hint="eastAsia"/>
            <w:lang w:eastAsia="zh-CN"/>
          </w:rPr>
          <w:t>(三)、风险监控与控制</w:t>
        </w:r>
        <w:r>
          <w:tab/>
        </w:r>
        <w:r>
          <w:fldChar w:fldCharType="begin"/>
        </w:r>
        <w:r>
          <w:instrText xml:space="preserve"> PAGEREF _Toc6104 \h </w:instrText>
        </w:r>
        <w:r>
          <w:fldChar w:fldCharType="separate"/>
        </w:r>
        <w:r>
          <w:t>40</w:t>
        </w:r>
        <w:r>
          <w:fldChar w:fldCharType="end"/>
        </w:r>
      </w:hyperlink>
    </w:p>
    <w:p>
      <w:pPr>
        <w:pStyle w:val="TOC1"/>
        <w:tabs>
          <w:tab w:val="right" w:leader="dot" w:pos="8306"/>
        </w:tabs>
      </w:pPr>
      <w:hyperlink w:anchor="_Toc30656" w:history="1">
        <w:r>
          <w:rPr>
            <w:rFonts w:ascii="仿宋" w:eastAsia="仿宋" w:hAnsi="仿宋" w:cs="仿宋" w:hint="eastAsia"/>
            <w:lang w:eastAsia="zh-CN"/>
          </w:rPr>
          <w:t>十一、生产安全保护</w:t>
        </w:r>
        <w:r>
          <w:tab/>
        </w:r>
        <w:r>
          <w:fldChar w:fldCharType="begin"/>
        </w:r>
        <w:r>
          <w:instrText xml:space="preserve"> PAGEREF _Toc30656 \h </w:instrText>
        </w:r>
        <w:r>
          <w:fldChar w:fldCharType="separate"/>
        </w:r>
        <w:r>
          <w:t>41</w:t>
        </w:r>
        <w:r>
          <w:fldChar w:fldCharType="end"/>
        </w:r>
      </w:hyperlink>
    </w:p>
    <w:p>
      <w:pPr>
        <w:pStyle w:val="TOC2"/>
        <w:tabs>
          <w:tab w:val="right" w:leader="dot" w:pos="8306"/>
        </w:tabs>
      </w:pPr>
      <w:hyperlink w:anchor="_Toc1844" w:history="1">
        <w:r>
          <w:rPr>
            <w:rFonts w:ascii="仿宋" w:eastAsia="仿宋" w:hAnsi="仿宋" w:cs="仿宋" w:hint="eastAsia"/>
            <w:lang w:eastAsia="zh-CN"/>
          </w:rPr>
          <w:t>(一)、消防安全</w:t>
        </w:r>
        <w:r>
          <w:tab/>
        </w:r>
        <w:r>
          <w:fldChar w:fldCharType="begin"/>
        </w:r>
        <w:r>
          <w:instrText xml:space="preserve"> PAGEREF _Toc1844 \h </w:instrText>
        </w:r>
        <w:r>
          <w:fldChar w:fldCharType="separate"/>
        </w:r>
        <w:r>
          <w:t>41</w:t>
        </w:r>
        <w:r>
          <w:fldChar w:fldCharType="end"/>
        </w:r>
      </w:hyperlink>
    </w:p>
    <w:p>
      <w:pPr>
        <w:pStyle w:val="TOC2"/>
        <w:tabs>
          <w:tab w:val="right" w:leader="dot" w:pos="8306"/>
        </w:tabs>
      </w:pPr>
      <w:hyperlink w:anchor="_Toc133" w:history="1">
        <w:r>
          <w:rPr>
            <w:rFonts w:ascii="仿宋" w:eastAsia="仿宋" w:hAnsi="仿宋" w:cs="仿宋" w:hint="eastAsia"/>
            <w:lang w:eastAsia="zh-CN"/>
          </w:rPr>
          <w:t>(二)、防火防爆总图布置措施</w:t>
        </w:r>
        <w:r>
          <w:tab/>
        </w:r>
        <w:r>
          <w:fldChar w:fldCharType="begin"/>
        </w:r>
        <w:r>
          <w:instrText xml:space="preserve"> PAGEREF _Toc133 \h </w:instrText>
        </w:r>
        <w:r>
          <w:fldChar w:fldCharType="separate"/>
        </w:r>
        <w:r>
          <w:t>42</w:t>
        </w:r>
        <w:r>
          <w:fldChar w:fldCharType="end"/>
        </w:r>
      </w:hyperlink>
    </w:p>
    <w:p>
      <w:pPr>
        <w:pStyle w:val="TOC2"/>
        <w:tabs>
          <w:tab w:val="right" w:leader="dot" w:pos="8306"/>
        </w:tabs>
      </w:pPr>
      <w:hyperlink w:anchor="_Toc15864" w:history="1">
        <w:r>
          <w:rPr>
            <w:rFonts w:ascii="仿宋" w:eastAsia="仿宋" w:hAnsi="仿宋" w:cs="仿宋" w:hint="eastAsia"/>
            <w:lang w:eastAsia="zh-CN"/>
          </w:rPr>
          <w:t>(三)、自然灾害防范措施</w:t>
        </w:r>
        <w:r>
          <w:tab/>
        </w:r>
        <w:r>
          <w:fldChar w:fldCharType="begin"/>
        </w:r>
        <w:r>
          <w:instrText xml:space="preserve"> PAGEREF _Toc15864 \h </w:instrText>
        </w:r>
        <w:r>
          <w:fldChar w:fldCharType="separate"/>
        </w:r>
        <w:r>
          <w:t>43</w:t>
        </w:r>
        <w:r>
          <w:fldChar w:fldCharType="end"/>
        </w:r>
      </w:hyperlink>
    </w:p>
    <w:p>
      <w:pPr>
        <w:pStyle w:val="TOC2"/>
        <w:tabs>
          <w:tab w:val="right" w:leader="dot" w:pos="8306"/>
        </w:tabs>
      </w:pPr>
      <w:hyperlink w:anchor="_Toc26647" w:history="1">
        <w:r>
          <w:rPr>
            <w:rFonts w:ascii="仿宋" w:eastAsia="仿宋" w:hAnsi="仿宋" w:cs="仿宋" w:hint="eastAsia"/>
            <w:lang w:eastAsia="zh-CN"/>
          </w:rPr>
          <w:t>(四)、安全色及安全标志使用要求</w:t>
        </w:r>
        <w:r>
          <w:tab/>
        </w:r>
        <w:r>
          <w:fldChar w:fldCharType="begin"/>
        </w:r>
        <w:r>
          <w:instrText xml:space="preserve"> PAGEREF _Toc26647 \h </w:instrText>
        </w:r>
        <w:r>
          <w:fldChar w:fldCharType="separate"/>
        </w:r>
        <w:r>
          <w:t>44</w:t>
        </w:r>
        <w:r>
          <w:fldChar w:fldCharType="end"/>
        </w:r>
      </w:hyperlink>
    </w:p>
    <w:p>
      <w:pPr>
        <w:pStyle w:val="TOC2"/>
        <w:tabs>
          <w:tab w:val="right" w:leader="dot" w:pos="8306"/>
        </w:tabs>
      </w:pPr>
      <w:hyperlink w:anchor="_Toc26180" w:history="1">
        <w:r>
          <w:rPr>
            <w:rFonts w:ascii="仿宋" w:eastAsia="仿宋" w:hAnsi="仿宋" w:cs="仿宋" w:hint="eastAsia"/>
            <w:lang w:eastAsia="zh-CN"/>
          </w:rPr>
          <w:t>(五)、防尘防毒措施</w:t>
        </w:r>
        <w:r>
          <w:tab/>
        </w:r>
        <w:r>
          <w:fldChar w:fldCharType="begin"/>
        </w:r>
        <w:r>
          <w:instrText xml:space="preserve"> PAGEREF _Toc26180 \h </w:instrText>
        </w:r>
        <w:r>
          <w:fldChar w:fldCharType="separate"/>
        </w:r>
        <w:r>
          <w:t>45</w:t>
        </w:r>
        <w:r>
          <w:fldChar w:fldCharType="end"/>
        </w:r>
      </w:hyperlink>
    </w:p>
    <w:p>
      <w:pPr>
        <w:pStyle w:val="TOC2"/>
        <w:tabs>
          <w:tab w:val="right" w:leader="dot" w:pos="8306"/>
        </w:tabs>
      </w:pPr>
      <w:hyperlink w:anchor="_Toc19030" w:history="1">
        <w:r>
          <w:rPr>
            <w:rFonts w:ascii="仿宋" w:eastAsia="仿宋" w:hAnsi="仿宋" w:cs="仿宋" w:hint="eastAsia"/>
            <w:lang w:eastAsia="zh-CN"/>
          </w:rPr>
          <w:t>(六)、防静电、触电防护及防雷措施</w:t>
        </w:r>
        <w:r>
          <w:tab/>
        </w:r>
        <w:r>
          <w:fldChar w:fldCharType="begin"/>
        </w:r>
        <w:r>
          <w:instrText xml:space="preserve"> PAGEREF _Toc19030 \h </w:instrText>
        </w:r>
        <w:r>
          <w:fldChar w:fldCharType="separate"/>
        </w:r>
        <w:r>
          <w:t>46</w:t>
        </w:r>
        <w:r>
          <w:fldChar w:fldCharType="end"/>
        </w:r>
      </w:hyperlink>
    </w:p>
    <w:p>
      <w:pPr>
        <w:pStyle w:val="TOC2"/>
        <w:tabs>
          <w:tab w:val="right" w:leader="dot" w:pos="8306"/>
        </w:tabs>
      </w:pPr>
      <w:hyperlink w:anchor="_Toc17857" w:history="1">
        <w:r>
          <w:rPr>
            <w:rFonts w:ascii="仿宋" w:eastAsia="仿宋" w:hAnsi="仿宋" w:cs="仿宋" w:hint="eastAsia"/>
            <w:lang w:eastAsia="zh-CN"/>
          </w:rPr>
          <w:t>(七)、机械设备安全保障措施</w:t>
        </w:r>
        <w:r>
          <w:tab/>
        </w:r>
        <w:r>
          <w:fldChar w:fldCharType="begin"/>
        </w:r>
        <w:r>
          <w:instrText xml:space="preserve"> PAGEREF _Toc17857 \h </w:instrText>
        </w:r>
        <w:r>
          <w:fldChar w:fldCharType="separate"/>
        </w:r>
        <w:r>
          <w:t>47</w:t>
        </w:r>
        <w:r>
          <w:fldChar w:fldCharType="end"/>
        </w:r>
      </w:hyperlink>
    </w:p>
    <w:p>
      <w:pPr>
        <w:pStyle w:val="TOC1"/>
        <w:tabs>
          <w:tab w:val="right" w:leader="dot" w:pos="8306"/>
        </w:tabs>
      </w:pPr>
      <w:hyperlink w:anchor="_Toc21067" w:history="1">
        <w:r>
          <w:rPr>
            <w:rFonts w:ascii="仿宋" w:eastAsia="仿宋" w:hAnsi="仿宋" w:cs="仿宋" w:hint="eastAsia"/>
            <w:lang w:eastAsia="zh-CN"/>
          </w:rPr>
          <w:t>十二、饮料罐铝板项目人力资源管理</w:t>
        </w:r>
        <w:r>
          <w:tab/>
        </w:r>
        <w:r>
          <w:fldChar w:fldCharType="begin"/>
        </w:r>
        <w:r>
          <w:instrText xml:space="preserve"> PAGEREF _Toc21067 \h </w:instrText>
        </w:r>
        <w:r>
          <w:fldChar w:fldCharType="separate"/>
        </w:r>
        <w:r>
          <w:t>49</w:t>
        </w:r>
        <w:r>
          <w:fldChar w:fldCharType="end"/>
        </w:r>
      </w:hyperlink>
    </w:p>
    <w:p>
      <w:pPr>
        <w:pStyle w:val="TOC2"/>
        <w:tabs>
          <w:tab w:val="right" w:leader="dot" w:pos="8306"/>
        </w:tabs>
      </w:pPr>
      <w:hyperlink w:anchor="_Toc3899" w:history="1">
        <w:r>
          <w:rPr>
            <w:rFonts w:ascii="仿宋" w:eastAsia="仿宋" w:hAnsi="仿宋" w:cs="仿宋" w:hint="eastAsia"/>
            <w:lang w:eastAsia="zh-CN"/>
          </w:rPr>
          <w:t>(一)、建立健全的预算管理制度</w:t>
        </w:r>
        <w:r>
          <w:tab/>
        </w:r>
        <w:r>
          <w:fldChar w:fldCharType="begin"/>
        </w:r>
        <w:r>
          <w:instrText xml:space="preserve"> PAGEREF _Toc3899 \h </w:instrText>
        </w:r>
        <w:r>
          <w:fldChar w:fldCharType="separate"/>
        </w:r>
        <w:r>
          <w:t>49</w:t>
        </w:r>
        <w:r>
          <w:fldChar w:fldCharType="end"/>
        </w:r>
      </w:hyperlink>
    </w:p>
    <w:p>
      <w:pPr>
        <w:pStyle w:val="TOC2"/>
        <w:tabs>
          <w:tab w:val="right" w:leader="dot" w:pos="8306"/>
        </w:tabs>
      </w:pPr>
      <w:hyperlink w:anchor="_Toc21486" w:history="1">
        <w:r>
          <w:rPr>
            <w:rFonts w:ascii="仿宋" w:eastAsia="仿宋" w:hAnsi="仿宋" w:cs="仿宋" w:hint="eastAsia"/>
            <w:lang w:eastAsia="zh-CN"/>
          </w:rPr>
          <w:t>(二)、加强资金流动监控</w:t>
        </w:r>
        <w:r>
          <w:tab/>
        </w:r>
        <w:r>
          <w:fldChar w:fldCharType="begin"/>
        </w:r>
        <w:r>
          <w:instrText xml:space="preserve"> PAGEREF _Toc21486 \h </w:instrText>
        </w:r>
        <w:r>
          <w:fldChar w:fldCharType="separate"/>
        </w:r>
        <w:r>
          <w:t>50</w:t>
        </w:r>
        <w:r>
          <w:fldChar w:fldCharType="end"/>
        </w:r>
      </w:hyperlink>
    </w:p>
    <w:p>
      <w:pPr>
        <w:pStyle w:val="TOC2"/>
        <w:tabs>
          <w:tab w:val="right" w:leader="dot" w:pos="8306"/>
        </w:tabs>
      </w:pPr>
      <w:hyperlink w:anchor="_Toc27068" w:history="1">
        <w:r>
          <w:rPr>
            <w:rFonts w:ascii="仿宋" w:eastAsia="仿宋" w:hAnsi="仿宋" w:cs="仿宋" w:hint="eastAsia"/>
            <w:lang w:eastAsia="zh-CN"/>
          </w:rPr>
          <w:t>(三)、制定完善的风险控制机制</w:t>
        </w:r>
        <w:r>
          <w:tab/>
        </w:r>
        <w:r>
          <w:fldChar w:fldCharType="begin"/>
        </w:r>
        <w:r>
          <w:instrText xml:space="preserve"> PAGEREF _Toc27068 \h </w:instrText>
        </w:r>
        <w:r>
          <w:fldChar w:fldCharType="separate"/>
        </w:r>
        <w:r>
          <w:t>51</w:t>
        </w:r>
        <w:r>
          <w:fldChar w:fldCharType="end"/>
        </w:r>
      </w:hyperlink>
    </w:p>
    <w:p>
      <w:pPr>
        <w:pStyle w:val="TOC2"/>
        <w:tabs>
          <w:tab w:val="right" w:leader="dot" w:pos="8306"/>
        </w:tabs>
      </w:pPr>
      <w:hyperlink w:anchor="_Toc14668" w:history="1">
        <w:r>
          <w:rPr>
            <w:rFonts w:ascii="仿宋" w:eastAsia="仿宋" w:hAnsi="仿宋" w:cs="仿宋" w:hint="eastAsia"/>
            <w:lang w:eastAsia="zh-CN"/>
          </w:rPr>
          <w:t>(四)、优化成本管理</w:t>
        </w:r>
        <w:r>
          <w:tab/>
        </w:r>
        <w:r>
          <w:fldChar w:fldCharType="begin"/>
        </w:r>
        <w:r>
          <w:instrText xml:space="preserve"> PAGEREF _Toc14668 \h </w:instrText>
        </w:r>
        <w:r>
          <w:fldChar w:fldCharType="separate"/>
        </w:r>
        <w:r>
          <w:t>53</w:t>
        </w:r>
        <w:r>
          <w:fldChar w:fldCharType="end"/>
        </w:r>
      </w:hyperlink>
    </w:p>
    <w:p>
      <w:pPr>
        <w:pStyle w:val="TOC1"/>
        <w:tabs>
          <w:tab w:val="right" w:leader="dot" w:pos="8306"/>
        </w:tabs>
      </w:pPr>
      <w:hyperlink w:anchor="_Toc8608" w:history="1">
        <w:r>
          <w:rPr>
            <w:rFonts w:ascii="仿宋" w:eastAsia="仿宋" w:hAnsi="仿宋" w:cs="仿宋" w:hint="eastAsia"/>
            <w:lang w:eastAsia="zh-CN"/>
          </w:rPr>
          <w:t>十三、饮料罐铝板项目变更管理</w:t>
        </w:r>
        <w:r>
          <w:tab/>
        </w:r>
        <w:r>
          <w:fldChar w:fldCharType="begin"/>
        </w:r>
        <w:r>
          <w:instrText xml:space="preserve"> PAGEREF _Toc8608 \h </w:instrText>
        </w:r>
        <w:r>
          <w:fldChar w:fldCharType="separate"/>
        </w:r>
        <w:r>
          <w:t>54</w:t>
        </w:r>
        <w:r>
          <w:fldChar w:fldCharType="end"/>
        </w:r>
      </w:hyperlink>
    </w:p>
    <w:p>
      <w:pPr>
        <w:pStyle w:val="TOC2"/>
        <w:tabs>
          <w:tab w:val="right" w:leader="dot" w:pos="8306"/>
        </w:tabs>
      </w:pPr>
      <w:hyperlink w:anchor="_Toc1482" w:history="1">
        <w:r>
          <w:rPr>
            <w:rFonts w:ascii="仿宋" w:eastAsia="仿宋" w:hAnsi="仿宋" w:cs="仿宋" w:hint="eastAsia"/>
            <w:lang w:eastAsia="zh-CN"/>
          </w:rPr>
          <w:t>(一)、变更申请与评估</w:t>
        </w:r>
        <w:r>
          <w:tab/>
        </w:r>
        <w:r>
          <w:fldChar w:fldCharType="begin"/>
        </w:r>
        <w:r>
          <w:instrText xml:space="preserve"> PAGEREF _Toc1482 \h </w:instrText>
        </w:r>
        <w:r>
          <w:fldChar w:fldCharType="separate"/>
        </w:r>
        <w:r>
          <w:t>54</w:t>
        </w:r>
        <w:r>
          <w:fldChar w:fldCharType="end"/>
        </w:r>
      </w:hyperlink>
    </w:p>
    <w:p>
      <w:pPr>
        <w:pStyle w:val="TOC2"/>
        <w:tabs>
          <w:tab w:val="right" w:leader="dot" w:pos="8306"/>
        </w:tabs>
      </w:pPr>
      <w:hyperlink w:anchor="_Toc23366" w:history="1">
        <w:r>
          <w:rPr>
            <w:rFonts w:ascii="仿宋" w:eastAsia="仿宋" w:hAnsi="仿宋" w:cs="仿宋" w:hint="eastAsia"/>
            <w:lang w:eastAsia="zh-CN"/>
          </w:rPr>
          <w:t>(二)、变更实施与控制</w:t>
        </w:r>
        <w:r>
          <w:tab/>
        </w:r>
        <w:r>
          <w:fldChar w:fldCharType="begin"/>
        </w:r>
        <w:r>
          <w:instrText xml:space="preserve"> PAGEREF _Toc23366 \h </w:instrText>
        </w:r>
        <w:r>
          <w:fldChar w:fldCharType="separate"/>
        </w:r>
        <w:r>
          <w:t>55</w:t>
        </w:r>
        <w:r>
          <w:fldChar w:fldCharType="end"/>
        </w:r>
      </w:hyperlink>
    </w:p>
    <w:p>
      <w:pPr>
        <w:pStyle w:val="TOC1"/>
        <w:tabs>
          <w:tab w:val="right" w:leader="dot" w:pos="8306"/>
        </w:tabs>
      </w:pPr>
      <w:hyperlink w:anchor="_Toc2200" w:history="1">
        <w:r>
          <w:rPr>
            <w:rFonts w:ascii="仿宋" w:eastAsia="仿宋" w:hAnsi="仿宋" w:cs="仿宋" w:hint="eastAsia"/>
            <w:lang w:eastAsia="zh-CN"/>
          </w:rPr>
          <w:t>十四、风险识别与分类</w:t>
        </w:r>
        <w:r>
          <w:tab/>
        </w:r>
        <w:r>
          <w:fldChar w:fldCharType="begin"/>
        </w:r>
        <w:r>
          <w:instrText xml:space="preserve"> PAGEREF _Toc2200 \h </w:instrText>
        </w:r>
        <w:r>
          <w:fldChar w:fldCharType="separate"/>
        </w:r>
        <w:r>
          <w:t>55</w:t>
        </w:r>
        <w:r>
          <w:fldChar w:fldCharType="end"/>
        </w:r>
      </w:hyperlink>
    </w:p>
    <w:p>
      <w:pPr>
        <w:pStyle w:val="TOC2"/>
        <w:tabs>
          <w:tab w:val="right" w:leader="dot" w:pos="8306"/>
        </w:tabs>
      </w:pPr>
      <w:hyperlink w:anchor="_Toc7235" w:history="1">
        <w:r>
          <w:rPr>
            <w:rFonts w:ascii="仿宋" w:eastAsia="仿宋" w:hAnsi="仿宋" w:cs="仿宋" w:hint="eastAsia"/>
            <w:lang w:eastAsia="zh-CN"/>
          </w:rPr>
          <w:t>(一)、风险识别</w:t>
        </w:r>
        <w:r>
          <w:tab/>
        </w:r>
        <w:r>
          <w:fldChar w:fldCharType="begin"/>
        </w:r>
        <w:r>
          <w:instrText xml:space="preserve"> PAGEREF _Toc7235 \h </w:instrText>
        </w:r>
        <w:r>
          <w:fldChar w:fldCharType="separate"/>
        </w:r>
        <w:r>
          <w:t>55</w:t>
        </w:r>
        <w:r>
          <w:fldChar w:fldCharType="end"/>
        </w:r>
      </w:hyperlink>
    </w:p>
    <w:p>
      <w:pPr>
        <w:pStyle w:val="TOC2"/>
        <w:tabs>
          <w:tab w:val="right" w:leader="dot" w:pos="8306"/>
        </w:tabs>
      </w:pPr>
      <w:hyperlink w:anchor="_Toc24459" w:history="1">
        <w:r>
          <w:rPr>
            <w:rFonts w:ascii="仿宋" w:eastAsia="仿宋" w:hAnsi="仿宋" w:cs="仿宋" w:hint="eastAsia"/>
            <w:lang w:eastAsia="zh-CN"/>
          </w:rPr>
          <w:t>(二)、风险分类</w:t>
        </w:r>
        <w:r>
          <w:tab/>
        </w:r>
        <w:r>
          <w:fldChar w:fldCharType="begin"/>
        </w:r>
        <w:r>
          <w:instrText xml:space="preserve"> PAGEREF _Toc24459 \h </w:instrText>
        </w:r>
        <w:r>
          <w:fldChar w:fldCharType="separate"/>
        </w:r>
        <w:r>
          <w:t>57</w:t>
        </w:r>
        <w:r>
          <w:fldChar w:fldCharType="end"/>
        </w:r>
      </w:hyperlink>
    </w:p>
    <w:p>
      <w:pPr>
        <w:pStyle w:val="TOC1"/>
        <w:tabs>
          <w:tab w:val="right" w:leader="dot" w:pos="8306"/>
        </w:tabs>
      </w:pPr>
      <w:hyperlink w:anchor="_Toc26442" w:history="1">
        <w:r>
          <w:rPr>
            <w:rFonts w:ascii="仿宋" w:eastAsia="仿宋" w:hAnsi="仿宋" w:cs="仿宋" w:hint="eastAsia"/>
            <w:lang w:eastAsia="zh-CN"/>
          </w:rPr>
          <w:t>十五、饮料罐铝板项目实施保障措施</w:t>
        </w:r>
        <w:r>
          <w:tab/>
        </w:r>
        <w:r>
          <w:fldChar w:fldCharType="begin"/>
        </w:r>
        <w:r>
          <w:instrText xml:space="preserve"> PAGEREF _Toc26442 \h </w:instrText>
        </w:r>
        <w:r>
          <w:fldChar w:fldCharType="separate"/>
        </w:r>
        <w:r>
          <w:t>58</w:t>
        </w:r>
        <w:r>
          <w:fldChar w:fldCharType="end"/>
        </w:r>
      </w:hyperlink>
    </w:p>
    <w:p>
      <w:pPr>
        <w:pStyle w:val="TOC2"/>
        <w:tabs>
          <w:tab w:val="right" w:leader="dot" w:pos="8306"/>
        </w:tabs>
      </w:pPr>
      <w:hyperlink w:anchor="_Toc13815" w:history="1">
        <w:r>
          <w:rPr>
            <w:rFonts w:ascii="仿宋" w:eastAsia="仿宋" w:hAnsi="仿宋" w:cs="仿宋" w:hint="eastAsia"/>
            <w:lang w:eastAsia="zh-CN"/>
          </w:rPr>
          <w:t>(一)、饮料罐铝板项目实施保障机制</w:t>
        </w:r>
        <w:r>
          <w:tab/>
        </w:r>
        <w:r>
          <w:fldChar w:fldCharType="begin"/>
        </w:r>
        <w:r>
          <w:instrText xml:space="preserve"> PAGEREF _Toc13815 \h </w:instrText>
        </w:r>
        <w:r>
          <w:fldChar w:fldCharType="separate"/>
        </w:r>
        <w:r>
          <w:t>58</w:t>
        </w:r>
        <w:r>
          <w:fldChar w:fldCharType="end"/>
        </w:r>
      </w:hyperlink>
    </w:p>
    <w:p>
      <w:pPr>
        <w:pStyle w:val="TOC2"/>
        <w:tabs>
          <w:tab w:val="right" w:leader="dot" w:pos="8306"/>
        </w:tabs>
      </w:pPr>
      <w:hyperlink w:anchor="_Toc18464" w:history="1">
        <w:r>
          <w:rPr>
            <w:rFonts w:ascii="仿宋" w:eastAsia="仿宋" w:hAnsi="仿宋" w:cs="仿宋" w:hint="eastAsia"/>
            <w:lang w:eastAsia="zh-CN"/>
          </w:rPr>
          <w:t>(二)、饮料罐铝板项目法律合规要求</w:t>
        </w:r>
        <w:r>
          <w:tab/>
        </w:r>
        <w:r>
          <w:fldChar w:fldCharType="begin"/>
        </w:r>
        <w:r>
          <w:instrText xml:space="preserve"> PAGEREF _Toc18464 \h </w:instrText>
        </w:r>
        <w:r>
          <w:fldChar w:fldCharType="separate"/>
        </w:r>
        <w:r>
          <w:t>62</w:t>
        </w:r>
        <w:r>
          <w:fldChar w:fldCharType="end"/>
        </w:r>
      </w:hyperlink>
    </w:p>
    <w:p>
      <w:pPr>
        <w:pStyle w:val="TOC2"/>
        <w:tabs>
          <w:tab w:val="right" w:leader="dot" w:pos="8306"/>
        </w:tabs>
      </w:pPr>
      <w:hyperlink w:anchor="_Toc18249" w:history="1">
        <w:r>
          <w:rPr>
            <w:rFonts w:ascii="仿宋" w:eastAsia="仿宋" w:hAnsi="仿宋" w:cs="仿宋" w:hint="eastAsia"/>
            <w:lang w:eastAsia="zh-CN"/>
          </w:rPr>
          <w:t>(三)、饮料罐铝板项目合同管理与法律事务</w:t>
        </w:r>
        <w:r>
          <w:tab/>
        </w:r>
        <w:r>
          <w:fldChar w:fldCharType="begin"/>
        </w:r>
        <w:r>
          <w:instrText xml:space="preserve"> PAGEREF _Toc18249 \h </w:instrText>
        </w:r>
        <w:r>
          <w:fldChar w:fldCharType="separate"/>
        </w:r>
        <w:r>
          <w:t>66</w:t>
        </w:r>
        <w:r>
          <w:fldChar w:fldCharType="end"/>
        </w:r>
      </w:hyperlink>
    </w:p>
    <w:p>
      <w:pPr>
        <w:pStyle w:val="TOC2"/>
        <w:tabs>
          <w:tab w:val="right" w:leader="dot" w:pos="8306"/>
        </w:tabs>
      </w:pPr>
      <w:hyperlink w:anchor="_Toc22608" w:history="1">
        <w:r>
          <w:rPr>
            <w:rFonts w:ascii="仿宋" w:eastAsia="仿宋" w:hAnsi="仿宋" w:cs="仿宋" w:hint="eastAsia"/>
            <w:lang w:eastAsia="zh-CN"/>
          </w:rPr>
          <w:t>(四)、饮料罐铝板项目知识产权保护策略</w:t>
        </w:r>
        <w:r>
          <w:tab/>
        </w:r>
        <w:r>
          <w:fldChar w:fldCharType="begin"/>
        </w:r>
        <w:r>
          <w:instrText xml:space="preserve"> PAGEREF _Toc22608 \h </w:instrText>
        </w:r>
        <w:r>
          <w:fldChar w:fldCharType="separate"/>
        </w:r>
        <w:r>
          <w:t>72</w:t>
        </w:r>
        <w:r>
          <w:fldChar w:fldCharType="end"/>
        </w:r>
      </w:hyperlink>
    </w:p>
    <w:p>
      <w:pPr>
        <w:pStyle w:val="TOC1"/>
        <w:tabs>
          <w:tab w:val="right" w:leader="dot" w:pos="8306"/>
        </w:tabs>
      </w:pPr>
      <w:hyperlink w:anchor="_Toc11112" w:history="1">
        <w:r>
          <w:rPr>
            <w:rFonts w:ascii="仿宋" w:eastAsia="仿宋" w:hAnsi="仿宋" w:cs="仿宋" w:hint="eastAsia"/>
            <w:lang w:eastAsia="zh-CN"/>
          </w:rPr>
          <w:t>十六、营销与推广策略</w:t>
        </w:r>
        <w:r>
          <w:tab/>
        </w:r>
        <w:r>
          <w:fldChar w:fldCharType="begin"/>
        </w:r>
        <w:r>
          <w:instrText xml:space="preserve"> PAGEREF _Toc11112 \h </w:instrText>
        </w:r>
        <w:r>
          <w:fldChar w:fldCharType="separate"/>
        </w:r>
        <w:r>
          <w:t>75</w:t>
        </w:r>
        <w:r>
          <w:fldChar w:fldCharType="end"/>
        </w:r>
      </w:hyperlink>
    </w:p>
    <w:p>
      <w:pPr>
        <w:pStyle w:val="TOC2"/>
        <w:tabs>
          <w:tab w:val="right" w:leader="dot" w:pos="8306"/>
        </w:tabs>
      </w:pPr>
      <w:hyperlink w:anchor="_Toc19078" w:history="1">
        <w:r>
          <w:rPr>
            <w:rFonts w:ascii="仿宋" w:eastAsia="仿宋" w:hAnsi="仿宋" w:cs="仿宋" w:hint="eastAsia"/>
            <w:lang w:eastAsia="zh-CN"/>
          </w:rPr>
          <w:t>(一)、产品/服务定位与特点</w:t>
        </w:r>
        <w:r>
          <w:tab/>
        </w:r>
        <w:r>
          <w:fldChar w:fldCharType="begin"/>
        </w:r>
        <w:r>
          <w:instrText xml:space="preserve"> PAGEREF _Toc19078 \h </w:instrText>
        </w:r>
        <w:r>
          <w:fldChar w:fldCharType="separate"/>
        </w:r>
        <w:r>
          <w:t>75</w:t>
        </w:r>
        <w:r>
          <w:fldChar w:fldCharType="end"/>
        </w:r>
      </w:hyperlink>
    </w:p>
    <w:p>
      <w:pPr>
        <w:pStyle w:val="TOC2"/>
        <w:tabs>
          <w:tab w:val="right" w:leader="dot" w:pos="8306"/>
        </w:tabs>
      </w:pPr>
      <w:hyperlink w:anchor="_Toc25385" w:history="1">
        <w:r>
          <w:rPr>
            <w:rFonts w:ascii="仿宋" w:eastAsia="仿宋" w:hAnsi="仿宋" w:cs="仿宋" w:hint="eastAsia"/>
            <w:lang w:eastAsia="zh-CN"/>
          </w:rPr>
          <w:t>(二)、市场定位与竞争分析</w:t>
        </w:r>
        <w:r>
          <w:tab/>
        </w:r>
        <w:r>
          <w:fldChar w:fldCharType="begin"/>
        </w:r>
        <w:r>
          <w:instrText xml:space="preserve"> PAGEREF _Toc25385 \h </w:instrText>
        </w:r>
        <w:r>
          <w:fldChar w:fldCharType="separate"/>
        </w:r>
        <w:r>
          <w:t>76</w:t>
        </w:r>
        <w:r>
          <w:fldChar w:fldCharType="end"/>
        </w:r>
      </w:hyperlink>
    </w:p>
    <w:p>
      <w:pPr>
        <w:pStyle w:val="TOC2"/>
        <w:tabs>
          <w:tab w:val="right" w:leader="dot" w:pos="8306"/>
        </w:tabs>
      </w:pPr>
      <w:hyperlink w:anchor="_Toc14775" w:history="1">
        <w:r>
          <w:rPr>
            <w:rFonts w:ascii="仿宋" w:eastAsia="仿宋" w:hAnsi="仿宋" w:cs="仿宋" w:hint="eastAsia"/>
            <w:lang w:eastAsia="zh-CN"/>
          </w:rPr>
          <w:t>(三)、营销渠道与策略</w:t>
        </w:r>
        <w:r>
          <w:tab/>
        </w:r>
        <w:r>
          <w:fldChar w:fldCharType="begin"/>
        </w:r>
        <w:r>
          <w:instrText xml:space="preserve"> PAGEREF _Toc14775 \h </w:instrText>
        </w:r>
        <w:r>
          <w:fldChar w:fldCharType="separate"/>
        </w:r>
        <w:r>
          <w:t>78</w:t>
        </w:r>
        <w:r>
          <w:fldChar w:fldCharType="end"/>
        </w:r>
      </w:hyperlink>
    </w:p>
    <w:p>
      <w:pPr>
        <w:pStyle w:val="TOC2"/>
        <w:tabs>
          <w:tab w:val="right" w:leader="dot" w:pos="8306"/>
        </w:tabs>
      </w:pPr>
      <w:hyperlink w:anchor="_Toc3419" w:history="1">
        <w:r>
          <w:rPr>
            <w:rFonts w:ascii="仿宋" w:eastAsia="仿宋" w:hAnsi="仿宋" w:cs="仿宋" w:hint="eastAsia"/>
            <w:lang w:eastAsia="zh-CN"/>
          </w:rPr>
          <w:t>(四)、推广与宣传活动</w:t>
        </w:r>
        <w:r>
          <w:tab/>
        </w:r>
        <w:r>
          <w:fldChar w:fldCharType="begin"/>
        </w:r>
        <w:r>
          <w:instrText xml:space="preserve"> PAGEREF _Toc3419 \h </w:instrText>
        </w:r>
        <w:r>
          <w:fldChar w:fldCharType="separate"/>
        </w:r>
        <w:r>
          <w:t>79</w:t>
        </w:r>
        <w:r>
          <w:fldChar w:fldCharType="end"/>
        </w:r>
      </w:hyperlink>
    </w:p>
    <w:p>
      <w:pPr>
        <w:pStyle w:val="TOC1"/>
        <w:tabs>
          <w:tab w:val="right" w:leader="dot" w:pos="8306"/>
        </w:tabs>
      </w:pPr>
      <w:hyperlink w:anchor="_Toc8825" w:history="1">
        <w:r>
          <w:rPr>
            <w:rFonts w:ascii="仿宋" w:eastAsia="仿宋" w:hAnsi="仿宋" w:cs="仿宋" w:hint="eastAsia"/>
            <w:lang w:eastAsia="zh-CN"/>
          </w:rPr>
          <w:t>十七、饮料罐铝板项目工程方案分析</w:t>
        </w:r>
        <w:r>
          <w:tab/>
        </w:r>
        <w:r>
          <w:fldChar w:fldCharType="begin"/>
        </w:r>
        <w:r>
          <w:instrText xml:space="preserve"> PAGEREF _Toc8825 \h </w:instrText>
        </w:r>
        <w:r>
          <w:fldChar w:fldCharType="separate"/>
        </w:r>
        <w:r>
          <w:t>84</w:t>
        </w:r>
        <w:r>
          <w:fldChar w:fldCharType="end"/>
        </w:r>
      </w:hyperlink>
    </w:p>
    <w:p>
      <w:pPr>
        <w:pStyle w:val="TOC2"/>
        <w:tabs>
          <w:tab w:val="right" w:leader="dot" w:pos="8306"/>
        </w:tabs>
      </w:pPr>
      <w:hyperlink w:anchor="_Toc12594" w:history="1">
        <w:r>
          <w:rPr>
            <w:rFonts w:ascii="仿宋" w:eastAsia="仿宋" w:hAnsi="仿宋" w:cs="仿宋" w:hint="eastAsia"/>
            <w:lang w:eastAsia="zh-CN"/>
          </w:rPr>
          <w:t>(一)、建筑工程设计原则</w:t>
        </w:r>
        <w:r>
          <w:tab/>
        </w:r>
        <w:r>
          <w:fldChar w:fldCharType="begin"/>
        </w:r>
        <w:r>
          <w:instrText xml:space="preserve"> PAGEREF _Toc12594 \h </w:instrText>
        </w:r>
        <w:r>
          <w:fldChar w:fldCharType="separate"/>
        </w:r>
        <w:r>
          <w:t>84</w:t>
        </w:r>
        <w:r>
          <w:fldChar w:fldCharType="end"/>
        </w:r>
      </w:hyperlink>
    </w:p>
    <w:p>
      <w:pPr>
        <w:pStyle w:val="TOC2"/>
        <w:tabs>
          <w:tab w:val="right" w:leader="dot" w:pos="8306"/>
        </w:tabs>
      </w:pPr>
      <w:hyperlink w:anchor="_Toc24638" w:history="1">
        <w:r>
          <w:rPr>
            <w:rFonts w:ascii="仿宋" w:eastAsia="仿宋" w:hAnsi="仿宋" w:cs="仿宋" w:hint="eastAsia"/>
            <w:lang w:eastAsia="zh-CN"/>
          </w:rPr>
          <w:t>(二)、土建工程建设指标</w:t>
        </w:r>
        <w:r>
          <w:tab/>
        </w:r>
        <w:r>
          <w:fldChar w:fldCharType="begin"/>
        </w:r>
        <w:r>
          <w:instrText xml:space="preserve"> PAGEREF _Toc24638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21"/>
      <w:r>
        <w:rPr>
          <w:rFonts w:ascii="仿宋" w:eastAsia="仿宋" w:hAnsi="仿宋" w:cs="仿宋" w:hint="eastAsia"/>
          <w:sz w:val="28"/>
          <w:lang w:eastAsia="zh-CN"/>
        </w:rPr>
        <w:t>一、饮料罐铝板项目绩效评估</w:t>
      </w:r>
      <w:bookmarkEnd w:id="2"/>
    </w:p>
    <w:p>
      <w:pPr>
        <w:pStyle w:val="Heading2"/>
        <w:rPr>
          <w:rFonts w:ascii="仿宋" w:eastAsia="仿宋" w:hAnsi="仿宋" w:cs="仿宋" w:hint="eastAsia"/>
          <w:lang w:eastAsia="zh-CN"/>
        </w:rPr>
      </w:pPr>
      <w:bookmarkStart w:id="3" w:name="_Toc22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中，我们设计了一套全面的绩效评估指标，以确保饮料罐铝板项目的可控和成功交付。这些指标跨足饮料罐铝板项目目标、成本、进度和质量等多个维度，为我们提供了全面洞察饮料罐铝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目标达成率是我们关注的首要指标。我们设定了明确的目标，并通过定期监测和评估，迅速发现并应对潜在的目标偏差。这为饮料罐铝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成本绩效是另一个核心关注点。通过实际成本与预算成本的对比分析，我们深入了解成本差异的原因，及时调整资源分配，保持饮料罐铝板项目在经济效益方面的合理水平。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进度作为关键的绩效指标之一，得到了精心的关注。我们制定了详细的饮料罐铝板项目进度计划，并设立了进度符合度指标，确保实际进度与计划进度保持一致。这使我们能够快速发现和解决潜在的进度问题，保持饮料罐铝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饮料罐铝板项目绩效的不可或缺的一环。我们引入了一系列的质量标准和客户满意度指标，以确保饮料罐铝板项目交付的成果在质量上达到或超越预期水平。通过持续监测这些指标，我们努力提升饮料罐铝板项目整体质量水平，为饮料罐铝板项目的成功交付提供有力保障。通过这些科学且全面的绩效评估，我们能够更好地引导饮料罐铝板项目的持续改进，确保饮料罐铝板项目目标的顺利达成。</w:t>
      </w:r>
    </w:p>
    <w:p>
      <w:pPr>
        <w:pStyle w:val="Heading2"/>
        <w:ind w:firstLine="560" w:firstLineChars="200"/>
        <w:rPr>
          <w:rFonts w:ascii="仿宋" w:eastAsia="仿宋" w:hAnsi="仿宋" w:cs="仿宋" w:hint="eastAsia"/>
          <w:sz w:val="28"/>
          <w:lang w:eastAsia="zh-CN"/>
        </w:rPr>
      </w:pPr>
      <w:bookmarkStart w:id="4" w:name="_Toc282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绩效评估是饮料罐铝板项目中的关键环节，为确保饮料罐铝板项目达到预期目标，我们采用了多层次、多维度的绩效评估方法。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饮料罐铝板项目的战略目标对齐，确保每个决策和行动都与饮料罐铝板项目整体目标保持一致。团队会定期召开战略对齐会议，审视当前工作与饮料罐铝板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饮料罐铝板项目进度、质量、成本和风险等方面。这些指标通过数据收集和分析，为饮料罐铝板项目管理团队提供了客观的评估依据。例如，我们通过饮料罐铝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绩效评估不仅仅停留在饮料罐铝板项目内部，还考虑了饮料罐铝板项目对外部环境的影响。我们定期进行干系人满意度调查，以了解各利益相关方对饮料罐铝板项目的期望和满意度，并及时做出调整。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这种多层次、多角度的绩效评估方法，使得我们能够全面了解饮料罐铝板项目的运行状态，及时做出调整，确保饮料罐铝板项目在不断变化的环境中保持稳健前行。</w:t>
      </w:r>
    </w:p>
    <w:p>
      <w:pPr>
        <w:pStyle w:val="Heading2"/>
        <w:ind w:firstLine="560" w:firstLineChars="200"/>
        <w:rPr>
          <w:rFonts w:ascii="仿宋" w:eastAsia="仿宋" w:hAnsi="仿宋" w:cs="仿宋" w:hint="eastAsia"/>
          <w:sz w:val="28"/>
          <w:lang w:eastAsia="zh-CN"/>
        </w:rPr>
      </w:pPr>
      <w:bookmarkStart w:id="5" w:name="_Toc2862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为了确保饮料罐铝板项目的有效管理和不断优化，我们采用了精心设计的绩效评估周期。这个周期旨在实现灵活、实时和全面的评估，以适应饮料罐铝板项目执行中的各种挑战。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饮料罐铝板项目的不同需求，分为短期、中期和长期。短期评估关注每个迭代或工作周期，以及时发现和解决当前任务中的问题。中期评估涵盖几个迭代，深入了解整体饮料罐铝板项目的趋势和性能。长期评估则着眼于整个饮料罐铝板项目阶段，确保饮料罐铝板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饮料罐铝板项目管理工具和协作平台，团队成员能够随时更新和分享饮料罐铝板项目数据。这种实时性的反馈机制使我们能够及时察觉潜在问题，快速调整，保持饮料罐铝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饮料罐铝板项目的决策制定密不可分。每个周期的饮料罐铝板项目回顾会议成为集体总结经验、识别问题深层次原因并找到创新解决方案的平台。这种定期的反思与调整机制使饮料罐铝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845"/>
      <w:r>
        <w:rPr>
          <w:rFonts w:ascii="仿宋" w:eastAsia="仿宋" w:hAnsi="仿宋" w:cs="仿宋" w:hint="eastAsia"/>
          <w:sz w:val="28"/>
          <w:lang w:eastAsia="zh-CN"/>
        </w:rPr>
        <w:t>二、饮料罐铝板项目危机管理</w:t>
      </w:r>
      <w:bookmarkEnd w:id="6"/>
    </w:p>
    <w:p>
      <w:pPr>
        <w:pStyle w:val="Heading2"/>
        <w:rPr>
          <w:rFonts w:ascii="仿宋" w:eastAsia="仿宋" w:hAnsi="仿宋" w:cs="仿宋" w:hint="eastAsia"/>
          <w:lang w:eastAsia="zh-CN"/>
        </w:rPr>
      </w:pPr>
      <w:bookmarkStart w:id="7" w:name="_Toc692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危机管理中，危机预警与识别是确保饮料罐铝板项目稳健运行的核心步骤。通过建立全面的监测机制，饮料罐铝板项目团队旨在及时发现和理解潜在的风险和危机因素，以便采取及时的预防和应对措施，确保饮料罐铝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首先，通过深入的风险评估，饮料罐铝板项目团队全面分析了整个饮料罐铝板项目和各个阶段可能存在的威胁。这包括准确评估每个潜在风险的发生概率和可能影响的程度，为后续危机预警提供了有力支持。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饮料罐铝板项目团队着重于明确定义饮料罐铝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饮料罐铝板项目进展的持续监控，团队能够及时发现潜在问题并作出迅速反应。饮料罐铝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在这一阶段，团队的专业素养和反应速度将发挥至关重要的作用，以确保潜在危机能够在初期得到有效的处理，最大程度地减轻负面影响。通过危机预警与识别，饮料罐铝板项目得以更有序、可控地推进。</w:t>
      </w:r>
    </w:p>
    <w:p>
      <w:pPr>
        <w:pStyle w:val="Heading2"/>
        <w:ind w:firstLine="560" w:firstLineChars="200"/>
        <w:rPr>
          <w:rFonts w:ascii="仿宋" w:eastAsia="仿宋" w:hAnsi="仿宋" w:cs="仿宋" w:hint="eastAsia"/>
          <w:sz w:val="28"/>
          <w:lang w:eastAsia="zh-CN"/>
        </w:rPr>
      </w:pPr>
      <w:bookmarkStart w:id="8" w:name="_Toc2297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在危机发生时，饮料罐铝板项目团队立即行动，成立了应急小组。该小组的任务是迅速制定并实施紧急应对措施，以最小化潜在损失。以下是采取的主要措施：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暂停饮料罐铝板项目进度：为遏制危机蔓延，饮料罐铝板项目暂时停止进行，以便全面评估当前状况。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资源重新分配：重新评估饮料罐铝板项目资源的分配，确保最大限度地减小损失。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实时沟通：与关键利益相关者建立实时沟通机制，向他们传递饮料罐铝板项目危机的实际状况，保障饮料罐铝板项目核心利益。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在紧急应对的同时，饮料罐铝板项目团队强调了团队协作和有效沟通的重要性。以下是团队协作的关键举措：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信息共享机制：建立了信息共享平台，确保团队成员能够及时获取饮料罐铝板项目危机的实时信息。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领导者沟通：饮料罐铝板项目领导者通过定期会议和即时沟通工具，指导团队应对危机，保持团队稳定运行。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随着危机得到初步控制，饮料罐铝板项目团队转向制定恢复计划，以确保饮料罐铝板项目能够从中迅速恢复。主要恢复计划包括：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修复受损的进度计划：重新评估饮料罐铝板项目进度，制定修复计划，确保饮料罐铝板项目尽快回归正常进程。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重新调整资源分配：优化资源分配，确保饮料罐铝板项目在有限资源下高效运转。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风险管理机制加强：对饮料罐铝板项目风险进行全面评估，制定更强化的风险管理策略，以预防未来可能的危机。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154"/>
      <w:r>
        <w:rPr>
          <w:rFonts w:ascii="仿宋" w:eastAsia="仿宋" w:hAnsi="仿宋" w:cs="仿宋" w:hint="eastAsia"/>
          <w:sz w:val="28"/>
          <w:lang w:eastAsia="zh-CN"/>
        </w:rPr>
        <w:t>三、饮料罐铝板项目建设单位说明</w:t>
      </w:r>
      <w:bookmarkEnd w:id="9"/>
    </w:p>
    <w:p>
      <w:pPr>
        <w:pStyle w:val="Heading2"/>
        <w:rPr>
          <w:rFonts w:ascii="仿宋" w:eastAsia="仿宋" w:hAnsi="仿宋" w:cs="仿宋" w:hint="eastAsia"/>
          <w:lang w:eastAsia="zh-CN"/>
        </w:rPr>
      </w:pPr>
      <w:bookmarkStart w:id="10" w:name="_Toc19160"/>
      <w:r>
        <w:rPr>
          <w:rFonts w:ascii="仿宋" w:eastAsia="仿宋" w:hAnsi="仿宋" w:cs="仿宋" w:hint="eastAsia"/>
          <w:lang w:eastAsia="zh-CN"/>
        </w:rPr>
        <w:t>(一)、饮料罐铝板项目承办单位基本情况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162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饮料罐铝板项目承办单位的XXXX，我们着眼于实现可持续的经济效益。通过技术创新和解决方案的提供，公司预计在饮料罐铝板项目执行期间将获得可观的收入增长。这一收入来源主要包括饮料罐铝板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同时，我们注重成本控制和效率提升，以确保饮料罐铝板项目的可持续盈利。透过精细的管理和资源优化，公司期望实现饮料罐铝板项目利润最大化。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饮料罐铝板项目实施进行全面的投资评估，包括饮料罐铝板项目启动阶段的资金投入和后续运营成本。通过对饮料罐铝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饮料罐铝板项目实施过程中具备足够的资金流动性，公司将进行详尽的现金流分析。这包括资金需求的合理预测、饮料罐铝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101"/>
      <w:r>
        <w:rPr>
          <w:rFonts w:ascii="仿宋" w:eastAsia="仿宋" w:hAnsi="仿宋" w:cs="仿宋" w:hint="eastAsia"/>
          <w:sz w:val="28"/>
          <w:lang w:eastAsia="zh-CN"/>
        </w:rPr>
        <w:t>四、饮料罐铝板项目文档管理</w:t>
      </w:r>
      <w:bookmarkEnd w:id="12"/>
    </w:p>
    <w:p>
      <w:pPr>
        <w:pStyle w:val="Heading2"/>
        <w:rPr>
          <w:rFonts w:ascii="仿宋" w:eastAsia="仿宋" w:hAnsi="仿宋" w:cs="仿宋" w:hint="eastAsia"/>
          <w:lang w:eastAsia="zh-CN"/>
        </w:rPr>
      </w:pPr>
      <w:bookmarkStart w:id="13" w:name="_Toc2804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饮料罐铝板项目高度重视文档的质量和准确性，以支持饮料罐铝板项目的各项活动和决策。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文档的编制始于饮料罐铝板项目计划的初期，我们制定了详细的文档编制计划，明确了每个文档的内容、格式和编写责任人。在饮料罐铝板项目启动阶段，我们首先编制了饮料罐铝板项目章程，明确定义了饮料罐铝板项目的目标、范围、风险等关键要素。随后，饮料罐铝板项目团队根据计划陆续编制了需求文档、设计文档、测试文档等各类文档，确保饮料罐铝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罐铝板项目管理中的重要环节，旨在确保饮料罐铝板项目文档符合质量标准和饮料罐铝板项目需求。在饮料罐铝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罐铝板项目相关利益方和专业领域的专家对文档进行独立审查。这有助于获取更全面、客观的反馈，确保饮料罐铝板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饮料罐铝板项目在文档编制与审查方面建立了严格的管理机制，通过规范的流程和多维度的审查，确保饮料罐铝板项目文档的质量、准确性和可靠性，为饮料罐铝板项目的顺利推进提供了有力支持。</w:t>
      </w:r>
    </w:p>
    <w:p>
      <w:pPr>
        <w:pStyle w:val="Heading2"/>
        <w:ind w:firstLine="560" w:firstLineChars="200"/>
        <w:rPr>
          <w:rFonts w:ascii="仿宋" w:eastAsia="仿宋" w:hAnsi="仿宋" w:cs="仿宋" w:hint="eastAsia"/>
          <w:sz w:val="28"/>
          <w:lang w:eastAsia="zh-CN"/>
        </w:rPr>
      </w:pPr>
      <w:bookmarkStart w:id="14" w:name="_Toc943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我们通过多渠道发布文档，包括电子邮件、饮料罐铝板项目管理平台、内部网站等，以满足不同团队成员的偏好和需求。多渠道发布确保了信息的全面覆盖。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我们采用了精细的权限控制，确保只有授权人员可以访问敏感信息。这种安全措施保护了饮料罐铝板项目文档的机密性，防止了未经授权的信息泄露。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22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文档存档与归档是饮料罐铝板项目生命周期中一个至关重要的环节，直接关系到饮料罐铝板项目信息的长期保存和历史记录的完整性。在饮料罐铝板项目中，我们实施了一系列有效的文档存档与归档管理策略：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184"/>
      <w:r>
        <w:rPr>
          <w:rFonts w:ascii="仿宋" w:eastAsia="仿宋" w:hAnsi="仿宋" w:cs="仿宋" w:hint="eastAsia"/>
          <w:sz w:val="28"/>
          <w:lang w:eastAsia="zh-CN"/>
        </w:rPr>
        <w:t>五、饮料罐铝板项目概论</w:t>
      </w:r>
      <w:bookmarkEnd w:id="16"/>
    </w:p>
    <w:p>
      <w:pPr>
        <w:pStyle w:val="Heading2"/>
        <w:rPr>
          <w:rFonts w:ascii="仿宋" w:eastAsia="仿宋" w:hAnsi="仿宋" w:cs="仿宋" w:hint="eastAsia"/>
          <w:lang w:eastAsia="zh-CN"/>
        </w:rPr>
      </w:pPr>
      <w:bookmarkStart w:id="17" w:name="_Toc11753"/>
      <w:r>
        <w:rPr>
          <w:rFonts w:ascii="仿宋" w:eastAsia="仿宋" w:hAnsi="仿宋" w:cs="仿宋" w:hint="eastAsia"/>
          <w:lang w:eastAsia="zh-CN"/>
        </w:rPr>
        <w:t>(一)、饮料罐铝板项目概况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的起源追溯至对市场的深入洞察。市场的不断演变与变革为饮料罐铝板项目提供了难得的机遇。当前市场存在的需求缺口和变革的大环境共同构成了饮料罐铝板项目的背景。这个饮料罐铝板项目旨在充分利用市场机遇，填补行业中尚未满足的需求，为客户提供全新的解决方案。市场的变革和需求的增长使得这个饮料罐铝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饮料罐铝板项目名称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正式命名为饮料罐铝板。这个名称不仅仅是一个标识，更代表了饮料罐铝板项目的核心理念和愿景。它蕴含着饮料罐铝板项目所要解决问题的关键字，具有强烈的表达和辨识度，为饮料罐铝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饮料罐铝板项目目标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的核心目标是提供一种全新、高效的解决方案，满足客户日益增长的需求。饮料罐铝板项目追求的不仅仅是满足市场需求，更是在市场中获得卓越的竞争优势。通过不断提升产品或服务的质量和创新水平，饮料罐铝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饮料罐铝板项目范围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全面涵盖了产品研发、制造、市场推广和售后服务，确保从产品设计到最终用户体验的全方位关注。这一全面的饮料罐铝板项目范围是为了确保饮料罐铝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饮料罐铝板项目时间表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饮料罐铝板项目计划在未来18个月内完成，包括研发、测试、市场试点和正式推出等不同阶段。这个时间表的合理设计是为了确保饮料罐铝板项目各个阶段的顺利推进，以便按时交付高质量的成果。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饮料罐铝板项目预算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饮料罐铝板项目总预算估算为XX百万美元，主要分配在研发、市场推广、人员培训和运营等方面。这一充足的预算为饮料罐铝板项目提供了充足的资源，确保饮料罐铝板项目在各个方面都能取得优异的表现。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饮料罐铝板项目风险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可能面临的风险包括市场接受度低、技术难题、竞争激烈等。饮料罐铝板项目团队已经制定了相应的风险应对计划，通过前瞻性的风险管理，确保饮料罐铝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饮料罐铝板项目团队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饮料罐铝板项目汇聚了一支经验丰富、多领域专业素养的核心团队，确保饮料罐铝板项目在各个方面都能拥有高水平的执行力。团队的协同作战是饮料罐铝板项目成功的关键因素之一。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饮料罐铝板项目背景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饮料罐铝板项目的背景根植于市场对更高效、创新产品的渴望，同时也受到科技发展对行业格局的深刻改变的影响。这为饮料罐铝板项目提供了广阔的发展空间和市场需求。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饮料罐铝板项目现状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截至目前，饮料罐铝板项目已完成市场调研和技术验证，取得了初步的成功。这为饮料罐铝板项目在未来的发展奠定了坚实的基础，为更远大的目标打下了坚实的基石。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6633"/>
      <w:r>
        <w:rPr>
          <w:rFonts w:ascii="仿宋" w:eastAsia="仿宋" w:hAnsi="仿宋" w:cs="仿宋" w:hint="eastAsia"/>
          <w:sz w:val="28"/>
          <w:lang w:eastAsia="zh-CN"/>
        </w:rPr>
        <w:t>(二)、饮料罐铝板项目目标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keyword》饮料罐铝板项目首要业务目标是在市场中占据有利地位，实现产品/服务的成功推广和销售。通过不断提升产品质量、创新性，饮料罐铝板项目追求成为行业中的领导者，赢得更多客户的青睐。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在科技迅速发展的时代，饮料罐铝板项目着眼于技术创新。通过持续的研发和技术升级，饮料罐铝板项目旨在推出更具创新性的产品或服务，以满足市场对新鲜、先进解决方案的需求。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为了建立可持续的客户关系，饮料罐铝板项目设定了客户满意度目标。通过提供卓越的产品质量和优质的客户服务，饮料罐铝板项目追求赢得客户的信任和忠诚度，确保他们的满意度达到行业领先水平。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饮料罐铝板项目注重社会责任和可持续发展。通过实施环保、社会责任饮料罐铝板项目，饮料罐铝板项目致力于在经济发展的同时保护环境，促进社会公平，实现可持续经营。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https://d.book118.com/136204212113010042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F0316"/>
    <w:rsid w:val="08DF03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20421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2024-01-29T00:29:00Z</dcterms:created>
  <dcterms:modified xsi:type="dcterms:W3CDTF">2024-01-29T00:29:44Z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60758BD83C214980BBAE19C6D342F22F_11</vt:lpwstr>
  </property>
  <property fmtid="{D5CDD505-2E9C-101B-9397-08002B2CF9AE}" pid="3" name="KSOProductBuildVer">
    <vt:lpwstr>2052-12.1.0.16250</vt:lpwstr>
  </property>
</Properties>
</file>