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自媒体文化项目可行性评估方案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88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_Toc4885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7848" w:history="1">
        <w:r>
          <w:rPr>
            <w:rFonts w:ascii="仿宋" w:eastAsia="仿宋" w:hAnsi="仿宋" w:cs="仿宋" w:hint="eastAsia"/>
            <w:lang w:eastAsia="zh-CN"/>
          </w:rPr>
          <w:t>一、自媒体文化项目建设单位基本情况</w:t>
        </w:r>
        <w:r>
          <w:tab/>
        </w:r>
        <w:r>
          <w:fldChar w:fldCharType="begin"/>
        </w:r>
        <w:r>
          <w:instrText xml:space="preserve"> PAGEREF _Toc7848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8" w:history="1">
        <w:r>
          <w:rPr>
            <w:rFonts w:ascii="仿宋" w:eastAsia="仿宋" w:hAnsi="仿宋" w:cs="仿宋" w:hint="eastAsia"/>
            <w:lang w:eastAsia="zh-CN"/>
          </w:rPr>
          <w:t>(一)、自媒体文化项目建设单位基本情况</w:t>
        </w:r>
        <w:r>
          <w:tab/>
        </w:r>
        <w:r>
          <w:fldChar w:fldCharType="begin"/>
        </w:r>
        <w:r>
          <w:instrText xml:space="preserve"> PAGEREF _Toc21918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9" w:history="1">
        <w:r>
          <w:rPr>
            <w:rFonts w:ascii="仿宋" w:eastAsia="仿宋" w:hAnsi="仿宋" w:cs="仿宋" w:hint="eastAsia"/>
            <w:lang w:eastAsia="zh-CN"/>
          </w:rPr>
          <w:t>(二)、自媒体文化项目主管单位基本情况</w:t>
        </w:r>
        <w:r>
          <w:tab/>
        </w:r>
        <w:r>
          <w:fldChar w:fldCharType="begin"/>
        </w:r>
        <w:r>
          <w:instrText xml:space="preserve"> PAGEREF _Toc9439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0" w:history="1">
        <w:r>
          <w:rPr>
            <w:rFonts w:ascii="仿宋" w:eastAsia="仿宋" w:hAnsi="仿宋" w:cs="仿宋" w:hint="eastAsia"/>
            <w:lang w:eastAsia="zh-CN"/>
          </w:rPr>
          <w:t>(三)、自媒体文化项目技术协作单位基本情况</w:t>
        </w:r>
        <w:r>
          <w:tab/>
        </w:r>
        <w:r>
          <w:fldChar w:fldCharType="begin"/>
        </w:r>
        <w:r>
          <w:instrText xml:space="preserve"> PAGEREF _Toc5920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11" w:history="1">
        <w:r>
          <w:rPr>
            <w:rFonts w:ascii="仿宋" w:eastAsia="仿宋" w:hAnsi="仿宋" w:cs="仿宋" w:hint="eastAsia"/>
            <w:lang w:eastAsia="zh-CN"/>
          </w:rPr>
          <w:t>二、产品市场预测与分析</w:t>
        </w:r>
        <w:r>
          <w:tab/>
        </w:r>
        <w:r>
          <w:fldChar w:fldCharType="begin"/>
        </w:r>
        <w:r>
          <w:instrText xml:space="preserve"> PAGEREF _Toc11011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0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_Toc20310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1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_Toc8861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0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_Toc1910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28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_Toc7828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2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_Toc9002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3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_Toc9923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29" w:history="1">
        <w:r>
          <w:rPr>
            <w:rFonts w:ascii="仿宋" w:eastAsia="仿宋" w:hAnsi="仿宋" w:cs="仿宋" w:hint="eastAsia"/>
            <w:lang w:eastAsia="zh-CN"/>
          </w:rPr>
          <w:t>三、自媒体文化项目建设背景</w:t>
        </w:r>
        <w:r>
          <w:tab/>
        </w:r>
        <w:r>
          <w:fldChar w:fldCharType="begin"/>
        </w:r>
        <w:r>
          <w:instrText xml:space="preserve"> PAGEREF _Toc23129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36" w:history="1">
        <w:r>
          <w:rPr>
            <w:rFonts w:ascii="仿宋" w:eastAsia="仿宋" w:hAnsi="仿宋" w:cs="仿宋" w:hint="eastAsia"/>
            <w:lang w:eastAsia="zh-CN"/>
          </w:rPr>
          <w:t>(一)、自媒体文化项目提出背景</w:t>
        </w:r>
        <w:r>
          <w:tab/>
        </w:r>
        <w:r>
          <w:fldChar w:fldCharType="begin"/>
        </w:r>
        <w:r>
          <w:instrText xml:space="preserve"> PAGEREF _Toc27936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3" w:history="1">
        <w:r>
          <w:rPr>
            <w:rFonts w:ascii="仿宋" w:eastAsia="仿宋" w:hAnsi="仿宋" w:cs="仿宋" w:hint="eastAsia"/>
            <w:lang w:eastAsia="zh-CN"/>
          </w:rPr>
          <w:t>(二)、自媒体文化项目建设的必要性</w:t>
        </w:r>
        <w:r>
          <w:tab/>
        </w:r>
        <w:r>
          <w:fldChar w:fldCharType="begin"/>
        </w:r>
        <w:r>
          <w:instrText xml:space="preserve"> PAGEREF _Toc12833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77" w:history="1">
        <w:r>
          <w:rPr>
            <w:rFonts w:ascii="仿宋" w:eastAsia="仿宋" w:hAnsi="仿宋" w:cs="仿宋" w:hint="eastAsia"/>
            <w:lang w:eastAsia="zh-CN"/>
          </w:rPr>
          <w:t>(三)、自媒体文化项目建设的可行性</w:t>
        </w:r>
        <w:r>
          <w:tab/>
        </w:r>
        <w:r>
          <w:fldChar w:fldCharType="begin"/>
        </w:r>
        <w:r>
          <w:instrText xml:space="preserve"> PAGEREF _Toc6477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83" w:history="1">
        <w:r>
          <w:rPr>
            <w:rFonts w:ascii="仿宋" w:eastAsia="仿宋" w:hAnsi="仿宋" w:cs="仿宋" w:hint="eastAsia"/>
            <w:lang w:eastAsia="zh-CN"/>
          </w:rPr>
          <w:t>四、工艺方案的选择</w:t>
        </w:r>
        <w:r>
          <w:tab/>
        </w:r>
        <w:r>
          <w:fldChar w:fldCharType="begin"/>
        </w:r>
        <w:r>
          <w:instrText xml:space="preserve"> PAGEREF _Toc30383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3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_Toc17803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_Toc1245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8" w:history="1">
        <w:r>
          <w:rPr>
            <w:rFonts w:ascii="仿宋" w:eastAsia="仿宋" w:hAnsi="仿宋" w:cs="仿宋" w:hint="eastAsia"/>
            <w:lang w:eastAsia="zh-CN"/>
          </w:rPr>
          <w:t>(三)、自媒体文化项目组成</w:t>
        </w:r>
        <w:r>
          <w:tab/>
        </w:r>
        <w:r>
          <w:fldChar w:fldCharType="begin"/>
        </w:r>
        <w:r>
          <w:instrText xml:space="preserve"> PAGEREF _Toc24678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0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_Toc27070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_Toc144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47" w:history="1">
        <w:r>
          <w:rPr>
            <w:rFonts w:ascii="仿宋" w:eastAsia="仿宋" w:hAnsi="仿宋" w:cs="仿宋" w:hint="eastAsia"/>
            <w:lang w:eastAsia="zh-CN"/>
          </w:rPr>
          <w:t>五、自媒体文化项目组织管理与招投标</w:t>
        </w:r>
        <w:r>
          <w:tab/>
        </w:r>
        <w:r>
          <w:fldChar w:fldCharType="begin"/>
        </w:r>
        <w:r>
          <w:instrText xml:space="preserve"> PAGEREF _Toc20347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7" w:history="1">
        <w:r>
          <w:rPr>
            <w:rFonts w:ascii="仿宋" w:eastAsia="仿宋" w:hAnsi="仿宋" w:cs="仿宋" w:hint="eastAsia"/>
            <w:lang w:eastAsia="zh-CN"/>
          </w:rPr>
          <w:t>(一)、自媒体文化项目筹建时期的组织与管理</w:t>
        </w:r>
        <w:r>
          <w:tab/>
        </w:r>
        <w:r>
          <w:fldChar w:fldCharType="begin"/>
        </w:r>
        <w:r>
          <w:instrText xml:space="preserve"> PAGEREF _Toc25797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4" w:history="1">
        <w:r>
          <w:rPr>
            <w:rFonts w:ascii="仿宋" w:eastAsia="仿宋" w:hAnsi="仿宋" w:cs="仿宋" w:hint="eastAsia"/>
            <w:lang w:eastAsia="zh-CN"/>
          </w:rPr>
          <w:t>(二)、自媒体文化项目运行时期的组织与管理</w:t>
        </w:r>
        <w:r>
          <w:tab/>
        </w:r>
        <w:r>
          <w:fldChar w:fldCharType="begin"/>
        </w:r>
        <w:r>
          <w:instrText xml:space="preserve"> PAGEREF _Toc10804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9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_Toc26549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35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_Toc27835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48" w:history="1">
        <w:r>
          <w:rPr>
            <w:rFonts w:ascii="仿宋" w:eastAsia="仿宋" w:hAnsi="仿宋" w:cs="仿宋" w:hint="eastAsia"/>
            <w:lang w:eastAsia="zh-CN"/>
          </w:rPr>
          <w:t>六、信息技术与数字化转型</w:t>
        </w:r>
        <w:r>
          <w:tab/>
        </w:r>
        <w:r>
          <w:fldChar w:fldCharType="begin"/>
        </w:r>
        <w:r>
          <w:instrText xml:space="preserve"> PAGEREF _Toc12348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8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_Toc3178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9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_Toc26749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7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_Toc5217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82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_Toc23182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33" w:history="1">
        <w:r>
          <w:rPr>
            <w:rFonts w:ascii="仿宋" w:eastAsia="仿宋" w:hAnsi="仿宋" w:cs="仿宋" w:hint="eastAsia"/>
            <w:lang w:eastAsia="zh-CN"/>
          </w:rPr>
          <w:t>七、建设期限和进度安排</w:t>
        </w:r>
        <w:r>
          <w:tab/>
        </w:r>
        <w:r>
          <w:fldChar w:fldCharType="begin"/>
        </w:r>
        <w:r>
          <w:instrText xml:space="preserve"> PAGEREF _Toc19433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" w:history="1">
        <w:r>
          <w:rPr>
            <w:rFonts w:ascii="仿宋" w:eastAsia="仿宋" w:hAnsi="仿宋" w:cs="仿宋" w:hint="eastAsia"/>
            <w:lang w:eastAsia="zh-CN"/>
          </w:rPr>
          <w:t>(一)、自媒体文化项目实施预备阶段</w:t>
        </w:r>
        <w:r>
          <w:tab/>
        </w:r>
        <w:r>
          <w:fldChar w:fldCharType="begin"/>
        </w:r>
        <w:r>
          <w:instrText xml:space="preserve"> PAGEREF _Toc2015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9" w:history="1">
        <w:r>
          <w:rPr>
            <w:rFonts w:ascii="仿宋" w:eastAsia="仿宋" w:hAnsi="仿宋" w:cs="仿宋" w:hint="eastAsia"/>
            <w:lang w:eastAsia="zh-CN"/>
          </w:rPr>
          <w:t>(二)、自媒体文化项目实施进度安排</w:t>
        </w:r>
        <w:r>
          <w:tab/>
        </w:r>
        <w:r>
          <w:fldChar w:fldCharType="begin"/>
        </w:r>
        <w:r>
          <w:instrText xml:space="preserve"> PAGEREF _Toc20699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66" w:history="1">
        <w:r>
          <w:rPr>
            <w:rFonts w:ascii="仿宋" w:eastAsia="仿宋" w:hAnsi="仿宋" w:cs="仿宋" w:hint="eastAsia"/>
            <w:lang w:eastAsia="zh-CN"/>
          </w:rPr>
          <w:t>八、自媒体文化项目承办单位基本情况</w:t>
        </w:r>
        <w:r>
          <w:tab/>
        </w:r>
        <w:r>
          <w:fldChar w:fldCharType="begin"/>
        </w:r>
        <w:r>
          <w:instrText xml:space="preserve"> PAGEREF _Toc14466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_Toc20014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3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_Toc10743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5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_Toc30755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" w:history="1">
        <w:r>
          <w:rPr>
            <w:rFonts w:ascii="仿宋" w:eastAsia="仿宋" w:hAnsi="仿宋" w:cs="仿宋" w:hint="eastAsia"/>
            <w:lang w:eastAsia="zh-CN"/>
          </w:rPr>
          <w:t>九、人力资源与员工培训</w:t>
        </w:r>
        <w:r>
          <w:tab/>
        </w:r>
        <w:r>
          <w:fldChar w:fldCharType="begin"/>
        </w:r>
        <w:r>
          <w:instrText xml:space="preserve"> PAGEREF _Toc309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_Toc682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_Toc508 \h </w:instrText>
        </w:r>
        <w:r>
          <w:fldChar w:fldCharType="separate"/>
        </w:r>
        <w:r>
          <w:t>50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https://d.book118.com/136210204032010042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自媒体文化项目可行性评估方案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自媒体文化项目可行性评估方案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C97805"/>
    <w:rsid w:val="6FC9780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13621020403201004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2024-01-24T08:07:00Z</dcterms:created>
  <dcterms:modified xsi:type="dcterms:W3CDTF">2024-01-24T08:07:36Z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A844069D3BE041EDA9CA201B0FD76860_11</vt:lpwstr>
  </property>
  <property fmtid="{D5CDD505-2E9C-101B-9397-08002B2CF9AE}" pid="3" name="KSOProductBuildVer">
    <vt:lpwstr>2052-12.1.0.16120</vt:lpwstr>
  </property>
</Properties>
</file>