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豆浆粉行业相关公司筹备报告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2" w:history="1">
        <w:r>
          <w:rPr>
            <w:rFonts w:ascii="仿宋" w:eastAsia="仿宋" w:hAnsi="仿宋" w:cs="仿宋" w:hint="eastAsia"/>
            <w:lang w:eastAsia="zh-CN"/>
          </w:rPr>
          <w:t>序言</w:t>
        </w:r>
        <w:r>
          <w:tab/>
        </w:r>
        <w:r>
          <w:fldChar w:fldCharType="begin"/>
        </w:r>
        <w:r>
          <w:instrText xml:space="preserve"> PAGEREF _Toc6642 \h </w:instrText>
        </w:r>
        <w:r>
          <w:fldChar w:fldCharType="separate"/>
        </w:r>
        <w:r>
          <w:t>3</w:t>
        </w:r>
        <w:r>
          <w:fldChar w:fldCharType="end"/>
        </w:r>
      </w:hyperlink>
    </w:p>
    <w:p>
      <w:pPr>
        <w:pStyle w:val="TOC1"/>
        <w:tabs>
          <w:tab w:val="right" w:leader="dot" w:pos="8306"/>
        </w:tabs>
      </w:pPr>
      <w:hyperlink w:anchor="_Toc31368" w:history="1">
        <w:r>
          <w:rPr>
            <w:rFonts w:ascii="仿宋" w:eastAsia="仿宋" w:hAnsi="仿宋" w:cs="仿宋" w:hint="eastAsia"/>
            <w:lang w:eastAsia="zh-CN"/>
          </w:rPr>
          <w:t>一、行业、市场分析</w:t>
        </w:r>
        <w:r>
          <w:tab/>
        </w:r>
        <w:r>
          <w:fldChar w:fldCharType="begin"/>
        </w:r>
        <w:r>
          <w:instrText xml:space="preserve"> PAGEREF _Toc31368 \h </w:instrText>
        </w:r>
        <w:r>
          <w:fldChar w:fldCharType="separate"/>
        </w:r>
        <w:r>
          <w:t>3</w:t>
        </w:r>
        <w:r>
          <w:fldChar w:fldCharType="end"/>
        </w:r>
      </w:hyperlink>
    </w:p>
    <w:p>
      <w:pPr>
        <w:pStyle w:val="TOC2"/>
        <w:tabs>
          <w:tab w:val="right" w:leader="dot" w:pos="8306"/>
        </w:tabs>
      </w:pPr>
      <w:hyperlink w:anchor="_Toc8556" w:history="1">
        <w:r>
          <w:rPr>
            <w:rFonts w:ascii="仿宋" w:eastAsia="仿宋" w:hAnsi="仿宋" w:cs="仿宋" w:hint="eastAsia"/>
            <w:lang w:eastAsia="zh-CN"/>
          </w:rPr>
          <w:t>(一)、行业分析</w:t>
        </w:r>
        <w:r>
          <w:tab/>
        </w:r>
        <w:r>
          <w:fldChar w:fldCharType="begin"/>
        </w:r>
        <w:r>
          <w:instrText xml:space="preserve"> PAGEREF _Toc8556 \h </w:instrText>
        </w:r>
        <w:r>
          <w:fldChar w:fldCharType="separate"/>
        </w:r>
        <w:r>
          <w:t>3</w:t>
        </w:r>
        <w:r>
          <w:fldChar w:fldCharType="end"/>
        </w:r>
      </w:hyperlink>
    </w:p>
    <w:p>
      <w:pPr>
        <w:pStyle w:val="TOC2"/>
        <w:tabs>
          <w:tab w:val="right" w:leader="dot" w:pos="8306"/>
        </w:tabs>
      </w:pPr>
      <w:hyperlink w:anchor="_Toc20667" w:history="1">
        <w:r>
          <w:rPr>
            <w:rFonts w:ascii="仿宋" w:eastAsia="仿宋" w:hAnsi="仿宋" w:cs="仿宋" w:hint="eastAsia"/>
            <w:lang w:eastAsia="zh-CN"/>
          </w:rPr>
          <w:t>(二)、市场分析</w:t>
        </w:r>
        <w:r>
          <w:tab/>
        </w:r>
        <w:r>
          <w:fldChar w:fldCharType="begin"/>
        </w:r>
        <w:r>
          <w:instrText xml:space="preserve"> PAGEREF _Toc20667 \h </w:instrText>
        </w:r>
        <w:r>
          <w:fldChar w:fldCharType="separate"/>
        </w:r>
        <w:r>
          <w:t>4</w:t>
        </w:r>
        <w:r>
          <w:fldChar w:fldCharType="end"/>
        </w:r>
      </w:hyperlink>
    </w:p>
    <w:p>
      <w:pPr>
        <w:pStyle w:val="TOC2"/>
        <w:tabs>
          <w:tab w:val="right" w:leader="dot" w:pos="8306"/>
        </w:tabs>
      </w:pPr>
      <w:hyperlink w:anchor="_Toc7435" w:history="1">
        <w:r>
          <w:rPr>
            <w:rFonts w:ascii="仿宋" w:eastAsia="仿宋" w:hAnsi="仿宋" w:cs="仿宋" w:hint="eastAsia"/>
            <w:lang w:eastAsia="zh-CN"/>
          </w:rPr>
          <w:t>(三)、行业发展及市场前景分析</w:t>
        </w:r>
        <w:r>
          <w:tab/>
        </w:r>
        <w:r>
          <w:fldChar w:fldCharType="begin"/>
        </w:r>
        <w:r>
          <w:instrText xml:space="preserve"> PAGEREF _Toc7435 \h </w:instrText>
        </w:r>
        <w:r>
          <w:fldChar w:fldCharType="separate"/>
        </w:r>
        <w:r>
          <w:t>4</w:t>
        </w:r>
        <w:r>
          <w:fldChar w:fldCharType="end"/>
        </w:r>
      </w:hyperlink>
    </w:p>
    <w:p>
      <w:pPr>
        <w:pStyle w:val="TOC1"/>
        <w:tabs>
          <w:tab w:val="right" w:leader="dot" w:pos="8306"/>
        </w:tabs>
      </w:pPr>
      <w:hyperlink w:anchor="_Toc5845" w:history="1">
        <w:r>
          <w:rPr>
            <w:rFonts w:ascii="仿宋" w:eastAsia="仿宋" w:hAnsi="仿宋" w:cs="仿宋" w:hint="eastAsia"/>
            <w:lang w:eastAsia="zh-CN"/>
          </w:rPr>
          <w:t>二、豆浆粉筹建公司基本信息</w:t>
        </w:r>
        <w:r>
          <w:tab/>
        </w:r>
        <w:r>
          <w:fldChar w:fldCharType="begin"/>
        </w:r>
        <w:r>
          <w:instrText xml:space="preserve"> PAGEREF _Toc5845 \h </w:instrText>
        </w:r>
        <w:r>
          <w:fldChar w:fldCharType="separate"/>
        </w:r>
        <w:r>
          <w:t>6</w:t>
        </w:r>
        <w:r>
          <w:fldChar w:fldCharType="end"/>
        </w:r>
      </w:hyperlink>
    </w:p>
    <w:p>
      <w:pPr>
        <w:pStyle w:val="TOC2"/>
        <w:tabs>
          <w:tab w:val="right" w:leader="dot" w:pos="8306"/>
        </w:tabs>
      </w:pPr>
      <w:hyperlink w:anchor="_Toc1273" w:history="1">
        <w:r>
          <w:rPr>
            <w:rFonts w:ascii="仿宋" w:eastAsia="仿宋" w:hAnsi="仿宋" w:cs="仿宋" w:hint="eastAsia"/>
            <w:lang w:eastAsia="zh-CN"/>
          </w:rPr>
          <w:t>(一)、公司名称</w:t>
        </w:r>
        <w:r>
          <w:tab/>
        </w:r>
        <w:r>
          <w:fldChar w:fldCharType="begin"/>
        </w:r>
        <w:r>
          <w:instrText xml:space="preserve"> PAGEREF _Toc1273 \h </w:instrText>
        </w:r>
        <w:r>
          <w:fldChar w:fldCharType="separate"/>
        </w:r>
        <w:r>
          <w:t>6</w:t>
        </w:r>
        <w:r>
          <w:fldChar w:fldCharType="end"/>
        </w:r>
      </w:hyperlink>
    </w:p>
    <w:p>
      <w:pPr>
        <w:pStyle w:val="TOC2"/>
        <w:tabs>
          <w:tab w:val="right" w:leader="dot" w:pos="8306"/>
        </w:tabs>
      </w:pPr>
      <w:hyperlink w:anchor="_Toc247" w:history="1">
        <w:r>
          <w:rPr>
            <w:rFonts w:ascii="仿宋" w:eastAsia="仿宋" w:hAnsi="仿宋" w:cs="仿宋" w:hint="eastAsia"/>
            <w:lang w:eastAsia="zh-CN"/>
          </w:rPr>
          <w:t>(二)、注册资本</w:t>
        </w:r>
        <w:r>
          <w:tab/>
        </w:r>
        <w:r>
          <w:fldChar w:fldCharType="begin"/>
        </w:r>
        <w:r>
          <w:instrText xml:space="preserve"> PAGEREF _Toc247 \h </w:instrText>
        </w:r>
        <w:r>
          <w:fldChar w:fldCharType="separate"/>
        </w:r>
        <w:r>
          <w:t>6</w:t>
        </w:r>
        <w:r>
          <w:fldChar w:fldCharType="end"/>
        </w:r>
      </w:hyperlink>
    </w:p>
    <w:p>
      <w:pPr>
        <w:pStyle w:val="TOC2"/>
        <w:tabs>
          <w:tab w:val="right" w:leader="dot" w:pos="8306"/>
        </w:tabs>
      </w:pPr>
      <w:hyperlink w:anchor="_Toc28396" w:history="1">
        <w:r>
          <w:rPr>
            <w:rFonts w:ascii="仿宋" w:eastAsia="仿宋" w:hAnsi="仿宋" w:cs="仿宋" w:hint="eastAsia"/>
            <w:lang w:eastAsia="zh-CN"/>
          </w:rPr>
          <w:t>(三)、注册地址</w:t>
        </w:r>
        <w:r>
          <w:tab/>
        </w:r>
        <w:r>
          <w:fldChar w:fldCharType="begin"/>
        </w:r>
        <w:r>
          <w:instrText xml:space="preserve"> PAGEREF _Toc28396 \h </w:instrText>
        </w:r>
        <w:r>
          <w:fldChar w:fldCharType="separate"/>
        </w:r>
        <w:r>
          <w:t>6</w:t>
        </w:r>
        <w:r>
          <w:fldChar w:fldCharType="end"/>
        </w:r>
      </w:hyperlink>
    </w:p>
    <w:p>
      <w:pPr>
        <w:pStyle w:val="TOC2"/>
        <w:tabs>
          <w:tab w:val="right" w:leader="dot" w:pos="8306"/>
        </w:tabs>
      </w:pPr>
      <w:hyperlink w:anchor="_Toc8117" w:history="1">
        <w:r>
          <w:rPr>
            <w:rFonts w:ascii="仿宋" w:eastAsia="仿宋" w:hAnsi="仿宋" w:cs="仿宋" w:hint="eastAsia"/>
            <w:lang w:eastAsia="zh-CN"/>
          </w:rPr>
          <w:t>(四)、法人代表</w:t>
        </w:r>
        <w:r>
          <w:tab/>
        </w:r>
        <w:r>
          <w:fldChar w:fldCharType="begin"/>
        </w:r>
        <w:r>
          <w:instrText xml:space="preserve"> PAGEREF _Toc8117 \h </w:instrText>
        </w:r>
        <w:r>
          <w:fldChar w:fldCharType="separate"/>
        </w:r>
        <w:r>
          <w:t>6</w:t>
        </w:r>
        <w:r>
          <w:fldChar w:fldCharType="end"/>
        </w:r>
      </w:hyperlink>
    </w:p>
    <w:p>
      <w:pPr>
        <w:pStyle w:val="TOC2"/>
        <w:tabs>
          <w:tab w:val="right" w:leader="dot" w:pos="8306"/>
        </w:tabs>
      </w:pPr>
      <w:hyperlink w:anchor="_Toc31761" w:history="1">
        <w:r>
          <w:rPr>
            <w:rFonts w:ascii="仿宋" w:eastAsia="仿宋" w:hAnsi="仿宋" w:cs="仿宋" w:hint="eastAsia"/>
            <w:lang w:eastAsia="zh-CN"/>
          </w:rPr>
          <w:t>(五)、主要经营范围</w:t>
        </w:r>
        <w:r>
          <w:tab/>
        </w:r>
        <w:r>
          <w:fldChar w:fldCharType="begin"/>
        </w:r>
        <w:r>
          <w:instrText xml:space="preserve"> PAGEREF _Toc31761 \h </w:instrText>
        </w:r>
        <w:r>
          <w:fldChar w:fldCharType="separate"/>
        </w:r>
        <w:r>
          <w:t>6</w:t>
        </w:r>
        <w:r>
          <w:fldChar w:fldCharType="end"/>
        </w:r>
      </w:hyperlink>
    </w:p>
    <w:p>
      <w:pPr>
        <w:pStyle w:val="TOC2"/>
        <w:tabs>
          <w:tab w:val="right" w:leader="dot" w:pos="8306"/>
        </w:tabs>
      </w:pPr>
      <w:hyperlink w:anchor="_Toc16069" w:history="1">
        <w:r>
          <w:rPr>
            <w:rFonts w:ascii="仿宋" w:eastAsia="仿宋" w:hAnsi="仿宋" w:cs="仿宋" w:hint="eastAsia"/>
            <w:lang w:eastAsia="zh-CN"/>
          </w:rPr>
          <w:t>(六)、主要股东</w:t>
        </w:r>
        <w:r>
          <w:tab/>
        </w:r>
        <w:r>
          <w:fldChar w:fldCharType="begin"/>
        </w:r>
        <w:r>
          <w:instrText xml:space="preserve"> PAGEREF _Toc16069 \h </w:instrText>
        </w:r>
        <w:r>
          <w:fldChar w:fldCharType="separate"/>
        </w:r>
        <w:r>
          <w:t>7</w:t>
        </w:r>
        <w:r>
          <w:fldChar w:fldCharType="end"/>
        </w:r>
      </w:hyperlink>
    </w:p>
    <w:p>
      <w:pPr>
        <w:pStyle w:val="TOC1"/>
        <w:tabs>
          <w:tab w:val="right" w:leader="dot" w:pos="8306"/>
        </w:tabs>
      </w:pPr>
      <w:hyperlink w:anchor="_Toc17283" w:history="1">
        <w:r>
          <w:rPr>
            <w:rFonts w:ascii="仿宋" w:eastAsia="仿宋" w:hAnsi="仿宋" w:cs="仿宋" w:hint="eastAsia"/>
            <w:lang w:eastAsia="zh-CN"/>
          </w:rPr>
          <w:t>三、发展规划</w:t>
        </w:r>
        <w:r>
          <w:tab/>
        </w:r>
        <w:r>
          <w:fldChar w:fldCharType="begin"/>
        </w:r>
        <w:r>
          <w:instrText xml:space="preserve"> PAGEREF _Toc17283 \h </w:instrText>
        </w:r>
        <w:r>
          <w:fldChar w:fldCharType="separate"/>
        </w:r>
        <w:r>
          <w:t>8</w:t>
        </w:r>
        <w:r>
          <w:fldChar w:fldCharType="end"/>
        </w:r>
      </w:hyperlink>
    </w:p>
    <w:p>
      <w:pPr>
        <w:pStyle w:val="TOC2"/>
        <w:tabs>
          <w:tab w:val="right" w:leader="dot" w:pos="8306"/>
        </w:tabs>
      </w:pPr>
      <w:hyperlink w:anchor="_Toc4649" w:history="1">
        <w:r>
          <w:rPr>
            <w:rFonts w:ascii="仿宋" w:eastAsia="仿宋" w:hAnsi="仿宋" w:cs="仿宋" w:hint="eastAsia"/>
            <w:lang w:eastAsia="zh-CN"/>
          </w:rPr>
          <w:t>(一)、公司发展规划</w:t>
        </w:r>
        <w:r>
          <w:tab/>
        </w:r>
        <w:r>
          <w:fldChar w:fldCharType="begin"/>
        </w:r>
        <w:r>
          <w:instrText xml:space="preserve"> PAGEREF _Toc4649 \h </w:instrText>
        </w:r>
        <w:r>
          <w:fldChar w:fldCharType="separate"/>
        </w:r>
        <w:r>
          <w:t>8</w:t>
        </w:r>
        <w:r>
          <w:fldChar w:fldCharType="end"/>
        </w:r>
      </w:hyperlink>
    </w:p>
    <w:p>
      <w:pPr>
        <w:pStyle w:val="TOC2"/>
        <w:tabs>
          <w:tab w:val="right" w:leader="dot" w:pos="8306"/>
        </w:tabs>
      </w:pPr>
      <w:hyperlink w:anchor="_Toc1346" w:history="1">
        <w:r>
          <w:rPr>
            <w:rFonts w:ascii="仿宋" w:eastAsia="仿宋" w:hAnsi="仿宋" w:cs="仿宋" w:hint="eastAsia"/>
            <w:lang w:eastAsia="zh-CN"/>
          </w:rPr>
          <w:t>(二)、保障措施</w:t>
        </w:r>
        <w:r>
          <w:tab/>
        </w:r>
        <w:r>
          <w:fldChar w:fldCharType="begin"/>
        </w:r>
        <w:r>
          <w:instrText xml:space="preserve"> PAGEREF _Toc1346 \h </w:instrText>
        </w:r>
        <w:r>
          <w:fldChar w:fldCharType="separate"/>
        </w:r>
        <w:r>
          <w:t>9</w:t>
        </w:r>
        <w:r>
          <w:fldChar w:fldCharType="end"/>
        </w:r>
      </w:hyperlink>
    </w:p>
    <w:p>
      <w:pPr>
        <w:pStyle w:val="TOC1"/>
        <w:tabs>
          <w:tab w:val="right" w:leader="dot" w:pos="8306"/>
        </w:tabs>
      </w:pPr>
      <w:hyperlink w:anchor="_Toc28102" w:history="1">
        <w:r>
          <w:rPr>
            <w:rFonts w:ascii="仿宋" w:eastAsia="仿宋" w:hAnsi="仿宋" w:cs="仿宋" w:hint="eastAsia"/>
            <w:lang w:eastAsia="zh-CN"/>
          </w:rPr>
          <w:t>四、法人治理</w:t>
        </w:r>
        <w:r>
          <w:tab/>
        </w:r>
        <w:r>
          <w:fldChar w:fldCharType="begin"/>
        </w:r>
        <w:r>
          <w:instrText xml:space="preserve"> PAGEREF _Toc28102 \h </w:instrText>
        </w:r>
        <w:r>
          <w:fldChar w:fldCharType="separate"/>
        </w:r>
        <w:r>
          <w:t>14</w:t>
        </w:r>
        <w:r>
          <w:fldChar w:fldCharType="end"/>
        </w:r>
      </w:hyperlink>
    </w:p>
    <w:p>
      <w:pPr>
        <w:pStyle w:val="TOC2"/>
        <w:tabs>
          <w:tab w:val="right" w:leader="dot" w:pos="8306"/>
        </w:tabs>
      </w:pPr>
      <w:hyperlink w:anchor="_Toc4606" w:history="1">
        <w:r>
          <w:rPr>
            <w:rFonts w:ascii="仿宋" w:eastAsia="仿宋" w:hAnsi="仿宋" w:cs="仿宋" w:hint="eastAsia"/>
            <w:lang w:eastAsia="zh-CN"/>
          </w:rPr>
          <w:t>(一)、股东权利及义务</w:t>
        </w:r>
        <w:r>
          <w:tab/>
        </w:r>
        <w:r>
          <w:fldChar w:fldCharType="begin"/>
        </w:r>
        <w:r>
          <w:instrText xml:space="preserve"> PAGEREF _Toc4606 \h </w:instrText>
        </w:r>
        <w:r>
          <w:fldChar w:fldCharType="separate"/>
        </w:r>
        <w:r>
          <w:t>14</w:t>
        </w:r>
        <w:r>
          <w:fldChar w:fldCharType="end"/>
        </w:r>
      </w:hyperlink>
    </w:p>
    <w:p>
      <w:pPr>
        <w:pStyle w:val="TOC2"/>
        <w:tabs>
          <w:tab w:val="right" w:leader="dot" w:pos="8306"/>
        </w:tabs>
      </w:pPr>
      <w:hyperlink w:anchor="_Toc25212" w:history="1">
        <w:r>
          <w:rPr>
            <w:rFonts w:ascii="仿宋" w:eastAsia="仿宋" w:hAnsi="仿宋" w:cs="仿宋" w:hint="eastAsia"/>
            <w:lang w:eastAsia="zh-CN"/>
          </w:rPr>
          <w:t>(二)、董事</w:t>
        </w:r>
        <w:r>
          <w:tab/>
        </w:r>
        <w:r>
          <w:fldChar w:fldCharType="begin"/>
        </w:r>
        <w:r>
          <w:instrText xml:space="preserve"> PAGEREF _Toc25212 \h </w:instrText>
        </w:r>
        <w:r>
          <w:fldChar w:fldCharType="separate"/>
        </w:r>
        <w:r>
          <w:t>16</w:t>
        </w:r>
        <w:r>
          <w:fldChar w:fldCharType="end"/>
        </w:r>
      </w:hyperlink>
    </w:p>
    <w:p>
      <w:pPr>
        <w:pStyle w:val="TOC2"/>
        <w:tabs>
          <w:tab w:val="right" w:leader="dot" w:pos="8306"/>
        </w:tabs>
      </w:pPr>
      <w:hyperlink w:anchor="_Toc30268" w:history="1">
        <w:r>
          <w:rPr>
            <w:rFonts w:ascii="仿宋" w:eastAsia="仿宋" w:hAnsi="仿宋" w:cs="仿宋" w:hint="eastAsia"/>
            <w:lang w:eastAsia="zh-CN"/>
          </w:rPr>
          <w:t>(三)、高级管理人员</w:t>
        </w:r>
        <w:r>
          <w:tab/>
        </w:r>
        <w:r>
          <w:fldChar w:fldCharType="begin"/>
        </w:r>
        <w:r>
          <w:instrText xml:space="preserve"> PAGEREF _Toc30268 \h </w:instrText>
        </w:r>
        <w:r>
          <w:fldChar w:fldCharType="separate"/>
        </w:r>
        <w:r>
          <w:t>21</w:t>
        </w:r>
        <w:r>
          <w:fldChar w:fldCharType="end"/>
        </w:r>
      </w:hyperlink>
    </w:p>
    <w:p>
      <w:pPr>
        <w:pStyle w:val="TOC2"/>
        <w:tabs>
          <w:tab w:val="right" w:leader="dot" w:pos="8306"/>
        </w:tabs>
      </w:pPr>
      <w:hyperlink w:anchor="_Toc13633" w:history="1">
        <w:r>
          <w:rPr>
            <w:rFonts w:ascii="仿宋" w:eastAsia="仿宋" w:hAnsi="仿宋" w:cs="仿宋" w:hint="eastAsia"/>
            <w:lang w:eastAsia="zh-CN"/>
          </w:rPr>
          <w:t>(四)、监事</w:t>
        </w:r>
        <w:r>
          <w:tab/>
        </w:r>
        <w:r>
          <w:fldChar w:fldCharType="begin"/>
        </w:r>
        <w:r>
          <w:instrText xml:space="preserve"> PAGEREF _Toc13633 \h </w:instrText>
        </w:r>
        <w:r>
          <w:fldChar w:fldCharType="separate"/>
        </w:r>
        <w:r>
          <w:t>23</w:t>
        </w:r>
        <w:r>
          <w:fldChar w:fldCharType="end"/>
        </w:r>
      </w:hyperlink>
    </w:p>
    <w:p>
      <w:pPr>
        <w:pStyle w:val="TOC1"/>
        <w:tabs>
          <w:tab w:val="right" w:leader="dot" w:pos="8306"/>
        </w:tabs>
      </w:pPr>
      <w:hyperlink w:anchor="_Toc11161" w:history="1">
        <w:r>
          <w:rPr>
            <w:rFonts w:ascii="仿宋" w:eastAsia="仿宋" w:hAnsi="仿宋" w:cs="仿宋" w:hint="eastAsia"/>
            <w:lang w:eastAsia="zh-CN"/>
          </w:rPr>
          <w:t>五、公司成立方案</w:t>
        </w:r>
        <w:r>
          <w:tab/>
        </w:r>
        <w:r>
          <w:fldChar w:fldCharType="begin"/>
        </w:r>
        <w:r>
          <w:instrText xml:space="preserve"> PAGEREF _Toc11161 \h </w:instrText>
        </w:r>
        <w:r>
          <w:fldChar w:fldCharType="separate"/>
        </w:r>
        <w:r>
          <w:t>24</w:t>
        </w:r>
        <w:r>
          <w:fldChar w:fldCharType="end"/>
        </w:r>
      </w:hyperlink>
    </w:p>
    <w:p>
      <w:pPr>
        <w:pStyle w:val="TOC2"/>
        <w:tabs>
          <w:tab w:val="right" w:leader="dot" w:pos="8306"/>
        </w:tabs>
      </w:pPr>
      <w:hyperlink w:anchor="_Toc1993" w:history="1">
        <w:r>
          <w:rPr>
            <w:rFonts w:ascii="仿宋" w:eastAsia="仿宋" w:hAnsi="仿宋" w:cs="仿宋" w:hint="eastAsia"/>
            <w:lang w:eastAsia="zh-CN"/>
          </w:rPr>
          <w:t>(一)、公司经营宗旨</w:t>
        </w:r>
        <w:r>
          <w:tab/>
        </w:r>
        <w:r>
          <w:fldChar w:fldCharType="begin"/>
        </w:r>
        <w:r>
          <w:instrText xml:space="preserve"> PAGEREF _Toc1993 \h </w:instrText>
        </w:r>
        <w:r>
          <w:fldChar w:fldCharType="separate"/>
        </w:r>
        <w:r>
          <w:t>24</w:t>
        </w:r>
        <w:r>
          <w:fldChar w:fldCharType="end"/>
        </w:r>
      </w:hyperlink>
    </w:p>
    <w:p>
      <w:pPr>
        <w:pStyle w:val="TOC2"/>
        <w:tabs>
          <w:tab w:val="right" w:leader="dot" w:pos="8306"/>
        </w:tabs>
      </w:pPr>
      <w:hyperlink w:anchor="_Toc26941" w:history="1">
        <w:r>
          <w:rPr>
            <w:rFonts w:ascii="仿宋" w:eastAsia="仿宋" w:hAnsi="仿宋" w:cs="仿宋" w:hint="eastAsia"/>
            <w:lang w:eastAsia="zh-CN"/>
          </w:rPr>
          <w:t>(二)、公司的目标、主要职责</w:t>
        </w:r>
        <w:r>
          <w:tab/>
        </w:r>
        <w:r>
          <w:fldChar w:fldCharType="begin"/>
        </w:r>
        <w:r>
          <w:instrText xml:space="preserve"> PAGEREF _Toc26941 \h </w:instrText>
        </w:r>
        <w:r>
          <w:fldChar w:fldCharType="separate"/>
        </w:r>
        <w:r>
          <w:t>25</w:t>
        </w:r>
        <w:r>
          <w:fldChar w:fldCharType="end"/>
        </w:r>
      </w:hyperlink>
    </w:p>
    <w:p>
      <w:pPr>
        <w:pStyle w:val="TOC2"/>
        <w:tabs>
          <w:tab w:val="right" w:leader="dot" w:pos="8306"/>
        </w:tabs>
      </w:pPr>
      <w:hyperlink w:anchor="_Toc1989" w:history="1">
        <w:r>
          <w:rPr>
            <w:rFonts w:ascii="仿宋" w:eastAsia="仿宋" w:hAnsi="仿宋" w:cs="仿宋" w:hint="eastAsia"/>
            <w:lang w:eastAsia="zh-CN"/>
          </w:rPr>
          <w:t>(三)、公司组建方式</w:t>
        </w:r>
        <w:r>
          <w:tab/>
        </w:r>
        <w:r>
          <w:fldChar w:fldCharType="begin"/>
        </w:r>
        <w:r>
          <w:instrText xml:space="preserve"> PAGEREF _Toc1989 \h </w:instrText>
        </w:r>
        <w:r>
          <w:fldChar w:fldCharType="separate"/>
        </w:r>
        <w:r>
          <w:t>28</w:t>
        </w:r>
        <w:r>
          <w:fldChar w:fldCharType="end"/>
        </w:r>
      </w:hyperlink>
    </w:p>
    <w:p>
      <w:pPr>
        <w:pStyle w:val="TOC2"/>
        <w:tabs>
          <w:tab w:val="right" w:leader="dot" w:pos="8306"/>
        </w:tabs>
      </w:pPr>
      <w:hyperlink w:anchor="_Toc13492" w:history="1">
        <w:r>
          <w:rPr>
            <w:rFonts w:ascii="仿宋" w:eastAsia="仿宋" w:hAnsi="仿宋" w:cs="仿宋" w:hint="eastAsia"/>
            <w:lang w:eastAsia="zh-CN"/>
          </w:rPr>
          <w:t>(四)、公司管理体制</w:t>
        </w:r>
        <w:r>
          <w:tab/>
        </w:r>
        <w:r>
          <w:fldChar w:fldCharType="begin"/>
        </w:r>
        <w:r>
          <w:instrText xml:space="preserve"> PAGEREF _Toc13492 \h </w:instrText>
        </w:r>
        <w:r>
          <w:fldChar w:fldCharType="separate"/>
        </w:r>
        <w:r>
          <w:t>28</w:t>
        </w:r>
        <w:r>
          <w:fldChar w:fldCharType="end"/>
        </w:r>
      </w:hyperlink>
    </w:p>
    <w:p>
      <w:pPr>
        <w:pStyle w:val="TOC2"/>
        <w:tabs>
          <w:tab w:val="right" w:leader="dot" w:pos="8306"/>
        </w:tabs>
      </w:pPr>
      <w:hyperlink w:anchor="_Toc24766" w:history="1">
        <w:r>
          <w:rPr>
            <w:rFonts w:ascii="仿宋" w:eastAsia="仿宋" w:hAnsi="仿宋" w:cs="仿宋" w:hint="eastAsia"/>
            <w:lang w:eastAsia="zh-CN"/>
          </w:rPr>
          <w:t>(五)、部门职责及权限</w:t>
        </w:r>
        <w:r>
          <w:tab/>
        </w:r>
        <w:r>
          <w:fldChar w:fldCharType="begin"/>
        </w:r>
        <w:r>
          <w:instrText xml:space="preserve"> PAGEREF _Toc24766 \h </w:instrText>
        </w:r>
        <w:r>
          <w:fldChar w:fldCharType="separate"/>
        </w:r>
        <w:r>
          <w:t>29</w:t>
        </w:r>
        <w:r>
          <w:fldChar w:fldCharType="end"/>
        </w:r>
      </w:hyperlink>
    </w:p>
    <w:p>
      <w:pPr>
        <w:pStyle w:val="TOC2"/>
        <w:tabs>
          <w:tab w:val="right" w:leader="dot" w:pos="8306"/>
        </w:tabs>
      </w:pPr>
      <w:hyperlink w:anchor="_Toc7884" w:history="1">
        <w:r>
          <w:rPr>
            <w:rFonts w:ascii="仿宋" w:eastAsia="仿宋" w:hAnsi="仿宋" w:cs="仿宋" w:hint="eastAsia"/>
            <w:lang w:eastAsia="zh-CN"/>
          </w:rPr>
          <w:t>(六)、核心人员介绍</w:t>
        </w:r>
        <w:r>
          <w:tab/>
        </w:r>
        <w:r>
          <w:fldChar w:fldCharType="begin"/>
        </w:r>
        <w:r>
          <w:instrText xml:space="preserve"> PAGEREF _Toc7884 \h </w:instrText>
        </w:r>
        <w:r>
          <w:fldChar w:fldCharType="separate"/>
        </w:r>
        <w:r>
          <w:t>32</w:t>
        </w:r>
        <w:r>
          <w:fldChar w:fldCharType="end"/>
        </w:r>
      </w:hyperlink>
    </w:p>
    <w:p>
      <w:pPr>
        <w:pStyle w:val="TOC2"/>
        <w:tabs>
          <w:tab w:val="right" w:leader="dot" w:pos="8306"/>
        </w:tabs>
      </w:pPr>
      <w:hyperlink w:anchor="_Toc19984" w:history="1">
        <w:r>
          <w:rPr>
            <w:rFonts w:ascii="仿宋" w:eastAsia="仿宋" w:hAnsi="仿宋" w:cs="仿宋" w:hint="eastAsia"/>
            <w:lang w:eastAsia="zh-CN"/>
          </w:rPr>
          <w:t>(七)、财务会计制度</w:t>
        </w:r>
        <w:r>
          <w:tab/>
        </w:r>
        <w:r>
          <w:fldChar w:fldCharType="begin"/>
        </w:r>
        <w:r>
          <w:instrText xml:space="preserve"> PAGEREF _Toc19984 \h </w:instrText>
        </w:r>
        <w:r>
          <w:fldChar w:fldCharType="separate"/>
        </w:r>
        <w:r>
          <w:t>34</w:t>
        </w:r>
        <w:r>
          <w:fldChar w:fldCharType="end"/>
        </w:r>
      </w:hyperlink>
    </w:p>
    <w:p>
      <w:pPr>
        <w:pStyle w:val="TOC1"/>
        <w:tabs>
          <w:tab w:val="right" w:leader="dot" w:pos="8306"/>
        </w:tabs>
      </w:pPr>
      <w:hyperlink w:anchor="_Toc13353" w:history="1">
        <w:r>
          <w:rPr>
            <w:rFonts w:ascii="仿宋" w:eastAsia="仿宋" w:hAnsi="仿宋" w:cs="仿宋" w:hint="eastAsia"/>
            <w:lang w:eastAsia="zh-CN"/>
          </w:rPr>
          <w:t>六、SWOT分析</w:t>
        </w:r>
        <w:r>
          <w:tab/>
        </w:r>
        <w:r>
          <w:fldChar w:fldCharType="begin"/>
        </w:r>
        <w:r>
          <w:instrText xml:space="preserve"> PAGEREF _Toc13353 \h </w:instrText>
        </w:r>
        <w:r>
          <w:fldChar w:fldCharType="separate"/>
        </w:r>
        <w:r>
          <w:t>39</w:t>
        </w:r>
        <w:r>
          <w:fldChar w:fldCharType="end"/>
        </w:r>
      </w:hyperlink>
    </w:p>
    <w:p>
      <w:pPr>
        <w:pStyle w:val="TOC2"/>
        <w:tabs>
          <w:tab w:val="right" w:leader="dot" w:pos="8306"/>
        </w:tabs>
      </w:pPr>
      <w:hyperlink w:anchor="_Toc21919" w:history="1">
        <w:r>
          <w:rPr>
            <w:rFonts w:ascii="仿宋" w:eastAsia="仿宋" w:hAnsi="仿宋" w:cs="仿宋" w:hint="eastAsia"/>
            <w:lang w:eastAsia="zh-CN"/>
          </w:rPr>
          <w:t>(一)、优势分析(S)</w:t>
        </w:r>
        <w:r>
          <w:tab/>
        </w:r>
        <w:r>
          <w:fldChar w:fldCharType="begin"/>
        </w:r>
        <w:r>
          <w:instrText xml:space="preserve"> PAGEREF _Toc21919 \h </w:instrText>
        </w:r>
        <w:r>
          <w:fldChar w:fldCharType="separate"/>
        </w:r>
        <w:r>
          <w:t>39</w:t>
        </w:r>
        <w:r>
          <w:fldChar w:fldCharType="end"/>
        </w:r>
      </w:hyperlink>
    </w:p>
    <w:p>
      <w:pPr>
        <w:pStyle w:val="TOC2"/>
        <w:tabs>
          <w:tab w:val="right" w:leader="dot" w:pos="8306"/>
        </w:tabs>
      </w:pPr>
      <w:hyperlink w:anchor="_Toc10154" w:history="1">
        <w:r>
          <w:rPr>
            <w:rFonts w:ascii="仿宋" w:eastAsia="仿宋" w:hAnsi="仿宋" w:cs="仿宋" w:hint="eastAsia"/>
            <w:lang w:eastAsia="zh-CN"/>
          </w:rPr>
          <w:t>(二)、劣势分析(W)</w:t>
        </w:r>
        <w:r>
          <w:tab/>
        </w:r>
        <w:r>
          <w:fldChar w:fldCharType="begin"/>
        </w:r>
        <w:r>
          <w:instrText xml:space="preserve"> PAGEREF _Toc10154 \h </w:instrText>
        </w:r>
        <w:r>
          <w:fldChar w:fldCharType="separate"/>
        </w:r>
        <w:r>
          <w:t>40</w:t>
        </w:r>
        <w:r>
          <w:fldChar w:fldCharType="end"/>
        </w:r>
      </w:hyperlink>
    </w:p>
    <w:p>
      <w:pPr>
        <w:pStyle w:val="TOC2"/>
        <w:tabs>
          <w:tab w:val="right" w:leader="dot" w:pos="8306"/>
        </w:tabs>
      </w:pPr>
      <w:hyperlink w:anchor="_Toc14640" w:history="1">
        <w:r>
          <w:rPr>
            <w:rFonts w:ascii="仿宋" w:eastAsia="仿宋" w:hAnsi="仿宋" w:cs="仿宋" w:hint="eastAsia"/>
            <w:lang w:eastAsia="zh-CN"/>
          </w:rPr>
          <w:t>(三)、机会分析()</w:t>
        </w:r>
        <w:r>
          <w:tab/>
        </w:r>
        <w:r>
          <w:fldChar w:fldCharType="begin"/>
        </w:r>
        <w:r>
          <w:instrText xml:space="preserve"> PAGEREF _Toc14640 \h </w:instrText>
        </w:r>
        <w:r>
          <w:fldChar w:fldCharType="separate"/>
        </w:r>
        <w:r>
          <w:t>41</w:t>
        </w:r>
        <w:r>
          <w:fldChar w:fldCharType="end"/>
        </w:r>
      </w:hyperlink>
    </w:p>
    <w:p>
      <w:pPr>
        <w:pStyle w:val="TOC2"/>
        <w:tabs>
          <w:tab w:val="right" w:leader="dot" w:pos="8306"/>
        </w:tabs>
      </w:pPr>
      <w:hyperlink w:anchor="_Toc11484" w:history="1">
        <w:r>
          <w:rPr>
            <w:rFonts w:ascii="仿宋" w:eastAsia="仿宋" w:hAnsi="仿宋" w:cs="仿宋" w:hint="eastAsia"/>
            <w:lang w:eastAsia="zh-CN"/>
          </w:rPr>
          <w:t>(四)、威胁分析(T)</w:t>
        </w:r>
        <w:r>
          <w:tab/>
        </w:r>
        <w:r>
          <w:fldChar w:fldCharType="begin"/>
        </w:r>
        <w:r>
          <w:instrText xml:space="preserve"> PAGEREF _Toc11484 \h </w:instrText>
        </w:r>
        <w:r>
          <w:fldChar w:fldCharType="separate"/>
        </w:r>
        <w:r>
          <w:t>41</w:t>
        </w:r>
        <w:r>
          <w:fldChar w:fldCharType="end"/>
        </w:r>
      </w:hyperlink>
    </w:p>
    <w:p>
      <w:pPr>
        <w:pStyle w:val="TOC1"/>
        <w:tabs>
          <w:tab w:val="right" w:leader="dot" w:pos="8306"/>
        </w:tabs>
      </w:pPr>
      <w:hyperlink w:anchor="_Toc23438" w:history="1">
        <w:r>
          <w:rPr>
            <w:rFonts w:ascii="仿宋" w:eastAsia="仿宋" w:hAnsi="仿宋" w:cs="仿宋" w:hint="eastAsia"/>
            <w:lang w:eastAsia="zh-CN"/>
          </w:rPr>
          <w:t>七、环境保护分析</w:t>
        </w:r>
        <w:r>
          <w:tab/>
        </w:r>
        <w:r>
          <w:fldChar w:fldCharType="begin"/>
        </w:r>
        <w:r>
          <w:instrText xml:space="preserve"> PAGEREF _Toc23438 \h </w:instrText>
        </w:r>
        <w:r>
          <w:fldChar w:fldCharType="separate"/>
        </w:r>
        <w:r>
          <w:t>43</w:t>
        </w:r>
        <w:r>
          <w:fldChar w:fldCharType="end"/>
        </w:r>
      </w:hyperlink>
    </w:p>
    <w:p>
      <w:pPr>
        <w:pStyle w:val="TOC2"/>
        <w:tabs>
          <w:tab w:val="right" w:leader="dot" w:pos="8306"/>
        </w:tabs>
      </w:pPr>
      <w:hyperlink w:anchor="_Toc27398" w:history="1">
        <w:r>
          <w:rPr>
            <w:rFonts w:ascii="仿宋" w:eastAsia="仿宋" w:hAnsi="仿宋" w:cs="仿宋" w:hint="eastAsia"/>
            <w:lang w:eastAsia="zh-CN"/>
          </w:rPr>
          <w:t>(一)、编制依据</w:t>
        </w:r>
        <w:r>
          <w:tab/>
        </w:r>
        <w:r>
          <w:fldChar w:fldCharType="begin"/>
        </w:r>
        <w:r>
          <w:instrText xml:space="preserve"> PAGEREF _Toc27398 \h </w:instrText>
        </w:r>
        <w:r>
          <w:fldChar w:fldCharType="separate"/>
        </w:r>
        <w:r>
          <w:t>43</w:t>
        </w:r>
        <w:r>
          <w:fldChar w:fldCharType="end"/>
        </w:r>
      </w:hyperlink>
    </w:p>
    <w:p>
      <w:pPr>
        <w:pStyle w:val="TOC2"/>
        <w:tabs>
          <w:tab w:val="right" w:leader="dot" w:pos="8306"/>
        </w:tabs>
      </w:pPr>
      <w:hyperlink w:anchor="_Toc32744" w:history="1">
        <w:r>
          <w:rPr>
            <w:rFonts w:ascii="仿宋" w:eastAsia="仿宋" w:hAnsi="仿宋" w:cs="仿宋" w:hint="eastAsia"/>
            <w:lang w:eastAsia="zh-CN"/>
          </w:rPr>
          <w:t>(二)、环境影响合理性分析</w:t>
        </w:r>
        <w:r>
          <w:tab/>
        </w:r>
        <w:r>
          <w:fldChar w:fldCharType="begin"/>
        </w:r>
        <w:r>
          <w:instrText xml:space="preserve"> PAGEREF _Toc32744 \h </w:instrText>
        </w:r>
        <w:r>
          <w:fldChar w:fldCharType="separate"/>
        </w:r>
        <w:r>
          <w:t>43</w:t>
        </w:r>
        <w:r>
          <w:fldChar w:fldCharType="end"/>
        </w:r>
      </w:hyperlink>
    </w:p>
    <w:p>
      <w:pPr>
        <w:pStyle w:val="TOC2"/>
        <w:tabs>
          <w:tab w:val="right" w:leader="dot" w:pos="8306"/>
        </w:tabs>
      </w:pPr>
      <w:hyperlink w:anchor="_Toc30100" w:history="1">
        <w:r>
          <w:rPr>
            <w:rFonts w:ascii="仿宋" w:eastAsia="仿宋" w:hAnsi="仿宋" w:cs="仿宋" w:hint="eastAsia"/>
            <w:lang w:eastAsia="zh-CN"/>
          </w:rPr>
          <w:t>(三)、建设期大气环境影响分析</w:t>
        </w:r>
        <w:r>
          <w:tab/>
        </w:r>
        <w:r>
          <w:fldChar w:fldCharType="begin"/>
        </w:r>
        <w:r>
          <w:instrText xml:space="preserve"> PAGEREF _Toc30100 \h </w:instrText>
        </w:r>
        <w:r>
          <w:fldChar w:fldCharType="separate"/>
        </w:r>
        <w:r>
          <w:t>44</w:t>
        </w:r>
        <w:r>
          <w:fldChar w:fldCharType="end"/>
        </w:r>
      </w:hyperlink>
    </w:p>
    <w:p>
      <w:pPr>
        <w:pStyle w:val="TOC2"/>
        <w:tabs>
          <w:tab w:val="right" w:leader="dot" w:pos="8306"/>
        </w:tabs>
      </w:pPr>
      <w:hyperlink w:anchor="_Toc15625" w:history="1">
        <w:r>
          <w:rPr>
            <w:rFonts w:ascii="仿宋" w:eastAsia="仿宋" w:hAnsi="仿宋" w:cs="仿宋" w:hint="eastAsia"/>
            <w:lang w:eastAsia="zh-CN"/>
          </w:rPr>
          <w:t>(四)、建设期水环境影响分析</w:t>
        </w:r>
        <w:r>
          <w:tab/>
        </w:r>
        <w:r>
          <w:fldChar w:fldCharType="begin"/>
        </w:r>
        <w:r>
          <w:instrText xml:space="preserve"> PAGEREF _Toc15625 \h </w:instrText>
        </w:r>
        <w:r>
          <w:fldChar w:fldCharType="separate"/>
        </w:r>
        <w:r>
          <w:t>45</w:t>
        </w:r>
        <w:r>
          <w:fldChar w:fldCharType="end"/>
        </w:r>
      </w:hyperlink>
    </w:p>
    <w:p>
      <w:pPr>
        <w:pStyle w:val="TOC2"/>
        <w:tabs>
          <w:tab w:val="right" w:leader="dot" w:pos="8306"/>
        </w:tabs>
      </w:pPr>
      <w:hyperlink w:anchor="_Toc23792" w:history="1">
        <w:r>
          <w:rPr>
            <w:rFonts w:ascii="仿宋" w:eastAsia="仿宋" w:hAnsi="仿宋" w:cs="仿宋" w:hint="eastAsia"/>
            <w:lang w:eastAsia="zh-CN"/>
          </w:rPr>
          <w:t>(五)、建设期固体废弃物环境影响分析</w:t>
        </w:r>
        <w:r>
          <w:tab/>
        </w:r>
        <w:r>
          <w:fldChar w:fldCharType="begin"/>
        </w:r>
        <w:r>
          <w:instrText xml:space="preserve"> PAGEREF _Toc23792 \h </w:instrText>
        </w:r>
        <w:r>
          <w:fldChar w:fldCharType="separate"/>
        </w:r>
        <w:r>
          <w:t>46</w:t>
        </w:r>
        <w:r>
          <w:fldChar w:fldCharType="end"/>
        </w:r>
      </w:hyperlink>
    </w:p>
    <w:p>
      <w:pPr>
        <w:pStyle w:val="TOC2"/>
        <w:tabs>
          <w:tab w:val="right" w:leader="dot" w:pos="8306"/>
        </w:tabs>
      </w:pPr>
      <w:hyperlink w:anchor="_Toc2901" w:history="1">
        <w:r>
          <w:rPr>
            <w:rFonts w:ascii="仿宋" w:eastAsia="仿宋" w:hAnsi="仿宋" w:cs="仿宋" w:hint="eastAsia"/>
            <w:lang w:eastAsia="zh-CN"/>
          </w:rPr>
          <w:t>(六)、建设期声环境影响分析</w:t>
        </w:r>
        <w:r>
          <w:tab/>
        </w:r>
        <w:r>
          <w:fldChar w:fldCharType="begin"/>
        </w:r>
        <w:r>
          <w:instrText xml:space="preserve"> PAGEREF _Toc2901 \h </w:instrText>
        </w:r>
        <w:r>
          <w:fldChar w:fldCharType="separate"/>
        </w:r>
        <w:r>
          <w:t>47</w:t>
        </w:r>
        <w:r>
          <w:fldChar w:fldCharType="end"/>
        </w:r>
      </w:hyperlink>
    </w:p>
    <w:p>
      <w:pPr>
        <w:pStyle w:val="TOC2"/>
        <w:tabs>
          <w:tab w:val="right" w:leader="dot" w:pos="8306"/>
        </w:tabs>
      </w:pPr>
      <w:hyperlink w:anchor="_Toc17161" w:history="1">
        <w:r>
          <w:rPr>
            <w:rFonts w:ascii="仿宋" w:eastAsia="仿宋" w:hAnsi="仿宋" w:cs="仿宋" w:hint="eastAsia"/>
            <w:lang w:eastAsia="zh-CN"/>
          </w:rPr>
          <w:t>(七)、营运期大气环境影响分析</w:t>
        </w:r>
        <w:r>
          <w:tab/>
        </w:r>
        <w:r>
          <w:fldChar w:fldCharType="begin"/>
        </w:r>
        <w:r>
          <w:instrText xml:space="preserve"> PAGEREF _Toc17161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0" w:history="1">
        <w:r>
          <w:rPr>
            <w:rFonts w:ascii="仿宋" w:eastAsia="仿宋" w:hAnsi="仿宋" w:cs="仿宋" w:hint="eastAsia"/>
            <w:lang w:eastAsia="zh-CN"/>
          </w:rPr>
          <w:t>(八)、营运期水环境影响分析</w:t>
        </w:r>
        <w:r>
          <w:tab/>
        </w:r>
        <w:r>
          <w:fldChar w:fldCharType="begin"/>
        </w:r>
        <w:r>
          <w:instrText xml:space="preserve"> PAGEREF _Toc19380 \h </w:instrText>
        </w:r>
        <w:r>
          <w:fldChar w:fldCharType="separate"/>
        </w:r>
        <w:r>
          <w:t>49</w:t>
        </w:r>
        <w:r>
          <w:fldChar w:fldCharType="end"/>
        </w:r>
      </w:hyperlink>
    </w:p>
    <w:p>
      <w:pPr>
        <w:pStyle w:val="TOC2"/>
        <w:tabs>
          <w:tab w:val="right" w:leader="dot" w:pos="8306"/>
        </w:tabs>
      </w:pPr>
      <w:hyperlink w:anchor="_Toc30992" w:history="1">
        <w:r>
          <w:rPr>
            <w:rFonts w:ascii="仿宋" w:eastAsia="仿宋" w:hAnsi="仿宋" w:cs="仿宋" w:hint="eastAsia"/>
            <w:lang w:eastAsia="zh-CN"/>
          </w:rPr>
          <w:t>(九)、营运期固体废弃物环境影响分析</w:t>
        </w:r>
        <w:r>
          <w:tab/>
        </w:r>
        <w:r>
          <w:fldChar w:fldCharType="begin"/>
        </w:r>
        <w:r>
          <w:instrText xml:space="preserve"> PAGEREF _Toc30992 \h </w:instrText>
        </w:r>
        <w:r>
          <w:fldChar w:fldCharType="separate"/>
        </w:r>
        <w:r>
          <w:t>50</w:t>
        </w:r>
        <w:r>
          <w:fldChar w:fldCharType="end"/>
        </w:r>
      </w:hyperlink>
    </w:p>
    <w:p>
      <w:pPr>
        <w:pStyle w:val="TOC2"/>
        <w:tabs>
          <w:tab w:val="right" w:leader="dot" w:pos="8306"/>
        </w:tabs>
      </w:pPr>
      <w:hyperlink w:anchor="_Toc22225" w:history="1">
        <w:r>
          <w:rPr>
            <w:rFonts w:ascii="仿宋" w:eastAsia="仿宋" w:hAnsi="仿宋" w:cs="仿宋" w:hint="eastAsia"/>
            <w:lang w:eastAsia="zh-CN"/>
          </w:rPr>
          <w:t>(十)、营运期声环境影响分析</w:t>
        </w:r>
        <w:r>
          <w:tab/>
        </w:r>
        <w:r>
          <w:fldChar w:fldCharType="begin"/>
        </w:r>
        <w:r>
          <w:instrText xml:space="preserve"> PAGEREF _Toc22225 \h </w:instrText>
        </w:r>
        <w:r>
          <w:fldChar w:fldCharType="separate"/>
        </w:r>
        <w:r>
          <w:t>52</w:t>
        </w:r>
        <w:r>
          <w:fldChar w:fldCharType="end"/>
        </w:r>
      </w:hyperlink>
    </w:p>
    <w:p>
      <w:pPr>
        <w:pStyle w:val="TOC2"/>
        <w:tabs>
          <w:tab w:val="right" w:leader="dot" w:pos="8306"/>
        </w:tabs>
      </w:pPr>
      <w:hyperlink w:anchor="_Toc6206" w:history="1">
        <w:r>
          <w:rPr>
            <w:rFonts w:ascii="仿宋" w:eastAsia="仿宋" w:hAnsi="仿宋" w:cs="仿宋" w:hint="eastAsia"/>
            <w:lang w:eastAsia="zh-CN"/>
          </w:rPr>
          <w:t>(十一)、清洁生产</w:t>
        </w:r>
        <w:r>
          <w:tab/>
        </w:r>
        <w:r>
          <w:fldChar w:fldCharType="begin"/>
        </w:r>
        <w:r>
          <w:instrText xml:space="preserve"> PAGEREF _Toc6206 \h </w:instrText>
        </w:r>
        <w:r>
          <w:fldChar w:fldCharType="separate"/>
        </w:r>
        <w:r>
          <w:t>53</w:t>
        </w:r>
        <w:r>
          <w:fldChar w:fldCharType="end"/>
        </w:r>
      </w:hyperlink>
    </w:p>
    <w:p>
      <w:pPr>
        <w:pStyle w:val="TOC2"/>
        <w:tabs>
          <w:tab w:val="right" w:leader="dot" w:pos="8306"/>
        </w:tabs>
      </w:pPr>
      <w:hyperlink w:anchor="_Toc24409" w:history="1">
        <w:r>
          <w:rPr>
            <w:rFonts w:ascii="仿宋" w:eastAsia="仿宋" w:hAnsi="仿宋" w:cs="仿宋" w:hint="eastAsia"/>
            <w:lang w:eastAsia="zh-CN"/>
          </w:rPr>
          <w:t>(十二)、环境管理分析</w:t>
        </w:r>
        <w:r>
          <w:tab/>
        </w:r>
        <w:r>
          <w:fldChar w:fldCharType="begin"/>
        </w:r>
        <w:r>
          <w:instrText xml:space="preserve"> PAGEREF _Toc24409 \h </w:instrText>
        </w:r>
        <w:r>
          <w:fldChar w:fldCharType="separate"/>
        </w:r>
        <w:r>
          <w:t>54</w:t>
        </w:r>
        <w:r>
          <w:fldChar w:fldCharType="end"/>
        </w:r>
      </w:hyperlink>
    </w:p>
    <w:p>
      <w:pPr>
        <w:pStyle w:val="TOC2"/>
        <w:tabs>
          <w:tab w:val="right" w:leader="dot" w:pos="8306"/>
        </w:tabs>
      </w:pPr>
      <w:hyperlink w:anchor="_Toc21912" w:history="1">
        <w:r>
          <w:rPr>
            <w:rFonts w:ascii="仿宋" w:eastAsia="仿宋" w:hAnsi="仿宋" w:cs="仿宋" w:hint="eastAsia"/>
            <w:lang w:eastAsia="zh-CN"/>
          </w:rPr>
          <w:t>(十三)、结论及建议</w:t>
        </w:r>
        <w:r>
          <w:tab/>
        </w:r>
        <w:r>
          <w:fldChar w:fldCharType="begin"/>
        </w:r>
        <w:r>
          <w:instrText xml:space="preserve"> PAGEREF _Toc21912 \h </w:instrText>
        </w:r>
        <w:r>
          <w:fldChar w:fldCharType="separate"/>
        </w:r>
        <w:r>
          <w:t>56</w:t>
        </w:r>
        <w:r>
          <w:fldChar w:fldCharType="end"/>
        </w:r>
      </w:hyperlink>
    </w:p>
    <w:p>
      <w:pPr>
        <w:pStyle w:val="TOC1"/>
        <w:tabs>
          <w:tab w:val="right" w:leader="dot" w:pos="8306"/>
        </w:tabs>
      </w:pPr>
      <w:hyperlink w:anchor="_Toc1816" w:history="1">
        <w:r>
          <w:rPr>
            <w:rFonts w:ascii="仿宋" w:eastAsia="仿宋" w:hAnsi="仿宋" w:cs="仿宋" w:hint="eastAsia"/>
            <w:lang w:eastAsia="zh-CN"/>
          </w:rPr>
          <w:t>八、公司组建背景分析</w:t>
        </w:r>
        <w:r>
          <w:tab/>
        </w:r>
        <w:r>
          <w:fldChar w:fldCharType="begin"/>
        </w:r>
        <w:r>
          <w:instrText xml:space="preserve"> PAGEREF _Toc1816 \h </w:instrText>
        </w:r>
        <w:r>
          <w:fldChar w:fldCharType="separate"/>
        </w:r>
        <w:r>
          <w:t>57</w:t>
        </w:r>
        <w:r>
          <w:fldChar w:fldCharType="end"/>
        </w:r>
      </w:hyperlink>
    </w:p>
    <w:p>
      <w:pPr>
        <w:pStyle w:val="TOC2"/>
        <w:tabs>
          <w:tab w:val="right" w:leader="dot" w:pos="8306"/>
        </w:tabs>
      </w:pPr>
      <w:hyperlink w:anchor="_Toc4368" w:history="1">
        <w:r>
          <w:rPr>
            <w:rFonts w:ascii="仿宋" w:eastAsia="仿宋" w:hAnsi="仿宋" w:cs="仿宋" w:hint="eastAsia"/>
            <w:lang w:eastAsia="zh-CN"/>
          </w:rPr>
          <w:t>(一)、豆浆粉项目背景分析</w:t>
        </w:r>
        <w:r>
          <w:tab/>
        </w:r>
        <w:r>
          <w:fldChar w:fldCharType="begin"/>
        </w:r>
        <w:r>
          <w:instrText xml:space="preserve"> PAGEREF _Toc4368 \h </w:instrText>
        </w:r>
        <w:r>
          <w:fldChar w:fldCharType="separate"/>
        </w:r>
        <w:r>
          <w:t>57</w:t>
        </w:r>
        <w:r>
          <w:fldChar w:fldCharType="end"/>
        </w:r>
      </w:hyperlink>
    </w:p>
    <w:p>
      <w:pPr>
        <w:pStyle w:val="TOC2"/>
        <w:tabs>
          <w:tab w:val="right" w:leader="dot" w:pos="8306"/>
        </w:tabs>
      </w:pPr>
      <w:hyperlink w:anchor="_Toc17965" w:history="1">
        <w:r>
          <w:rPr>
            <w:rFonts w:ascii="仿宋" w:eastAsia="仿宋" w:hAnsi="仿宋" w:cs="仿宋" w:hint="eastAsia"/>
            <w:lang w:eastAsia="zh-CN"/>
          </w:rPr>
          <w:t>(二)、豆浆粉项目建设必要性分析</w:t>
        </w:r>
        <w:r>
          <w:tab/>
        </w:r>
        <w:r>
          <w:fldChar w:fldCharType="begin"/>
        </w:r>
        <w:r>
          <w:instrText xml:space="preserve"> PAGEREF _Toc17965 \h </w:instrText>
        </w:r>
        <w:r>
          <w:fldChar w:fldCharType="separate"/>
        </w:r>
        <w:r>
          <w:t>58</w:t>
        </w:r>
        <w:r>
          <w:fldChar w:fldCharType="end"/>
        </w:r>
      </w:hyperlink>
    </w:p>
    <w:p>
      <w:pPr>
        <w:pStyle w:val="TOC2"/>
        <w:tabs>
          <w:tab w:val="right" w:leader="dot" w:pos="8306"/>
        </w:tabs>
      </w:pPr>
      <w:hyperlink w:anchor="_Toc25207" w:history="1">
        <w:r>
          <w:rPr>
            <w:rFonts w:ascii="仿宋" w:eastAsia="仿宋" w:hAnsi="仿宋" w:cs="仿宋" w:hint="eastAsia"/>
            <w:lang w:eastAsia="zh-CN"/>
          </w:rPr>
          <w:t>(三)、鼓励中小企业发展</w:t>
        </w:r>
        <w:r>
          <w:tab/>
        </w:r>
        <w:r>
          <w:fldChar w:fldCharType="begin"/>
        </w:r>
        <w:r>
          <w:instrText xml:space="preserve"> PAGEREF _Toc25207 \h </w:instrText>
        </w:r>
        <w:r>
          <w:fldChar w:fldCharType="separate"/>
        </w:r>
        <w:r>
          <w:t>59</w:t>
        </w:r>
        <w:r>
          <w:fldChar w:fldCharType="end"/>
        </w:r>
      </w:hyperlink>
    </w:p>
    <w:p>
      <w:pPr>
        <w:pStyle w:val="TOC2"/>
        <w:tabs>
          <w:tab w:val="right" w:leader="dot" w:pos="8306"/>
        </w:tabs>
      </w:pPr>
      <w:hyperlink w:anchor="_Toc31914" w:history="1">
        <w:r>
          <w:rPr>
            <w:rFonts w:ascii="仿宋" w:eastAsia="仿宋" w:hAnsi="仿宋" w:cs="仿宋" w:hint="eastAsia"/>
            <w:lang w:eastAsia="zh-CN"/>
          </w:rPr>
          <w:t>(四)、宏观经济形势分析</w:t>
        </w:r>
        <w:r>
          <w:tab/>
        </w:r>
        <w:r>
          <w:fldChar w:fldCharType="begin"/>
        </w:r>
        <w:r>
          <w:instrText xml:space="preserve"> PAGEREF _Toc31914 \h </w:instrText>
        </w:r>
        <w:r>
          <w:fldChar w:fldCharType="separate"/>
        </w:r>
        <w:r>
          <w:t>60</w:t>
        </w:r>
        <w:r>
          <w:fldChar w:fldCharType="end"/>
        </w:r>
      </w:hyperlink>
    </w:p>
    <w:p>
      <w:pPr>
        <w:pStyle w:val="TOC1"/>
        <w:tabs>
          <w:tab w:val="right" w:leader="dot" w:pos="8306"/>
        </w:tabs>
      </w:pPr>
      <w:hyperlink w:anchor="_Toc15119" w:history="1">
        <w:r>
          <w:rPr>
            <w:rFonts w:ascii="仿宋" w:eastAsia="仿宋" w:hAnsi="仿宋" w:cs="仿宋" w:hint="eastAsia"/>
            <w:lang w:eastAsia="zh-CN"/>
          </w:rPr>
          <w:t>九、目标客户和受众分析</w:t>
        </w:r>
        <w:r>
          <w:tab/>
        </w:r>
        <w:r>
          <w:fldChar w:fldCharType="begin"/>
        </w:r>
        <w:r>
          <w:instrText xml:space="preserve"> PAGEREF _Toc15119 \h </w:instrText>
        </w:r>
        <w:r>
          <w:fldChar w:fldCharType="separate"/>
        </w:r>
        <w:r>
          <w:t>61</w:t>
        </w:r>
        <w:r>
          <w:fldChar w:fldCharType="end"/>
        </w:r>
      </w:hyperlink>
    </w:p>
    <w:p>
      <w:pPr>
        <w:pStyle w:val="TOC2"/>
        <w:tabs>
          <w:tab w:val="right" w:leader="dot" w:pos="8306"/>
        </w:tabs>
      </w:pPr>
      <w:hyperlink w:anchor="_Toc2645" w:history="1">
        <w:r>
          <w:rPr>
            <w:rFonts w:ascii="仿宋" w:eastAsia="仿宋" w:hAnsi="仿宋" w:cs="仿宋" w:hint="eastAsia"/>
            <w:lang w:eastAsia="zh-CN"/>
          </w:rPr>
          <w:t>(一)、客户群体描述</w:t>
        </w:r>
        <w:r>
          <w:tab/>
        </w:r>
        <w:r>
          <w:fldChar w:fldCharType="begin"/>
        </w:r>
        <w:r>
          <w:instrText xml:space="preserve"> PAGEREF _Toc2645 \h </w:instrText>
        </w:r>
        <w:r>
          <w:fldChar w:fldCharType="separate"/>
        </w:r>
        <w:r>
          <w:t>61</w:t>
        </w:r>
        <w:r>
          <w:fldChar w:fldCharType="end"/>
        </w:r>
      </w:hyperlink>
    </w:p>
    <w:p>
      <w:pPr>
        <w:pStyle w:val="TOC2"/>
        <w:tabs>
          <w:tab w:val="right" w:leader="dot" w:pos="8306"/>
        </w:tabs>
      </w:pPr>
      <w:hyperlink w:anchor="_Toc10448" w:history="1">
        <w:r>
          <w:rPr>
            <w:rFonts w:ascii="仿宋" w:eastAsia="仿宋" w:hAnsi="仿宋" w:cs="仿宋" w:hint="eastAsia"/>
            <w:lang w:eastAsia="zh-CN"/>
          </w:rPr>
          <w:t>(二)、客户需求和期望</w:t>
        </w:r>
        <w:r>
          <w:tab/>
        </w:r>
        <w:r>
          <w:fldChar w:fldCharType="begin"/>
        </w:r>
        <w:r>
          <w:instrText xml:space="preserve"> PAGEREF _Toc10448 \h </w:instrText>
        </w:r>
        <w:r>
          <w:fldChar w:fldCharType="separate"/>
        </w:r>
        <w:r>
          <w:t>63</w:t>
        </w:r>
        <w:r>
          <w:fldChar w:fldCharType="end"/>
        </w:r>
      </w:hyperlink>
    </w:p>
    <w:p>
      <w:pPr>
        <w:pStyle w:val="TOC2"/>
        <w:tabs>
          <w:tab w:val="right" w:leader="dot" w:pos="8306"/>
        </w:tabs>
      </w:pPr>
      <w:hyperlink w:anchor="_Toc25968" w:history="1">
        <w:r>
          <w:rPr>
            <w:rFonts w:ascii="仿宋" w:eastAsia="仿宋" w:hAnsi="仿宋" w:cs="仿宋" w:hint="eastAsia"/>
            <w:lang w:eastAsia="zh-CN"/>
          </w:rPr>
          <w:t>(三)、客户获取策略</w:t>
        </w:r>
        <w:r>
          <w:tab/>
        </w:r>
        <w:r>
          <w:fldChar w:fldCharType="begin"/>
        </w:r>
        <w:r>
          <w:instrText xml:space="preserve"> PAGEREF _Toc25968 \h </w:instrText>
        </w:r>
        <w:r>
          <w:fldChar w:fldCharType="separate"/>
        </w:r>
        <w:r>
          <w:t>64</w:t>
        </w:r>
        <w:r>
          <w:fldChar w:fldCharType="end"/>
        </w:r>
      </w:hyperlink>
    </w:p>
    <w:p>
      <w:pPr>
        <w:pStyle w:val="TOC2"/>
        <w:tabs>
          <w:tab w:val="right" w:leader="dot" w:pos="8306"/>
        </w:tabs>
      </w:pPr>
      <w:hyperlink w:anchor="_Toc28814" w:history="1">
        <w:r>
          <w:rPr>
            <w:rFonts w:ascii="仿宋" w:eastAsia="仿宋" w:hAnsi="仿宋" w:cs="仿宋" w:hint="eastAsia"/>
            <w:lang w:eastAsia="zh-CN"/>
          </w:rPr>
          <w:t>(四)、客户关系管理</w:t>
        </w:r>
        <w:r>
          <w:tab/>
        </w:r>
        <w:r>
          <w:fldChar w:fldCharType="begin"/>
        </w:r>
        <w:r>
          <w:instrText xml:space="preserve"> PAGEREF _Toc28814 \h </w:instrText>
        </w:r>
        <w:r>
          <w:fldChar w:fldCharType="separate"/>
        </w:r>
        <w:r>
          <w:t>66</w:t>
        </w:r>
        <w:r>
          <w:fldChar w:fldCharType="end"/>
        </w:r>
      </w:hyperlink>
    </w:p>
    <w:p>
      <w:pPr>
        <w:pStyle w:val="TOC1"/>
        <w:tabs>
          <w:tab w:val="right" w:leader="dot" w:pos="8306"/>
        </w:tabs>
      </w:pPr>
      <w:hyperlink w:anchor="_Toc12456" w:history="1">
        <w:r>
          <w:rPr>
            <w:rFonts w:ascii="仿宋" w:eastAsia="仿宋" w:hAnsi="仿宋" w:cs="仿宋" w:hint="eastAsia"/>
            <w:lang w:eastAsia="zh-CN"/>
          </w:rPr>
          <w:t>十、建设进度分析</w:t>
        </w:r>
        <w:r>
          <w:tab/>
        </w:r>
        <w:r>
          <w:fldChar w:fldCharType="begin"/>
        </w:r>
        <w:r>
          <w:instrText xml:space="preserve"> PAGEREF _Toc12456 \h </w:instrText>
        </w:r>
        <w:r>
          <w:fldChar w:fldCharType="separate"/>
        </w:r>
        <w:r>
          <w:t>68</w:t>
        </w:r>
        <w:r>
          <w:fldChar w:fldCharType="end"/>
        </w:r>
      </w:hyperlink>
    </w:p>
    <w:p>
      <w:pPr>
        <w:pStyle w:val="TOC2"/>
        <w:tabs>
          <w:tab w:val="right" w:leader="dot" w:pos="8306"/>
        </w:tabs>
      </w:pPr>
      <w:hyperlink w:anchor="_Toc7850" w:history="1">
        <w:r>
          <w:rPr>
            <w:rFonts w:ascii="仿宋" w:eastAsia="仿宋" w:hAnsi="仿宋" w:cs="仿宋" w:hint="eastAsia"/>
            <w:lang w:eastAsia="zh-CN"/>
          </w:rPr>
          <w:t>(一)、豆浆粉项目进度安排</w:t>
        </w:r>
        <w:r>
          <w:tab/>
        </w:r>
        <w:r>
          <w:fldChar w:fldCharType="begin"/>
        </w:r>
        <w:r>
          <w:instrText xml:space="preserve"> PAGEREF _Toc7850 \h </w:instrText>
        </w:r>
        <w:r>
          <w:fldChar w:fldCharType="separate"/>
        </w:r>
        <w:r>
          <w:t>68</w:t>
        </w:r>
        <w:r>
          <w:fldChar w:fldCharType="end"/>
        </w:r>
      </w:hyperlink>
    </w:p>
    <w:p>
      <w:pPr>
        <w:pStyle w:val="TOC2"/>
        <w:tabs>
          <w:tab w:val="right" w:leader="dot" w:pos="8306"/>
        </w:tabs>
      </w:pPr>
      <w:hyperlink w:anchor="_Toc4513" w:history="1">
        <w:r>
          <w:rPr>
            <w:rFonts w:ascii="仿宋" w:eastAsia="仿宋" w:hAnsi="仿宋" w:cs="仿宋" w:hint="eastAsia"/>
            <w:lang w:eastAsia="zh-CN"/>
          </w:rPr>
          <w:t>(二)、豆浆粉项目实施保障措施</w:t>
        </w:r>
        <w:r>
          <w:tab/>
        </w:r>
        <w:r>
          <w:fldChar w:fldCharType="begin"/>
        </w:r>
        <w:r>
          <w:instrText xml:space="preserve"> PAGEREF _Toc4513 \h </w:instrText>
        </w:r>
        <w:r>
          <w:fldChar w:fldCharType="separate"/>
        </w:r>
        <w:r>
          <w:t>69</w:t>
        </w:r>
        <w:r>
          <w:fldChar w:fldCharType="end"/>
        </w:r>
      </w:hyperlink>
    </w:p>
    <w:p>
      <w:pPr>
        <w:pStyle w:val="TOC1"/>
        <w:tabs>
          <w:tab w:val="right" w:leader="dot" w:pos="8306"/>
        </w:tabs>
      </w:pPr>
      <w:hyperlink w:anchor="_Toc27126" w:history="1">
        <w:r>
          <w:rPr>
            <w:rFonts w:ascii="仿宋" w:eastAsia="仿宋" w:hAnsi="仿宋" w:cs="仿宋" w:hint="eastAsia"/>
            <w:lang w:eastAsia="zh-CN"/>
          </w:rPr>
          <w:t>十一、豆浆粉项目总结分析</w:t>
        </w:r>
        <w:r>
          <w:tab/>
        </w:r>
        <w:r>
          <w:fldChar w:fldCharType="begin"/>
        </w:r>
        <w:r>
          <w:instrText xml:space="preserve"> PAGEREF _Toc27126 \h </w:instrText>
        </w:r>
        <w:r>
          <w:fldChar w:fldCharType="separate"/>
        </w:r>
        <w:r>
          <w:t>70</w:t>
        </w:r>
        <w:r>
          <w:fldChar w:fldCharType="end"/>
        </w:r>
      </w:hyperlink>
    </w:p>
    <w:p>
      <w:pPr>
        <w:pStyle w:val="TOC1"/>
        <w:tabs>
          <w:tab w:val="right" w:leader="dot" w:pos="8306"/>
        </w:tabs>
      </w:pPr>
      <w:hyperlink w:anchor="_Toc21687" w:history="1">
        <w:r>
          <w:rPr>
            <w:rFonts w:ascii="仿宋" w:eastAsia="仿宋" w:hAnsi="仿宋" w:cs="仿宋" w:hint="eastAsia"/>
            <w:lang w:eastAsia="zh-CN"/>
          </w:rPr>
          <w:t>十二、市场营销策略</w:t>
        </w:r>
        <w:r>
          <w:tab/>
        </w:r>
        <w:r>
          <w:fldChar w:fldCharType="begin"/>
        </w:r>
        <w:r>
          <w:instrText xml:space="preserve"> PAGEREF _Toc21687 \h </w:instrText>
        </w:r>
        <w:r>
          <w:fldChar w:fldCharType="separate"/>
        </w:r>
        <w:r>
          <w:t>72</w:t>
        </w:r>
        <w:r>
          <w:fldChar w:fldCharType="end"/>
        </w:r>
      </w:hyperlink>
    </w:p>
    <w:p>
      <w:pPr>
        <w:pStyle w:val="TOC2"/>
        <w:tabs>
          <w:tab w:val="right" w:leader="dot" w:pos="8306"/>
        </w:tabs>
      </w:pPr>
      <w:hyperlink w:anchor="_Toc25321" w:history="1">
        <w:r>
          <w:rPr>
            <w:rFonts w:ascii="仿宋" w:eastAsia="仿宋" w:hAnsi="仿宋" w:cs="仿宋" w:hint="eastAsia"/>
            <w:lang w:eastAsia="zh-CN"/>
          </w:rPr>
          <w:t>(一)、市场定位和目标市场</w:t>
        </w:r>
        <w:r>
          <w:tab/>
        </w:r>
        <w:r>
          <w:fldChar w:fldCharType="begin"/>
        </w:r>
        <w:r>
          <w:instrText xml:space="preserve"> PAGEREF _Toc25321 \h </w:instrText>
        </w:r>
        <w:r>
          <w:fldChar w:fldCharType="separate"/>
        </w:r>
        <w:r>
          <w:t>72</w:t>
        </w:r>
        <w:r>
          <w:fldChar w:fldCharType="end"/>
        </w:r>
      </w:hyperlink>
    </w:p>
    <w:p>
      <w:pPr>
        <w:pStyle w:val="TOC2"/>
        <w:tabs>
          <w:tab w:val="right" w:leader="dot" w:pos="8306"/>
        </w:tabs>
      </w:pPr>
      <w:hyperlink w:anchor="_Toc4071" w:history="1">
        <w:r>
          <w:rPr>
            <w:rFonts w:ascii="仿宋" w:eastAsia="仿宋" w:hAnsi="仿宋" w:cs="仿宋" w:hint="eastAsia"/>
            <w:lang w:eastAsia="zh-CN"/>
          </w:rPr>
          <w:t>(二)、定价策略</w:t>
        </w:r>
        <w:r>
          <w:tab/>
        </w:r>
        <w:r>
          <w:fldChar w:fldCharType="begin"/>
        </w:r>
        <w:r>
          <w:instrText xml:space="preserve"> PAGEREF _Toc4071 \h </w:instrText>
        </w:r>
        <w:r>
          <w:fldChar w:fldCharType="separate"/>
        </w:r>
        <w:r>
          <w:t>73</w:t>
        </w:r>
        <w:r>
          <w:fldChar w:fldCharType="end"/>
        </w:r>
      </w:hyperlink>
    </w:p>
    <w:p>
      <w:pPr>
        <w:pStyle w:val="TOC2"/>
        <w:tabs>
          <w:tab w:val="right" w:leader="dot" w:pos="8306"/>
        </w:tabs>
      </w:pPr>
      <w:hyperlink w:anchor="_Toc31072" w:history="1">
        <w:r>
          <w:rPr>
            <w:rFonts w:ascii="仿宋" w:eastAsia="仿宋" w:hAnsi="仿宋" w:cs="仿宋" w:hint="eastAsia"/>
            <w:lang w:eastAsia="zh-CN"/>
          </w:rPr>
          <w:t>(三)、销售和推广策略</w:t>
        </w:r>
        <w:r>
          <w:tab/>
        </w:r>
        <w:r>
          <w:fldChar w:fldCharType="begin"/>
        </w:r>
        <w:r>
          <w:instrText xml:space="preserve"> PAGEREF _Toc31072 \h </w:instrText>
        </w:r>
        <w:r>
          <w:fldChar w:fldCharType="separate"/>
        </w:r>
        <w:r>
          <w:t>74</w:t>
        </w:r>
        <w:r>
          <w:fldChar w:fldCharType="end"/>
        </w:r>
      </w:hyperlink>
    </w:p>
    <w:p>
      <w:pPr>
        <w:pStyle w:val="TOC2"/>
        <w:tabs>
          <w:tab w:val="right" w:leader="dot" w:pos="8306"/>
        </w:tabs>
      </w:pPr>
      <w:hyperlink w:anchor="_Toc17930" w:history="1">
        <w:r>
          <w:rPr>
            <w:rFonts w:ascii="仿宋" w:eastAsia="仿宋" w:hAnsi="仿宋" w:cs="仿宋" w:hint="eastAsia"/>
            <w:lang w:eastAsia="zh-CN"/>
          </w:rPr>
          <w:t>(四)、销售渠道和分销策略</w:t>
        </w:r>
        <w:r>
          <w:tab/>
        </w:r>
        <w:r>
          <w:fldChar w:fldCharType="begin"/>
        </w:r>
        <w:r>
          <w:instrText xml:space="preserve"> PAGEREF _Toc17930 \h </w:instrText>
        </w:r>
        <w:r>
          <w:fldChar w:fldCharType="separate"/>
        </w:r>
        <w:r>
          <w:t>75</w:t>
        </w:r>
        <w:r>
          <w:fldChar w:fldCharType="end"/>
        </w:r>
      </w:hyperlink>
    </w:p>
    <w:p>
      <w:pPr>
        <w:pStyle w:val="TOC1"/>
        <w:tabs>
          <w:tab w:val="right" w:leader="dot" w:pos="8306"/>
        </w:tabs>
      </w:pPr>
      <w:hyperlink w:anchor="_Toc30077" w:history="1">
        <w:r>
          <w:rPr>
            <w:rFonts w:ascii="仿宋" w:eastAsia="仿宋" w:hAnsi="仿宋" w:cs="仿宋" w:hint="eastAsia"/>
            <w:lang w:eastAsia="zh-CN"/>
          </w:rPr>
          <w:t>十三、未来计划和展望</w:t>
        </w:r>
        <w:r>
          <w:tab/>
        </w:r>
        <w:r>
          <w:fldChar w:fldCharType="begin"/>
        </w:r>
        <w:r>
          <w:instrText xml:space="preserve"> PAGEREF _Toc30077 \h </w:instrText>
        </w:r>
        <w:r>
          <w:fldChar w:fldCharType="separate"/>
        </w:r>
        <w:r>
          <w:t>77</w:t>
        </w:r>
        <w:r>
          <w:fldChar w:fldCharType="end"/>
        </w:r>
      </w:hyperlink>
    </w:p>
    <w:p>
      <w:pPr>
        <w:pStyle w:val="TOC2"/>
        <w:tabs>
          <w:tab w:val="right" w:leader="dot" w:pos="8306"/>
        </w:tabs>
      </w:pPr>
      <w:hyperlink w:anchor="_Toc21694" w:history="1">
        <w:r>
          <w:rPr>
            <w:rFonts w:ascii="仿宋" w:eastAsia="仿宋" w:hAnsi="仿宋" w:cs="仿宋" w:hint="eastAsia"/>
            <w:lang w:eastAsia="zh-CN"/>
          </w:rPr>
          <w:t>(一)、公司未来的发展计划</w:t>
        </w:r>
        <w:r>
          <w:tab/>
        </w:r>
        <w:r>
          <w:fldChar w:fldCharType="begin"/>
        </w:r>
        <w:r>
          <w:instrText xml:space="preserve"> PAGEREF _Toc21694 \h </w:instrText>
        </w:r>
        <w:r>
          <w:fldChar w:fldCharType="separate"/>
        </w:r>
        <w:r>
          <w:t>77</w:t>
        </w:r>
        <w:r>
          <w:fldChar w:fldCharType="end"/>
        </w:r>
      </w:hyperlink>
    </w:p>
    <w:p>
      <w:pPr>
        <w:pStyle w:val="TOC2"/>
        <w:tabs>
          <w:tab w:val="right" w:leader="dot" w:pos="8306"/>
        </w:tabs>
      </w:pPr>
      <w:hyperlink w:anchor="_Toc9314" w:history="1">
        <w:r>
          <w:rPr>
            <w:rFonts w:ascii="仿宋" w:eastAsia="仿宋" w:hAnsi="仿宋" w:cs="仿宋" w:hint="eastAsia"/>
            <w:lang w:eastAsia="zh-CN"/>
          </w:rPr>
          <w:t>(二)、长期目标和目标</w:t>
        </w:r>
        <w:r>
          <w:tab/>
        </w:r>
        <w:r>
          <w:fldChar w:fldCharType="begin"/>
        </w:r>
        <w:r>
          <w:instrText xml:space="preserve"> PAGEREF _Toc9314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36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55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一、豆浆粉行业分析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豆浆粉行业规模及增长性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豆浆粉行业代表品牌及对应公司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066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根据相关机构的最新数据，豆浆粉行业在未来几年将继续保持增长，预计到2023年，该行业的价值将达到XXX亿美元。这一行业正在经历新的变革，出现了一些明显趋势。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电子商务的崛起对豆浆粉包装产生了重要影响。\需要具备适应不同销售渠道的特性，以保证产品在运输和在线销售中的完好无损。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总体而言，豆浆粉包装行业呈现出稳健的年均增长率，约为4-5%。这一增长受到不断变化的消费者偏好、意识提高和不断增长的收入水平的推动。。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43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豆浆粉包装行业一直处于稳步增长的轨道，并且未来前景看好。以下是对行业发展及市场前景的分析：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https://d.book118.com/136220103241010041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豆浆粉行业相关公司筹备报告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6220103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2024-01-24T16:37:00Z</dcterms:created>
  <dcterms:modified xsi:type="dcterms:W3CDTF">2024-01-24T16:38:10Z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B09E51EECCD04038B94AC4EB457B2974_11</vt:lpwstr>
  </property>
  <property fmtid="{D5CDD505-2E9C-101B-9397-08002B2CF9AE}" pid="3" name="KSOProductBuildVer">
    <vt:lpwstr>2052-12.1.0.16120</vt:lpwstr>
  </property>
</Properties>
</file>