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1、房屋建筑工程、市政公用工程施工总承包企业资质等级均分为（　　　）。</w:t>
        <w:br/>
        <w:t>A.特级、一级、二级</w:t>
        <w:br/>
        <w:t>B.一级、二级、三级</w:t>
        <w:br/>
        <w:t>C.特级、一级、二级、三级</w:t>
        <w:br/>
        <w:t>D.甲级、乙级、丙级门</w:t>
        <w:br/>
        <w:br/>
        <w:t xml:space="preserve">【答案】：C </w:t>
      </w:r>
    </w:p>
    <w:p>
      <w:r>
        <w:t>2、对混凝土拌合物的流动性影响最大的是（　　　）。</w:t>
        <w:br/>
        <w:t>A.砂率</w:t>
        <w:br/>
        <w:t>B.用水量</w:t>
        <w:br/>
        <w:t>C.骨料级配</w:t>
        <w:br/>
        <w:t>D.水泥品种</w:t>
        <w:br/>
        <w:br/>
        <w:t xml:space="preserve">【答案】：B </w:t>
      </w:r>
    </w:p>
    <w:p>
      <w:r>
        <w:t>3、跨度为6m、混凝土强度为C30的现浇混凝土板，当混凝土强度至少应达到（　　　）时方可拆除模板。</w:t>
        <w:br/>
        <w:t>A.15N/mm2</w:t>
        <w:br/>
        <w:t>B.21N/mm2</w:t>
        <w:br/>
        <w:t>C.22.5N/mm2</w:t>
        <w:br/>
        <w:t>D.30N/mm2</w:t>
        <w:br/>
        <w:br/>
        <w:t xml:space="preserve">【答案】：C </w:t>
      </w:r>
    </w:p>
    <w:p>
      <w:pPr>
        <w:sectPr w:rsidSect="00034616">
          <w:pgSz w:w="12240" w:h="15840"/>
          <w:pgMar w:top="1440" w:right="1800" w:bottom="1440" w:left="1800" w:header="720" w:footer="720" w:gutter="0"/>
          <w:cols w:space="720"/>
          <w:docGrid w:linePitch="360"/>
        </w:sectPr>
      </w:pPr>
    </w:p>
    <w:p>
      <w:r>
        <w:t>4、通用硅酸盐水泥是以硅酸盐水泥熟料和适量的石膏，及规定的混合材料制成的（　　　）胶凝材料。</w:t>
        <w:br/>
        <w:t>A.气硬性</w:t>
        <w:br/>
        <w:t>B.水硬性</w:t>
        <w:br/>
        <w:t>C.气硬性或水硬性</w:t>
        <w:br/>
        <w:t>D.气硬性和水硬性</w:t>
        <w:br/>
        <w:br/>
        <w:t>【答案】：B</w:t>
      </w:r>
      <w:r>
        <w:t xml:space="preserve"> </w:t>
      </w:r>
    </w:p>
    <w:p>
      <w:r>
        <w:t>5、混凝土的（　　　）主要与其密实度及内部孔隙的大小和构造有关。</w:t>
        <w:br/>
        <w:t>A.抗冻性</w:t>
        <w:br/>
        <w:t>B.抗侵蚀性</w:t>
        <w:br/>
        <w:t>C.抗老化</w:t>
        <w:br/>
        <w:t>D.抗渗性</w:t>
        <w:br/>
        <w:br/>
        <w:t xml:space="preserve">【答案】：D </w:t>
      </w:r>
    </w:p>
    <w:p>
      <w:r>
        <w:t>6、下列各项中，具有良好的隔热性能，可避免暖房效应，节约室内降温空调的能源消耗，并具有单向透视性的是（　　　）</w:t>
        <w:br/>
        <w:t>A.阳光控制镀膜玻璃</w:t>
        <w:br/>
        <w:t>B.低辐射镀膜玻璃</w:t>
        <w:br/>
        <w:t>C.中空玻璃</w:t>
        <w:br/>
        <w:t>D.着色玻璃</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7、抹灰工程应分层进行，一般抹灰分（　　　）层。</w:t>
        <w:br/>
        <w:t>A.1</w:t>
        <w:br/>
        <w:t>B.2</w:t>
        <w:br/>
        <w:t>C.3</w:t>
        <w:br/>
        <w:t>D.4</w:t>
        <w:br/>
        <w:br/>
        <w:t xml:space="preserve">【答案】：C </w:t>
      </w:r>
    </w:p>
    <w:p>
      <w:r>
        <w:t>8、“两阶段设计”指（　　　）</w:t>
        <w:br/>
        <w:t>A.弹性阶段的概念设计和塑性阶段的抗震设计</w:t>
        <w:br/>
        <w:t>B.弹性阶段的概念设计和弹塑性阶段的抗震设计</w:t>
        <w:br/>
        <w:t>C.塑性阶段的概念设计和弹塑性阶段的抗震设计</w:t>
        <w:br/>
        <w:t>D.弹塑性阶段的概念设计和塑性阶段的抗震设计</w:t>
        <w:br/>
        <w:br/>
        <w:t xml:space="preserve">【答案】：B </w:t>
      </w:r>
    </w:p>
    <w:p>
      <w:r>
        <w:t>9、摩擦型高强度螺栓抗剪能力是依靠（　　　）。</w:t>
        <w:br/>
        <w:t>A.栓杆的预拉力</w:t>
        <w:br/>
        <w:t>B.栓杆的抗剪能力</w:t>
        <w:br/>
        <w:t>C.被连接板件间的摩擦力</w:t>
        <w:br/>
        <w:t>D.栓杆被连接板件间的挤压力</w:t>
        <w:br/>
        <w:br/>
        <w:t xml:space="preserve">【答案】：C </w:t>
      </w:r>
    </w:p>
    <w:p>
      <w:r>
        <w:t>10、下列关于烧结砖的分类、主要技术要求及应用的相关说法中，正确的是（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11、改善砂浆和易性，砖应隔夜浇水，严禁干砖砌筑，铺灰长度不得超过500mm，宜采用“”砌砖法进行砌筑。这是预防（　　　）质量问题的有效措施。</w:t>
        <w:br/>
        <w:t>A.砂浆强度偏低、不稳定</w:t>
        <w:br/>
        <w:t>B.砂浆和易性差、沉底结硬</w:t>
        <w:br/>
        <w:t>C.砌体组砌方法错误</w:t>
        <w:br/>
        <w:t>D.灰缝砂浆不饱满</w:t>
        <w:br/>
        <w:br/>
        <w:t>【答案】：D</w:t>
      </w:r>
      <w:r>
        <w:t xml:space="preserve"> </w:t>
      </w:r>
    </w:p>
    <w:p>
      <w:r>
        <w:t>12、在水准测量基本操作中的读数之前的操作（　　　）。</w:t>
        <w:br/>
        <w:t>A.必须做好安置仪器，粗略整平，瞄准标尺的工作</w:t>
        <w:br/>
        <w:t>B.必须做好安置仪器，瞄准标尺，精确整平的工作</w:t>
        <w:br/>
        <w:t>C.必须做好精确整平的工作</w:t>
        <w:br/>
        <w:t>D.必须做好粗略整平的工作</w:t>
        <w:br/>
        <w:br/>
        <w:t xml:space="preserve">【答案】：C </w:t>
      </w:r>
    </w:p>
    <w:p>
      <w:r>
        <w:t>13、劳动合同期限1年以上不满3年的，试用期最长不得超过（　　　）个月。</w:t>
        <w:br/>
        <w:t>A.1</w:t>
        <w:br/>
        <w:t>B.2</w:t>
        <w:br/>
        <w:t>C.3</w:t>
        <w:br/>
        <w:t>D.4</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 xml:space="preserve">【答案】：D </w:t>
      </w:r>
    </w:p>
    <w:p>
      <w:r>
        <w:t>15、实际地震烈度与下列因素中的（　　　）有关。</w:t>
        <w:br/>
        <w:t>A.建筑物类型</w:t>
        <w:br/>
        <w:t>B.城市大小</w:t>
        <w:br/>
        <w:t>C.行政区划</w:t>
        <w:br/>
        <w:t>D.离震中的距离</w:t>
        <w:br/>
        <w:br/>
        <w:t xml:space="preserve">【答案】：D </w:t>
      </w:r>
    </w:p>
    <w:p>
      <w:r>
        <w:t>16、砌筑砂浆的流动性指标用（　　　）来表示。</w:t>
        <w:br/>
        <w:t>A.坍落度</w:t>
        <w:br/>
        <w:t>B.维勃稠度</w:t>
        <w:br/>
        <w:t>C.沉入度</w:t>
        <w:br/>
        <w:t>D.分层度</w:t>
        <w:br/>
        <w:br/>
        <w:t xml:space="preserve">【答案】：C </w:t>
      </w:r>
    </w:p>
    <w:p>
      <w:r>
        <w:t>17、填土的密度常以设计规定的（　　　）作为控制标准。</w:t>
        <w:br/>
        <w:t>A.可松性系数</w:t>
        <w:br/>
        <w:t>B.孔隙率</w:t>
        <w:br/>
        <w:t>C.渗透系数</w:t>
        <w:br/>
        <w:t>D.压实系数</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18、砌体的抗拉强度最主要取决于（　　　）。</w:t>
        <w:br/>
        <w:t>A.砌块抗拉强度</w:t>
        <w:br/>
        <w:t>B.砂浆的抗拉强度</w:t>
        <w:br/>
        <w:t>C.灰缝的厚度</w:t>
        <w:br/>
        <w:t>D.砂浆中的水泥用量</w:t>
        <w:br/>
        <w:br/>
        <w:t xml:space="preserve">【答案】：B </w:t>
      </w:r>
    </w:p>
    <w:p>
      <w:r>
        <w:t>19、自然状态下的土，经过开挖后，其体积因松散而增加，以后虽经回填压实，仍不能恢复到原来的体积，这种性质称为（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r>
        <w:t>20、水准测量是利用水准仪提供（　　　）。</w:t>
        <w:br/>
        <w:t>A.水平视线</w:t>
        <w:br/>
        <w:t>B.垂直视线</w:t>
        <w:br/>
        <w:t>C.倾斜视线</w:t>
        <w:br/>
        <w:t>D.直线定线</w:t>
        <w:br/>
        <w:br/>
        <w:t xml:space="preserve">【答案】：A </w:t>
      </w:r>
    </w:p>
    <w:p>
      <w:r>
        <w:t>21、用于砌筑砖砌体的砂浆强度主要取决于（　　　）。</w:t>
        <w:br/>
        <w:t>A.水泥用量、水泥强度等级</w:t>
        <w:br/>
        <w:t>B.砂子用量</w:t>
        <w:br/>
        <w:t>C.水灰比</w:t>
        <w:br/>
        <w:t>D.水用量</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22、按用途和性能对水泥的分类中，下列哪项是错误的（　　　）。</w:t>
        <w:br/>
        <w:t>A.通用水泥</w:t>
        <w:br/>
        <w:t>B.专用水泥</w:t>
        <w:br/>
        <w:t>C.特性水泥</w:t>
        <w:br/>
        <w:t>D.多用水泥</w:t>
        <w:br/>
        <w:br/>
        <w:t xml:space="preserve">【答案】：D </w:t>
      </w:r>
    </w:p>
    <w:p>
      <w:r>
        <w:t>23、当混凝土小型空心砌块砌体的竖向灰缝宽度为（　　　）时，应采用C20以上的细石混凝土填实。</w:t>
        <w:br/>
        <w:t>A.15～120mm</w:t>
        <w:br/>
        <w:t>B.20～130mm</w:t>
        <w:br/>
        <w:t>C.30～1150mm</w:t>
        <w:br/>
        <w:t>D.150～1300mm</w:t>
        <w:br/>
        <w:br/>
        <w:t xml:space="preserve">【答案】：C </w:t>
      </w:r>
    </w:p>
    <w:p>
      <w:r>
        <w:t>24、下列选项中，属于普通水泥的特性的是（　　　）。</w:t>
        <w:br/>
        <w:t>A.凝结硬化慢</w:t>
        <w:br/>
        <w:t>B.凝结硬化较快</w:t>
        <w:br/>
        <w:t>C.抗冻性差</w:t>
        <w:br/>
        <w:t>D.泌水性大</w:t>
        <w:br/>
        <w:br/>
        <w:t xml:space="preserve">【答案】：B </w:t>
      </w:r>
    </w:p>
    <w:p>
      <w:r>
        <w:t>25、根据《劳动合同法》，劳动者的下列情形中，用人单位不得解除劳动合同的是（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26、防水涂料按成膜物质的主要成分可分为沥青基防水涂料、（　　　）、合成高分子防水涂料。</w:t>
        <w:br/>
        <w:t>A.高聚物改性沥青基防水涂料</w:t>
        <w:br/>
        <w:t>B.薄质防水涂料</w:t>
        <w:br/>
        <w:t>C.厚质防水涂料</w:t>
        <w:br/>
        <w:t>D.溶剂型防水涂料</w:t>
        <w:br/>
        <w:br/>
        <w:t>【答案】：A</w:t>
      </w:r>
      <w:r>
        <w:t xml:space="preserve"> </w:t>
      </w:r>
    </w:p>
    <w:p>
      <w:r>
        <w:t>27、水泥的初凝时间是指从水泥加水拌合起至水泥浆（　　　）所需的时间。</w:t>
        <w:br/>
        <w:t>A.开始失去可塑性</w:t>
        <w:br/>
        <w:t>B.完全失去可塑性并开始产生强度</w:t>
        <w:br/>
        <w:t>C.开始失去可塑性并达到2.4MPa强度</w:t>
        <w:br/>
        <w:t>D.完全失去可塑性</w:t>
        <w:br/>
        <w:br/>
        <w:t xml:space="preserve">【答案】：A </w:t>
      </w:r>
    </w:p>
    <w:p>
      <w:r>
        <w:t>28、烧结普通砖的标准尺寸是（　　　）。</w:t>
        <w:br/>
        <w:t>A.240mm×115mm×53mm</w:t>
        <w:br/>
        <w:t>B.240mm×120mm×53mm</w:t>
        <w:br/>
        <w:t>C.240mm×115mm×50mm</w:t>
        <w:br/>
        <w:t>D.190mm×190mm×90mm</w:t>
        <w:br/>
        <w:br/>
        <w:t xml:space="preserve">【答案】：A </w:t>
      </w:r>
    </w:p>
    <w:p>
      <w:r>
        <w:t>29、后浇带处的混凝土，宜采用（　　　），强度等级宜比原结构的混凝土提高5～10N/mm,并保持不少于15d的潮湿养护。</w:t>
        <w:br/>
        <w:t>A.细石混凝土</w:t>
        <w:br/>
        <w:t>B.微膨胀混凝土</w:t>
        <w:br/>
        <w:t>C.抗冻混凝土</w:t>
        <w:br/>
        <w:t>D.高性能混凝土</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30、在梁板柱等结构的接缝和施工缝处，产生“烂根”的原因之一是（　　　）。</w:t>
        <w:br/>
        <w:t>A.混凝土强度偏低</w:t>
        <w:br/>
        <w:t>B.养护时间不足</w:t>
        <w:br/>
        <w:t>C.配筋不足</w:t>
        <w:br/>
        <w:t>D.接缝处模板拼缝不严，漏浆</w:t>
        <w:br/>
        <w:br/>
        <w:t>【答案】：D</w:t>
      </w:r>
      <w:r>
        <w:t xml:space="preserve"> </w:t>
      </w:r>
    </w:p>
    <w:p>
      <w:r>
        <w:t>31、用水准仪册杯形基础在杯口内壁，测设一条一般为（　　　）的标高线。</w:t>
        <w:br/>
        <w:t>A.-0.600m</w:t>
        <w:br/>
        <w:t>B.-0.500m</w:t>
        <w:br/>
        <w:t>C.-400m</w:t>
        <w:br/>
        <w:t>D.-0.700m</w:t>
        <w:br/>
        <w:br/>
        <w:t xml:space="preserve">【答案】：A </w:t>
      </w:r>
    </w:p>
    <w:p>
      <w:r>
        <w:t>32、柱子中心线应与相应的柱列轴线一致，其允许偏差为（　　　）。</w:t>
        <w:br/>
        <w:t>A.±10mm</w:t>
        <w:br/>
        <w:t>B.±5mm</w:t>
        <w:br/>
        <w:t>C.±15mm</w:t>
        <w:br/>
        <w:t>D.±25mm</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33、钢筋混凝土预制桩制作时，达到（　　　）的设计强度方可起吊。</w:t>
        <w:br/>
        <w:t>A.30％</w:t>
        <w:br/>
        <w:t>B.40%</w:t>
        <w:br/>
        <w:t>C.70%</w:t>
        <w:br/>
        <w:t>D.100％</w:t>
        <w:br/>
        <w:br/>
        <w:t xml:space="preserve">【答案】：C </w:t>
      </w:r>
    </w:p>
    <w:p>
      <w:r>
        <w:t>34、事故隐患不整改不放过工程的质量保修的具体保修范围和最低保修期限由（　　　）规定。</w:t>
        <w:br/>
        <w:t>A.建设单位</w:t>
        <w:br/>
        <w:t>B.国务院</w:t>
        <w:br/>
        <w:t>C.施工单位</w:t>
        <w:br/>
        <w:t>D.建设行政主管部门</w:t>
        <w:br/>
        <w:br/>
        <w:t xml:space="preserve">【答案】：B </w:t>
      </w:r>
    </w:p>
    <w:p>
      <w:r>
        <w:t>35、黏土砖应在砌筑前（　　　）浇水湿润，以水浸人砖内深度1～1.5cm为宜。</w:t>
        <w:br/>
        <w:t>A.1～12h</w:t>
        <w:br/>
        <w:t>B.3～14h</w:t>
        <w:br/>
        <w:t>C.1～2d</w:t>
        <w:br/>
        <w:t>D.3～4d</w:t>
        <w:br/>
        <w:br/>
        <w:t xml:space="preserve">【答案】：C </w:t>
      </w:r>
    </w:p>
    <w:p>
      <w:r>
        <w:t>36、防水混凝土底板与墙体的水平施工缝应留在（　　　）。</w:t>
        <w:br/>
        <w:t>A.底板下表面处</w:t>
        <w:br/>
        <w:t>B.底板上表面处</w:t>
        <w:br/>
        <w:t>C.距底板上表面不小于300mm的墙体上</w:t>
        <w:br/>
        <w:t>D.距孔洞边缘不少于100mm处</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37、混凝土必须养护至其强度达到（　　　）时，才能够在其上行人或安装模板支架</w:t>
        <w:br/>
        <w:t>A.1.2MPa</w:t>
        <w:br/>
        <w:t>B.1.8MPa</w:t>
        <w:br/>
        <w:t>C.2.4MPa</w:t>
        <w:br/>
        <w:t>D.3MPa</w:t>
        <w:br/>
        <w:br/>
        <w:t>【答案】：A</w:t>
      </w:r>
      <w:r>
        <w:t xml:space="preserve"> </w:t>
      </w:r>
    </w:p>
    <w:p>
      <w:r>
        <w:t>38、关于专业承包的业务范围，下列叙述不正确的是（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 xml:space="preserve">【答案】：C </w:t>
      </w:r>
    </w:p>
    <w:p>
      <w:r>
        <w:t>39、引测轴线的目的是（　　　）。</w:t>
        <w:br/>
        <w:t>A.基坑开挖（槽）开挖后各阶段施工能恢复各轴线位置</w:t>
        <w:br/>
        <w:t>B.控制开挖深度</w:t>
        <w:br/>
        <w:t>C.砌筑基础的依据</w:t>
        <w:br/>
        <w:t>D.基础垫层施工的依据</w:t>
        <w:br/>
        <w:br/>
        <w:t xml:space="preserve">【答案】：A </w:t>
      </w:r>
    </w:p>
    <w:p>
      <w:r>
        <w:t>40、防止钢结构焊缝产生（　　　）措施之一是控制焊缝的化学成分。</w:t>
        <w:br/>
        <w:t>A.冷裂纹</w:t>
        <w:br/>
        <w:t>B.热裂纹</w:t>
        <w:br/>
        <w:t>C.气孔</w:t>
        <w:br/>
        <w:t>D.弧坑缩孔</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【答案】：C</w:t>
      </w:r>
      <w:r>
        <w:t xml:space="preserve"> </w:t>
      </w:r>
    </w:p>
    <w:p>
      <w:r>
        <w:t>42、关于打桩质量控制，下列说法错误的是（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 xml:space="preserve">【答案】：B </w:t>
      </w:r>
    </w:p>
    <w:p>
      <w:r>
        <w:t>43、混凝土冬期施工时，可加的外加剂是（　　　）。</w:t>
        <w:br/>
        <w:t>A.速凝剂</w:t>
        <w:br/>
        <w:t>B.早强剂</w:t>
        <w:br/>
        <w:t>C.引气剂</w:t>
        <w:br/>
        <w:t>D.减水剂</w:t>
        <w:br/>
        <w:br/>
        <w:t xml:space="preserve">【答案】：B </w:t>
      </w:r>
    </w:p>
    <w:p>
      <w:r>
        <w:t>44、起重机吊物上升时，吊钩距起重臂端不得小于（　　　）。</w:t>
        <w:br/>
        <w:t>A.0.5m</w:t>
        <w:br/>
        <w:t>B.0.8m</w:t>
        <w:br/>
        <w:t>C.1m</w:t>
        <w:br/>
        <w:t>D.1.5m</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45、钢材的工艺性能主要包括冷弯性能、（　　　）、冷拉性能、冷拔性能等。</w:t>
        <w:br/>
        <w:t>A.焊接性能</w:t>
        <w:br/>
        <w:t>B.抗拉强度</w:t>
        <w:br/>
        <w:t>C.伸长率</w:t>
        <w:br/>
        <w:t>D.冲击韧性</w:t>
        <w:br/>
        <w:br/>
        <w:t>【答案】：A</w:t>
      </w:r>
      <w:r>
        <w:t xml:space="preserve"> </w:t>
      </w:r>
    </w:p>
    <w:p>
      <w:r>
        <w:t>46、抗震设计时，建筑物应根据其重要性分为甲、乙、丙、丁四类。一幢18层的普通高层住宅应属于（　　　）。</w:t>
        <w:br/>
        <w:t>A.甲类</w:t>
        <w:br/>
        <w:t>B.乙类</w:t>
        <w:br/>
        <w:t>C.丙类</w:t>
        <w:br/>
        <w:t>D.丁类</w:t>
        <w:br/>
        <w:br/>
        <w:t xml:space="preserve">【答案】：C </w:t>
      </w:r>
    </w:p>
    <w:p>
      <w:r>
        <w:t>47、板内分布钢筋不仅可使主筋定位，分担局部荷载，还可（　　　）。</w:t>
        <w:br/>
        <w:t>A.承担负弯矩</w:t>
        <w:br/>
        <w:t>B.承受收缩和温度应力</w:t>
        <w:br/>
        <w:t>C.减少裂缝宽度</w:t>
        <w:br/>
        <w:t>D.增加主筋与混凝土的粘结</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48、水泥在凝结硬化过程中，体积变化是否均匀，用水泥的（　　　）来判定。</w:t>
        <w:br/>
        <w:t>A.强度等级</w:t>
        <w:br/>
        <w:t>B.体积安定性</w:t>
        <w:br/>
        <w:t>C.坍落度</w:t>
        <w:br/>
        <w:t>D.细度</w:t>
        <w:br/>
        <w:br/>
        <w:t xml:space="preserve">【答案】：B </w:t>
      </w:r>
    </w:p>
    <w:p>
      <w:r>
        <w:t>49、当房间使用面积大于等于100，且小于500时，室内环境污染物浓度监测点数设置不少于（　　　）个。</w:t>
        <w:br/>
        <w:t>A.1</w:t>
        <w:br/>
        <w:t>B.2</w:t>
        <w:br/>
        <w:t>C.3</w:t>
        <w:br/>
        <w:t>D.4</w:t>
        <w:br/>
        <w:br/>
        <w:t xml:space="preserve">【答案】：C </w:t>
      </w:r>
    </w:p>
    <w:p>
      <w:r>
        <w:t>50、砌砖墙留斜槎时，斜槎长度不应小于高度的（　　　）。</w:t>
        <w:br/>
        <w:t>A.1/2</w:t>
        <w:br/>
        <w:t>B.1/3</w:t>
        <w:br/>
        <w:t>C.2/3</w:t>
        <w:br/>
        <w:t>D.1/4</w:t>
        <w:br/>
        <w:br/>
        <w:t xml:space="preserve">【答案】：C </w:t>
      </w:r>
    </w:p>
    <w:p>
      <w:r>
        <w:t>51、对钢结构构件进行涂饰时，（　　　）适用于油性基料的涂料。</w:t>
        <w:br/>
        <w:t>A.弹涂法</w:t>
        <w:br/>
        <w:t>B.刷涂法</w:t>
        <w:br/>
        <w:t>C.擦拭法</w:t>
        <w:br/>
        <w:t>D.喷涂法</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【答案】：D</w:t>
      </w:r>
      <w:r>
        <w:t xml:space="preserve"> </w:t>
      </w:r>
    </w:p>
    <w:p>
      <w:r>
        <w:t>53、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r>
        <w:t>54、采用欺诈、威胁等手段订立的劳动合同为（）劳动合同。</w:t>
        <w:br/>
        <w:t>A.有效</w:t>
        <w:br/>
        <w:t>B.无效或部分无效</w:t>
        <w:br/>
        <w:t>C.可变更</w:t>
        <w:br/>
        <w:t>D.可撤销</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55、玻璃棉制品具有良好的保温、隔热、吸声、（　　　）和耐腐蚀等性能，广泛应用于房屋、管道、储罐、锅炉等有关部位的保温、隔热和吸声。</w:t>
        <w:br/>
        <w:t>A.不燃</w:t>
        <w:br/>
        <w:t>B.难燃</w:t>
        <w:br/>
        <w:t>C.可燃</w:t>
        <w:br/>
        <w:t>D.易燃</w:t>
        <w:br/>
        <w:br/>
        <w:t>【答案】：A</w:t>
      </w:r>
      <w:r>
        <w:t xml:space="preserve"> </w:t>
      </w:r>
    </w:p>
    <w:p>
      <w:r>
        <w:t>56、绝热材料具有（　　　）、多孔、疏松的特点。</w:t>
        <w:br/>
        <w:t>A.表观密度小、导热系数大</w:t>
        <w:br/>
        <w:t>B.表观密度小、导热系数小</w:t>
        <w:br/>
        <w:t>C.表观密度大、导热系数小</w:t>
        <w:br/>
        <w:t>D.表观密度大、导热系数大</w:t>
        <w:br/>
        <w:br/>
        <w:t xml:space="preserve">【答案】：B </w:t>
      </w:r>
    </w:p>
    <w:p>
      <w:r>
        <w:t>57、根据《建设工程安全生产管理条例》的规定，依法对建设工程项目安全施工负责的是（　　　）。</w:t>
        <w:br/>
        <w:t>A.施工单位的主要负责人</w:t>
        <w:br/>
        <w:t>B.施工单位的项目经理</w:t>
        <w:br/>
        <w:t>C.专职安全生产管理人员</w:t>
        <w:br/>
        <w:t>D.建设单位的主要负责人</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【答案】：A</w:t>
      </w:r>
      <w:r>
        <w:t xml:space="preserve"> </w:t>
      </w:r>
    </w:p>
    <w:p>
      <w:r>
        <w:t>59、根据《安全生产法》的规定，下列（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r>
        <w:t>60、大体积混凝土浇筑时，若结构的长度超过厚度3倍时，可采用（　　　）的浇筑方案。</w:t>
        <w:br/>
        <w:t>A.全面分层</w:t>
        <w:br/>
        <w:t>B.分段分层</w:t>
        <w:br/>
        <w:t>C.斜面分层</w:t>
        <w:br/>
        <w:t>D.分部分层</w:t>
        <w:br/>
        <w:br/>
        <w:t xml:space="preserve">【答案】：C </w:t>
      </w:r>
    </w:p>
    <w:p>
      <w:r>
        <w:t>61、开始浇筑柱子时，底部应先浇筑一层厚（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62、桩基承台的厚度不应小于（　　　）。</w:t>
        <w:br/>
        <w:t>A.200mm</w:t>
        <w:br/>
        <w:t>B.300mm</w:t>
        <w:br/>
        <w:t>C.400mm</w:t>
        <w:br/>
        <w:t>D.500mm</w:t>
        <w:br/>
        <w:br/>
        <w:t>【答案】：B</w:t>
      </w:r>
      <w:r>
        <w:t xml:space="preserve"> </w:t>
      </w:r>
    </w:p>
    <w:p>
      <w:r>
        <w:t>63、柱子立稳后，立即用水准仪检测柱身上的±0.000m标高线，其容许误差为（　　　）。</w:t>
        <w:br/>
        <w:t>A.±1m</w:t>
        <w:br/>
        <w:t>B.±5mm</w:t>
        <w:br/>
        <w:t>C.±3mm</w:t>
        <w:br/>
        <w:t>D.±4mm</w:t>
        <w:br/>
        <w:br/>
        <w:t xml:space="preserve">【答案】：C </w:t>
      </w:r>
    </w:p>
    <w:p>
      <w:r>
        <w:t>64、下列哪种防水材料属于刚性防水材料？（　　　）</w:t>
        <w:br/>
        <w:t>A.防水砂浆</w:t>
        <w:br/>
        <w:t>B.沥青防水卷材</w:t>
        <w:br/>
        <w:t>C.高聚物改性沥青防水卷材</w:t>
        <w:br/>
        <w:t>D.合成高分子防水卷材</w:t>
        <w:br/>
        <w:br/>
        <w:t xml:space="preserve">【答案】：A </w:t>
      </w:r>
    </w:p>
    <w:p>
      <w:r>
        <w:t>65、生产效率较高的机械化焊接方法是（　　　）。</w:t>
        <w:br/>
        <w:t>A.药皮焊条手工电弧焊</w:t>
        <w:br/>
        <w:t>B.气体保护焊</w:t>
        <w:br/>
        <w:t>C.埋弧焊</w:t>
        <w:br/>
        <w:t>D.焊包括钨极氩弧焊</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66、质量数据的收集方法主要有（　　　）和随机抽样检验两种方法。</w:t>
        <w:br/>
        <w:t>A.随机抽样检验</w:t>
        <w:br/>
        <w:t>B.全数检验</w:t>
        <w:br/>
        <w:t>C.完全随机抽样</w:t>
        <w:br/>
        <w:t>D.等距抽样</w:t>
        <w:br/>
        <w:br/>
        <w:t>【答案】：B</w:t>
      </w:r>
      <w:r>
        <w:t xml:space="preserve"> </w:t>
      </w:r>
    </w:p>
    <w:p>
      <w:r>
        <w:t>67、下列墙体或部位中，可留设脚手眼的是（　　　）。</w:t>
        <w:br/>
        <w:t>A.半砖墙和砖柱</w:t>
        <w:br/>
        <w:t>B.宽度大于1m的窗间墙</w:t>
        <w:br/>
        <w:t>C.砖砌体门窗洞口两侧200mm的范围内</w:t>
        <w:br/>
        <w:t>D.转角处450mm的范围内</w:t>
        <w:br/>
        <w:br/>
        <w:t xml:space="preserve">【答案】：B </w:t>
      </w:r>
    </w:p>
    <w:p>
      <w:r>
        <w:t>68、地下工程若采用防水卷材防水，其最宜设置与施工的方法为（　　　）法。</w:t>
        <w:br/>
        <w:t>A.外防外贴</w:t>
        <w:br/>
        <w:t>B.外防内贴</w:t>
        <w:br/>
        <w:t>C.内防外贴</w:t>
        <w:br/>
        <w:t>D.内防内贴</w:t>
        <w:br/>
        <w:br/>
        <w:t xml:space="preserve">【答案】：A </w:t>
      </w:r>
    </w:p>
    <w:p>
      <w:r>
        <w:t>69、在涂膜防水屋面施工的工艺流程中，节点部位增强处理后，紧跟的工作是</w:t>
        <w:br/>
        <w:t>A.基层清理</w:t>
        <w:br/>
        <w:t>B.喷涂基层处理剂</w:t>
        <w:br/>
        <w:t>C.涂布大面防水涂料</w:t>
        <w:br/>
        <w:t>D.铺贴大面胎体增强材料</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70、当混凝土分层浇筑到模板高度的（　　　），且第一层混凝土的强度达到出模强度时，方可进行初滑。</w:t>
        <w:br/>
        <w:t>A.1/3</w:t>
        <w:br/>
        <w:t>B.2/3</w:t>
        <w:br/>
        <w:t>C.3/4</w:t>
        <w:br/>
        <w:t>D.1/2</w:t>
        <w:br/>
        <w:br/>
        <w:t>【答案】：B</w:t>
      </w:r>
      <w:r>
        <w:t xml:space="preserve"> </w:t>
      </w:r>
    </w:p>
    <w:p>
      <w:r>
        <w:t>71、当屋面坡度大于15％或受振动时，防水卷材的铺贴方向应（　　　）。</w:t>
        <w:br/>
        <w:t>A.平行于屋脊</w:t>
        <w:br/>
        <w:t>B.垂直于屋脊</w:t>
        <w:br/>
        <w:t>C.与屋脊呈45°角</w:t>
        <w:br/>
        <w:t>D.上下层相互垂直</w:t>
        <w:br/>
        <w:br/>
        <w:t xml:space="preserve">【答案】：B </w:t>
      </w:r>
    </w:p>
    <w:p>
      <w:r>
        <w:t>72、炉渣砖可用于一般工业与民用建筑的墙体和基础。但用于基础或易受冻融和干湿交替作用的建筑部位必须使用（　　　）及以上强度等级的砖。</w:t>
        <w:br/>
        <w:t>A.MU10</w:t>
        <w:br/>
        <w:t>B.MU15</w:t>
        <w:br/>
        <w:t>C.MU5</w:t>
        <w:br/>
        <w:t>D.MU7.5</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73、根据焊缝质量检查标准等级，其中（　　　）级质量最好。</w:t>
        <w:br/>
        <w:t>A.一级</w:t>
        <w:br/>
        <w:t>B.二级</w:t>
        <w:br/>
        <w:t>C.三级</w:t>
        <w:br/>
        <w:t>D.四级</w:t>
        <w:br/>
        <w:br/>
        <w:t>【答案】：A</w:t>
      </w:r>
      <w:r>
        <w:t xml:space="preserve"> </w:t>
      </w:r>
    </w:p>
    <w:p>
      <w:r>
        <w:t>74、径为500mm的桩为（）。</w:t>
        <w:br/>
        <w:t>A.小桩</w:t>
        <w:br/>
        <w:t>B.中等直径桩</w:t>
        <w:br/>
        <w:t>C.大直径桩</w:t>
        <w:br/>
        <w:t>D.超大直径桩</w:t>
        <w:br/>
        <w:br/>
        <w:t xml:space="preserve">【答案】：B </w:t>
      </w:r>
    </w:p>
    <w:p>
      <w:r>
        <w:t>75、（　　　）具有节能、节地的特点，并可以利用工业废渣，因地制宜，工艺简便。一般适用于工业及民用建筑的墙体。</w:t>
        <w:br/>
        <w:t>A.蒸压加气混凝土砌块</w:t>
        <w:br/>
        <w:t>B.混凝土小型空心砌块</w:t>
        <w:br/>
        <w:t>C.陶粒空心砌块</w:t>
        <w:br/>
        <w:t>D.多孔砖</w:t>
        <w:br/>
        <w:br/>
        <w:t xml:space="preserve">【答案】：B </w:t>
      </w:r>
    </w:p>
    <w:p>
      <w:r>
        <w:t>76、构件代号TB表示（　　　）。</w:t>
        <w:br/>
        <w:t>A.板</w:t>
        <w:br/>
        <w:t>B.楼梯板</w:t>
        <w:br/>
        <w:t>C.屋面板</w:t>
        <w:br/>
        <w:t>D.空心板</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【答案】：D</w:t>
      </w:r>
      <w:r>
        <w:t xml:space="preserve"> </w:t>
      </w:r>
    </w:p>
    <w:p>
      <w:r>
        <w:t>78、视线高为后视点高程与（　　　）之和。</w:t>
        <w:br/>
        <w:t>A.仪器高</w:t>
        <w:br/>
        <w:t>B.后视读数</w:t>
        <w:br/>
        <w:t>C.前视读数</w:t>
        <w:br/>
        <w:t>D.高差</w:t>
        <w:br/>
        <w:br/>
        <w:t xml:space="preserve">【答案】：B </w:t>
      </w:r>
    </w:p>
    <w:p>
      <w:r>
        <w:t>79、混凝土在运输时不应产生离析、分层现象，如有离析现象，则必须在浇筑混凝土前进行（　　　）。</w:t>
        <w:br/>
        <w:t>A.加水</w:t>
        <w:br/>
        <w:t>B.二次搅拌</w:t>
        <w:br/>
        <w:t>C.二次配合比设计</w:t>
        <w:br/>
        <w:t>D.振捣</w:t>
        <w:br/>
        <w:br/>
        <w:t xml:space="preserve">【答案】：B </w:t>
      </w:r>
    </w:p>
    <w:p>
      <w:r>
        <w:t>80、吊顶工程的吊杆长度大于（　　　）米时，应设置反向支撑。</w:t>
        <w:br/>
        <w:t>A.1</w:t>
        <w:br/>
        <w:t>B.1.5</w:t>
        <w:br/>
        <w:t>C.2</w:t>
        <w:br/>
        <w:t>D.3</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81、在一般清况下，中、低强度的混凝土，水泥强度等级为混凝土强度等级的（　　　）。</w:t>
        <w:br/>
        <w:t>A.1倍</w:t>
        <w:br/>
        <w:t>B.1.5～2.0倍</w:t>
        <w:br/>
        <w:t>C.2倍以上</w:t>
        <w:br/>
        <w:t>D.1.5倍以下</w:t>
        <w:br/>
        <w:br/>
        <w:t>【答案】：B</w:t>
      </w:r>
      <w:r>
        <w:t xml:space="preserve"> </w:t>
      </w:r>
    </w:p>
    <w:p>
      <w:r>
        <w:t>82、关于对从业人员安全生产教育和培训，下列叙述不正确的是（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r>
        <w:t>83、钢结构构件的防腐施涂的刷涂法的施涂顺序一般为（　　　）先左后右、先内后外。</w:t>
        <w:br/>
        <w:t>A.先上后下、先难后易</w:t>
        <w:br/>
        <w:t>B.先上后下、先易后难</w:t>
        <w:br/>
        <w:t>C.先下后上、先难后易</w:t>
        <w:br/>
        <w:t>D.先下后上、先易后难</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84、2013年3月10日某工程竣工验收合格，则竣工验收备案应在（　　　）前办理完毕。</w:t>
        <w:br/>
        <w:t>A.2013年4月10</w:t>
        <w:br/>
        <w:t>B.2013年6月10</w:t>
        <w:br/>
        <w:t>C.2013年3月25</w:t>
        <w:br/>
        <w:t>D.2013年5月25</w:t>
        <w:br/>
        <w:br/>
        <w:t xml:space="preserve">【答案】：C </w:t>
      </w:r>
    </w:p>
    <w:p>
      <w:r>
        <w:t>85、为保证人流通行和家具搬运，我国规定楼梯段之间的净高不应小于（　　　）。</w:t>
        <w:br/>
        <w:t>A.1.8</w:t>
        <w:br/>
        <w:t>B.2.0</w:t>
        <w:br/>
        <w:t>C.2.2</w:t>
        <w:br/>
        <w:t>D.2.4</w:t>
        <w:br/>
        <w:br/>
        <w:t xml:space="preserve">【答案】：C </w:t>
      </w:r>
    </w:p>
    <w:p>
      <w:r>
        <w:t>86、目前在国内推广应用较为普遍的砌块有蒸压加气混凝土砌块、（　　　）、石膏砌块等。</w:t>
        <w:br/>
        <w:t>A.普通混凝土小型空心砌块</w:t>
        <w:br/>
        <w:t>B.蒸压粉煤灰砖</w:t>
        <w:br/>
        <w:t>C.蒸压灰砂砖</w:t>
        <w:br/>
        <w:t>D.混凝土砖</w:t>
        <w:br/>
        <w:br/>
        <w:t xml:space="preserve">【答案】：A </w:t>
      </w:r>
    </w:p>
    <w:p>
      <w:r>
        <w:t>87、碳素钢根据含碳量的大小可分为三类，其中含碳量大于（　　　）为高碳钢。</w:t>
        <w:br/>
        <w:t>A.0.3％</w:t>
        <w:br/>
        <w:t>B.4％</w:t>
        <w:br/>
        <w:t>C.0.5％</w:t>
        <w:br/>
        <w:t>D.0.6％</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【答案】：D</w:t>
      </w:r>
      <w:r>
        <w:t xml:space="preserve"> </w:t>
      </w:r>
    </w:p>
    <w:p>
      <w:r>
        <w:t>89、在简单随机抽样中，某一个个体被抽到的可能性（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r>
        <w:t>90、从建筑施工的角度，根据土的（　　　），可将土分为8大类。</w:t>
        <w:br/>
        <w:t>A.颗粒级配</w:t>
        <w:br/>
        <w:t>B.沉积年代</w:t>
        <w:br/>
        <w:t>C.坚硬程度</w:t>
        <w:br/>
        <w:t>D.承载能力</w:t>
        <w:br/>
        <w:br/>
        <w:t xml:space="preserve">【答案】：C </w:t>
      </w:r>
    </w:p>
    <w:p>
      <w:r>
        <w:t>91、附加圈梁与圈梁的搭接长度，不应大于圈梁之间垂直间距的（　　　）倍，且不小于1m。</w:t>
        <w:br/>
        <w:t>A.1</w:t>
        <w:br/>
        <w:t>B.2</w:t>
        <w:br/>
        <w:t>C.3</w:t>
        <w:br/>
        <w:t>D.4</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92、混凝土搅拌机按搅拌原理不同，可分为（　　　）式和强制式两类。</w:t>
        <w:br/>
        <w:t>A.简易</w:t>
        <w:br/>
        <w:t>B.附着</w:t>
        <w:br/>
        <w:t>C.自落</w:t>
        <w:br/>
        <w:t>D.便携</w:t>
        <w:br/>
        <w:br/>
        <w:t>【答案】：C</w:t>
      </w:r>
      <w:r>
        <w:t xml:space="preserve"> </w:t>
      </w:r>
    </w:p>
    <w:p>
      <w:r>
        <w:t>93、对建设工程实行总承包的，下列叙述不正确的是（　　　）。</w:t>
        <w:br/>
        <w:t>A.总承包单位应当对全部建设工程质量负责</w:t>
        <w:br/>
        <w:t>B.分包单位应当按照分包合同的约定对其分包工程的质量向总承包单位负责</w:t>
        <w:br/>
        <w:t>C.分包单位应当按照分包合同的约定对其分包工程的质量应同时向建设单位负责</w:t>
        <w:br/>
        <w:t>D.总承包单位与分包单位对分包工程的质量承担连带责任</w:t>
        <w:br/>
        <w:br/>
        <w:t xml:space="preserve">【答案】：C </w:t>
      </w:r>
    </w:p>
    <w:p>
      <w:r>
        <w:t>94、每一楼梯段的级数一般不应超过（　　　）级。</w:t>
        <w:br/>
        <w:t>A.15</w:t>
        <w:br/>
        <w:t>B.18</w:t>
        <w:br/>
        <w:t>C.20</w:t>
        <w:br/>
        <w:t>D.24</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95、卷扬机使用时，必须用（　　　）予以固定，以防止工作时产生滑动造成倾覆。</w:t>
        <w:br/>
        <w:t>A.木桩</w:t>
        <w:br/>
        <w:t>B.钢筋混凝土桩</w:t>
        <w:br/>
        <w:t>C.地锚</w:t>
        <w:br/>
        <w:t>D.锚杆</w:t>
        <w:br/>
        <w:br/>
        <w:t xml:space="preserve">【答案】：C </w:t>
      </w:r>
    </w:p>
    <w:p>
      <w:r>
        <w:t>96、砖墙、砌块墙、石墙和混凝土墙等是按照( )分的。（）</w:t>
        <w:br/>
        <w:t>A.承重能力</w:t>
        <w:br/>
        <w:t>B.砌墙材料</w:t>
        <w:br/>
        <w:t>C.墙体在建筑中的位置</w:t>
        <w:br/>
        <w:t>D.墙体的施工方式</w:t>
        <w:br/>
        <w:br/>
        <w:t xml:space="preserve">【答案】：B </w:t>
      </w:r>
    </w:p>
    <w:p>
      <w:r>
        <w:t>97、三元乙丙（EPDM）橡胶防水卷材属于（　　　）防水卷材。</w:t>
        <w:br/>
        <w:t>A.合成高分子防水卷材</w:t>
        <w:br/>
        <w:t>B.沥青防水卷材</w:t>
        <w:br/>
        <w:t>C.高聚物改性沥青防水卷材</w:t>
        <w:br/>
        <w:t>D.聚氯乙烯（PVC）防水卷材</w:t>
        <w:br/>
        <w:br/>
        <w:t xml:space="preserve">【答案】：A </w:t>
      </w:r>
    </w:p>
    <w:p>
      <w:r>
        <w:t>98、钢结构安装时，螺栓的紧固顺序是（　　　）。</w:t>
        <w:br/>
        <w:t>A.从两边开始，对称向中间进行</w:t>
        <w:br/>
        <w:t>B.从中间开始，对称向两边进行</w:t>
        <w:br/>
        <w:t>C.C从一端开始，向另一端进行</w:t>
        <w:br/>
        <w:t>D.从中间开始，向四周扩散</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99、建筑基线上的基线点应不少于（　　　）。</w:t>
        <w:br/>
        <w:t>A.4</w:t>
        <w:br/>
        <w:t>B.3</w:t>
        <w:br/>
        <w:t>C.2</w:t>
        <w:br/>
        <w:t>D.4</w:t>
        <w:br/>
        <w:br/>
        <w:t xml:space="preserve">【答案】：B </w:t>
      </w:r>
    </w:p>
    <w:p>
      <w:r>
        <w:t>100、建筑施工企业的管理人员和作业人员，每（　　　）应至少进行一次安全生产教育培训并考核合格。</w:t>
        <w:br/>
        <w:t>A.3个月</w:t>
        <w:br/>
        <w:t>B.6个月</w:t>
        <w:br/>
        <w:t>C.1年</w:t>
        <w:br/>
        <w:t>D.2年</w:t>
        <w:br/>
        <w:br/>
        <w:t xml:space="preserve">【答案】：C </w:t>
      </w:r>
    </w:p>
    <w:p>
      <w:r>
        <w:t>101、关于总承包单位和分包单位的安全责任，下列叙述不正确的是（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 xml:space="preserve">【答案】：B </w:t>
      </w:r>
    </w:p>
    <w:p>
      <w:r>
        <w:t>102、具有“后退向下，强制切土”挖土特点的土方机械是（　　　）。</w:t>
        <w:br/>
        <w:t>A.正铲</w:t>
        <w:br/>
        <w:t>B.反铲</w:t>
        <w:br/>
        <w:t>C.拉铲</w:t>
        <w:br/>
        <w:t>D.抓铲</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103、沉降观测点是均匀布置的，它们之间的距离一般为（　　　）m。</w:t>
        <w:br/>
        <w:t>A.1～5m</w:t>
        <w:br/>
        <w:t>B.8～15m</w:t>
        <w:br/>
        <w:t>C.5～10m</w:t>
        <w:br/>
        <w:t>D.10～20m</w:t>
        <w:br/>
        <w:br/>
        <w:t>【答案】：D</w:t>
      </w:r>
      <w:r>
        <w:t xml:space="preserve"> </w:t>
      </w:r>
    </w:p>
    <w:p>
      <w:r>
        <w:t>104、普通混凝土小型空心砌块最高强度等级为（　　　）。</w:t>
        <w:br/>
        <w:t>A.MU10.0</w:t>
        <w:br/>
        <w:t>B.MU15.0</w:t>
        <w:br/>
        <w:t>C.MU20.0</w:t>
        <w:br/>
        <w:t>D.MU25.0</w:t>
        <w:br/>
        <w:br/>
        <w:t xml:space="preserve">【答案】：C </w:t>
      </w:r>
    </w:p>
    <w:p>
      <w:r>
        <w:t>105、下列（　　　）是我国制定的第一部规范建筑活动的法律。</w:t>
        <w:br/>
        <w:t>A.《建筑法》</w:t>
        <w:br/>
        <w:t>B.《安全生产法》</w:t>
        <w:br/>
        <w:t>C.《建设工程质量管理条例》</w:t>
        <w:br/>
        <w:t>D.《建设工程安全生产管理条例》</w:t>
        <w:br/>
        <w:br/>
        <w:t xml:space="preserve">【答案】：A </w:t>
      </w:r>
    </w:p>
    <w:p>
      <w:r>
        <w:t>106、受弯钢构件的整体失稳是（　　　）屈曲。</w:t>
        <w:br/>
        <w:t>A.弯曲</w:t>
        <w:br/>
        <w:t>B.扭转</w:t>
        <w:br/>
        <w:t>C.弯扭</w:t>
        <w:br/>
        <w:t>D.弯剪</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107、对待不同的检测对象，应当采集具有（　　　）的质量数据。</w:t>
        <w:br/>
        <w:t>A.普遍性</w:t>
        <w:br/>
        <w:t>B.控制意义</w:t>
        <w:br/>
        <w:t>C.特殊性</w:t>
        <w:br/>
        <w:t>D.研究意义</w:t>
        <w:br/>
        <w:br/>
        <w:t>【答案】：B</w:t>
      </w:r>
      <w:r>
        <w:t xml:space="preserve"> </w:t>
      </w:r>
    </w:p>
    <w:p>
      <w:r>
        <w:t>108、打桩时宜采用（　　　）的方式，方可取得良好的效果。</w:t>
        <w:br/>
        <w:t>A.“重锤低击，低提重打”</w:t>
        <w:br/>
        <w:t>B.“轻锤高击，高提重打”</w:t>
        <w:br/>
        <w:t>C.“轻锤低击，低提轻打”</w:t>
        <w:br/>
        <w:t>D.“重锤高击，高提重打”</w:t>
        <w:br/>
        <w:br/>
        <w:t xml:space="preserve">【答案】：A </w:t>
      </w:r>
    </w:p>
    <w:p>
      <w:r>
        <w:t>109、望远镜实现水平，竖盘指标水准管气泡居中，盘左位置竖盘读数（　　　）。</w:t>
        <w:br/>
        <w:t>A.90°</w:t>
        <w:br/>
        <w:t>B.0°</w:t>
        <w:br/>
        <w:t>C.180°</w:t>
        <w:br/>
        <w:t>D.270°</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110、为了设计上的便利，对于四边均有支承的板，当（　　　）按单向板设计。</w:t>
        <w:br/>
        <w:t>A.L2/L1≤2</w:t>
        <w:br/>
        <w:t>B.L2/L1&gt;2</w:t>
        <w:br/>
        <w:t>C.L2/L1≤3</w:t>
        <w:br/>
        <w:t>D.L2/L1&gt;3</w:t>
        <w:br/>
        <w:br/>
        <w:t xml:space="preserve">【答案】：B </w:t>
      </w:r>
    </w:p>
    <w:p>
      <w:r>
        <w:t>111、负有安全生产监督管理职责的部门依法对生产经营单位执行监督检查时，对于发现的重大安全事故隐患在排除前或者排除过程中无法保证安全的，采取的必要措施是（　　　）。</w:t>
        <w:br/>
        <w:t>A.责令立即排除</w:t>
        <w:br/>
        <w:t>B.更换施工队伍</w:t>
        <w:br/>
        <w:t>C.责令从危险区域撤出作业人员或暂时停止施工</w:t>
        <w:br/>
        <w:t>D.责令施工单位主要负责人作出检查</w:t>
        <w:br/>
        <w:br/>
        <w:t xml:space="preserve">【答案】：C </w:t>
      </w:r>
    </w:p>
    <w:p>
      <w:r>
        <w:t>112、热熔法施工时，待卷材底面热熔后立即滚铺，并（　　　）等工序。</w:t>
        <w:br/>
        <w:t>A.采取搭接法铺贴卷材</w:t>
        <w:br/>
        <w:t>B.应采用胶粘剂粘结卷材与基层</w:t>
        <w:br/>
        <w:t>C.喷涂基层处理剂</w:t>
        <w:br/>
        <w:t>D.进行排气辊压</w:t>
        <w:br/>
        <w:br/>
        <w:t xml:space="preserve">【答案】：D </w:t>
      </w:r>
    </w:p>
    <w:p>
      <w:r>
        <w:t>113、下列关于建筑绝热材料的相关说法中，正确的是（　　　）。</w:t>
        <w:br/>
        <w:t>A.岩棉、矿渣棉、玻璃棉、膨胀珍珠岩、陶粒空心砌块均属于绝热材料</w:t>
        <w:br/>
        <w:t>B.岩棉制品具有良好的保温、隔热、吸声、耐热和不然等性能和良好的化学稳定性，广泛用于有保温、隔热、隔声要求的房屋建筑、管道、储罐、锅炉等有关部位</w:t>
        <w:br/>
        <w:t>C.矿渣棉可用于工业与民用建筑工程、管道、锅炉等有保温、隔热、隔声要求的部位</w:t>
        <w:br/>
        <w:t>D.泡沫石棉适用于房屋建筑的保温、隔热、绝冷、吸声、防震等有关部位，以及各种热力管道、热工设备、冷冻设备</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https://d.book118.com/136225052141010100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62250521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