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彩涂板（卷）项目建设方案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53" w:history="1">
        <w:r>
          <w:rPr>
            <w:rFonts w:ascii="仿宋" w:eastAsia="仿宋" w:hAnsi="仿宋" w:cs="仿宋" w:hint="eastAsia"/>
            <w:lang w:eastAsia="zh-CN"/>
          </w:rPr>
          <w:t>序言</w:t>
        </w:r>
        <w:r>
          <w:tab/>
        </w:r>
        <w:r>
          <w:fldChar w:fldCharType="begin"/>
        </w:r>
        <w:r>
          <w:instrText xml:space="preserve"> PAGEREF _Toc9153 \h </w:instrText>
        </w:r>
        <w:r>
          <w:fldChar w:fldCharType="separate"/>
        </w:r>
        <w:r>
          <w:t>3</w:t>
        </w:r>
        <w:r>
          <w:fldChar w:fldCharType="end"/>
        </w:r>
      </w:hyperlink>
    </w:p>
    <w:p>
      <w:pPr>
        <w:pStyle w:val="TOC1"/>
        <w:tabs>
          <w:tab w:val="right" w:leader="dot" w:pos="8306"/>
        </w:tabs>
      </w:pPr>
      <w:hyperlink w:anchor="_Toc6903" w:history="1">
        <w:r>
          <w:rPr>
            <w:rFonts w:ascii="仿宋" w:eastAsia="仿宋" w:hAnsi="仿宋" w:cs="仿宋" w:hint="eastAsia"/>
            <w:lang w:eastAsia="zh-CN"/>
          </w:rPr>
          <w:t>一、建设风险评估分析</w:t>
        </w:r>
        <w:r>
          <w:tab/>
        </w:r>
        <w:r>
          <w:fldChar w:fldCharType="begin"/>
        </w:r>
        <w:r>
          <w:instrText xml:space="preserve"> PAGEREF _Toc6903 \h </w:instrText>
        </w:r>
        <w:r>
          <w:fldChar w:fldCharType="separate"/>
        </w:r>
        <w:r>
          <w:t>3</w:t>
        </w:r>
        <w:r>
          <w:fldChar w:fldCharType="end"/>
        </w:r>
      </w:hyperlink>
    </w:p>
    <w:p>
      <w:pPr>
        <w:pStyle w:val="TOC2"/>
        <w:tabs>
          <w:tab w:val="right" w:leader="dot" w:pos="8306"/>
        </w:tabs>
      </w:pPr>
      <w:hyperlink w:anchor="_Toc30375" w:history="1">
        <w:r>
          <w:rPr>
            <w:rFonts w:ascii="仿宋" w:eastAsia="仿宋" w:hAnsi="仿宋" w:cs="仿宋" w:hint="eastAsia"/>
            <w:lang w:eastAsia="zh-CN"/>
          </w:rPr>
          <w:t>(一)、政策风险分析</w:t>
        </w:r>
        <w:r>
          <w:tab/>
        </w:r>
        <w:r>
          <w:fldChar w:fldCharType="begin"/>
        </w:r>
        <w:r>
          <w:instrText xml:space="preserve"> PAGEREF _Toc30375 \h </w:instrText>
        </w:r>
        <w:r>
          <w:fldChar w:fldCharType="separate"/>
        </w:r>
        <w:r>
          <w:t>3</w:t>
        </w:r>
        <w:r>
          <w:fldChar w:fldCharType="end"/>
        </w:r>
      </w:hyperlink>
    </w:p>
    <w:p>
      <w:pPr>
        <w:pStyle w:val="TOC2"/>
        <w:tabs>
          <w:tab w:val="right" w:leader="dot" w:pos="8306"/>
        </w:tabs>
      </w:pPr>
      <w:hyperlink w:anchor="_Toc23829" w:history="1">
        <w:r>
          <w:rPr>
            <w:rFonts w:ascii="仿宋" w:eastAsia="仿宋" w:hAnsi="仿宋" w:cs="仿宋" w:hint="eastAsia"/>
            <w:lang w:eastAsia="zh-CN"/>
          </w:rPr>
          <w:t>(二)、社会风险分析</w:t>
        </w:r>
        <w:r>
          <w:tab/>
        </w:r>
        <w:r>
          <w:fldChar w:fldCharType="begin"/>
        </w:r>
        <w:r>
          <w:instrText xml:space="preserve"> PAGEREF _Toc23829 \h </w:instrText>
        </w:r>
        <w:r>
          <w:fldChar w:fldCharType="separate"/>
        </w:r>
        <w:r>
          <w:t>4</w:t>
        </w:r>
        <w:r>
          <w:fldChar w:fldCharType="end"/>
        </w:r>
      </w:hyperlink>
    </w:p>
    <w:p>
      <w:pPr>
        <w:pStyle w:val="TOC2"/>
        <w:tabs>
          <w:tab w:val="right" w:leader="dot" w:pos="8306"/>
        </w:tabs>
      </w:pPr>
      <w:hyperlink w:anchor="_Toc17664" w:history="1">
        <w:r>
          <w:rPr>
            <w:rFonts w:ascii="仿宋" w:eastAsia="仿宋" w:hAnsi="仿宋" w:cs="仿宋" w:hint="eastAsia"/>
            <w:lang w:eastAsia="zh-CN"/>
          </w:rPr>
          <w:t>(三)、市场风险分析</w:t>
        </w:r>
        <w:r>
          <w:tab/>
        </w:r>
        <w:r>
          <w:fldChar w:fldCharType="begin"/>
        </w:r>
        <w:r>
          <w:instrText xml:space="preserve"> PAGEREF _Toc17664 \h </w:instrText>
        </w:r>
        <w:r>
          <w:fldChar w:fldCharType="separate"/>
        </w:r>
        <w:r>
          <w:t>6</w:t>
        </w:r>
        <w:r>
          <w:fldChar w:fldCharType="end"/>
        </w:r>
      </w:hyperlink>
    </w:p>
    <w:p>
      <w:pPr>
        <w:pStyle w:val="TOC2"/>
        <w:tabs>
          <w:tab w:val="right" w:leader="dot" w:pos="8306"/>
        </w:tabs>
      </w:pPr>
      <w:hyperlink w:anchor="_Toc25741" w:history="1">
        <w:r>
          <w:rPr>
            <w:rFonts w:ascii="仿宋" w:eastAsia="仿宋" w:hAnsi="仿宋" w:cs="仿宋" w:hint="eastAsia"/>
            <w:lang w:eastAsia="zh-CN"/>
          </w:rPr>
          <w:t>(四)、资金风险分析</w:t>
        </w:r>
        <w:r>
          <w:tab/>
        </w:r>
        <w:r>
          <w:fldChar w:fldCharType="begin"/>
        </w:r>
        <w:r>
          <w:instrText xml:space="preserve"> PAGEREF _Toc25741 \h </w:instrText>
        </w:r>
        <w:r>
          <w:fldChar w:fldCharType="separate"/>
        </w:r>
        <w:r>
          <w:t>6</w:t>
        </w:r>
        <w:r>
          <w:fldChar w:fldCharType="end"/>
        </w:r>
      </w:hyperlink>
    </w:p>
    <w:p>
      <w:pPr>
        <w:pStyle w:val="TOC2"/>
        <w:tabs>
          <w:tab w:val="right" w:leader="dot" w:pos="8306"/>
        </w:tabs>
      </w:pPr>
      <w:hyperlink w:anchor="_Toc17704" w:history="1">
        <w:r>
          <w:rPr>
            <w:rFonts w:ascii="仿宋" w:eastAsia="仿宋" w:hAnsi="仿宋" w:cs="仿宋" w:hint="eastAsia"/>
            <w:lang w:eastAsia="zh-CN"/>
          </w:rPr>
          <w:t>(五)、技术风险分析</w:t>
        </w:r>
        <w:r>
          <w:tab/>
        </w:r>
        <w:r>
          <w:fldChar w:fldCharType="begin"/>
        </w:r>
        <w:r>
          <w:instrText xml:space="preserve"> PAGEREF _Toc17704 \h </w:instrText>
        </w:r>
        <w:r>
          <w:fldChar w:fldCharType="separate"/>
        </w:r>
        <w:r>
          <w:t>8</w:t>
        </w:r>
        <w:r>
          <w:fldChar w:fldCharType="end"/>
        </w:r>
      </w:hyperlink>
    </w:p>
    <w:p>
      <w:pPr>
        <w:pStyle w:val="TOC2"/>
        <w:tabs>
          <w:tab w:val="right" w:leader="dot" w:pos="8306"/>
        </w:tabs>
      </w:pPr>
      <w:hyperlink w:anchor="_Toc22019" w:history="1">
        <w:r>
          <w:rPr>
            <w:rFonts w:ascii="仿宋" w:eastAsia="仿宋" w:hAnsi="仿宋" w:cs="仿宋" w:hint="eastAsia"/>
            <w:lang w:eastAsia="zh-CN"/>
          </w:rPr>
          <w:t>(六)、财务风险分析</w:t>
        </w:r>
        <w:r>
          <w:tab/>
        </w:r>
        <w:r>
          <w:fldChar w:fldCharType="begin"/>
        </w:r>
        <w:r>
          <w:instrText xml:space="preserve"> PAGEREF _Toc22019 \h </w:instrText>
        </w:r>
        <w:r>
          <w:fldChar w:fldCharType="separate"/>
        </w:r>
        <w:r>
          <w:t>9</w:t>
        </w:r>
        <w:r>
          <w:fldChar w:fldCharType="end"/>
        </w:r>
      </w:hyperlink>
    </w:p>
    <w:p>
      <w:pPr>
        <w:pStyle w:val="TOC2"/>
        <w:tabs>
          <w:tab w:val="right" w:leader="dot" w:pos="8306"/>
        </w:tabs>
      </w:pPr>
      <w:hyperlink w:anchor="_Toc31262" w:history="1">
        <w:r>
          <w:rPr>
            <w:rFonts w:ascii="仿宋" w:eastAsia="仿宋" w:hAnsi="仿宋" w:cs="仿宋" w:hint="eastAsia"/>
            <w:lang w:eastAsia="zh-CN"/>
          </w:rPr>
          <w:t>(七)、管理风险分析</w:t>
        </w:r>
        <w:r>
          <w:tab/>
        </w:r>
        <w:r>
          <w:fldChar w:fldCharType="begin"/>
        </w:r>
        <w:r>
          <w:instrText xml:space="preserve"> PAGEREF _Toc31262 \h </w:instrText>
        </w:r>
        <w:r>
          <w:fldChar w:fldCharType="separate"/>
        </w:r>
        <w:r>
          <w:t>11</w:t>
        </w:r>
        <w:r>
          <w:fldChar w:fldCharType="end"/>
        </w:r>
      </w:hyperlink>
    </w:p>
    <w:p>
      <w:pPr>
        <w:pStyle w:val="TOC2"/>
        <w:tabs>
          <w:tab w:val="right" w:leader="dot" w:pos="8306"/>
        </w:tabs>
      </w:pPr>
      <w:hyperlink w:anchor="_Toc32183" w:history="1">
        <w:r>
          <w:rPr>
            <w:rFonts w:ascii="仿宋" w:eastAsia="仿宋" w:hAnsi="仿宋" w:cs="仿宋" w:hint="eastAsia"/>
            <w:lang w:eastAsia="zh-CN"/>
          </w:rPr>
          <w:t>(八)、其它风险分析</w:t>
        </w:r>
        <w:r>
          <w:tab/>
        </w:r>
        <w:r>
          <w:fldChar w:fldCharType="begin"/>
        </w:r>
        <w:r>
          <w:instrText xml:space="preserve"> PAGEREF _Toc32183 \h </w:instrText>
        </w:r>
        <w:r>
          <w:fldChar w:fldCharType="separate"/>
        </w:r>
        <w:r>
          <w:t>12</w:t>
        </w:r>
        <w:r>
          <w:fldChar w:fldCharType="end"/>
        </w:r>
      </w:hyperlink>
    </w:p>
    <w:p>
      <w:pPr>
        <w:pStyle w:val="TOC2"/>
        <w:tabs>
          <w:tab w:val="right" w:leader="dot" w:pos="8306"/>
        </w:tabs>
      </w:pPr>
      <w:hyperlink w:anchor="_Toc1883" w:history="1">
        <w:r>
          <w:rPr>
            <w:rFonts w:ascii="仿宋" w:eastAsia="仿宋" w:hAnsi="仿宋" w:cs="仿宋" w:hint="eastAsia"/>
            <w:lang w:eastAsia="zh-CN"/>
          </w:rPr>
          <w:t>(九)、社会影响评估</w:t>
        </w:r>
        <w:r>
          <w:tab/>
        </w:r>
        <w:r>
          <w:fldChar w:fldCharType="begin"/>
        </w:r>
        <w:r>
          <w:instrText xml:space="preserve"> PAGEREF _Toc1883 \h </w:instrText>
        </w:r>
        <w:r>
          <w:fldChar w:fldCharType="separate"/>
        </w:r>
        <w:r>
          <w:t>13</w:t>
        </w:r>
        <w:r>
          <w:fldChar w:fldCharType="end"/>
        </w:r>
      </w:hyperlink>
    </w:p>
    <w:p>
      <w:pPr>
        <w:pStyle w:val="TOC1"/>
        <w:tabs>
          <w:tab w:val="right" w:leader="dot" w:pos="8306"/>
        </w:tabs>
      </w:pPr>
      <w:hyperlink w:anchor="_Toc16533" w:history="1">
        <w:r>
          <w:rPr>
            <w:rFonts w:ascii="仿宋" w:eastAsia="仿宋" w:hAnsi="仿宋" w:cs="仿宋" w:hint="eastAsia"/>
            <w:lang w:eastAsia="zh-CN"/>
          </w:rPr>
          <w:t>二、项目监理与质量保证</w:t>
        </w:r>
        <w:r>
          <w:tab/>
        </w:r>
        <w:r>
          <w:fldChar w:fldCharType="begin"/>
        </w:r>
        <w:r>
          <w:instrText xml:space="preserve"> PAGEREF _Toc16533 \h </w:instrText>
        </w:r>
        <w:r>
          <w:fldChar w:fldCharType="separate"/>
        </w:r>
        <w:r>
          <w:t>15</w:t>
        </w:r>
        <w:r>
          <w:fldChar w:fldCharType="end"/>
        </w:r>
      </w:hyperlink>
    </w:p>
    <w:p>
      <w:pPr>
        <w:pStyle w:val="TOC2"/>
        <w:tabs>
          <w:tab w:val="right" w:leader="dot" w:pos="8306"/>
        </w:tabs>
      </w:pPr>
      <w:hyperlink w:anchor="_Toc6183" w:history="1">
        <w:r>
          <w:rPr>
            <w:rFonts w:ascii="仿宋" w:eastAsia="仿宋" w:hAnsi="仿宋" w:cs="仿宋" w:hint="eastAsia"/>
            <w:lang w:eastAsia="zh-CN"/>
          </w:rPr>
          <w:t>(一)、监理体系构建</w:t>
        </w:r>
        <w:r>
          <w:tab/>
        </w:r>
        <w:r>
          <w:fldChar w:fldCharType="begin"/>
        </w:r>
        <w:r>
          <w:instrText xml:space="preserve"> PAGEREF _Toc6183 \h </w:instrText>
        </w:r>
        <w:r>
          <w:fldChar w:fldCharType="separate"/>
        </w:r>
        <w:r>
          <w:t>15</w:t>
        </w:r>
        <w:r>
          <w:fldChar w:fldCharType="end"/>
        </w:r>
      </w:hyperlink>
    </w:p>
    <w:p>
      <w:pPr>
        <w:pStyle w:val="TOC2"/>
        <w:tabs>
          <w:tab w:val="right" w:leader="dot" w:pos="8306"/>
        </w:tabs>
      </w:pPr>
      <w:hyperlink w:anchor="_Toc13986" w:history="1">
        <w:r>
          <w:rPr>
            <w:rFonts w:ascii="仿宋" w:eastAsia="仿宋" w:hAnsi="仿宋" w:cs="仿宋" w:hint="eastAsia"/>
            <w:lang w:eastAsia="zh-CN"/>
          </w:rPr>
          <w:t>(二)、质量保证体系实施</w:t>
        </w:r>
        <w:r>
          <w:tab/>
        </w:r>
        <w:r>
          <w:fldChar w:fldCharType="begin"/>
        </w:r>
        <w:r>
          <w:instrText xml:space="preserve"> PAGEREF _Toc13986 \h </w:instrText>
        </w:r>
        <w:r>
          <w:fldChar w:fldCharType="separate"/>
        </w:r>
        <w:r>
          <w:t>16</w:t>
        </w:r>
        <w:r>
          <w:fldChar w:fldCharType="end"/>
        </w:r>
      </w:hyperlink>
    </w:p>
    <w:p>
      <w:pPr>
        <w:pStyle w:val="TOC2"/>
        <w:tabs>
          <w:tab w:val="right" w:leader="dot" w:pos="8306"/>
        </w:tabs>
      </w:pPr>
      <w:hyperlink w:anchor="_Toc7880" w:history="1">
        <w:r>
          <w:rPr>
            <w:rFonts w:ascii="仿宋" w:eastAsia="仿宋" w:hAnsi="仿宋" w:cs="仿宋" w:hint="eastAsia"/>
            <w:lang w:eastAsia="zh-CN"/>
          </w:rPr>
          <w:t>(三)、监理与质量控制流程</w:t>
        </w:r>
        <w:r>
          <w:tab/>
        </w:r>
        <w:r>
          <w:fldChar w:fldCharType="begin"/>
        </w:r>
        <w:r>
          <w:instrText xml:space="preserve"> PAGEREF _Toc7880 \h </w:instrText>
        </w:r>
        <w:r>
          <w:fldChar w:fldCharType="separate"/>
        </w:r>
        <w:r>
          <w:t>17</w:t>
        </w:r>
        <w:r>
          <w:fldChar w:fldCharType="end"/>
        </w:r>
      </w:hyperlink>
    </w:p>
    <w:p>
      <w:pPr>
        <w:pStyle w:val="TOC1"/>
        <w:tabs>
          <w:tab w:val="right" w:leader="dot" w:pos="8306"/>
        </w:tabs>
      </w:pPr>
      <w:hyperlink w:anchor="_Toc16897" w:history="1">
        <w:r>
          <w:rPr>
            <w:rFonts w:ascii="仿宋" w:eastAsia="仿宋" w:hAnsi="仿宋" w:cs="仿宋" w:hint="eastAsia"/>
            <w:lang w:eastAsia="zh-CN"/>
          </w:rPr>
          <w:t>三、财务管理与成本控制</w:t>
        </w:r>
        <w:r>
          <w:tab/>
        </w:r>
        <w:r>
          <w:fldChar w:fldCharType="begin"/>
        </w:r>
        <w:r>
          <w:instrText xml:space="preserve"> PAGEREF _Toc16897 \h </w:instrText>
        </w:r>
        <w:r>
          <w:fldChar w:fldCharType="separate"/>
        </w:r>
        <w:r>
          <w:t>17</w:t>
        </w:r>
        <w:r>
          <w:fldChar w:fldCharType="end"/>
        </w:r>
      </w:hyperlink>
    </w:p>
    <w:p>
      <w:pPr>
        <w:pStyle w:val="TOC2"/>
        <w:tabs>
          <w:tab w:val="right" w:leader="dot" w:pos="8306"/>
        </w:tabs>
      </w:pPr>
      <w:hyperlink w:anchor="_Toc4613" w:history="1">
        <w:r>
          <w:rPr>
            <w:rFonts w:ascii="仿宋" w:eastAsia="仿宋" w:hAnsi="仿宋" w:cs="仿宋" w:hint="eastAsia"/>
            <w:lang w:eastAsia="zh-CN"/>
          </w:rPr>
          <w:t>(一)、财务管理体系建设</w:t>
        </w:r>
        <w:r>
          <w:tab/>
        </w:r>
        <w:r>
          <w:fldChar w:fldCharType="begin"/>
        </w:r>
        <w:r>
          <w:instrText xml:space="preserve"> PAGEREF _Toc4613 \h </w:instrText>
        </w:r>
        <w:r>
          <w:fldChar w:fldCharType="separate"/>
        </w:r>
        <w:r>
          <w:t>17</w:t>
        </w:r>
        <w:r>
          <w:fldChar w:fldCharType="end"/>
        </w:r>
      </w:hyperlink>
    </w:p>
    <w:p>
      <w:pPr>
        <w:pStyle w:val="TOC2"/>
        <w:tabs>
          <w:tab w:val="right" w:leader="dot" w:pos="8306"/>
        </w:tabs>
      </w:pPr>
      <w:hyperlink w:anchor="_Toc20193" w:history="1">
        <w:r>
          <w:rPr>
            <w:rFonts w:ascii="仿宋" w:eastAsia="仿宋" w:hAnsi="仿宋" w:cs="仿宋" w:hint="eastAsia"/>
            <w:lang w:eastAsia="zh-CN"/>
          </w:rPr>
          <w:t>(二)、成本控制措施</w:t>
        </w:r>
        <w:r>
          <w:tab/>
        </w:r>
        <w:r>
          <w:fldChar w:fldCharType="begin"/>
        </w:r>
        <w:r>
          <w:instrText xml:space="preserve"> PAGEREF _Toc20193 \h </w:instrText>
        </w:r>
        <w:r>
          <w:fldChar w:fldCharType="separate"/>
        </w:r>
        <w:r>
          <w:t>19</w:t>
        </w:r>
        <w:r>
          <w:fldChar w:fldCharType="end"/>
        </w:r>
      </w:hyperlink>
    </w:p>
    <w:p>
      <w:pPr>
        <w:pStyle w:val="TOC1"/>
        <w:tabs>
          <w:tab w:val="right" w:leader="dot" w:pos="8306"/>
        </w:tabs>
      </w:pPr>
      <w:hyperlink w:anchor="_Toc17352" w:history="1">
        <w:r>
          <w:rPr>
            <w:rFonts w:ascii="仿宋" w:eastAsia="仿宋" w:hAnsi="仿宋" w:cs="仿宋" w:hint="eastAsia"/>
            <w:lang w:eastAsia="zh-CN"/>
          </w:rPr>
          <w:t>四、资源开发及综合利用分析</w:t>
        </w:r>
        <w:r>
          <w:tab/>
        </w:r>
        <w:r>
          <w:fldChar w:fldCharType="begin"/>
        </w:r>
        <w:r>
          <w:instrText xml:space="preserve"> PAGEREF _Toc17352 \h </w:instrText>
        </w:r>
        <w:r>
          <w:fldChar w:fldCharType="separate"/>
        </w:r>
        <w:r>
          <w:t>20</w:t>
        </w:r>
        <w:r>
          <w:fldChar w:fldCharType="end"/>
        </w:r>
      </w:hyperlink>
    </w:p>
    <w:p>
      <w:pPr>
        <w:pStyle w:val="TOC2"/>
        <w:tabs>
          <w:tab w:val="right" w:leader="dot" w:pos="8306"/>
        </w:tabs>
      </w:pPr>
      <w:hyperlink w:anchor="_Toc3087" w:history="1">
        <w:r>
          <w:rPr>
            <w:rFonts w:ascii="仿宋" w:eastAsia="仿宋" w:hAnsi="仿宋" w:cs="仿宋" w:hint="eastAsia"/>
            <w:lang w:eastAsia="zh-CN"/>
          </w:rPr>
          <w:t>(一)、资源开发方案</w:t>
        </w:r>
        <w:r>
          <w:tab/>
        </w:r>
        <w:r>
          <w:fldChar w:fldCharType="begin"/>
        </w:r>
        <w:r>
          <w:instrText xml:space="preserve"> PAGEREF _Toc3087 \h </w:instrText>
        </w:r>
        <w:r>
          <w:fldChar w:fldCharType="separate"/>
        </w:r>
        <w:r>
          <w:t>20</w:t>
        </w:r>
        <w:r>
          <w:fldChar w:fldCharType="end"/>
        </w:r>
      </w:hyperlink>
    </w:p>
    <w:p>
      <w:pPr>
        <w:pStyle w:val="TOC2"/>
        <w:tabs>
          <w:tab w:val="right" w:leader="dot" w:pos="8306"/>
        </w:tabs>
      </w:pPr>
      <w:hyperlink w:anchor="_Toc499" w:history="1">
        <w:r>
          <w:rPr>
            <w:rFonts w:ascii="仿宋" w:eastAsia="仿宋" w:hAnsi="仿宋" w:cs="仿宋" w:hint="eastAsia"/>
            <w:lang w:eastAsia="zh-CN"/>
          </w:rPr>
          <w:t>(二)、资源利用方案</w:t>
        </w:r>
        <w:r>
          <w:tab/>
        </w:r>
        <w:r>
          <w:fldChar w:fldCharType="begin"/>
        </w:r>
        <w:r>
          <w:instrText xml:space="preserve"> PAGEREF _Toc499 \h </w:instrText>
        </w:r>
        <w:r>
          <w:fldChar w:fldCharType="separate"/>
        </w:r>
        <w:r>
          <w:t>21</w:t>
        </w:r>
        <w:r>
          <w:fldChar w:fldCharType="end"/>
        </w:r>
      </w:hyperlink>
    </w:p>
    <w:p>
      <w:pPr>
        <w:pStyle w:val="TOC2"/>
        <w:tabs>
          <w:tab w:val="right" w:leader="dot" w:pos="8306"/>
        </w:tabs>
      </w:pPr>
      <w:hyperlink w:anchor="_Toc10511" w:history="1">
        <w:r>
          <w:rPr>
            <w:rFonts w:ascii="仿宋" w:eastAsia="仿宋" w:hAnsi="仿宋" w:cs="仿宋" w:hint="eastAsia"/>
            <w:lang w:eastAsia="zh-CN"/>
          </w:rPr>
          <w:t>(三)、资源节约措施</w:t>
        </w:r>
        <w:r>
          <w:tab/>
        </w:r>
        <w:r>
          <w:fldChar w:fldCharType="begin"/>
        </w:r>
        <w:r>
          <w:instrText xml:space="preserve"> PAGEREF _Toc10511 \h </w:instrText>
        </w:r>
        <w:r>
          <w:fldChar w:fldCharType="separate"/>
        </w:r>
        <w:r>
          <w:t>22</w:t>
        </w:r>
        <w:r>
          <w:fldChar w:fldCharType="end"/>
        </w:r>
      </w:hyperlink>
    </w:p>
    <w:p>
      <w:pPr>
        <w:pStyle w:val="TOC1"/>
        <w:tabs>
          <w:tab w:val="right" w:leader="dot" w:pos="8306"/>
        </w:tabs>
      </w:pPr>
      <w:hyperlink w:anchor="_Toc31383" w:history="1">
        <w:r>
          <w:rPr>
            <w:rFonts w:ascii="仿宋" w:eastAsia="仿宋" w:hAnsi="仿宋" w:cs="仿宋" w:hint="eastAsia"/>
            <w:lang w:eastAsia="zh-CN"/>
          </w:rPr>
          <w:t>五、彩涂板（卷）项目概论</w:t>
        </w:r>
        <w:r>
          <w:tab/>
        </w:r>
        <w:r>
          <w:fldChar w:fldCharType="begin"/>
        </w:r>
        <w:r>
          <w:instrText xml:space="preserve"> PAGEREF _Toc31383 \h </w:instrText>
        </w:r>
        <w:r>
          <w:fldChar w:fldCharType="separate"/>
        </w:r>
        <w:r>
          <w:t>23</w:t>
        </w:r>
        <w:r>
          <w:fldChar w:fldCharType="end"/>
        </w:r>
      </w:hyperlink>
    </w:p>
    <w:p>
      <w:pPr>
        <w:pStyle w:val="TOC2"/>
        <w:tabs>
          <w:tab w:val="right" w:leader="dot" w:pos="8306"/>
        </w:tabs>
      </w:pPr>
      <w:hyperlink w:anchor="_Toc19929" w:history="1">
        <w:r>
          <w:rPr>
            <w:rFonts w:ascii="仿宋" w:eastAsia="仿宋" w:hAnsi="仿宋" w:cs="仿宋" w:hint="eastAsia"/>
            <w:lang w:eastAsia="zh-CN"/>
          </w:rPr>
          <w:t>(一)、项目申报单位概况</w:t>
        </w:r>
        <w:r>
          <w:tab/>
        </w:r>
        <w:r>
          <w:fldChar w:fldCharType="begin"/>
        </w:r>
        <w:r>
          <w:instrText xml:space="preserve"> PAGEREF _Toc19929 \h </w:instrText>
        </w:r>
        <w:r>
          <w:fldChar w:fldCharType="separate"/>
        </w:r>
        <w:r>
          <w:t>23</w:t>
        </w:r>
        <w:r>
          <w:fldChar w:fldCharType="end"/>
        </w:r>
      </w:hyperlink>
    </w:p>
    <w:p>
      <w:pPr>
        <w:pStyle w:val="TOC2"/>
        <w:tabs>
          <w:tab w:val="right" w:leader="dot" w:pos="8306"/>
        </w:tabs>
      </w:pPr>
      <w:hyperlink w:anchor="_Toc26420" w:history="1">
        <w:r>
          <w:rPr>
            <w:rFonts w:ascii="仿宋" w:eastAsia="仿宋" w:hAnsi="仿宋" w:cs="仿宋" w:hint="eastAsia"/>
            <w:lang w:eastAsia="zh-CN"/>
          </w:rPr>
          <w:t>(二)、项目概况</w:t>
        </w:r>
        <w:r>
          <w:tab/>
        </w:r>
        <w:r>
          <w:fldChar w:fldCharType="begin"/>
        </w:r>
        <w:r>
          <w:instrText xml:space="preserve"> PAGEREF _Toc26420 \h </w:instrText>
        </w:r>
        <w:r>
          <w:fldChar w:fldCharType="separate"/>
        </w:r>
        <w:r>
          <w:t>24</w:t>
        </w:r>
        <w:r>
          <w:fldChar w:fldCharType="end"/>
        </w:r>
      </w:hyperlink>
    </w:p>
    <w:p>
      <w:pPr>
        <w:pStyle w:val="TOC1"/>
        <w:tabs>
          <w:tab w:val="right" w:leader="dot" w:pos="8306"/>
        </w:tabs>
      </w:pPr>
      <w:hyperlink w:anchor="_Toc25013" w:history="1">
        <w:r>
          <w:rPr>
            <w:rFonts w:ascii="仿宋" w:eastAsia="仿宋" w:hAnsi="仿宋" w:cs="仿宋" w:hint="eastAsia"/>
            <w:lang w:eastAsia="zh-CN"/>
          </w:rPr>
          <w:t>六、经济影响分析</w:t>
        </w:r>
        <w:r>
          <w:tab/>
        </w:r>
        <w:r>
          <w:fldChar w:fldCharType="begin"/>
        </w:r>
        <w:r>
          <w:instrText xml:space="preserve"> PAGEREF _Toc25013 \h </w:instrText>
        </w:r>
        <w:r>
          <w:fldChar w:fldCharType="separate"/>
        </w:r>
        <w:r>
          <w:t>27</w:t>
        </w:r>
        <w:r>
          <w:fldChar w:fldCharType="end"/>
        </w:r>
      </w:hyperlink>
    </w:p>
    <w:p>
      <w:pPr>
        <w:pStyle w:val="TOC2"/>
        <w:tabs>
          <w:tab w:val="right" w:leader="dot" w:pos="8306"/>
        </w:tabs>
      </w:pPr>
      <w:hyperlink w:anchor="_Toc24234" w:history="1">
        <w:r>
          <w:rPr>
            <w:rFonts w:ascii="仿宋" w:eastAsia="仿宋" w:hAnsi="仿宋" w:cs="仿宋" w:hint="eastAsia"/>
            <w:lang w:eastAsia="zh-CN"/>
          </w:rPr>
          <w:t>(一)、经济费用效益或费用效果分析</w:t>
        </w:r>
        <w:r>
          <w:tab/>
        </w:r>
        <w:r>
          <w:fldChar w:fldCharType="begin"/>
        </w:r>
        <w:r>
          <w:instrText xml:space="preserve"> PAGEREF _Toc24234 \h </w:instrText>
        </w:r>
        <w:r>
          <w:fldChar w:fldCharType="separate"/>
        </w:r>
        <w:r>
          <w:t>27</w:t>
        </w:r>
        <w:r>
          <w:fldChar w:fldCharType="end"/>
        </w:r>
      </w:hyperlink>
    </w:p>
    <w:p>
      <w:pPr>
        <w:pStyle w:val="TOC2"/>
        <w:tabs>
          <w:tab w:val="right" w:leader="dot" w:pos="8306"/>
        </w:tabs>
      </w:pPr>
      <w:hyperlink w:anchor="_Toc8654" w:history="1">
        <w:r>
          <w:rPr>
            <w:rFonts w:ascii="仿宋" w:eastAsia="仿宋" w:hAnsi="仿宋" w:cs="仿宋" w:hint="eastAsia"/>
            <w:lang w:eastAsia="zh-CN"/>
          </w:rPr>
          <w:t>(二)、行业影响分析</w:t>
        </w:r>
        <w:r>
          <w:tab/>
        </w:r>
        <w:r>
          <w:fldChar w:fldCharType="begin"/>
        </w:r>
        <w:r>
          <w:instrText xml:space="preserve"> PAGEREF _Toc8654 \h </w:instrText>
        </w:r>
        <w:r>
          <w:fldChar w:fldCharType="separate"/>
        </w:r>
        <w:r>
          <w:t>30</w:t>
        </w:r>
        <w:r>
          <w:fldChar w:fldCharType="end"/>
        </w:r>
      </w:hyperlink>
    </w:p>
    <w:p>
      <w:pPr>
        <w:pStyle w:val="TOC2"/>
        <w:tabs>
          <w:tab w:val="right" w:leader="dot" w:pos="8306"/>
        </w:tabs>
      </w:pPr>
      <w:hyperlink w:anchor="_Toc27652" w:history="1">
        <w:r>
          <w:rPr>
            <w:rFonts w:ascii="仿宋" w:eastAsia="仿宋" w:hAnsi="仿宋" w:cs="仿宋" w:hint="eastAsia"/>
            <w:lang w:eastAsia="zh-CN"/>
          </w:rPr>
          <w:t>(三)、区域经济影响分析</w:t>
        </w:r>
        <w:r>
          <w:tab/>
        </w:r>
        <w:r>
          <w:fldChar w:fldCharType="begin"/>
        </w:r>
        <w:r>
          <w:instrText xml:space="preserve"> PAGEREF _Toc27652 \h </w:instrText>
        </w:r>
        <w:r>
          <w:fldChar w:fldCharType="separate"/>
        </w:r>
        <w:r>
          <w:t>31</w:t>
        </w:r>
        <w:r>
          <w:fldChar w:fldCharType="end"/>
        </w:r>
      </w:hyperlink>
    </w:p>
    <w:p>
      <w:pPr>
        <w:pStyle w:val="TOC2"/>
        <w:tabs>
          <w:tab w:val="right" w:leader="dot" w:pos="8306"/>
        </w:tabs>
      </w:pPr>
      <w:hyperlink w:anchor="_Toc19821" w:history="1">
        <w:r>
          <w:rPr>
            <w:rFonts w:ascii="仿宋" w:eastAsia="仿宋" w:hAnsi="仿宋" w:cs="仿宋" w:hint="eastAsia"/>
            <w:lang w:eastAsia="zh-CN"/>
          </w:rPr>
          <w:t>(四)、宏观经济影响分析</w:t>
        </w:r>
        <w:r>
          <w:tab/>
        </w:r>
        <w:r>
          <w:fldChar w:fldCharType="begin"/>
        </w:r>
        <w:r>
          <w:instrText xml:space="preserve"> PAGEREF _Toc19821 \h </w:instrText>
        </w:r>
        <w:r>
          <w:fldChar w:fldCharType="separate"/>
        </w:r>
        <w:r>
          <w:t>32</w:t>
        </w:r>
        <w:r>
          <w:fldChar w:fldCharType="end"/>
        </w:r>
      </w:hyperlink>
    </w:p>
    <w:p>
      <w:pPr>
        <w:pStyle w:val="TOC1"/>
        <w:tabs>
          <w:tab w:val="right" w:leader="dot" w:pos="8306"/>
        </w:tabs>
      </w:pPr>
      <w:hyperlink w:anchor="_Toc14403" w:history="1">
        <w:r>
          <w:rPr>
            <w:rFonts w:ascii="仿宋" w:eastAsia="仿宋" w:hAnsi="仿宋" w:cs="仿宋" w:hint="eastAsia"/>
            <w:lang w:eastAsia="zh-CN"/>
          </w:rPr>
          <w:t>七、土地利用与规划方案</w:t>
        </w:r>
        <w:r>
          <w:tab/>
        </w:r>
        <w:r>
          <w:fldChar w:fldCharType="begin"/>
        </w:r>
        <w:r>
          <w:instrText xml:space="preserve"> PAGEREF _Toc14403 \h </w:instrText>
        </w:r>
        <w:r>
          <w:fldChar w:fldCharType="separate"/>
        </w:r>
        <w:r>
          <w:t>34</w:t>
        </w:r>
        <w:r>
          <w:fldChar w:fldCharType="end"/>
        </w:r>
      </w:hyperlink>
    </w:p>
    <w:p>
      <w:pPr>
        <w:pStyle w:val="TOC2"/>
        <w:tabs>
          <w:tab w:val="right" w:leader="dot" w:pos="8306"/>
        </w:tabs>
      </w:pPr>
      <w:hyperlink w:anchor="_Toc7421" w:history="1">
        <w:r>
          <w:rPr>
            <w:rFonts w:ascii="仿宋" w:eastAsia="仿宋" w:hAnsi="仿宋" w:cs="仿宋" w:hint="eastAsia"/>
            <w:lang w:eastAsia="zh-CN"/>
          </w:rPr>
          <w:t>(一)、项目用地情况分析</w:t>
        </w:r>
        <w:r>
          <w:tab/>
        </w:r>
        <w:r>
          <w:fldChar w:fldCharType="begin"/>
        </w:r>
        <w:r>
          <w:instrText xml:space="preserve"> PAGEREF _Toc7421 \h </w:instrText>
        </w:r>
        <w:r>
          <w:fldChar w:fldCharType="separate"/>
        </w:r>
        <w:r>
          <w:t>34</w:t>
        </w:r>
        <w:r>
          <w:fldChar w:fldCharType="end"/>
        </w:r>
      </w:hyperlink>
    </w:p>
    <w:p>
      <w:pPr>
        <w:pStyle w:val="TOC2"/>
        <w:tabs>
          <w:tab w:val="right" w:leader="dot" w:pos="8306"/>
        </w:tabs>
      </w:pPr>
      <w:hyperlink w:anchor="_Toc18383" w:history="1">
        <w:r>
          <w:rPr>
            <w:rFonts w:ascii="仿宋" w:eastAsia="仿宋" w:hAnsi="仿宋" w:cs="仿宋" w:hint="eastAsia"/>
            <w:lang w:eastAsia="zh-CN"/>
          </w:rPr>
          <w:t>(二)、土地利用规划方案</w:t>
        </w:r>
        <w:r>
          <w:tab/>
        </w:r>
        <w:r>
          <w:fldChar w:fldCharType="begin"/>
        </w:r>
        <w:r>
          <w:instrText xml:space="preserve"> PAGEREF _Toc18383 \h </w:instrText>
        </w:r>
        <w:r>
          <w:fldChar w:fldCharType="separate"/>
        </w:r>
        <w:r>
          <w:t>35</w:t>
        </w:r>
        <w:r>
          <w:fldChar w:fldCharType="end"/>
        </w:r>
      </w:hyperlink>
    </w:p>
    <w:p>
      <w:pPr>
        <w:pStyle w:val="TOC1"/>
        <w:tabs>
          <w:tab w:val="right" w:leader="dot" w:pos="8306"/>
        </w:tabs>
      </w:pPr>
      <w:hyperlink w:anchor="_Toc8776" w:history="1">
        <w:r>
          <w:rPr>
            <w:rFonts w:ascii="仿宋" w:eastAsia="仿宋" w:hAnsi="仿宋" w:cs="仿宋" w:hint="eastAsia"/>
            <w:lang w:eastAsia="zh-CN"/>
          </w:rPr>
          <w:t>八、资金管理与财务规划</w:t>
        </w:r>
        <w:r>
          <w:tab/>
        </w:r>
        <w:r>
          <w:fldChar w:fldCharType="begin"/>
        </w:r>
        <w:r>
          <w:instrText xml:space="preserve"> PAGEREF _Toc8776 \h </w:instrText>
        </w:r>
        <w:r>
          <w:fldChar w:fldCharType="separate"/>
        </w:r>
        <w:r>
          <w:t>36</w:t>
        </w:r>
        <w:r>
          <w:fldChar w:fldCharType="end"/>
        </w:r>
      </w:hyperlink>
    </w:p>
    <w:p>
      <w:pPr>
        <w:pStyle w:val="TOC2"/>
        <w:tabs>
          <w:tab w:val="right" w:leader="dot" w:pos="8306"/>
        </w:tabs>
      </w:pPr>
      <w:hyperlink w:anchor="_Toc4162" w:history="1">
        <w:r>
          <w:rPr>
            <w:rFonts w:ascii="仿宋" w:eastAsia="仿宋" w:hAnsi="仿宋" w:cs="仿宋" w:hint="eastAsia"/>
            <w:lang w:eastAsia="zh-CN"/>
          </w:rPr>
          <w:t>(一)、项目资金来源与筹措</w:t>
        </w:r>
        <w:r>
          <w:tab/>
        </w:r>
        <w:r>
          <w:fldChar w:fldCharType="begin"/>
        </w:r>
        <w:r>
          <w:instrText xml:space="preserve"> PAGEREF _Toc4162 \h </w:instrText>
        </w:r>
        <w:r>
          <w:fldChar w:fldCharType="separate"/>
        </w:r>
        <w:r>
          <w:t>36</w:t>
        </w:r>
        <w:r>
          <w:fldChar w:fldCharType="end"/>
        </w:r>
      </w:hyperlink>
    </w:p>
    <w:p>
      <w:pPr>
        <w:pStyle w:val="TOC2"/>
        <w:tabs>
          <w:tab w:val="right" w:leader="dot" w:pos="8306"/>
        </w:tabs>
      </w:pPr>
      <w:hyperlink w:anchor="_Toc25489" w:history="1">
        <w:r>
          <w:rPr>
            <w:rFonts w:ascii="仿宋" w:eastAsia="仿宋" w:hAnsi="仿宋" w:cs="仿宋" w:hint="eastAsia"/>
            <w:lang w:eastAsia="zh-CN"/>
          </w:rPr>
          <w:t>(二)、资金使用与监管</w:t>
        </w:r>
        <w:r>
          <w:tab/>
        </w:r>
        <w:r>
          <w:fldChar w:fldCharType="begin"/>
        </w:r>
        <w:r>
          <w:instrText xml:space="preserve"> PAGEREF _Toc25489 \h </w:instrText>
        </w:r>
        <w:r>
          <w:fldChar w:fldCharType="separate"/>
        </w:r>
        <w:r>
          <w:t>37</w:t>
        </w:r>
        <w:r>
          <w:fldChar w:fldCharType="end"/>
        </w:r>
      </w:hyperlink>
    </w:p>
    <w:p>
      <w:pPr>
        <w:pStyle w:val="TOC2"/>
        <w:tabs>
          <w:tab w:val="right" w:leader="dot" w:pos="8306"/>
        </w:tabs>
      </w:pPr>
      <w:hyperlink w:anchor="_Toc4513" w:history="1">
        <w:r>
          <w:rPr>
            <w:rFonts w:ascii="仿宋" w:eastAsia="仿宋" w:hAnsi="仿宋" w:cs="仿宋" w:hint="eastAsia"/>
            <w:lang w:eastAsia="zh-CN"/>
          </w:rPr>
          <w:t>(三)、财务规划与预测</w:t>
        </w:r>
        <w:r>
          <w:tab/>
        </w:r>
        <w:r>
          <w:fldChar w:fldCharType="begin"/>
        </w:r>
        <w:r>
          <w:instrText xml:space="preserve"> PAGEREF _Toc4513 \h </w:instrText>
        </w:r>
        <w:r>
          <w:fldChar w:fldCharType="separate"/>
        </w:r>
        <w:r>
          <w:t>39</w:t>
        </w:r>
        <w:r>
          <w:fldChar w:fldCharType="end"/>
        </w:r>
      </w:hyperlink>
    </w:p>
    <w:p>
      <w:pPr>
        <w:pStyle w:val="TOC1"/>
        <w:tabs>
          <w:tab w:val="right" w:leader="dot" w:pos="8306"/>
        </w:tabs>
      </w:pPr>
      <w:hyperlink w:anchor="_Toc20590" w:history="1">
        <w:r>
          <w:rPr>
            <w:rFonts w:ascii="仿宋" w:eastAsia="仿宋" w:hAnsi="仿宋" w:cs="仿宋" w:hint="eastAsia"/>
            <w:lang w:eastAsia="zh-CN"/>
          </w:rPr>
          <w:t>九、项目变更管理</w:t>
        </w:r>
        <w:r>
          <w:tab/>
        </w:r>
        <w:r>
          <w:fldChar w:fldCharType="begin"/>
        </w:r>
        <w:r>
          <w:instrText xml:space="preserve"> PAGEREF _Toc20590 \h </w:instrText>
        </w:r>
        <w:r>
          <w:fldChar w:fldCharType="separate"/>
        </w:r>
        <w:r>
          <w:t>40</w:t>
        </w:r>
        <w:r>
          <w:fldChar w:fldCharType="end"/>
        </w:r>
      </w:hyperlink>
    </w:p>
    <w:p>
      <w:pPr>
        <w:pStyle w:val="TOC2"/>
        <w:tabs>
          <w:tab w:val="right" w:leader="dot" w:pos="8306"/>
        </w:tabs>
      </w:pPr>
      <w:hyperlink w:anchor="_Toc13886" w:history="1">
        <w:r>
          <w:rPr>
            <w:rFonts w:ascii="仿宋" w:eastAsia="仿宋" w:hAnsi="仿宋" w:cs="仿宋" w:hint="eastAsia"/>
            <w:lang w:eastAsia="zh-CN"/>
          </w:rPr>
          <w:t>(一)、变更控制流程</w:t>
        </w:r>
        <w:r>
          <w:tab/>
        </w:r>
        <w:r>
          <w:fldChar w:fldCharType="begin"/>
        </w:r>
        <w:r>
          <w:instrText xml:space="preserve"> PAGEREF _Toc13886 \h </w:instrText>
        </w:r>
        <w:r>
          <w:fldChar w:fldCharType="separate"/>
        </w:r>
        <w:r>
          <w:t>40</w:t>
        </w:r>
        <w:r>
          <w:fldChar w:fldCharType="end"/>
        </w:r>
      </w:hyperlink>
    </w:p>
    <w:p>
      <w:pPr>
        <w:pStyle w:val="TOC2"/>
        <w:tabs>
          <w:tab w:val="right" w:leader="dot" w:pos="8306"/>
        </w:tabs>
      </w:pPr>
      <w:hyperlink w:anchor="_Toc26263" w:history="1">
        <w:r>
          <w:rPr>
            <w:rFonts w:ascii="仿宋" w:eastAsia="仿宋" w:hAnsi="仿宋" w:cs="仿宋" w:hint="eastAsia"/>
            <w:lang w:eastAsia="zh-CN"/>
          </w:rPr>
          <w:t>(二)、影响评估与处理</w:t>
        </w:r>
        <w:r>
          <w:tab/>
        </w:r>
        <w:r>
          <w:fldChar w:fldCharType="begin"/>
        </w:r>
        <w:r>
          <w:instrText xml:space="preserve"> PAGEREF _Toc26263 \h </w:instrText>
        </w:r>
        <w:r>
          <w:fldChar w:fldCharType="separate"/>
        </w:r>
        <w:r>
          <w:t>40</w:t>
        </w:r>
        <w:r>
          <w:fldChar w:fldCharType="end"/>
        </w:r>
      </w:hyperlink>
    </w:p>
    <w:p>
      <w:pPr>
        <w:pStyle w:val="TOC2"/>
        <w:tabs>
          <w:tab w:val="right" w:leader="dot" w:pos="8306"/>
        </w:tabs>
      </w:pPr>
      <w:hyperlink w:anchor="_Toc5854" w:history="1">
        <w:r>
          <w:rPr>
            <w:rFonts w:ascii="仿宋" w:eastAsia="仿宋" w:hAnsi="仿宋" w:cs="仿宋" w:hint="eastAsia"/>
            <w:lang w:eastAsia="zh-CN"/>
          </w:rPr>
          <w:t>(三)、变更记录与追踪</w:t>
        </w:r>
        <w:r>
          <w:tab/>
        </w:r>
        <w:r>
          <w:fldChar w:fldCharType="begin"/>
        </w:r>
        <w:r>
          <w:instrText xml:space="preserve"> PAGEREF _Toc5854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72" w:history="1">
        <w:r>
          <w:rPr>
            <w:rFonts w:ascii="仿宋" w:eastAsia="仿宋" w:hAnsi="仿宋" w:cs="仿宋" w:hint="eastAsia"/>
            <w:lang w:eastAsia="zh-CN"/>
          </w:rPr>
          <w:t>(四)、变更管理策略</w:t>
        </w:r>
        <w:r>
          <w:tab/>
        </w:r>
        <w:r>
          <w:fldChar w:fldCharType="begin"/>
        </w:r>
        <w:r>
          <w:instrText xml:space="preserve"> PAGEREF _Toc19972 \h </w:instrText>
        </w:r>
        <w:r>
          <w:fldChar w:fldCharType="separate"/>
        </w:r>
        <w:r>
          <w:t>44</w:t>
        </w:r>
        <w:r>
          <w:fldChar w:fldCharType="end"/>
        </w:r>
      </w:hyperlink>
    </w:p>
    <w:p>
      <w:pPr>
        <w:pStyle w:val="TOC1"/>
        <w:tabs>
          <w:tab w:val="right" w:leader="dot" w:pos="8306"/>
        </w:tabs>
      </w:pPr>
      <w:hyperlink w:anchor="_Toc27860" w:history="1">
        <w:r>
          <w:rPr>
            <w:rFonts w:ascii="仿宋" w:eastAsia="仿宋" w:hAnsi="仿宋" w:cs="仿宋" w:hint="eastAsia"/>
            <w:lang w:eastAsia="zh-CN"/>
          </w:rPr>
          <w:t>十、环境保护与绿色发展</w:t>
        </w:r>
        <w:r>
          <w:tab/>
        </w:r>
        <w:r>
          <w:fldChar w:fldCharType="begin"/>
        </w:r>
        <w:r>
          <w:instrText xml:space="preserve"> PAGEREF _Toc27860 \h </w:instrText>
        </w:r>
        <w:r>
          <w:fldChar w:fldCharType="separate"/>
        </w:r>
        <w:r>
          <w:t>45</w:t>
        </w:r>
        <w:r>
          <w:fldChar w:fldCharType="end"/>
        </w:r>
      </w:hyperlink>
    </w:p>
    <w:p>
      <w:pPr>
        <w:pStyle w:val="TOC2"/>
        <w:tabs>
          <w:tab w:val="right" w:leader="dot" w:pos="8306"/>
        </w:tabs>
      </w:pPr>
      <w:hyperlink w:anchor="_Toc12040" w:history="1">
        <w:r>
          <w:rPr>
            <w:rFonts w:ascii="仿宋" w:eastAsia="仿宋" w:hAnsi="仿宋" w:cs="仿宋" w:hint="eastAsia"/>
            <w:lang w:eastAsia="zh-CN"/>
          </w:rPr>
          <w:t>(一)、环境保护措施</w:t>
        </w:r>
        <w:r>
          <w:tab/>
        </w:r>
        <w:r>
          <w:fldChar w:fldCharType="begin"/>
        </w:r>
        <w:r>
          <w:instrText xml:space="preserve"> PAGEREF _Toc12040 \h </w:instrText>
        </w:r>
        <w:r>
          <w:fldChar w:fldCharType="separate"/>
        </w:r>
        <w:r>
          <w:t>45</w:t>
        </w:r>
        <w:r>
          <w:fldChar w:fldCharType="end"/>
        </w:r>
      </w:hyperlink>
    </w:p>
    <w:p>
      <w:pPr>
        <w:pStyle w:val="TOC2"/>
        <w:tabs>
          <w:tab w:val="right" w:leader="dot" w:pos="8306"/>
        </w:tabs>
      </w:pPr>
      <w:hyperlink w:anchor="_Toc2611" w:history="1">
        <w:r>
          <w:rPr>
            <w:rFonts w:ascii="仿宋" w:eastAsia="仿宋" w:hAnsi="仿宋" w:cs="仿宋" w:hint="eastAsia"/>
            <w:lang w:eastAsia="zh-CN"/>
          </w:rPr>
          <w:t>(二)、绿色发展与可持续发展策略</w:t>
        </w:r>
        <w:r>
          <w:tab/>
        </w:r>
        <w:r>
          <w:fldChar w:fldCharType="begin"/>
        </w:r>
        <w:r>
          <w:instrText xml:space="preserve"> PAGEREF _Toc2611 \h </w:instrText>
        </w:r>
        <w:r>
          <w:fldChar w:fldCharType="separate"/>
        </w:r>
        <w:r>
          <w:t>47</w:t>
        </w:r>
        <w:r>
          <w:fldChar w:fldCharType="end"/>
        </w:r>
      </w:hyperlink>
    </w:p>
    <w:p>
      <w:pPr>
        <w:pStyle w:val="TOC1"/>
        <w:tabs>
          <w:tab w:val="right" w:leader="dot" w:pos="8306"/>
        </w:tabs>
      </w:pPr>
      <w:hyperlink w:anchor="_Toc23123" w:history="1">
        <w:r>
          <w:rPr>
            <w:rFonts w:ascii="仿宋" w:eastAsia="仿宋" w:hAnsi="仿宋" w:cs="仿宋" w:hint="eastAsia"/>
            <w:lang w:eastAsia="zh-CN"/>
          </w:rPr>
          <w:t>十一、客户关系管理与市场拓展</w:t>
        </w:r>
        <w:r>
          <w:tab/>
        </w:r>
        <w:r>
          <w:fldChar w:fldCharType="begin"/>
        </w:r>
        <w:r>
          <w:instrText xml:space="preserve"> PAGEREF _Toc23123 \h </w:instrText>
        </w:r>
        <w:r>
          <w:fldChar w:fldCharType="separate"/>
        </w:r>
        <w:r>
          <w:t>49</w:t>
        </w:r>
        <w:r>
          <w:fldChar w:fldCharType="end"/>
        </w:r>
      </w:hyperlink>
    </w:p>
    <w:p>
      <w:pPr>
        <w:pStyle w:val="TOC2"/>
        <w:tabs>
          <w:tab w:val="right" w:leader="dot" w:pos="8306"/>
        </w:tabs>
      </w:pPr>
      <w:hyperlink w:anchor="_Toc12351" w:history="1">
        <w:r>
          <w:rPr>
            <w:rFonts w:ascii="仿宋" w:eastAsia="仿宋" w:hAnsi="仿宋" w:cs="仿宋" w:hint="eastAsia"/>
            <w:lang w:eastAsia="zh-CN"/>
          </w:rPr>
          <w:t>(一)、客户关系管理策略</w:t>
        </w:r>
        <w:r>
          <w:tab/>
        </w:r>
        <w:r>
          <w:fldChar w:fldCharType="begin"/>
        </w:r>
        <w:r>
          <w:instrText xml:space="preserve"> PAGEREF _Toc12351 \h </w:instrText>
        </w:r>
        <w:r>
          <w:fldChar w:fldCharType="separate"/>
        </w:r>
        <w:r>
          <w:t>49</w:t>
        </w:r>
        <w:r>
          <w:fldChar w:fldCharType="end"/>
        </w:r>
      </w:hyperlink>
    </w:p>
    <w:p>
      <w:pPr>
        <w:pStyle w:val="TOC2"/>
        <w:tabs>
          <w:tab w:val="right" w:leader="dot" w:pos="8306"/>
        </w:tabs>
      </w:pPr>
      <w:hyperlink w:anchor="_Toc23043" w:history="1">
        <w:r>
          <w:rPr>
            <w:rFonts w:ascii="仿宋" w:eastAsia="仿宋" w:hAnsi="仿宋" w:cs="仿宋" w:hint="eastAsia"/>
            <w:lang w:eastAsia="zh-CN"/>
          </w:rPr>
          <w:t>(二)、市场拓展方案</w:t>
        </w:r>
        <w:r>
          <w:tab/>
        </w:r>
        <w:r>
          <w:fldChar w:fldCharType="begin"/>
        </w:r>
        <w:r>
          <w:instrText xml:space="preserve"> PAGEREF _Toc23043 \h </w:instrText>
        </w:r>
        <w:r>
          <w:fldChar w:fldCharType="separate"/>
        </w:r>
        <w:r>
          <w:t>50</w:t>
        </w:r>
        <w:r>
          <w:fldChar w:fldCharType="end"/>
        </w:r>
      </w:hyperlink>
    </w:p>
    <w:p>
      <w:pPr>
        <w:pStyle w:val="TOC1"/>
        <w:tabs>
          <w:tab w:val="right" w:leader="dot" w:pos="8306"/>
        </w:tabs>
      </w:pPr>
      <w:hyperlink w:anchor="_Toc7884" w:history="1">
        <w:r>
          <w:rPr>
            <w:rFonts w:ascii="仿宋" w:eastAsia="仿宋" w:hAnsi="仿宋" w:cs="仿宋" w:hint="eastAsia"/>
            <w:lang w:eastAsia="zh-CN"/>
          </w:rPr>
          <w:t>十二、项目实施与管理方案</w:t>
        </w:r>
        <w:r>
          <w:tab/>
        </w:r>
        <w:r>
          <w:fldChar w:fldCharType="begin"/>
        </w:r>
        <w:r>
          <w:instrText xml:space="preserve"> PAGEREF _Toc7884 \h </w:instrText>
        </w:r>
        <w:r>
          <w:fldChar w:fldCharType="separate"/>
        </w:r>
        <w:r>
          <w:t>51</w:t>
        </w:r>
        <w:r>
          <w:fldChar w:fldCharType="end"/>
        </w:r>
      </w:hyperlink>
    </w:p>
    <w:p>
      <w:pPr>
        <w:pStyle w:val="TOC2"/>
        <w:tabs>
          <w:tab w:val="right" w:leader="dot" w:pos="8306"/>
        </w:tabs>
      </w:pPr>
      <w:hyperlink w:anchor="_Toc31782" w:history="1">
        <w:r>
          <w:rPr>
            <w:rFonts w:ascii="仿宋" w:eastAsia="仿宋" w:hAnsi="仿宋" w:cs="仿宋" w:hint="eastAsia"/>
            <w:lang w:eastAsia="zh-CN"/>
          </w:rPr>
          <w:t>(一)、项目实施计划</w:t>
        </w:r>
        <w:r>
          <w:tab/>
        </w:r>
        <w:r>
          <w:fldChar w:fldCharType="begin"/>
        </w:r>
        <w:r>
          <w:instrText xml:space="preserve"> PAGEREF _Toc31782 \h </w:instrText>
        </w:r>
        <w:r>
          <w:fldChar w:fldCharType="separate"/>
        </w:r>
        <w:r>
          <w:t>51</w:t>
        </w:r>
        <w:r>
          <w:fldChar w:fldCharType="end"/>
        </w:r>
      </w:hyperlink>
    </w:p>
    <w:p>
      <w:pPr>
        <w:pStyle w:val="TOC2"/>
        <w:tabs>
          <w:tab w:val="right" w:leader="dot" w:pos="8306"/>
        </w:tabs>
      </w:pPr>
      <w:hyperlink w:anchor="_Toc19241" w:history="1">
        <w:r>
          <w:rPr>
            <w:rFonts w:ascii="仿宋" w:eastAsia="仿宋" w:hAnsi="仿宋" w:cs="仿宋" w:hint="eastAsia"/>
            <w:lang w:eastAsia="zh-CN"/>
          </w:rPr>
          <w:t>(二)、项目组织机构与职责</w:t>
        </w:r>
        <w:r>
          <w:tab/>
        </w:r>
        <w:r>
          <w:fldChar w:fldCharType="begin"/>
        </w:r>
        <w:r>
          <w:instrText xml:space="preserve"> PAGEREF _Toc19241 \h </w:instrText>
        </w:r>
        <w:r>
          <w:fldChar w:fldCharType="separate"/>
        </w:r>
        <w:r>
          <w:t>52</w:t>
        </w:r>
        <w:r>
          <w:fldChar w:fldCharType="end"/>
        </w:r>
      </w:hyperlink>
    </w:p>
    <w:p>
      <w:pPr>
        <w:pStyle w:val="TOC2"/>
        <w:tabs>
          <w:tab w:val="right" w:leader="dot" w:pos="8306"/>
        </w:tabs>
      </w:pPr>
      <w:hyperlink w:anchor="_Toc10842" w:history="1">
        <w:r>
          <w:rPr>
            <w:rFonts w:ascii="仿宋" w:eastAsia="仿宋" w:hAnsi="仿宋" w:cs="仿宋" w:hint="eastAsia"/>
            <w:lang w:eastAsia="zh-CN"/>
          </w:rPr>
          <w:t>(三)、项目管理与监控体系</w:t>
        </w:r>
        <w:r>
          <w:tab/>
        </w:r>
        <w:r>
          <w:fldChar w:fldCharType="begin"/>
        </w:r>
        <w:r>
          <w:instrText xml:space="preserve"> PAGEREF _Toc10842 \h </w:instrText>
        </w:r>
        <w:r>
          <w:fldChar w:fldCharType="separate"/>
        </w:r>
        <w:r>
          <w:t>55</w:t>
        </w:r>
        <w:r>
          <w:fldChar w:fldCharType="end"/>
        </w:r>
      </w:hyperlink>
    </w:p>
    <w:p>
      <w:pPr>
        <w:pStyle w:val="TOC1"/>
        <w:tabs>
          <w:tab w:val="right" w:leader="dot" w:pos="8306"/>
        </w:tabs>
      </w:pPr>
      <w:hyperlink w:anchor="_Toc25543" w:history="1">
        <w:r>
          <w:rPr>
            <w:rFonts w:ascii="仿宋" w:eastAsia="仿宋" w:hAnsi="仿宋" w:cs="仿宋" w:hint="eastAsia"/>
            <w:lang w:eastAsia="zh-CN"/>
          </w:rPr>
          <w:t>十三、人力资源管理与开发</w:t>
        </w:r>
        <w:r>
          <w:tab/>
        </w:r>
        <w:r>
          <w:fldChar w:fldCharType="begin"/>
        </w:r>
        <w:r>
          <w:instrText xml:space="preserve"> PAGEREF _Toc25543 \h </w:instrText>
        </w:r>
        <w:r>
          <w:fldChar w:fldCharType="separate"/>
        </w:r>
        <w:r>
          <w:t>57</w:t>
        </w:r>
        <w:r>
          <w:fldChar w:fldCharType="end"/>
        </w:r>
      </w:hyperlink>
    </w:p>
    <w:p>
      <w:pPr>
        <w:pStyle w:val="TOC2"/>
        <w:tabs>
          <w:tab w:val="right" w:leader="dot" w:pos="8306"/>
        </w:tabs>
      </w:pPr>
      <w:hyperlink w:anchor="_Toc16243" w:history="1">
        <w:r>
          <w:rPr>
            <w:rFonts w:ascii="仿宋" w:eastAsia="仿宋" w:hAnsi="仿宋" w:cs="仿宋" w:hint="eastAsia"/>
            <w:lang w:eastAsia="zh-CN"/>
          </w:rPr>
          <w:t>(一)、人力资源规划</w:t>
        </w:r>
        <w:r>
          <w:tab/>
        </w:r>
        <w:r>
          <w:fldChar w:fldCharType="begin"/>
        </w:r>
        <w:r>
          <w:instrText xml:space="preserve"> PAGEREF _Toc16243 \h </w:instrText>
        </w:r>
        <w:r>
          <w:fldChar w:fldCharType="separate"/>
        </w:r>
        <w:r>
          <w:t>57</w:t>
        </w:r>
        <w:r>
          <w:fldChar w:fldCharType="end"/>
        </w:r>
      </w:hyperlink>
    </w:p>
    <w:p>
      <w:pPr>
        <w:pStyle w:val="TOC2"/>
        <w:tabs>
          <w:tab w:val="right" w:leader="dot" w:pos="8306"/>
        </w:tabs>
      </w:pPr>
      <w:hyperlink w:anchor="_Toc11713" w:history="1">
        <w:r>
          <w:rPr>
            <w:rFonts w:ascii="仿宋" w:eastAsia="仿宋" w:hAnsi="仿宋" w:cs="仿宋" w:hint="eastAsia"/>
            <w:lang w:eastAsia="zh-CN"/>
          </w:rPr>
          <w:t>(二)、人力资源开发与培训</w:t>
        </w:r>
        <w:r>
          <w:tab/>
        </w:r>
        <w:r>
          <w:fldChar w:fldCharType="begin"/>
        </w:r>
        <w:r>
          <w:instrText xml:space="preserve"> PAGEREF _Toc11713 \h </w:instrText>
        </w:r>
        <w:r>
          <w:fldChar w:fldCharType="separate"/>
        </w:r>
        <w:r>
          <w:t>58</w:t>
        </w:r>
        <w:r>
          <w:fldChar w:fldCharType="end"/>
        </w:r>
      </w:hyperlink>
    </w:p>
    <w:p>
      <w:pPr>
        <w:pStyle w:val="TOC1"/>
        <w:tabs>
          <w:tab w:val="right" w:leader="dot" w:pos="8306"/>
        </w:tabs>
      </w:pPr>
      <w:hyperlink w:anchor="_Toc21328" w:history="1">
        <w:r>
          <w:rPr>
            <w:rFonts w:ascii="仿宋" w:eastAsia="仿宋" w:hAnsi="仿宋" w:cs="仿宋" w:hint="eastAsia"/>
            <w:lang w:eastAsia="zh-CN"/>
          </w:rPr>
          <w:t>十四、法律法规与政策遵循</w:t>
        </w:r>
        <w:r>
          <w:tab/>
        </w:r>
        <w:r>
          <w:fldChar w:fldCharType="begin"/>
        </w:r>
        <w:r>
          <w:instrText xml:space="preserve"> PAGEREF _Toc21328 \h </w:instrText>
        </w:r>
        <w:r>
          <w:fldChar w:fldCharType="separate"/>
        </w:r>
        <w:r>
          <w:t>61</w:t>
        </w:r>
        <w:r>
          <w:fldChar w:fldCharType="end"/>
        </w:r>
      </w:hyperlink>
    </w:p>
    <w:p>
      <w:pPr>
        <w:pStyle w:val="TOC2"/>
        <w:tabs>
          <w:tab w:val="right" w:leader="dot" w:pos="8306"/>
        </w:tabs>
      </w:pPr>
      <w:hyperlink w:anchor="_Toc29673" w:history="1">
        <w:r>
          <w:rPr>
            <w:rFonts w:ascii="仿宋" w:eastAsia="仿宋" w:hAnsi="仿宋" w:cs="仿宋" w:hint="eastAsia"/>
            <w:lang w:eastAsia="zh-CN"/>
          </w:rPr>
          <w:t>(一)、法律法规遵守</w:t>
        </w:r>
        <w:r>
          <w:tab/>
        </w:r>
        <w:r>
          <w:fldChar w:fldCharType="begin"/>
        </w:r>
        <w:r>
          <w:instrText xml:space="preserve"> PAGEREF _Toc29673 \h </w:instrText>
        </w:r>
        <w:r>
          <w:fldChar w:fldCharType="separate"/>
        </w:r>
        <w:r>
          <w:t>61</w:t>
        </w:r>
        <w:r>
          <w:fldChar w:fldCharType="end"/>
        </w:r>
      </w:hyperlink>
    </w:p>
    <w:p>
      <w:pPr>
        <w:pStyle w:val="TOC2"/>
        <w:tabs>
          <w:tab w:val="right" w:leader="dot" w:pos="8306"/>
        </w:tabs>
      </w:pPr>
      <w:hyperlink w:anchor="_Toc30270" w:history="1">
        <w:r>
          <w:rPr>
            <w:rFonts w:ascii="仿宋" w:eastAsia="仿宋" w:hAnsi="仿宋" w:cs="仿宋" w:hint="eastAsia"/>
            <w:lang w:eastAsia="zh-CN"/>
          </w:rPr>
          <w:t>(二)、政策导向与利用</w:t>
        </w:r>
        <w:r>
          <w:tab/>
        </w:r>
        <w:r>
          <w:fldChar w:fldCharType="begin"/>
        </w:r>
        <w:r>
          <w:instrText xml:space="preserve"> PAGEREF _Toc30270 \h </w:instrText>
        </w:r>
        <w:r>
          <w:fldChar w:fldCharType="separate"/>
        </w:r>
        <w:r>
          <w:t>62</w:t>
        </w:r>
        <w:r>
          <w:fldChar w:fldCharType="end"/>
        </w:r>
      </w:hyperlink>
    </w:p>
    <w:p>
      <w:pPr>
        <w:pStyle w:val="TOC1"/>
        <w:tabs>
          <w:tab w:val="right" w:leader="dot" w:pos="8306"/>
        </w:tabs>
      </w:pPr>
      <w:hyperlink w:anchor="_Toc15118" w:history="1">
        <w:r>
          <w:rPr>
            <w:rFonts w:ascii="仿宋" w:eastAsia="仿宋" w:hAnsi="仿宋" w:cs="仿宋" w:hint="eastAsia"/>
            <w:lang w:eastAsia="zh-CN"/>
          </w:rPr>
          <w:t>十五、创新驱动与持续发展</w:t>
        </w:r>
        <w:r>
          <w:tab/>
        </w:r>
        <w:r>
          <w:fldChar w:fldCharType="begin"/>
        </w:r>
        <w:r>
          <w:instrText xml:space="preserve"> PAGEREF _Toc15118 \h </w:instrText>
        </w:r>
        <w:r>
          <w:fldChar w:fldCharType="separate"/>
        </w:r>
        <w:r>
          <w:t>63</w:t>
        </w:r>
        <w:r>
          <w:fldChar w:fldCharType="end"/>
        </w:r>
      </w:hyperlink>
    </w:p>
    <w:p>
      <w:pPr>
        <w:pStyle w:val="TOC2"/>
        <w:tabs>
          <w:tab w:val="right" w:leader="dot" w:pos="8306"/>
        </w:tabs>
      </w:pPr>
      <w:hyperlink w:anchor="_Toc24737" w:history="1">
        <w:r>
          <w:rPr>
            <w:rFonts w:ascii="仿宋" w:eastAsia="仿宋" w:hAnsi="仿宋" w:cs="仿宋" w:hint="eastAsia"/>
            <w:lang w:eastAsia="zh-CN"/>
          </w:rPr>
          <w:t>(一)、创新驱动战略实施</w:t>
        </w:r>
        <w:r>
          <w:tab/>
        </w:r>
        <w:r>
          <w:fldChar w:fldCharType="begin"/>
        </w:r>
        <w:r>
          <w:instrText xml:space="preserve"> PAGEREF _Toc24737 \h </w:instrText>
        </w:r>
        <w:r>
          <w:fldChar w:fldCharType="separate"/>
        </w:r>
        <w:r>
          <w:t>63</w:t>
        </w:r>
        <w:r>
          <w:fldChar w:fldCharType="end"/>
        </w:r>
      </w:hyperlink>
    </w:p>
    <w:p>
      <w:pPr>
        <w:pStyle w:val="TOC2"/>
        <w:tabs>
          <w:tab w:val="right" w:leader="dot" w:pos="8306"/>
        </w:tabs>
      </w:pPr>
      <w:hyperlink w:anchor="_Toc19856" w:history="1">
        <w:r>
          <w:rPr>
            <w:rFonts w:ascii="仿宋" w:eastAsia="仿宋" w:hAnsi="仿宋" w:cs="仿宋" w:hint="eastAsia"/>
            <w:lang w:eastAsia="zh-CN"/>
          </w:rPr>
          <w:t>(二)、持续发展路径探索</w:t>
        </w:r>
        <w:r>
          <w:tab/>
        </w:r>
        <w:r>
          <w:fldChar w:fldCharType="begin"/>
        </w:r>
        <w:r>
          <w:instrText xml:space="preserve"> PAGEREF _Toc19856 \h </w:instrText>
        </w:r>
        <w:r>
          <w:fldChar w:fldCharType="separate"/>
        </w:r>
        <w:r>
          <w:t>64</w:t>
        </w:r>
        <w:r>
          <w:fldChar w:fldCharType="end"/>
        </w:r>
      </w:hyperlink>
    </w:p>
    <w:p>
      <w:pPr>
        <w:pStyle w:val="TOC1"/>
        <w:tabs>
          <w:tab w:val="right" w:leader="dot" w:pos="8306"/>
        </w:tabs>
      </w:pPr>
      <w:hyperlink w:anchor="_Toc187" w:history="1">
        <w:r>
          <w:rPr>
            <w:rFonts w:ascii="仿宋" w:eastAsia="仿宋" w:hAnsi="仿宋" w:cs="仿宋" w:hint="eastAsia"/>
            <w:lang w:eastAsia="zh-CN"/>
          </w:rPr>
          <w:t>十六、质量管理与控制</w:t>
        </w:r>
        <w:r>
          <w:tab/>
        </w:r>
        <w:r>
          <w:fldChar w:fldCharType="begin"/>
        </w:r>
        <w:r>
          <w:instrText xml:space="preserve"> PAGEREF _Toc187 \h </w:instrText>
        </w:r>
        <w:r>
          <w:fldChar w:fldCharType="separate"/>
        </w:r>
        <w:r>
          <w:t>68</w:t>
        </w:r>
        <w:r>
          <w:fldChar w:fldCharType="end"/>
        </w:r>
      </w:hyperlink>
    </w:p>
    <w:p>
      <w:pPr>
        <w:pStyle w:val="TOC2"/>
        <w:tabs>
          <w:tab w:val="right" w:leader="dot" w:pos="8306"/>
        </w:tabs>
      </w:pPr>
      <w:hyperlink w:anchor="_Toc131" w:history="1">
        <w:r>
          <w:rPr>
            <w:rFonts w:ascii="仿宋" w:eastAsia="仿宋" w:hAnsi="仿宋" w:cs="仿宋" w:hint="eastAsia"/>
            <w:lang w:eastAsia="zh-CN"/>
          </w:rPr>
          <w:t>(一)、质量管理体系建设</w:t>
        </w:r>
        <w:r>
          <w:tab/>
        </w:r>
        <w:r>
          <w:fldChar w:fldCharType="begin"/>
        </w:r>
        <w:r>
          <w:instrText xml:space="preserve"> PAGEREF _Toc131 \h </w:instrText>
        </w:r>
        <w:r>
          <w:fldChar w:fldCharType="separate"/>
        </w:r>
        <w:r>
          <w:t>68</w:t>
        </w:r>
        <w:r>
          <w:fldChar w:fldCharType="end"/>
        </w:r>
      </w:hyperlink>
    </w:p>
    <w:p>
      <w:pPr>
        <w:pStyle w:val="TOC2"/>
        <w:tabs>
          <w:tab w:val="right" w:leader="dot" w:pos="8306"/>
        </w:tabs>
      </w:pPr>
      <w:hyperlink w:anchor="_Toc24515" w:history="1">
        <w:r>
          <w:rPr>
            <w:rFonts w:ascii="仿宋" w:eastAsia="仿宋" w:hAnsi="仿宋" w:cs="仿宋" w:hint="eastAsia"/>
            <w:lang w:eastAsia="zh-CN"/>
          </w:rPr>
          <w:t>(二)、质量控制措施</w:t>
        </w:r>
        <w:r>
          <w:tab/>
        </w:r>
        <w:r>
          <w:fldChar w:fldCharType="begin"/>
        </w:r>
        <w:r>
          <w:instrText xml:space="preserve"> PAGEREF _Toc24515 \h </w:instrText>
        </w:r>
        <w:r>
          <w:fldChar w:fldCharType="separate"/>
        </w:r>
        <w:r>
          <w:t>70</w:t>
        </w:r>
        <w:r>
          <w:fldChar w:fldCharType="end"/>
        </w:r>
      </w:hyperlink>
    </w:p>
    <w:p>
      <w:pPr>
        <w:pStyle w:val="TOC1"/>
        <w:tabs>
          <w:tab w:val="right" w:leader="dot" w:pos="8306"/>
        </w:tabs>
      </w:pPr>
      <w:hyperlink w:anchor="_Toc26345" w:history="1">
        <w:r>
          <w:rPr>
            <w:rFonts w:ascii="仿宋" w:eastAsia="仿宋" w:hAnsi="仿宋" w:cs="仿宋" w:hint="eastAsia"/>
            <w:lang w:eastAsia="zh-CN"/>
          </w:rPr>
          <w:t>十七、成果转化与推广应用</w:t>
        </w:r>
        <w:r>
          <w:tab/>
        </w:r>
        <w:r>
          <w:fldChar w:fldCharType="begin"/>
        </w:r>
        <w:r>
          <w:instrText xml:space="preserve"> PAGEREF _Toc26345 \h </w:instrText>
        </w:r>
        <w:r>
          <w:fldChar w:fldCharType="separate"/>
        </w:r>
        <w:r>
          <w:t>71</w:t>
        </w:r>
        <w:r>
          <w:fldChar w:fldCharType="end"/>
        </w:r>
      </w:hyperlink>
    </w:p>
    <w:p>
      <w:pPr>
        <w:pStyle w:val="TOC2"/>
        <w:tabs>
          <w:tab w:val="right" w:leader="dot" w:pos="8306"/>
        </w:tabs>
      </w:pPr>
      <w:hyperlink w:anchor="_Toc24755" w:history="1">
        <w:r>
          <w:rPr>
            <w:rFonts w:ascii="仿宋" w:eastAsia="仿宋" w:hAnsi="仿宋" w:cs="仿宋" w:hint="eastAsia"/>
            <w:lang w:eastAsia="zh-CN"/>
          </w:rPr>
          <w:t>(一)、成果转化策略制定</w:t>
        </w:r>
        <w:r>
          <w:tab/>
        </w:r>
        <w:r>
          <w:fldChar w:fldCharType="begin"/>
        </w:r>
        <w:r>
          <w:instrText xml:space="preserve"> PAGEREF _Toc24755 \h </w:instrText>
        </w:r>
        <w:r>
          <w:fldChar w:fldCharType="separate"/>
        </w:r>
        <w:r>
          <w:t>71</w:t>
        </w:r>
        <w:r>
          <w:fldChar w:fldCharType="end"/>
        </w:r>
      </w:hyperlink>
    </w:p>
    <w:p>
      <w:pPr>
        <w:pStyle w:val="TOC2"/>
        <w:tabs>
          <w:tab w:val="right" w:leader="dot" w:pos="8306"/>
        </w:tabs>
      </w:pPr>
      <w:hyperlink w:anchor="_Toc3027" w:history="1">
        <w:r>
          <w:rPr>
            <w:rFonts w:ascii="仿宋" w:eastAsia="仿宋" w:hAnsi="仿宋" w:cs="仿宋" w:hint="eastAsia"/>
            <w:lang w:eastAsia="zh-CN"/>
          </w:rPr>
          <w:t>(二)、成果推广应用方案</w:t>
        </w:r>
        <w:r>
          <w:tab/>
        </w:r>
        <w:r>
          <w:fldChar w:fldCharType="begin"/>
        </w:r>
        <w:r>
          <w:instrText xml:space="preserve"> PAGEREF _Toc3027 \h </w:instrText>
        </w:r>
        <w:r>
          <w:fldChar w:fldCharType="separate"/>
        </w:r>
        <w:r>
          <w:t>72</w:t>
        </w:r>
        <w:r>
          <w:fldChar w:fldCharType="end"/>
        </w:r>
      </w:hyperlink>
    </w:p>
    <w:p>
      <w:pPr>
        <w:pStyle w:val="TOC1"/>
        <w:tabs>
          <w:tab w:val="right" w:leader="dot" w:pos="8306"/>
        </w:tabs>
      </w:pPr>
      <w:hyperlink w:anchor="_Toc11884" w:history="1">
        <w:r>
          <w:rPr>
            <w:rFonts w:ascii="仿宋" w:eastAsia="仿宋" w:hAnsi="仿宋" w:cs="仿宋" w:hint="eastAsia"/>
            <w:lang w:eastAsia="zh-CN"/>
          </w:rPr>
          <w:t>十八、知识产权管理与保护</w:t>
        </w:r>
        <w:r>
          <w:tab/>
        </w:r>
        <w:r>
          <w:fldChar w:fldCharType="begin"/>
        </w:r>
        <w:r>
          <w:instrText xml:space="preserve"> PAGEREF _Toc11884 \h </w:instrText>
        </w:r>
        <w:r>
          <w:fldChar w:fldCharType="separate"/>
        </w:r>
        <w:r>
          <w:t>74</w:t>
        </w:r>
        <w:r>
          <w:fldChar w:fldCharType="end"/>
        </w:r>
      </w:hyperlink>
    </w:p>
    <w:p>
      <w:pPr>
        <w:pStyle w:val="TOC2"/>
        <w:tabs>
          <w:tab w:val="right" w:leader="dot" w:pos="8306"/>
        </w:tabs>
      </w:pPr>
      <w:hyperlink w:anchor="_Toc21091" w:history="1">
        <w:r>
          <w:rPr>
            <w:rFonts w:ascii="仿宋" w:eastAsia="仿宋" w:hAnsi="仿宋" w:cs="仿宋" w:hint="eastAsia"/>
            <w:lang w:eastAsia="zh-CN"/>
          </w:rPr>
          <w:t>(一)、知识产权管理体系建设</w:t>
        </w:r>
        <w:r>
          <w:tab/>
        </w:r>
        <w:r>
          <w:fldChar w:fldCharType="begin"/>
        </w:r>
        <w:r>
          <w:instrText xml:space="preserve"> PAGEREF _Toc21091 \h </w:instrText>
        </w:r>
        <w:r>
          <w:fldChar w:fldCharType="separate"/>
        </w:r>
        <w:r>
          <w:t>74</w:t>
        </w:r>
        <w:r>
          <w:fldChar w:fldCharType="end"/>
        </w:r>
      </w:hyperlink>
    </w:p>
    <w:p>
      <w:pPr>
        <w:pStyle w:val="TOC2"/>
        <w:tabs>
          <w:tab w:val="right" w:leader="dot" w:pos="8306"/>
        </w:tabs>
      </w:pPr>
      <w:hyperlink w:anchor="_Toc7208" w:history="1">
        <w:r>
          <w:rPr>
            <w:rFonts w:ascii="仿宋" w:eastAsia="仿宋" w:hAnsi="仿宋" w:cs="仿宋" w:hint="eastAsia"/>
            <w:lang w:eastAsia="zh-CN"/>
          </w:rPr>
          <w:t>(二)、知识产权保护措施</w:t>
        </w:r>
        <w:r>
          <w:tab/>
        </w:r>
        <w:r>
          <w:fldChar w:fldCharType="begin"/>
        </w:r>
        <w:r>
          <w:instrText xml:space="preserve"> PAGEREF _Toc7208 \h </w:instrText>
        </w:r>
        <w:r>
          <w:fldChar w:fldCharType="separate"/>
        </w:r>
        <w:r>
          <w:t>75</w:t>
        </w:r>
        <w:r>
          <w:fldChar w:fldCharType="end"/>
        </w:r>
      </w:hyperlink>
    </w:p>
    <w:p>
      <w:pPr>
        <w:pStyle w:val="TOC1"/>
        <w:tabs>
          <w:tab w:val="right" w:leader="dot" w:pos="8306"/>
        </w:tabs>
      </w:pPr>
      <w:hyperlink w:anchor="_Toc21255" w:history="1">
        <w:r>
          <w:rPr>
            <w:rFonts w:ascii="仿宋" w:eastAsia="仿宋" w:hAnsi="仿宋" w:cs="仿宋" w:hint="eastAsia"/>
            <w:lang w:eastAsia="zh-CN"/>
          </w:rPr>
          <w:t>十九、产业协同与集群发展</w:t>
        </w:r>
        <w:r>
          <w:tab/>
        </w:r>
        <w:r>
          <w:fldChar w:fldCharType="begin"/>
        </w:r>
        <w:r>
          <w:instrText xml:space="preserve"> PAGEREF _Toc21255 \h </w:instrText>
        </w:r>
        <w:r>
          <w:fldChar w:fldCharType="separate"/>
        </w:r>
        <w:r>
          <w:t>76</w:t>
        </w:r>
        <w:r>
          <w:fldChar w:fldCharType="end"/>
        </w:r>
      </w:hyperlink>
    </w:p>
    <w:p>
      <w:pPr>
        <w:pStyle w:val="TOC2"/>
        <w:tabs>
          <w:tab w:val="right" w:leader="dot" w:pos="8306"/>
        </w:tabs>
      </w:pPr>
      <w:hyperlink w:anchor="_Toc4692" w:history="1">
        <w:r>
          <w:rPr>
            <w:rFonts w:ascii="仿宋" w:eastAsia="仿宋" w:hAnsi="仿宋" w:cs="仿宋" w:hint="eastAsia"/>
            <w:lang w:eastAsia="zh-CN"/>
          </w:rPr>
          <w:t>(一)、产业协同机制建设</w:t>
        </w:r>
        <w:r>
          <w:tab/>
        </w:r>
        <w:r>
          <w:fldChar w:fldCharType="begin"/>
        </w:r>
        <w:r>
          <w:instrText xml:space="preserve"> PAGEREF _Toc4692 \h </w:instrText>
        </w:r>
        <w:r>
          <w:fldChar w:fldCharType="separate"/>
        </w:r>
        <w:r>
          <w:t>76</w:t>
        </w:r>
        <w:r>
          <w:fldChar w:fldCharType="end"/>
        </w:r>
      </w:hyperlink>
    </w:p>
    <w:p>
      <w:pPr>
        <w:pStyle w:val="TOC2"/>
        <w:tabs>
          <w:tab w:val="right" w:leader="dot" w:pos="8306"/>
        </w:tabs>
      </w:pPr>
      <w:hyperlink w:anchor="_Toc1892" w:history="1">
        <w:r>
          <w:rPr>
            <w:rFonts w:ascii="仿宋" w:eastAsia="仿宋" w:hAnsi="仿宋" w:cs="仿宋" w:hint="eastAsia"/>
            <w:lang w:eastAsia="zh-CN"/>
          </w:rPr>
          <w:t>(二)、产业集群培育与发展</w:t>
        </w:r>
        <w:r>
          <w:tab/>
        </w:r>
        <w:r>
          <w:fldChar w:fldCharType="begin"/>
        </w:r>
        <w:r>
          <w:instrText xml:space="preserve"> PAGEREF _Toc1892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0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3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2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6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7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7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01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2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https://d.book118.com/136231202223010034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382F53"/>
    <w:rsid w:val="1B382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23120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2024-01-10T04:25:00Z</dcterms:created>
  <dcterms:modified xsi:type="dcterms:W3CDTF">2024-01-10T04:26:21Z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0A7A55CFAE7A41C693C8B117F0B9D73B_11</vt:lpwstr>
  </property>
  <property fmtid="{D5CDD505-2E9C-101B-9397-08002B2CF9AE}" pid="3" name="KSOProductBuildVer">
    <vt:lpwstr>2052-12.1.0.16120</vt:lpwstr>
  </property>
</Properties>
</file>