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Times New Roman" w:hAnsi="Times New Roman" w:cs="Times New Roman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考点0</w:t>
      </w:r>
      <w:r>
        <w:rPr>
          <w:rFonts w:ascii="Times New Roman" w:hAnsi="Times New Roman" w:cs="Times New Roman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52"/>
          <w:szCs w:val="52"/>
          <w:lang w:eastAsia="zh-CN"/>
          <w14:textFill>
            <w14:solidFill>
              <w14:schemeClr w14:val="tx1"/>
            </w14:solidFill>
          </w14:textFill>
        </w:rPr>
        <w:t>功和机械能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hint="eastAsia"/>
          <w:color w:val="000000"/>
          <w:sz w:val="28"/>
          <w:szCs w:val="28"/>
        </w:rPr>
        <w:t>（过关检测）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b/>
          <w:color w:val="000000"/>
        </w:rPr>
        <w:t>一</w:t>
      </w:r>
      <w:r>
        <w:rPr>
          <w:b/>
          <w:color w:val="000000"/>
        </w:rPr>
        <w:t>、选择题</w:t>
      </w:r>
      <w:r>
        <w:rPr>
          <w:rFonts w:hint="eastAsia"/>
          <w:color w:val="000000"/>
        </w:rPr>
        <w:t>（3分/题</w:t>
      </w:r>
      <w:r>
        <w:rPr>
          <w:color w:val="000000"/>
        </w:rPr>
        <w:t>，共</w:t>
      </w:r>
      <w:r>
        <w:rPr>
          <w:rFonts w:hint="eastAsia"/>
          <w:color w:val="000000"/>
          <w:lang w:val="en-US" w:eastAsia="zh-CN"/>
        </w:rPr>
        <w:t>48</w:t>
      </w:r>
      <w:r>
        <w:rPr>
          <w:rFonts w:hint="eastAsia"/>
          <w:color w:val="000000"/>
        </w:rPr>
        <w:t>分）</w:t>
      </w:r>
    </w:p>
    <w:p>
      <w:pPr>
        <w:widowControl/>
        <w:spacing w:line="360" w:lineRule="auto"/>
        <w:ind w:firstLine="420" w:firstLineChars="200"/>
        <w:jc w:val="left"/>
        <w:textAlignment w:val="center"/>
        <w:rPr>
          <w:color w:val="000000"/>
          <w:szCs w:val="21"/>
        </w:rPr>
      </w:pPr>
      <w:bookmarkStart w:id="0" w:name="topic_c1e2fd98-4021-46c7-bd44-e2aac287b9"/>
      <w:r>
        <w:rPr>
          <w:rFonts w:hint="eastAsia"/>
          <w:color w:val="000000"/>
          <w:kern w:val="0"/>
          <w:szCs w:val="21"/>
          <w:lang w:val="en-US" w:eastAsia="zh-CN"/>
        </w:rPr>
        <w:t>1</w:t>
      </w:r>
      <w:r>
        <w:rPr>
          <w:rFonts w:hAnsi="宋体"/>
          <w:color w:val="000000"/>
          <w:kern w:val="0"/>
          <w:szCs w:val="21"/>
        </w:rPr>
        <w:t>．小华把装有</w:t>
      </w:r>
      <w:r>
        <w:rPr>
          <w:color w:val="000000"/>
          <w:kern w:val="0"/>
          <w:szCs w:val="21"/>
        </w:rPr>
        <w:t>30</w:t>
      </w:r>
      <w:r>
        <w:rPr>
          <w:rFonts w:hAnsi="宋体"/>
          <w:color w:val="000000"/>
          <w:kern w:val="0"/>
          <w:szCs w:val="21"/>
        </w:rPr>
        <w:t>个鸡蛋的塑料袋从</w:t>
      </w:r>
      <w:r>
        <w:rPr>
          <w:color w:val="000000"/>
          <w:kern w:val="0"/>
          <w:szCs w:val="21"/>
        </w:rPr>
        <w:t>1</w:t>
      </w:r>
      <w:r>
        <w:rPr>
          <w:rFonts w:hAnsi="宋体"/>
          <w:color w:val="000000"/>
          <w:kern w:val="0"/>
          <w:szCs w:val="21"/>
        </w:rPr>
        <w:t>楼提到</w:t>
      </w:r>
      <w:r>
        <w:rPr>
          <w:color w:val="000000"/>
          <w:kern w:val="0"/>
          <w:szCs w:val="21"/>
        </w:rPr>
        <w:t>3</w:t>
      </w:r>
      <w:r>
        <w:rPr>
          <w:rFonts w:hAnsi="宋体"/>
          <w:color w:val="000000"/>
          <w:kern w:val="0"/>
          <w:szCs w:val="21"/>
        </w:rPr>
        <w:t>楼的家里，他提鸡蛋的力做功最接近（　　）</w:t>
      </w:r>
      <w:bookmarkEnd w:id="0"/>
    </w:p>
    <w:p>
      <w:pPr>
        <w:widowControl/>
        <w:tabs>
          <w:tab w:val="left" w:pos="1995"/>
          <w:tab w:val="left" w:pos="3885"/>
          <w:tab w:val="left" w:pos="5775"/>
        </w:tabs>
        <w:spacing w:line="360" w:lineRule="auto"/>
        <w:ind w:firstLine="420" w:firstLineChars="200"/>
        <w:jc w:val="left"/>
        <w:textAlignment w:val="center"/>
        <w:rPr>
          <w:color w:val="000000"/>
          <w:szCs w:val="21"/>
        </w:rPr>
      </w:pPr>
      <w:r>
        <w:rPr>
          <w:color w:val="000000"/>
          <w:kern w:val="0"/>
          <w:szCs w:val="21"/>
        </w:rPr>
        <w:t>A. 9</w:t>
      </w:r>
      <w:r>
        <w:rPr>
          <w:iCs/>
          <w:color w:val="000000"/>
          <w:kern w:val="0"/>
          <w:szCs w:val="21"/>
        </w:rPr>
        <w:t>J</w:t>
      </w:r>
      <w:r>
        <w:rPr>
          <w:color w:val="000000"/>
          <w:szCs w:val="21"/>
        </w:rPr>
        <w:tab/>
      </w:r>
      <w:r>
        <w:rPr>
          <w:color w:val="000000"/>
          <w:kern w:val="0"/>
          <w:szCs w:val="21"/>
        </w:rPr>
        <w:t>B. 30</w:t>
      </w:r>
      <w:r>
        <w:rPr>
          <w:iCs/>
          <w:color w:val="000000"/>
          <w:kern w:val="0"/>
          <w:szCs w:val="21"/>
        </w:rPr>
        <w:t>J</w:t>
      </w:r>
      <w:r>
        <w:rPr>
          <w:color w:val="000000"/>
          <w:szCs w:val="21"/>
        </w:rPr>
        <w:tab/>
      </w:r>
      <w:r>
        <w:rPr>
          <w:color w:val="000000"/>
          <w:kern w:val="0"/>
          <w:szCs w:val="21"/>
        </w:rPr>
        <w:t>C. 90</w:t>
      </w:r>
      <w:r>
        <w:rPr>
          <w:iCs/>
          <w:color w:val="000000"/>
          <w:kern w:val="0"/>
          <w:szCs w:val="21"/>
        </w:rPr>
        <w:t>J</w:t>
      </w:r>
      <w:r>
        <w:rPr>
          <w:color w:val="000000"/>
          <w:szCs w:val="21"/>
        </w:rPr>
        <w:tab/>
      </w:r>
      <w:r>
        <w:rPr>
          <w:color w:val="000000"/>
          <w:kern w:val="0"/>
          <w:szCs w:val="21"/>
        </w:rPr>
        <w:t>D. 300</w:t>
      </w:r>
      <w:r>
        <w:rPr>
          <w:iCs/>
          <w:color w:val="000000"/>
          <w:kern w:val="0"/>
          <w:szCs w:val="21"/>
        </w:rPr>
        <w:t>J</w:t>
      </w:r>
    </w:p>
    <w:p>
      <w:pPr>
        <w:widowControl/>
        <w:spacing w:line="360" w:lineRule="auto"/>
        <w:ind w:firstLine="420" w:firstLineChars="200"/>
        <w:jc w:val="left"/>
        <w:textAlignment w:val="center"/>
        <w:rPr>
          <w:i/>
          <w:iCs/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【答案】</w:t>
      </w:r>
      <w:r>
        <w:rPr>
          <w:iCs/>
          <w:color w:val="FF0000"/>
          <w:kern w:val="0"/>
          <w:szCs w:val="21"/>
        </w:rPr>
        <w:t>C</w:t>
      </w:r>
    </w:p>
    <w:p>
      <w:pPr>
        <w:widowControl/>
        <w:spacing w:line="360" w:lineRule="auto"/>
        <w:ind w:firstLine="420" w:firstLineChars="200"/>
        <w:jc w:val="left"/>
        <w:rPr>
          <w:color w:val="FF0000"/>
          <w:szCs w:val="21"/>
        </w:rPr>
      </w:pPr>
      <w:r>
        <w:rPr>
          <w:rFonts w:hAnsi="宋体"/>
          <w:color w:val="FF0000"/>
          <w:kern w:val="0"/>
          <w:szCs w:val="21"/>
        </w:rPr>
        <w:t>【解析】</w:t>
      </w:r>
      <w:r>
        <w:rPr>
          <w:rFonts w:hAnsi="宋体"/>
          <w:color w:val="FF0000"/>
          <w:szCs w:val="21"/>
        </w:rPr>
        <w:t>托起两个鸡蛋的力大约是</w:t>
      </w:r>
      <w:r>
        <w:rPr>
          <w:color w:val="FF0000"/>
          <w:szCs w:val="21"/>
        </w:rPr>
        <w:t>1N</w:t>
      </w:r>
      <w:r>
        <w:rPr>
          <w:rFonts w:hAnsi="宋体"/>
          <w:color w:val="FF0000"/>
          <w:szCs w:val="21"/>
        </w:rPr>
        <w:t>，则提</w:t>
      </w:r>
      <w:r>
        <w:rPr>
          <w:color w:val="FF0000"/>
          <w:szCs w:val="21"/>
        </w:rPr>
        <w:t>30</w:t>
      </w:r>
      <w:r>
        <w:rPr>
          <w:rFonts w:hAnsi="宋体"/>
          <w:color w:val="FF0000"/>
          <w:szCs w:val="21"/>
        </w:rPr>
        <w:t>个鸡蛋的力大约为</w:t>
      </w:r>
      <w:r>
        <w:rPr>
          <w:i/>
          <w:color w:val="FF0000"/>
          <w:szCs w:val="21"/>
        </w:rPr>
        <w:t>F</w:t>
      </w:r>
      <w:r>
        <w:rPr>
          <w:color w:val="FF0000"/>
          <w:szCs w:val="21"/>
        </w:rPr>
        <w:t>=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 xml:space="preserve"> EQ \F(30,2) </w:instrText>
      </w:r>
      <w:r>
        <w:rPr>
          <w:color w:val="FF0000"/>
          <w:szCs w:val="21"/>
        </w:rPr>
        <w:fldChar w:fldCharType="separate"/>
      </w:r>
      <w:r>
        <w:rPr>
          <w:color w:val="FF0000"/>
          <w:szCs w:val="21"/>
        </w:rPr>
        <w:fldChar w:fldCharType="end"/>
      </w:r>
      <w:r>
        <w:rPr>
          <w:color w:val="FF0000"/>
          <w:szCs w:val="21"/>
        </w:rPr>
        <w:t>N=15N</w:t>
      </w:r>
      <w:r>
        <w:rPr>
          <w:rFonts w:hAnsi="宋体"/>
          <w:color w:val="FF0000"/>
          <w:szCs w:val="21"/>
        </w:rPr>
        <w:t>；</w:t>
      </w:r>
      <w:r>
        <w:rPr>
          <w:rFonts w:hAnsi="宋体"/>
          <w:color w:val="FF0000"/>
          <w:kern w:val="0"/>
          <w:szCs w:val="21"/>
        </w:rPr>
        <w:t>每层楼的高度大约为</w:t>
      </w:r>
      <w:r>
        <w:rPr>
          <w:color w:val="FF0000"/>
          <w:kern w:val="0"/>
          <w:szCs w:val="21"/>
        </w:rPr>
        <w:t>3</w:t>
      </w:r>
      <w:r>
        <w:rPr>
          <w:rFonts w:hAnsi="宋体"/>
          <w:color w:val="FF0000"/>
          <w:kern w:val="0"/>
          <w:szCs w:val="21"/>
        </w:rPr>
        <w:t>米，家住</w:t>
      </w:r>
      <w:r>
        <w:rPr>
          <w:color w:val="FF0000"/>
          <w:kern w:val="0"/>
          <w:szCs w:val="21"/>
        </w:rPr>
        <w:t>3</w:t>
      </w:r>
      <w:r>
        <w:rPr>
          <w:rFonts w:hAnsi="宋体"/>
          <w:color w:val="FF0000"/>
          <w:kern w:val="0"/>
          <w:szCs w:val="21"/>
        </w:rPr>
        <w:t>楼，则小华实际爬楼的高度</w:t>
      </w:r>
      <w:r>
        <w:rPr>
          <w:i/>
          <w:color w:val="FF0000"/>
          <w:kern w:val="0"/>
          <w:szCs w:val="21"/>
        </w:rPr>
        <w:t>h</w:t>
      </w:r>
      <w:r>
        <w:rPr>
          <w:color w:val="FF0000"/>
          <w:kern w:val="0"/>
          <w:szCs w:val="21"/>
        </w:rPr>
        <w:t>=3m×2=6m</w:t>
      </w:r>
      <w:r>
        <w:rPr>
          <w:rFonts w:hAnsi="宋体"/>
          <w:color w:val="FF0000"/>
          <w:kern w:val="0"/>
          <w:szCs w:val="21"/>
        </w:rPr>
        <w:t>；</w:t>
      </w:r>
    </w:p>
    <w:p>
      <w:pPr>
        <w:widowControl/>
        <w:spacing w:line="360" w:lineRule="auto"/>
        <w:ind w:firstLine="420" w:firstLineChars="200"/>
        <w:jc w:val="left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小华提鸡蛋的力做功约为：</w:t>
      </w:r>
      <w:r>
        <w:rPr>
          <w:i/>
          <w:color w:val="FF0000"/>
          <w:kern w:val="0"/>
          <w:szCs w:val="21"/>
        </w:rPr>
        <w:t>W</w:t>
      </w:r>
      <w:r>
        <w:rPr>
          <w:color w:val="FF0000"/>
          <w:kern w:val="0"/>
          <w:szCs w:val="21"/>
        </w:rPr>
        <w:t>=</w:t>
      </w:r>
      <w:r>
        <w:rPr>
          <w:i/>
          <w:color w:val="FF0000"/>
          <w:kern w:val="0"/>
          <w:szCs w:val="21"/>
        </w:rPr>
        <w:t>Fs</w:t>
      </w:r>
      <w:r>
        <w:rPr>
          <w:color w:val="FF0000"/>
          <w:kern w:val="0"/>
          <w:szCs w:val="21"/>
        </w:rPr>
        <w:t>=15N×6m=90J</w:t>
      </w:r>
      <w:r>
        <w:rPr>
          <w:rFonts w:hAnsi="宋体"/>
          <w:color w:val="FF0000"/>
          <w:kern w:val="0"/>
          <w:szCs w:val="21"/>
        </w:rPr>
        <w:t>。</w:t>
      </w:r>
    </w:p>
    <w:p>
      <w:pPr>
        <w:widowControl/>
        <w:spacing w:line="360" w:lineRule="auto"/>
        <w:ind w:firstLine="420" w:firstLineChars="200"/>
        <w:jc w:val="left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托起两个鸡蛋的力大约是</w:t>
      </w:r>
      <w:r>
        <w:rPr>
          <w:color w:val="FF0000"/>
          <w:kern w:val="0"/>
          <w:szCs w:val="21"/>
        </w:rPr>
        <w:t>1</w:t>
      </w:r>
      <w:r>
        <w:rPr>
          <w:rFonts w:hAnsi="宋体"/>
          <w:color w:val="FF0000"/>
          <w:kern w:val="0"/>
          <w:szCs w:val="21"/>
        </w:rPr>
        <w:t>牛顿，每层楼的高度大约为</w:t>
      </w:r>
      <w:r>
        <w:rPr>
          <w:color w:val="FF0000"/>
          <w:kern w:val="0"/>
          <w:szCs w:val="21"/>
        </w:rPr>
        <w:t>3</w:t>
      </w:r>
      <w:r>
        <w:rPr>
          <w:rFonts w:hAnsi="宋体"/>
          <w:color w:val="FF0000"/>
          <w:kern w:val="0"/>
          <w:szCs w:val="21"/>
        </w:rPr>
        <w:t>米，估算出提起</w:t>
      </w:r>
      <w:r>
        <w:rPr>
          <w:color w:val="FF0000"/>
          <w:kern w:val="0"/>
          <w:szCs w:val="21"/>
        </w:rPr>
        <w:t>30</w:t>
      </w:r>
      <w:r>
        <w:rPr>
          <w:rFonts w:hAnsi="宋体"/>
          <w:color w:val="FF0000"/>
          <w:kern w:val="0"/>
          <w:szCs w:val="21"/>
        </w:rPr>
        <w:t>个鸡蛋的力和爬楼的高度，再利用</w:t>
      </w:r>
      <w:r>
        <w:rPr>
          <w:i/>
          <w:color w:val="FF0000"/>
          <w:kern w:val="0"/>
          <w:szCs w:val="21"/>
        </w:rPr>
        <w:t>W</w:t>
      </w:r>
      <w:r>
        <w:rPr>
          <w:color w:val="FF0000"/>
          <w:kern w:val="0"/>
          <w:szCs w:val="21"/>
        </w:rPr>
        <w:t>=</w:t>
      </w:r>
      <w:r>
        <w:rPr>
          <w:i/>
          <w:color w:val="FF0000"/>
          <w:kern w:val="0"/>
          <w:szCs w:val="21"/>
        </w:rPr>
        <w:t>Fs</w:t>
      </w:r>
      <w:r>
        <w:rPr>
          <w:rFonts w:hAnsi="宋体"/>
          <w:color w:val="FF0000"/>
          <w:kern w:val="0"/>
          <w:szCs w:val="21"/>
        </w:rPr>
        <w:t>可算出做功的多少。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2</w:t>
      </w:r>
      <w:r>
        <w:rPr>
          <w:rFonts w:hAnsi="宋体"/>
          <w:color w:val="000000"/>
          <w:szCs w:val="21"/>
        </w:rPr>
        <w:t>．如图所示，力对物体做功的是（　　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036955" cy="866775"/>
            <wp:effectExtent l="0" t="0" r="0" b="0"/>
            <wp:docPr id="92" name="图片 3" descr="06304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3" descr="06304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95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 xml:space="preserve">     </w:t>
      </w:r>
      <w:r>
        <w:rPr>
          <w:color w:val="000000"/>
          <w:szCs w:val="21"/>
        </w:rPr>
        <w:drawing>
          <wp:inline distT="0" distB="0" distL="114300" distR="114300">
            <wp:extent cx="1056005" cy="866775"/>
            <wp:effectExtent l="0" t="0" r="10795" b="9525"/>
            <wp:docPr id="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00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 xml:space="preserve">    </w:t>
      </w:r>
      <w:r>
        <w:rPr>
          <w:color w:val="000000"/>
          <w:szCs w:val="21"/>
        </w:rPr>
        <w:drawing>
          <wp:inline distT="0" distB="0" distL="114300" distR="114300">
            <wp:extent cx="1001395" cy="639445"/>
            <wp:effectExtent l="0" t="0" r="8255" b="8255"/>
            <wp:docPr id="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contras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63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drawing>
          <wp:inline distT="0" distB="0" distL="114300" distR="114300">
            <wp:extent cx="570865" cy="866775"/>
            <wp:effectExtent l="0" t="0" r="635" b="9525"/>
            <wp:docPr id="95" name="图片 6" descr="0640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6" descr="06404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86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 xml:space="preserve">                A                  B                 C            D</w:t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．用力搬石头，搬而未动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     B</w:t>
      </w:r>
      <w:r>
        <w:rPr>
          <w:rFonts w:hAnsi="宋体"/>
          <w:color w:val="000000"/>
          <w:szCs w:val="21"/>
        </w:rPr>
        <w:t>．提着桶在水平路面上前进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．用力将鸡蛋举高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             D</w:t>
      </w:r>
      <w:r>
        <w:rPr>
          <w:rFonts w:hAnsi="宋体"/>
          <w:color w:val="000000"/>
          <w:szCs w:val="21"/>
        </w:rPr>
        <w:t>．手举杠铃静止不动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C</w:t>
      </w:r>
    </w:p>
    <w:p>
      <w:pPr>
        <w:spacing w:line="360" w:lineRule="auto"/>
        <w:ind w:firstLine="420" w:firstLineChars="200"/>
        <w:rPr>
          <w:color w:val="FF0000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hAnsi="宋体"/>
          <w:color w:val="FF0000"/>
          <w:szCs w:val="21"/>
        </w:rPr>
        <w:t>【解析】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、用力搬石头，搬而未动，有力作用在石头上，石头在力的作用下没有通过距离，所以力对物体没有做功，故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不符合题意。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、提着桶在水平路面上前进，人给水桶的力向上，水桶向上没有通过距离，所以力对物体没有做功，故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不符合题意。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、用力将鸡蛋举高，人给鸡蛋的力向上，鸡蛋向上移动了距离，所以力对物体做功，故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符合题意。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、手举杠铃静止不动，手给杠铃的力向上，杠铃没有移动距离，所以力对物体没有做功，故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不符合题意。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3</w:t>
      </w:r>
      <w:r>
        <w:rPr>
          <w:rFonts w:hAnsi="宋体"/>
          <w:color w:val="000000"/>
          <w:szCs w:val="21"/>
        </w:rPr>
        <w:t>．立定跳远时的动作分解如图，在此过程运动员（</w:t>
      </w:r>
      <w:r>
        <w:rPr>
          <w:color w:val="000000"/>
          <w:szCs w:val="21"/>
        </w:rPr>
        <w:t xml:space="preserve">   </w:t>
      </w:r>
      <w:r>
        <w:rPr>
          <w:rFonts w:hAnsi="宋体"/>
          <w:color w:val="000000"/>
          <w:szCs w:val="21"/>
        </w:rPr>
        <w:t>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991360" cy="1105535"/>
            <wp:effectExtent l="0" t="0" r="0" b="18415"/>
            <wp:docPr id="98" name="图片 9" descr="20TAWL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" descr="20TAWL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36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A.</w:t>
      </w:r>
      <w:r>
        <w:rPr>
          <w:rFonts w:hAnsi="宋体"/>
          <w:color w:val="000000"/>
          <w:szCs w:val="21"/>
        </w:rPr>
        <w:t>上升时，动能减小，势能减小</w:t>
      </w:r>
      <w:r>
        <w:rPr>
          <w:color w:val="000000"/>
          <w:szCs w:val="21"/>
        </w:rPr>
        <w:t xml:space="preserve">          B. </w:t>
      </w:r>
      <w:r>
        <w:rPr>
          <w:rFonts w:hAnsi="宋体"/>
          <w:color w:val="000000"/>
          <w:szCs w:val="21"/>
        </w:rPr>
        <w:t>上升时，动能增大，势能增大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C.</w:t>
      </w:r>
      <w:r>
        <w:rPr>
          <w:rFonts w:hAnsi="宋体"/>
          <w:color w:val="000000"/>
          <w:szCs w:val="21"/>
        </w:rPr>
        <w:t>下落时，势能增大，动能减小</w:t>
      </w:r>
      <w:r>
        <w:rPr>
          <w:color w:val="000000"/>
          <w:szCs w:val="21"/>
        </w:rPr>
        <w:t xml:space="preserve">          D. </w:t>
      </w:r>
      <w:r>
        <w:rPr>
          <w:rFonts w:hAnsi="宋体"/>
          <w:color w:val="000000"/>
          <w:szCs w:val="21"/>
        </w:rPr>
        <w:t>下落时，势能减小，动能增大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D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【解析】上升时，动能减小，势能增大；下落时，势能减小，动能增大。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4</w:t>
      </w:r>
      <w:r>
        <w:rPr>
          <w:rFonts w:hAnsi="宋体"/>
          <w:color w:val="000000"/>
          <w:szCs w:val="21"/>
        </w:rPr>
        <w:t>．如图所示，</w:t>
      </w:r>
      <w:r>
        <w:rPr>
          <w:color w:val="000000"/>
          <w:szCs w:val="21"/>
        </w:rPr>
        <w:t>“</w:t>
      </w:r>
      <w:r>
        <w:rPr>
          <w:rFonts w:hAnsi="宋体"/>
          <w:color w:val="000000"/>
          <w:szCs w:val="21"/>
        </w:rPr>
        <w:t>长征</w:t>
      </w:r>
      <w:r>
        <w:rPr>
          <w:color w:val="000000"/>
          <w:szCs w:val="21"/>
        </w:rPr>
        <w:t>”</w:t>
      </w:r>
      <w:r>
        <w:rPr>
          <w:rFonts w:hAnsi="宋体"/>
          <w:color w:val="000000"/>
          <w:szCs w:val="21"/>
        </w:rPr>
        <w:t>火箭在加速升空过程中，（　　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506220" cy="1132840"/>
            <wp:effectExtent l="0" t="0" r="17780" b="10160"/>
            <wp:docPr id="9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06220" cy="11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．惯性变大</w:t>
      </w:r>
      <w:r>
        <w:rPr>
          <w:color w:val="000000"/>
          <w:szCs w:val="21"/>
        </w:rPr>
        <w:t xml:space="preserve">                        B</w:t>
      </w:r>
      <w:r>
        <w:rPr>
          <w:rFonts w:hAnsi="宋体"/>
          <w:color w:val="000000"/>
          <w:szCs w:val="21"/>
        </w:rPr>
        <w:t>．机械能保持不变</w:t>
      </w:r>
    </w:p>
    <w:p>
      <w:pPr>
        <w:spacing w:line="360" w:lineRule="auto"/>
        <w:ind w:firstLine="420" w:firstLineChars="200"/>
        <w:rPr>
          <w:color w:val="00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．动能增加，重力势能减小</w:t>
      </w:r>
      <w:r>
        <w:rPr>
          <w:color w:val="000000"/>
          <w:szCs w:val="21"/>
        </w:rPr>
        <w:t xml:space="preserve">          D</w:t>
      </w:r>
      <w:r>
        <w:rPr>
          <w:rFonts w:hAnsi="宋体"/>
          <w:color w:val="000000"/>
          <w:szCs w:val="21"/>
        </w:rPr>
        <w:t>．动能增加，重力势能增加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D</w:t>
      </w:r>
    </w:p>
    <w:p>
      <w:pPr>
        <w:spacing w:line="360" w:lineRule="auto"/>
        <w:ind w:firstLine="420" w:firstLineChars="200"/>
        <w:rPr>
          <w:rFonts w:hint="eastAsia"/>
          <w:color w:val="FF0000"/>
          <w:szCs w:val="21"/>
        </w:rPr>
      </w:pPr>
      <w:r>
        <w:rPr>
          <w:rFonts w:hAnsi="宋体"/>
          <w:color w:val="FF0000"/>
          <w:szCs w:val="21"/>
        </w:rPr>
        <w:t>【解析】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火箭在加速升空时，火箭质量不变、速度增大，动能增大；火箭的质量不变、高度增加，重力势能增加；因为火箭的动能和重力势能都增加，机械能增加；火箭的质量不变，惯性不变，故</w:t>
      </w:r>
      <w:r>
        <w:rPr>
          <w:color w:val="FF0000"/>
          <w:szCs w:val="21"/>
        </w:rPr>
        <w:t>ABC</w:t>
      </w:r>
      <w:r>
        <w:rPr>
          <w:rFonts w:hAnsi="宋体"/>
          <w:color w:val="FF0000"/>
          <w:szCs w:val="21"/>
        </w:rPr>
        <w:t>错、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正确。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故选：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。</w:t>
      </w:r>
    </w:p>
    <w:p>
      <w:pPr>
        <w:spacing w:line="360" w:lineRule="auto"/>
        <w:ind w:firstLine="420" w:firstLineChars="200"/>
        <w:textAlignment w:val="center"/>
        <w:rPr>
          <w:color w:val="000000"/>
          <w:kern w:val="21"/>
          <w:szCs w:val="21"/>
        </w:rPr>
      </w:pPr>
      <w:r>
        <w:rPr>
          <w:rFonts w:hint="eastAsia"/>
          <w:color w:val="000000"/>
          <w:kern w:val="21"/>
          <w:szCs w:val="21"/>
          <w:lang w:val="en-US" w:eastAsia="zh-CN"/>
        </w:rPr>
        <w:t>5</w:t>
      </w:r>
      <w:r>
        <w:rPr>
          <w:color w:val="000000"/>
          <w:kern w:val="21"/>
          <w:szCs w:val="21"/>
        </w:rPr>
        <w:t>.</w:t>
      </w:r>
      <w:r>
        <w:rPr>
          <w:color w:val="000000"/>
          <w:szCs w:val="21"/>
        </w:rPr>
        <w:t xml:space="preserve"> </w:t>
      </w:r>
      <w:r>
        <w:rPr>
          <w:rFonts w:hAnsi="宋体"/>
          <w:color w:val="000000"/>
          <w:kern w:val="21"/>
          <w:szCs w:val="21"/>
        </w:rPr>
        <w:t>如图</w:t>
      </w:r>
      <w:r>
        <w:rPr>
          <w:color w:val="000000"/>
          <w:kern w:val="21"/>
          <w:szCs w:val="21"/>
        </w:rPr>
        <w:t>5</w:t>
      </w:r>
      <w:r>
        <w:rPr>
          <w:rFonts w:hAnsi="宋体"/>
          <w:color w:val="000000"/>
          <w:kern w:val="21"/>
          <w:szCs w:val="21"/>
        </w:rPr>
        <w:t>所示，小球沿轨道由静止</w:t>
      </w:r>
      <w:r>
        <w:rPr>
          <w:color w:val="000000"/>
          <w:kern w:val="21"/>
          <w:szCs w:val="21"/>
        </w:rPr>
        <w:t>A</w:t>
      </w:r>
      <w:r>
        <w:rPr>
          <w:rFonts w:hAnsi="宋体"/>
          <w:color w:val="000000"/>
          <w:kern w:val="21"/>
          <w:szCs w:val="21"/>
        </w:rPr>
        <w:t>处经</w:t>
      </w:r>
      <w:r>
        <w:rPr>
          <w:color w:val="000000"/>
          <w:kern w:val="21"/>
          <w:szCs w:val="21"/>
        </w:rPr>
        <w:t>B</w:t>
      </w:r>
      <w:r>
        <w:rPr>
          <w:rFonts w:hAnsi="宋体"/>
          <w:color w:val="000000"/>
          <w:kern w:val="21"/>
          <w:szCs w:val="21"/>
        </w:rPr>
        <w:t>、</w:t>
      </w:r>
      <w:r>
        <w:rPr>
          <w:color w:val="000000"/>
          <w:kern w:val="21"/>
          <w:szCs w:val="21"/>
        </w:rPr>
        <w:t>C</w:t>
      </w:r>
      <w:r>
        <w:rPr>
          <w:rFonts w:hAnsi="宋体"/>
          <w:color w:val="000000"/>
          <w:kern w:val="21"/>
          <w:szCs w:val="21"/>
        </w:rPr>
        <w:t>运动到</w:t>
      </w:r>
      <w:r>
        <w:rPr>
          <w:color w:val="000000"/>
          <w:kern w:val="21"/>
          <w:szCs w:val="21"/>
        </w:rPr>
        <w:t>D</w:t>
      </w:r>
      <w:r>
        <w:rPr>
          <w:rFonts w:hAnsi="宋体"/>
          <w:color w:val="000000"/>
          <w:kern w:val="21"/>
          <w:szCs w:val="21"/>
        </w:rPr>
        <w:t>处的过程中，忽略空气阻力和摩擦力，则</w:t>
      </w:r>
      <w:r>
        <w:rPr>
          <w:rFonts w:hAnsi="宋体"/>
          <w:color w:val="000000"/>
          <w:szCs w:val="21"/>
        </w:rPr>
        <w:t>（　　）</w:t>
      </w:r>
    </w:p>
    <w:p>
      <w:pPr>
        <w:spacing w:line="360" w:lineRule="auto"/>
        <w:ind w:firstLine="420" w:firstLineChars="200"/>
        <w:jc w:val="center"/>
        <w:textAlignment w:val="center"/>
        <w:rPr>
          <w:color w:val="000000"/>
          <w:kern w:val="21"/>
          <w:szCs w:val="21"/>
        </w:rPr>
      </w:pPr>
      <w:r>
        <mc:AlternateContent>
          <mc:Choice Requires="wpg">
            <w:drawing>
              <wp:inline distT="0" distB="0" distL="114300" distR="114300">
                <wp:extent cx="1743075" cy="1066800"/>
                <wp:effectExtent l="0" t="0" r="0" b="0"/>
                <wp:docPr id="173" name="组合 1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43075" cy="1066800"/>
                          <a:chOff x="4500" y="2376"/>
                          <a:chExt cx="2745" cy="1680"/>
                        </a:xfrm>
                      </wpg:grpSpPr>
                      <pic:pic xmlns:pic="http://schemas.openxmlformats.org/drawingml/2006/picture">
                        <pic:nvPicPr>
                          <pic:cNvPr id="76" name="Picture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r="21022" b="13863"/>
                          <a:stretch>
                            <a:fillRect/>
                          </a:stretch>
                        </pic:blipFill>
                        <pic:spPr>
                          <a:xfrm>
                            <a:off x="4500" y="2376"/>
                            <a:ext cx="2701" cy="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77" name="文本框 77"/>
                        <wps:cNvSpPr txBox="1"/>
                        <wps:spPr>
                          <a:xfrm>
                            <a:off x="5949" y="2844"/>
                            <a:ext cx="36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t>C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 xmlns:wps="http://schemas.microsoft.com/office/word/2010/wordprocessingShape">
                        <wps:cNvPr id="78" name="文本框 78"/>
                        <wps:cNvSpPr txBox="1"/>
                        <wps:spPr>
                          <a:xfrm>
                            <a:off x="6444" y="3156"/>
                            <a:ext cx="19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  <wps:wsp xmlns:wps="http://schemas.microsoft.com/office/word/2010/wordprocessingShape">
                        <wps:cNvPr id="79" name="文本框 79"/>
                        <wps:cNvSpPr txBox="1"/>
                        <wps:spPr>
                          <a:xfrm>
                            <a:off x="6885" y="2970"/>
                            <a:ext cx="360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t>D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73" o:spid="_x0000_i1025" style="width:137.25pt;height:84pt;mso-wrap-distance-bottom:0;mso-wrap-distance-left:9pt;mso-wrap-distance-right:9pt;mso-wrap-distance-top:0" coordorigin="35409,30548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254;height:21600;left:35410;position:absolute;top:30549" filled="f" stroked="f">
                  <v:imagedata r:id="rId11" o:title="" cropbottom="9085f" cropright="13777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833;height:4011;left:46812;position:absolute;top:36566;v-text-anchor:top" fillcolor="white" stroked="f">
                  <v:textbox inset="0,0,0,0">
                    <w:txbxContent>
                      <w:p>
                        <w:pPr>
                          <w:jc w:val="left"/>
                        </w:pPr>
                        <w:r>
                          <w:t>C</w:t>
                        </w:r>
                      </w:p>
                    </w:txbxContent>
                  </v:textbox>
                </v:shape>
                <v:shape id="_x0000_s1028" type="#_x0000_t202" style="width:1558;height:4011;left:50707;position:absolute;top:40577;v-text-anchor:top" fillcolor="white" stroked="f">
                  <v:textbox inset="0,0,0,0">
                    <w:txbxContent>
                      <w:p>
                        <w:pPr>
                          <w:jc w:val="left"/>
                        </w:pPr>
                      </w:p>
                    </w:txbxContent>
                  </v:textbox>
                </v:shape>
                <v:shape id="_x0000_s1029" type="#_x0000_t202" style="width:2833;height:4011;left:54177;position:absolute;top:38186;v-text-anchor:top" filled="f" fillcolor="this" stroked="f">
                  <v:textbox inset="0,0,0,0">
                    <w:txbxContent>
                      <w:p>
                        <w:pPr>
                          <w:jc w:val="left"/>
                        </w:pPr>
                        <w: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ind w:firstLine="420" w:firstLineChars="200"/>
        <w:textAlignment w:val="center"/>
        <w:rPr>
          <w:color w:val="000000"/>
          <w:kern w:val="21"/>
          <w:szCs w:val="21"/>
        </w:rPr>
      </w:pPr>
      <w:r>
        <w:rPr>
          <w:color w:val="000000"/>
          <w:kern w:val="21"/>
          <w:szCs w:val="21"/>
        </w:rPr>
        <w:t>A.</w:t>
      </w:r>
      <w:r>
        <w:rPr>
          <w:rFonts w:hAnsi="宋体"/>
          <w:color w:val="000000"/>
          <w:kern w:val="21"/>
          <w:szCs w:val="21"/>
        </w:rPr>
        <w:t>小球在</w:t>
      </w:r>
      <w:r>
        <w:rPr>
          <w:color w:val="000000"/>
          <w:kern w:val="21"/>
          <w:szCs w:val="21"/>
        </w:rPr>
        <w:t>A</w:t>
      </w:r>
      <w:r>
        <w:rPr>
          <w:rFonts w:hAnsi="宋体"/>
          <w:color w:val="000000"/>
          <w:kern w:val="21"/>
          <w:szCs w:val="21"/>
        </w:rPr>
        <w:t>处的动能等于在</w:t>
      </w:r>
      <w:r>
        <w:rPr>
          <w:color w:val="000000"/>
          <w:kern w:val="21"/>
          <w:szCs w:val="21"/>
        </w:rPr>
        <w:t>D</w:t>
      </w:r>
      <w:r>
        <w:rPr>
          <w:rFonts w:hAnsi="宋体"/>
          <w:color w:val="000000"/>
          <w:kern w:val="21"/>
          <w:szCs w:val="21"/>
        </w:rPr>
        <w:t>处的动能</w:t>
      </w:r>
    </w:p>
    <w:p>
      <w:pPr>
        <w:spacing w:line="360" w:lineRule="auto"/>
        <w:ind w:firstLine="420" w:firstLineChars="200"/>
        <w:textAlignment w:val="center"/>
        <w:rPr>
          <w:color w:val="000000"/>
          <w:kern w:val="21"/>
          <w:szCs w:val="21"/>
        </w:rPr>
      </w:pPr>
      <w:r>
        <w:rPr>
          <w:color w:val="000000"/>
          <w:kern w:val="21"/>
          <w:szCs w:val="21"/>
        </w:rPr>
        <w:t>B.</w:t>
      </w:r>
      <w:r>
        <w:rPr>
          <w:rFonts w:hAnsi="宋体"/>
          <w:color w:val="000000"/>
          <w:kern w:val="21"/>
          <w:szCs w:val="21"/>
        </w:rPr>
        <w:t>小球在</w:t>
      </w:r>
      <w:r>
        <w:rPr>
          <w:color w:val="000000"/>
          <w:kern w:val="21"/>
          <w:szCs w:val="21"/>
        </w:rPr>
        <w:t>A</w:t>
      </w:r>
      <w:r>
        <w:rPr>
          <w:rFonts w:hAnsi="宋体"/>
          <w:color w:val="000000"/>
          <w:kern w:val="21"/>
          <w:szCs w:val="21"/>
        </w:rPr>
        <w:t>处的动能大于在</w:t>
      </w:r>
      <w:r>
        <w:rPr>
          <w:color w:val="000000"/>
          <w:kern w:val="21"/>
          <w:szCs w:val="21"/>
        </w:rPr>
        <w:t>D</w:t>
      </w:r>
      <w:r>
        <w:rPr>
          <w:rFonts w:hAnsi="宋体"/>
          <w:color w:val="000000"/>
          <w:kern w:val="21"/>
          <w:szCs w:val="21"/>
        </w:rPr>
        <w:t>处的动能</w:t>
      </w:r>
    </w:p>
    <w:p>
      <w:pPr>
        <w:spacing w:line="360" w:lineRule="auto"/>
        <w:ind w:firstLine="420" w:firstLineChars="200"/>
        <w:textAlignment w:val="center"/>
        <w:rPr>
          <w:color w:val="000000"/>
          <w:kern w:val="21"/>
          <w:szCs w:val="21"/>
        </w:rPr>
      </w:pPr>
      <w:r>
        <w:rPr>
          <w:color w:val="000000"/>
          <w:kern w:val="21"/>
          <w:szCs w:val="21"/>
        </w:rPr>
        <w:t>C.</w:t>
      </w:r>
      <w:r>
        <w:rPr>
          <w:rFonts w:hAnsi="宋体"/>
          <w:color w:val="000000"/>
          <w:kern w:val="21"/>
          <w:szCs w:val="21"/>
        </w:rPr>
        <w:t>小球在</w:t>
      </w:r>
      <w:r>
        <w:rPr>
          <w:color w:val="000000"/>
          <w:kern w:val="21"/>
          <w:szCs w:val="21"/>
        </w:rPr>
        <w:t>B</w:t>
      </w:r>
      <w:r>
        <w:rPr>
          <w:rFonts w:hAnsi="宋体"/>
          <w:color w:val="000000"/>
          <w:kern w:val="21"/>
          <w:szCs w:val="21"/>
        </w:rPr>
        <w:t>处的机械能小于在处的机械能</w:t>
      </w:r>
    </w:p>
    <w:p>
      <w:pPr>
        <w:spacing w:line="360" w:lineRule="auto"/>
        <w:ind w:firstLine="420" w:firstLineChars="200"/>
        <w:textAlignment w:val="center"/>
        <w:rPr>
          <w:color w:val="000000"/>
          <w:kern w:val="21"/>
          <w:szCs w:val="21"/>
        </w:rPr>
      </w:pPr>
      <w:r>
        <w:rPr>
          <w:color w:val="000000"/>
          <w:kern w:val="21"/>
          <w:szCs w:val="21"/>
        </w:rPr>
        <w:t>D.</w:t>
      </w:r>
      <w:r>
        <w:rPr>
          <w:rFonts w:hAnsi="宋体"/>
          <w:color w:val="000000"/>
          <w:kern w:val="21"/>
          <w:szCs w:val="21"/>
        </w:rPr>
        <w:t>小球在</w:t>
      </w:r>
      <w:r>
        <w:rPr>
          <w:color w:val="000000"/>
          <w:kern w:val="21"/>
          <w:szCs w:val="21"/>
        </w:rPr>
        <w:t>B</w:t>
      </w:r>
      <w:r>
        <w:rPr>
          <w:rFonts w:hAnsi="宋体"/>
          <w:color w:val="000000"/>
          <w:kern w:val="21"/>
          <w:szCs w:val="21"/>
        </w:rPr>
        <w:t>处的机械能等于在</w:t>
      </w:r>
      <w:r>
        <w:rPr>
          <w:color w:val="000000"/>
          <w:kern w:val="21"/>
          <w:szCs w:val="21"/>
        </w:rPr>
        <w:t>C</w:t>
      </w:r>
      <w:r>
        <w:rPr>
          <w:rFonts w:hAnsi="宋体"/>
          <w:color w:val="000000"/>
          <w:kern w:val="21"/>
          <w:szCs w:val="21"/>
        </w:rPr>
        <w:t>处的机械能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color w:val="FF0000"/>
          <w:kern w:val="0"/>
          <w:szCs w:val="21"/>
          <w:lang w:val="zh-CN"/>
        </w:rPr>
      </w:pPr>
      <w:r>
        <w:rPr>
          <w:rFonts w:hAnsi="宋体"/>
          <w:color w:val="FF0000"/>
          <w:kern w:val="0"/>
          <w:szCs w:val="21"/>
          <w:lang w:val="zh-CN"/>
        </w:rPr>
        <w:t>【答案】</w:t>
      </w:r>
      <w:r>
        <w:rPr>
          <w:color w:val="FF0000"/>
          <w:kern w:val="0"/>
          <w:szCs w:val="21"/>
          <w:lang w:val="zh-CN"/>
        </w:rPr>
        <w:t>D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color w:val="FF0000"/>
          <w:kern w:val="0"/>
          <w:szCs w:val="21"/>
          <w:lang w:val="zh-CN"/>
        </w:rPr>
      </w:pPr>
      <w:r>
        <w:rPr>
          <w:rFonts w:hAnsi="宋体"/>
          <w:color w:val="FF0000"/>
          <w:kern w:val="0"/>
          <w:szCs w:val="21"/>
          <w:lang w:val="zh-CN"/>
        </w:rPr>
        <w:t>【解析】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  <w:lang w:val="zh-CN"/>
        </w:rPr>
      </w:pPr>
      <w:r>
        <w:rPr>
          <w:color w:val="FF0000"/>
          <w:kern w:val="0"/>
          <w:szCs w:val="21"/>
          <w:lang w:val="zh-CN"/>
        </w:rPr>
        <w:t>AB</w:t>
      </w:r>
      <w:r>
        <w:rPr>
          <w:rFonts w:hAnsi="宋体"/>
          <w:color w:val="FF0000"/>
          <w:kern w:val="0"/>
          <w:szCs w:val="21"/>
          <w:lang w:val="zh-CN"/>
        </w:rPr>
        <w:t>、根据题意，小球在运动的过程中仅有动能和势能互相转化，所以小球在重力势能较大的地方其动能肯定较小。观察图像，发现小球在</w:t>
      </w:r>
      <w:r>
        <w:rPr>
          <w:color w:val="FF0000"/>
          <w:kern w:val="0"/>
          <w:szCs w:val="21"/>
          <w:lang w:val="zh-CN"/>
        </w:rPr>
        <w:t>A</w:t>
      </w:r>
      <w:r>
        <w:rPr>
          <w:rFonts w:hAnsi="宋体"/>
          <w:color w:val="FF0000"/>
          <w:kern w:val="0"/>
          <w:szCs w:val="21"/>
          <w:lang w:val="zh-CN"/>
        </w:rPr>
        <w:t>处比在</w:t>
      </w:r>
      <w:r>
        <w:rPr>
          <w:color w:val="FF0000"/>
          <w:kern w:val="0"/>
          <w:szCs w:val="21"/>
          <w:lang w:val="zh-CN"/>
        </w:rPr>
        <w:t>D</w:t>
      </w:r>
      <w:r>
        <w:rPr>
          <w:rFonts w:hAnsi="宋体"/>
          <w:color w:val="FF0000"/>
          <w:kern w:val="0"/>
          <w:szCs w:val="21"/>
          <w:lang w:val="zh-CN"/>
        </w:rPr>
        <w:t>处所处的高度较高，具有的重力势能较大，所以小球在</w:t>
      </w:r>
      <w:r>
        <w:rPr>
          <w:color w:val="FF0000"/>
          <w:kern w:val="0"/>
          <w:szCs w:val="21"/>
          <w:lang w:val="zh-CN"/>
        </w:rPr>
        <w:t>A</w:t>
      </w:r>
      <w:r>
        <w:rPr>
          <w:rFonts w:hAnsi="宋体"/>
          <w:color w:val="FF0000"/>
          <w:kern w:val="0"/>
          <w:szCs w:val="21"/>
          <w:lang w:val="zh-CN"/>
        </w:rPr>
        <w:t>处具有的动能小于</w:t>
      </w:r>
      <w:r>
        <w:rPr>
          <w:color w:val="FF0000"/>
          <w:kern w:val="0"/>
          <w:szCs w:val="21"/>
          <w:lang w:val="zh-CN"/>
        </w:rPr>
        <w:t>D</w:t>
      </w:r>
      <w:r>
        <w:rPr>
          <w:rFonts w:hAnsi="宋体"/>
          <w:color w:val="FF0000"/>
          <w:kern w:val="0"/>
          <w:szCs w:val="21"/>
          <w:lang w:val="zh-CN"/>
        </w:rPr>
        <w:t>处，故</w:t>
      </w:r>
      <w:r>
        <w:rPr>
          <w:color w:val="FF0000"/>
          <w:kern w:val="0"/>
          <w:szCs w:val="21"/>
          <w:lang w:val="zh-CN"/>
        </w:rPr>
        <w:t>AB</w:t>
      </w:r>
      <w:r>
        <w:rPr>
          <w:rFonts w:hAnsi="宋体"/>
          <w:color w:val="FF0000"/>
          <w:kern w:val="0"/>
          <w:szCs w:val="21"/>
          <w:lang w:val="zh-CN"/>
        </w:rPr>
        <w:t>错误；</w:t>
      </w:r>
      <w:r>
        <w:rPr>
          <w:color w:val="FF0000"/>
          <w:kern w:val="0"/>
          <w:szCs w:val="21"/>
          <w:lang w:val="zh-CN"/>
        </w:rPr>
        <w:t>CD</w:t>
      </w:r>
      <w:r>
        <w:rPr>
          <w:rFonts w:hAnsi="宋体"/>
          <w:color w:val="FF0000"/>
          <w:kern w:val="0"/>
          <w:szCs w:val="21"/>
          <w:lang w:val="zh-CN"/>
        </w:rPr>
        <w:t>、根据题意</w:t>
      </w:r>
      <w:r>
        <w:rPr>
          <w:color w:val="FF0000"/>
          <w:kern w:val="0"/>
          <w:szCs w:val="21"/>
          <w:lang w:val="zh-CN"/>
        </w:rPr>
        <w:t>“</w:t>
      </w:r>
      <w:r>
        <w:rPr>
          <w:rFonts w:hAnsi="宋体"/>
          <w:color w:val="FF0000"/>
          <w:kern w:val="0"/>
          <w:szCs w:val="21"/>
          <w:lang w:val="zh-CN"/>
        </w:rPr>
        <w:t>小球沿轨道由静止从</w:t>
      </w:r>
      <w:r>
        <w:rPr>
          <w:color w:val="FF0000"/>
          <w:kern w:val="0"/>
          <w:szCs w:val="21"/>
          <w:lang w:val="zh-CN"/>
        </w:rPr>
        <w:t>A</w:t>
      </w:r>
      <w:r>
        <w:rPr>
          <w:rFonts w:hAnsi="宋体"/>
          <w:color w:val="FF0000"/>
          <w:kern w:val="0"/>
          <w:szCs w:val="21"/>
          <w:lang w:val="zh-CN"/>
        </w:rPr>
        <w:t>处运动到</w:t>
      </w:r>
      <w:r>
        <w:rPr>
          <w:color w:val="FF0000"/>
          <w:kern w:val="0"/>
          <w:szCs w:val="21"/>
          <w:lang w:val="zh-CN"/>
        </w:rPr>
        <w:t>D</w:t>
      </w:r>
      <w:r>
        <w:rPr>
          <w:rFonts w:hAnsi="宋体"/>
          <w:color w:val="FF0000"/>
          <w:kern w:val="0"/>
          <w:szCs w:val="21"/>
          <w:lang w:val="zh-CN"/>
        </w:rPr>
        <w:t>处的过程中，忽路空气阻力和摩擦力，仅有动能和势能互相转化</w:t>
      </w:r>
      <w:r>
        <w:rPr>
          <w:color w:val="FF0000"/>
          <w:kern w:val="0"/>
          <w:szCs w:val="21"/>
          <w:lang w:val="zh-CN"/>
        </w:rPr>
        <w:t>”</w:t>
      </w:r>
      <w:r>
        <w:rPr>
          <w:rFonts w:hAnsi="宋体"/>
          <w:color w:val="FF0000"/>
          <w:kern w:val="0"/>
          <w:szCs w:val="21"/>
          <w:lang w:val="zh-CN"/>
        </w:rPr>
        <w:t>，所以在整个过程中没有能量的损耗，动能和势能的总和即机械能是不会减少的，小球在各处的机械能都是相等的，故</w:t>
      </w:r>
      <w:r>
        <w:rPr>
          <w:color w:val="FF0000"/>
          <w:kern w:val="0"/>
          <w:szCs w:val="21"/>
          <w:lang w:val="zh-CN"/>
        </w:rPr>
        <w:t>C</w:t>
      </w:r>
      <w:r>
        <w:rPr>
          <w:rFonts w:hAnsi="宋体"/>
          <w:color w:val="FF0000"/>
          <w:kern w:val="0"/>
          <w:szCs w:val="21"/>
          <w:lang w:val="zh-CN"/>
        </w:rPr>
        <w:t>错误，</w:t>
      </w:r>
      <w:r>
        <w:rPr>
          <w:color w:val="FF0000"/>
          <w:kern w:val="0"/>
          <w:szCs w:val="21"/>
          <w:lang w:val="zh-CN"/>
        </w:rPr>
        <w:t>D</w:t>
      </w:r>
      <w:r>
        <w:rPr>
          <w:rFonts w:hAnsi="宋体"/>
          <w:color w:val="FF0000"/>
          <w:kern w:val="0"/>
          <w:szCs w:val="21"/>
          <w:lang w:val="zh-CN"/>
        </w:rPr>
        <w:t>正确。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color w:val="000000"/>
          <w:kern w:val="0"/>
          <w:szCs w:val="21"/>
          <w:lang w:val="zh-C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hint="eastAsia"/>
          <w:color w:val="000000"/>
          <w:kern w:val="0"/>
          <w:szCs w:val="21"/>
          <w:lang w:val="en-US" w:eastAsia="zh-CN"/>
        </w:rPr>
        <w:t>6</w:t>
      </w:r>
      <w:r>
        <w:rPr>
          <w:color w:val="000000"/>
          <w:kern w:val="0"/>
          <w:szCs w:val="21"/>
          <w:lang w:val="zh-CN"/>
        </w:rPr>
        <w:t>.</w:t>
      </w:r>
      <w:r>
        <w:rPr>
          <w:rFonts w:hAnsi="宋体"/>
          <w:color w:val="000000"/>
          <w:kern w:val="0"/>
          <w:szCs w:val="21"/>
          <w:lang w:val="zh-CN"/>
        </w:rPr>
        <w:t>如图所示，物块在光滑斜面上由静止开始下滑，依次经过</w:t>
      </w:r>
      <w:r>
        <w:rPr>
          <w:i/>
          <w:color w:val="000000"/>
          <w:kern w:val="0"/>
          <w:szCs w:val="21"/>
          <w:lang w:val="zh-CN"/>
        </w:rPr>
        <w:t>a</w:t>
      </w:r>
      <w:r>
        <w:rPr>
          <w:rFonts w:hAnsi="宋体"/>
          <w:color w:val="000000"/>
          <w:kern w:val="0"/>
          <w:szCs w:val="21"/>
          <w:lang w:val="zh-CN"/>
        </w:rPr>
        <w:t>、</w:t>
      </w:r>
      <w:r>
        <w:rPr>
          <w:i/>
          <w:color w:val="000000"/>
          <w:kern w:val="0"/>
          <w:szCs w:val="21"/>
          <w:lang w:val="zh-CN"/>
        </w:rPr>
        <w:t>b</w:t>
      </w:r>
      <w:r>
        <w:rPr>
          <w:rFonts w:hAnsi="宋体"/>
          <w:color w:val="000000"/>
          <w:kern w:val="0"/>
          <w:szCs w:val="21"/>
          <w:lang w:val="zh-CN"/>
        </w:rPr>
        <w:t>两个点，不计空气阻力，比较物块在</w:t>
      </w:r>
      <w:r>
        <w:rPr>
          <w:i/>
          <w:color w:val="000000"/>
          <w:kern w:val="0"/>
          <w:szCs w:val="21"/>
          <w:lang w:val="zh-CN"/>
        </w:rPr>
        <w:t>a</w:t>
      </w:r>
      <w:r>
        <w:rPr>
          <w:rFonts w:hAnsi="宋体"/>
          <w:color w:val="000000"/>
          <w:kern w:val="0"/>
          <w:szCs w:val="21"/>
          <w:lang w:val="zh-CN"/>
        </w:rPr>
        <w:t>、</w:t>
      </w:r>
      <w:r>
        <w:rPr>
          <w:i/>
          <w:color w:val="000000"/>
          <w:kern w:val="0"/>
          <w:szCs w:val="21"/>
          <w:lang w:val="zh-CN"/>
        </w:rPr>
        <w:t>b</w:t>
      </w:r>
      <w:r>
        <w:rPr>
          <w:rFonts w:hAnsi="宋体"/>
          <w:color w:val="000000"/>
          <w:kern w:val="0"/>
          <w:szCs w:val="21"/>
          <w:lang w:val="zh-CN"/>
        </w:rPr>
        <w:t>两点的能量，下列说法正确的是</w:t>
      </w:r>
      <w:r>
        <w:rPr>
          <w:rFonts w:hAnsi="宋体"/>
          <w:color w:val="000000"/>
          <w:szCs w:val="21"/>
        </w:rPr>
        <w:t>（　　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mc:AlternateContent>
          <mc:Choice Requires="wpg">
            <w:drawing>
              <wp:inline distT="0" distB="0" distL="114300" distR="114300">
                <wp:extent cx="1365250" cy="807085"/>
                <wp:effectExtent l="1905" t="62230" r="23495" b="6985"/>
                <wp:docPr id="174" name="组合 1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365250" cy="807085"/>
                          <a:chOff x="3492" y="1161"/>
                          <a:chExt cx="2150" cy="1271"/>
                        </a:xfrm>
                      </wpg:grpSpPr>
                      <wpg:grpSp>
                        <wpg:cNvPr id="175" name="组合 85"/>
                        <wpg:cNvGrpSpPr/>
                        <wpg:grpSpPr>
                          <a:xfrm>
                            <a:off x="3492" y="1161"/>
                            <a:ext cx="2150" cy="1271"/>
                            <a:chOff x="3492" y="1161"/>
                            <a:chExt cx="2150" cy="1271"/>
                          </a:xfrm>
                        </wpg:grpSpPr>
                        <wps:wsp xmlns:wps="http://schemas.microsoft.com/office/word/2010/wordprocessingShape">
                          <wps:cNvPr id="81" name="直接连接符 81"/>
                          <wps:cNvCnPr/>
                          <wps:spPr>
                            <a:xfrm>
                              <a:off x="3502" y="2423"/>
                              <a:ext cx="2140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82" name="直接连接符 82"/>
                          <wps:cNvCnPr/>
                          <wps:spPr>
                            <a:xfrm flipV="1">
                              <a:off x="3492" y="1292"/>
                              <a:ext cx="2150" cy="1122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83" name="直接连接符 83"/>
                          <wps:cNvCnPr/>
                          <wps:spPr>
                            <a:xfrm>
                              <a:off x="5642" y="1284"/>
                              <a:ext cx="0" cy="1148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84" name="矩形 84"/>
                          <wps:cNvSpPr/>
                          <wps:spPr>
                            <a:xfrm rot="19932454">
                              <a:off x="4694" y="1161"/>
                              <a:ext cx="490" cy="4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0"/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s:wsp xmlns:wps="http://schemas.microsoft.com/office/word/2010/wordprocessingShape">
                        <wps:cNvPr id="86" name="文本框 86"/>
                        <wps:cNvSpPr txBox="1"/>
                        <wps:spPr>
                          <a:xfrm>
                            <a:off x="4320" y="1476"/>
                            <a:ext cx="90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upright="1"/>
                      </wps:wsp>
                      <wps:wsp xmlns:wps="http://schemas.microsoft.com/office/word/2010/wordprocessingShape">
                        <wps:cNvPr id="87" name="文本框 87"/>
                        <wps:cNvSpPr txBox="1"/>
                        <wps:spPr>
                          <a:xfrm>
                            <a:off x="3960" y="1671"/>
                            <a:ext cx="90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upright="1"/>
                      </wps:wsp>
                      <wps:wsp xmlns:wps="http://schemas.microsoft.com/office/word/2010/wordprocessingShape">
                        <wps:cNvPr id="88" name="椭圆 88"/>
                        <wps:cNvSpPr/>
                        <wps:spPr>
                          <a:xfrm>
                            <a:off x="4212" y="1992"/>
                            <a:ext cx="46" cy="4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miter lim="0"/>
                            <a:headEnd/>
                            <a:tailEnd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9" name="椭圆 89"/>
                        <wps:cNvSpPr/>
                        <wps:spPr>
                          <a:xfrm>
                            <a:off x="4572" y="1809"/>
                            <a:ext cx="46" cy="4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miter lim="0"/>
                            <a:headEnd/>
                            <a:tailEnd/>
                          </a:ln>
                        </wps:spPr>
                        <wps:bodyPr anchor="ctr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74" o:spid="_x0000_i1030" style="width:109.5pt;height:69pt;mso-wrap-distance-bottom:0;mso-wrap-distance-left:9pt;mso-wrap-distance-right:9pt;mso-wrap-distance-top:0" coordorigin="35082,19730" coordsize="21600,21600">
                <v:group id="_x0000_s1031" style="width:21600;height:21600;left:35082;position:absolute;top:19731" coordorigin="35082,19730" coordsize="21600,21600">
                  <v:line id="_x0000_s1032" style="position:absolute;v-text-anchor:top" from="35183,41178" to="56682,41178" fillcolor="this" stroked="t" strokecolor="black" strokeweight="0.75pt"/>
                  <v:line id="_x0000_s1033" style="flip:y;position:absolute;v-text-anchor:top" from="35082,21957" to="56682,41025" fillcolor="this" stroked="t" strokecolor="black" strokeweight="0.75pt"/>
                  <v:line id="_x0000_s1034" style="position:absolute;v-text-anchor:top" from="56682,21821" to="56682,41331" fillcolor="this" stroked="t" strokecolor="black" strokeweight="0.75pt"/>
                  <v:rect id="_x0000_s1035" style="width:4923;height:7851;left:47158;position:absolute;rotation:21771555fd;top:19731;v-text-anchor:top" fillcolor="white" stroked="t" strokecolor="black" strokeweight="0.75pt">
                    <v:stroke joinstyle="miter"/>
                  </v:rect>
                </v:group>
                <v:shape id="_x0000_s1036" type="#_x0000_t202" style="width:9042;height:7953;left:43401;position:absolute;top:25084;v-text-anchor:top" filled="f" fillcolor="this" stroked="f">
                  <v:textbox>
                    <w:txbxContent>
                      <w:p>
                        <w:pPr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_x0000_s1037" type="#_x0000_t202" style="width:9042;height:7953;left:39784;position:absolute;top:28398;v-text-anchor:top" filled="f" fillcolor="this" stroked="f">
                  <v:textbox>
                    <w:txbxContent>
                      <w:p>
                        <w:pPr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oval id="_x0000_s1038" style="width:462;height:782;left:42316;position:absolute;top:33853;v-text-anchor:middle" fillcolor="black" stroked="t" strokecolor="black" strokeweight="1pt">
                  <v:stroke joinstyle="miter"/>
                </v:oval>
                <v:oval id="_x0000_s1039" style="width:462;height:782;left:45933;position:absolute;top:30743;v-text-anchor:middle" fillcolor="black" stroked="t" strokecolor="black" strokeweight="1pt">
                  <v:stroke joinstyle="miter"/>
                </v:oval>
              </v:group>
            </w:pict>
          </mc:Fallback>
        </mc:AlternateConten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color w:val="000000"/>
          <w:kern w:val="0"/>
          <w:szCs w:val="21"/>
          <w:lang w:val="zh-CN"/>
        </w:rPr>
      </w:pPr>
      <w:r>
        <w:rPr>
          <w:color w:val="000000"/>
          <w:kern w:val="0"/>
          <w:szCs w:val="21"/>
          <w:lang w:val="zh-CN"/>
        </w:rPr>
        <w:t>A.</w:t>
      </w:r>
      <w:r>
        <w:rPr>
          <w:rFonts w:hAnsi="宋体"/>
          <w:color w:val="000000"/>
          <w:kern w:val="0"/>
          <w:szCs w:val="21"/>
          <w:lang w:val="zh-CN"/>
        </w:rPr>
        <w:t>物块在</w:t>
      </w:r>
      <w:r>
        <w:rPr>
          <w:i/>
          <w:color w:val="000000"/>
          <w:kern w:val="0"/>
          <w:szCs w:val="21"/>
          <w:lang w:val="zh-CN"/>
        </w:rPr>
        <w:t>a</w:t>
      </w:r>
      <w:r>
        <w:rPr>
          <w:rFonts w:hAnsi="宋体"/>
          <w:color w:val="000000"/>
          <w:kern w:val="0"/>
          <w:szCs w:val="21"/>
          <w:lang w:val="zh-CN"/>
        </w:rPr>
        <w:t>点动能大</w:t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>B.</w:t>
      </w:r>
      <w:r>
        <w:rPr>
          <w:rFonts w:hAnsi="宋体"/>
          <w:color w:val="000000"/>
          <w:kern w:val="0"/>
          <w:szCs w:val="21"/>
          <w:lang w:val="zh-CN"/>
        </w:rPr>
        <w:t>物块在</w:t>
      </w:r>
      <w:r>
        <w:rPr>
          <w:i/>
          <w:color w:val="000000"/>
          <w:kern w:val="0"/>
          <w:szCs w:val="21"/>
          <w:lang w:val="zh-CN"/>
        </w:rPr>
        <w:t>b</w:t>
      </w:r>
      <w:r>
        <w:rPr>
          <w:rFonts w:hAnsi="宋体"/>
          <w:color w:val="000000"/>
          <w:kern w:val="0"/>
          <w:szCs w:val="21"/>
          <w:lang w:val="zh-CN"/>
        </w:rPr>
        <w:t>点动能大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color w:val="000000"/>
          <w:kern w:val="0"/>
          <w:szCs w:val="21"/>
          <w:lang w:val="zh-CN"/>
        </w:rPr>
      </w:pPr>
      <w:r>
        <w:rPr>
          <w:color w:val="000000"/>
          <w:kern w:val="0"/>
          <w:szCs w:val="21"/>
          <w:lang w:val="zh-CN"/>
        </w:rPr>
        <w:t>C.</w:t>
      </w:r>
      <w:r>
        <w:rPr>
          <w:rFonts w:hAnsi="宋体"/>
          <w:color w:val="000000"/>
          <w:kern w:val="0"/>
          <w:szCs w:val="21"/>
          <w:lang w:val="zh-CN"/>
        </w:rPr>
        <w:t>物块在</w:t>
      </w:r>
      <w:r>
        <w:rPr>
          <w:i/>
          <w:color w:val="000000"/>
          <w:kern w:val="0"/>
          <w:szCs w:val="21"/>
          <w:lang w:val="zh-CN"/>
        </w:rPr>
        <w:t>b</w:t>
      </w:r>
      <w:r>
        <w:rPr>
          <w:rFonts w:hAnsi="宋体"/>
          <w:color w:val="000000"/>
          <w:kern w:val="0"/>
          <w:szCs w:val="21"/>
          <w:lang w:val="zh-CN"/>
        </w:rPr>
        <w:t>点重力势能大</w:t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ab/>
      </w:r>
      <w:r>
        <w:rPr>
          <w:color w:val="000000"/>
          <w:kern w:val="0"/>
          <w:szCs w:val="21"/>
          <w:lang w:val="zh-CN"/>
        </w:rPr>
        <w:t>D.</w:t>
      </w:r>
      <w:r>
        <w:rPr>
          <w:rFonts w:hAnsi="宋体"/>
          <w:color w:val="000000"/>
          <w:kern w:val="0"/>
          <w:szCs w:val="21"/>
          <w:lang w:val="zh-CN"/>
        </w:rPr>
        <w:t>物块在</w:t>
      </w:r>
      <w:r>
        <w:rPr>
          <w:i/>
          <w:color w:val="000000"/>
          <w:kern w:val="0"/>
          <w:szCs w:val="21"/>
          <w:lang w:val="zh-CN"/>
        </w:rPr>
        <w:t>a</w:t>
      </w:r>
      <w:r>
        <w:rPr>
          <w:rFonts w:hAnsi="宋体"/>
          <w:color w:val="000000"/>
          <w:kern w:val="0"/>
          <w:szCs w:val="21"/>
          <w:lang w:val="zh-CN"/>
        </w:rPr>
        <w:t>、</w:t>
      </w:r>
      <w:r>
        <w:rPr>
          <w:i/>
          <w:color w:val="000000"/>
          <w:kern w:val="0"/>
          <w:szCs w:val="21"/>
          <w:lang w:val="zh-CN"/>
        </w:rPr>
        <w:t>b</w:t>
      </w:r>
      <w:r>
        <w:rPr>
          <w:rFonts w:hAnsi="宋体"/>
          <w:color w:val="000000"/>
          <w:kern w:val="0"/>
          <w:szCs w:val="21"/>
          <w:lang w:val="zh-CN"/>
        </w:rPr>
        <w:t>两点的重力势能一样大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color w:val="FF0000"/>
          <w:kern w:val="0"/>
          <w:szCs w:val="21"/>
          <w:lang w:val="zh-CN"/>
        </w:rPr>
      </w:pPr>
      <w:r>
        <w:rPr>
          <w:rFonts w:hAnsi="宋体"/>
          <w:color w:val="FF0000"/>
          <w:kern w:val="0"/>
          <w:szCs w:val="21"/>
          <w:lang w:val="zh-CN"/>
        </w:rPr>
        <w:t>【答案】</w:t>
      </w:r>
      <w:r>
        <w:rPr>
          <w:color w:val="FF0000"/>
          <w:kern w:val="0"/>
          <w:szCs w:val="21"/>
          <w:lang w:val="zh-CN"/>
        </w:rPr>
        <w:t>B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color w:val="FF0000"/>
          <w:kern w:val="0"/>
          <w:szCs w:val="21"/>
          <w:lang w:val="zh-CN"/>
        </w:rPr>
      </w:pPr>
      <w:r>
        <w:rPr>
          <w:rFonts w:hAnsi="宋体"/>
          <w:color w:val="FF0000"/>
          <w:kern w:val="0"/>
          <w:szCs w:val="21"/>
          <w:lang w:val="zh-CN"/>
        </w:rPr>
        <w:t>【解析】在光滑的斜面上滑下，受重力作用，物体速度会逐渐加大，高度降低，因此</w:t>
      </w:r>
      <w:r>
        <w:rPr>
          <w:i/>
          <w:color w:val="FF0000"/>
          <w:kern w:val="0"/>
          <w:szCs w:val="21"/>
          <w:lang w:val="zh-CN"/>
        </w:rPr>
        <w:t>b</w:t>
      </w:r>
      <w:r>
        <w:rPr>
          <w:rFonts w:hAnsi="宋体"/>
          <w:color w:val="FF0000"/>
          <w:kern w:val="0"/>
          <w:szCs w:val="21"/>
          <w:lang w:val="zh-CN"/>
        </w:rPr>
        <w:t>点动能大，但重力势能减小。</w:t>
      </w:r>
    </w:p>
    <w:p>
      <w:pPr>
        <w:spacing w:line="360" w:lineRule="auto"/>
        <w:ind w:firstLine="420" w:firstLineChars="200"/>
        <w:textAlignment w:val="center"/>
        <w:rPr>
          <w:color w:val="000000"/>
          <w:szCs w:val="21"/>
        </w:rPr>
      </w:pPr>
      <w:bookmarkStart w:id="1" w:name="topic_44d838a5-5bad-48da-8ada-09fa8b297c"/>
      <w:r>
        <w:rPr>
          <w:rFonts w:hint="eastAsia"/>
          <w:color w:val="000000"/>
          <w:szCs w:val="21"/>
          <w:lang w:val="en-US" w:eastAsia="zh-CN"/>
        </w:rPr>
        <w:t>7</w:t>
      </w:r>
      <w:r>
        <w:rPr>
          <w:rFonts w:hAnsi="宋体"/>
          <w:color w:val="000000"/>
          <w:szCs w:val="21"/>
        </w:rPr>
        <w:t>．</w:t>
      </w:r>
      <w:r>
        <w:rPr>
          <w:rFonts w:hAnsi="宋体"/>
          <w:color w:val="000000"/>
          <w:kern w:val="0"/>
          <w:szCs w:val="21"/>
        </w:rPr>
        <w:t>如图是运动员参加射箭比赛时的场景，下列说法错误的是（　　）</w:t>
      </w:r>
    </w:p>
    <w:p>
      <w:pPr>
        <w:spacing w:line="360" w:lineRule="auto"/>
        <w:ind w:firstLine="420" w:firstLineChars="200"/>
        <w:jc w:val="center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574800" cy="1047750"/>
            <wp:effectExtent l="0" t="0" r="6350" b="0"/>
            <wp:docPr id="10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>
      <w:pPr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kern w:val="0"/>
          <w:szCs w:val="21"/>
        </w:rPr>
        <w:t xml:space="preserve">A. </w:t>
      </w:r>
      <w:r>
        <w:rPr>
          <w:rFonts w:hAnsi="宋体"/>
          <w:color w:val="000000"/>
          <w:kern w:val="0"/>
          <w:szCs w:val="21"/>
        </w:rPr>
        <w:t>运动员将弓举起的过程对弓做功</w:t>
      </w:r>
    </w:p>
    <w:p>
      <w:pPr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kern w:val="0"/>
          <w:szCs w:val="21"/>
        </w:rPr>
        <w:t xml:space="preserve">B. </w:t>
      </w:r>
      <w:r>
        <w:rPr>
          <w:rFonts w:hAnsi="宋体"/>
          <w:color w:val="000000"/>
          <w:kern w:val="0"/>
          <w:szCs w:val="21"/>
        </w:rPr>
        <w:t>弓被拉的越弯产生的弹力越小</w:t>
      </w:r>
    </w:p>
    <w:p>
      <w:pPr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kern w:val="0"/>
          <w:szCs w:val="21"/>
        </w:rPr>
        <w:t xml:space="preserve">C. </w:t>
      </w:r>
      <w:r>
        <w:rPr>
          <w:rFonts w:hAnsi="宋体"/>
          <w:color w:val="000000"/>
          <w:kern w:val="0"/>
          <w:szCs w:val="21"/>
        </w:rPr>
        <w:t>弓被拉的越弯弹性势能越大</w:t>
      </w:r>
    </w:p>
    <w:p>
      <w:pPr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kern w:val="0"/>
          <w:szCs w:val="21"/>
        </w:rPr>
        <w:t xml:space="preserve">D. </w:t>
      </w:r>
      <w:r>
        <w:rPr>
          <w:rFonts w:hAnsi="宋体"/>
          <w:color w:val="000000"/>
          <w:kern w:val="0"/>
          <w:szCs w:val="21"/>
        </w:rPr>
        <w:t>箭被射出说明力可以改变物体的运动状态</w:t>
      </w:r>
    </w:p>
    <w:p>
      <w:pPr>
        <w:spacing w:line="360" w:lineRule="auto"/>
        <w:ind w:firstLine="420" w:firstLineChars="200"/>
        <w:textAlignment w:val="center"/>
        <w:rPr>
          <w:i/>
          <w:iCs/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【答案】</w:t>
      </w:r>
      <w:r>
        <w:rPr>
          <w:iCs/>
          <w:color w:val="FF0000"/>
          <w:kern w:val="0"/>
          <w:szCs w:val="21"/>
        </w:rPr>
        <w:t>B</w:t>
      </w:r>
    </w:p>
    <w:p>
      <w:pPr>
        <w:spacing w:line="360" w:lineRule="auto"/>
        <w:ind w:firstLine="420" w:firstLineChars="200"/>
        <w:textAlignment w:val="center"/>
        <w:rPr>
          <w:color w:val="FF0000"/>
          <w:szCs w:val="21"/>
        </w:rPr>
      </w:pPr>
      <w:r>
        <w:rPr>
          <w:rFonts w:hAnsi="宋体"/>
          <w:color w:val="FF0000"/>
          <w:kern w:val="0"/>
          <w:szCs w:val="21"/>
        </w:rPr>
        <w:t>【解析】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、运动员将弓举起的过程中，有力作用在弓上，弓在力的方向上通过了距离，所以做了功，故</w:t>
      </w: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正确；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、弓属于弹性物体，张弓射箭利用的是弓的弹性，弓被拉得越弯，弹性形变越大，产生的弹力越大，故</w:t>
      </w: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错误；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、在弓的弹性限度内，弓的弹性势能与弓的形变有关，弓拉得越弯，弹性形变越大，弓的弹性势能越大，故</w:t>
      </w: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正确；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、箭被射出说明力可以改变物体的运动状态，故</w:t>
      </w: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正确。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故选：</w:t>
      </w: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。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（</w:t>
      </w:r>
      <w:r>
        <w:rPr>
          <w:color w:val="FF0000"/>
          <w:kern w:val="0"/>
          <w:szCs w:val="21"/>
        </w:rPr>
        <w:t>1</w:t>
      </w:r>
      <w:r>
        <w:rPr>
          <w:rFonts w:hAnsi="宋体"/>
          <w:color w:val="FF0000"/>
          <w:kern w:val="0"/>
          <w:szCs w:val="21"/>
        </w:rPr>
        <w:t>）做功的两个必要因素：作用在物体上的力；物体在力的方向上通过的距离。二者缺一不可。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（</w:t>
      </w:r>
      <w:r>
        <w:rPr>
          <w:color w:val="FF0000"/>
          <w:kern w:val="0"/>
          <w:szCs w:val="21"/>
        </w:rPr>
        <w:t>2</w:t>
      </w:r>
      <w:r>
        <w:rPr>
          <w:rFonts w:hAnsi="宋体"/>
          <w:color w:val="FF0000"/>
          <w:kern w:val="0"/>
          <w:szCs w:val="21"/>
        </w:rPr>
        <w:t>）在弹性限度内，物体发生弹性形变越大弹力越大。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（</w:t>
      </w:r>
      <w:r>
        <w:rPr>
          <w:color w:val="FF0000"/>
          <w:kern w:val="0"/>
          <w:szCs w:val="21"/>
        </w:rPr>
        <w:t>3</w:t>
      </w:r>
      <w:r>
        <w:rPr>
          <w:rFonts w:hAnsi="宋体"/>
          <w:color w:val="FF0000"/>
          <w:kern w:val="0"/>
          <w:szCs w:val="21"/>
        </w:rPr>
        <w:t>）弓的弹性势能与弓的形变有关，形变量越大，弹性势能越大；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（</w:t>
      </w:r>
      <w:r>
        <w:rPr>
          <w:color w:val="FF0000"/>
          <w:kern w:val="0"/>
          <w:szCs w:val="21"/>
        </w:rPr>
        <w:t>4</w:t>
      </w:r>
      <w:r>
        <w:rPr>
          <w:rFonts w:hAnsi="宋体"/>
          <w:color w:val="FF0000"/>
          <w:kern w:val="0"/>
          <w:szCs w:val="21"/>
        </w:rPr>
        <w:t>）力可以改变物体的形状，也可以改变物体的运动状态。</w:t>
      </w:r>
    </w:p>
    <w:p>
      <w:pPr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此题考查力是否做功的判断、力的作用效果、弹力以及弹性势能的影响因素。关键是掌握做功的两个必要因素，有力有距离不一定做功，力对物体做功，一定是在该力的方向上移动了距离。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8</w:t>
      </w:r>
      <w:r>
        <w:rPr>
          <w:rFonts w:hAnsi="宋体"/>
          <w:color w:val="000000"/>
          <w:szCs w:val="21"/>
        </w:rPr>
        <w:t>．如图所示为跳水运动员踏板起跳时的情景。下列说法正确的是（　　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685800" cy="694055"/>
            <wp:effectExtent l="0" t="0" r="0" b="10795"/>
            <wp:docPr id="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．运动员对跳板的压力与跳板对运动员的支持力是相互作用力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．运动员被跳板弹起的过程中动能转化为弹性势能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．运动员离开跳板上升的过程中，其动能增加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．运动员在空中下落过程中没有力对其做功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A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</w:t>
      </w:r>
    </w:p>
    <w:p>
      <w:pPr>
        <w:spacing w:line="360" w:lineRule="auto"/>
        <w:ind w:firstLine="420" w:firstLineChars="200"/>
        <w:rPr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、运动员对跳板的压力和跳板对运动员的支持力，大小相等、方向相反、作用在同一直线上，作用在不同物体上，因此二力是一对相互作用力，故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正确；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、运动员被跳板弹起的过程中，弯曲跳板的弹性势能转化为运动员的动能和重力势能，故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、运动员离开跳板上升的过程中，速度减小，高度增大，所以其动能减小，势能增加，故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、运动员在空中下落过程中受到重力作用，并且在重力的方向上移动距离，重力做了功，故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错误。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9</w:t>
      </w:r>
      <w:r>
        <w:rPr>
          <w:rFonts w:hAnsi="宋体"/>
          <w:color w:val="000000"/>
          <w:szCs w:val="21"/>
        </w:rPr>
        <w:t>．质量相等的甲、乙两个小车同时同地沿同一直线匀速直线运动，它们的</w:t>
      </w:r>
      <w:r>
        <w:rPr>
          <w:i/>
          <w:color w:val="000000"/>
          <w:szCs w:val="21"/>
        </w:rPr>
        <w:t>s</w:t>
      </w:r>
      <w:r>
        <w:rPr>
          <w:rFonts w:hAnsi="宋体"/>
          <w:color w:val="000000"/>
          <w:szCs w:val="21"/>
        </w:rPr>
        <w:t>﹣</w:t>
      </w:r>
      <w:r>
        <w:rPr>
          <w:i/>
          <w:color w:val="000000"/>
          <w:szCs w:val="21"/>
        </w:rPr>
        <w:t>t</w:t>
      </w:r>
      <w:r>
        <w:rPr>
          <w:rFonts w:hAnsi="宋体"/>
          <w:color w:val="000000"/>
          <w:szCs w:val="21"/>
        </w:rPr>
        <w:t>图象分别如图所示，根据图象分析正确的是（　　）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3294380" cy="1305560"/>
            <wp:effectExtent l="0" t="0" r="0" b="8890"/>
            <wp:docPr id="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6000" contrast="2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438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</w:t>
      </w:r>
      <w:r>
        <w:rPr>
          <w:i/>
          <w:color w:val="000000"/>
          <w:szCs w:val="21"/>
        </w:rPr>
        <w:t>v</w:t>
      </w:r>
      <w:r>
        <w:rPr>
          <w:rFonts w:hAnsi="宋体"/>
          <w:color w:val="000000"/>
          <w:szCs w:val="21"/>
          <w:vertAlign w:val="subscript"/>
        </w:rPr>
        <w:t>甲</w:t>
      </w:r>
      <w:r>
        <w:rPr>
          <w:rFonts w:hAnsi="宋体"/>
          <w:color w:val="000000"/>
          <w:szCs w:val="21"/>
        </w:rPr>
        <w:t>＝</w:t>
      </w:r>
      <w:r>
        <w:rPr>
          <w:color w:val="000000"/>
          <w:szCs w:val="21"/>
        </w:rPr>
        <w:t>0.6m/s</w:t>
      </w:r>
      <w:r>
        <w:rPr>
          <w:rFonts w:hAnsi="宋体"/>
          <w:color w:val="000000"/>
          <w:szCs w:val="21"/>
        </w:rPr>
        <w:t>，</w:t>
      </w:r>
      <w:r>
        <w:rPr>
          <w:i/>
          <w:color w:val="000000"/>
          <w:szCs w:val="21"/>
        </w:rPr>
        <w:t>v</w:t>
      </w:r>
      <w:r>
        <w:rPr>
          <w:rFonts w:hAnsi="宋体"/>
          <w:color w:val="000000"/>
          <w:szCs w:val="21"/>
          <w:vertAlign w:val="subscript"/>
        </w:rPr>
        <w:t>乙</w:t>
      </w:r>
      <w:r>
        <w:rPr>
          <w:rFonts w:hAnsi="宋体"/>
          <w:color w:val="000000"/>
          <w:szCs w:val="21"/>
        </w:rPr>
        <w:t>＝</w:t>
      </w:r>
      <w:r>
        <w:rPr>
          <w:color w:val="000000"/>
          <w:szCs w:val="21"/>
        </w:rPr>
        <w:t>0.2m/s</w:t>
      </w:r>
      <w:r>
        <w:rPr>
          <w:rFonts w:hAnsi="宋体"/>
          <w:color w:val="000000"/>
          <w:szCs w:val="21"/>
        </w:rPr>
        <w:t>，甲车的惯性大于乙车的惯性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．经过</w:t>
      </w:r>
      <w:r>
        <w:rPr>
          <w:color w:val="000000"/>
          <w:szCs w:val="21"/>
        </w:rPr>
        <w:t>6s</w:t>
      </w:r>
      <w:r>
        <w:rPr>
          <w:rFonts w:hAnsi="宋体"/>
          <w:color w:val="000000"/>
          <w:szCs w:val="21"/>
        </w:rPr>
        <w:t>两小车一定相距</w:t>
      </w:r>
      <w:r>
        <w:rPr>
          <w:color w:val="000000"/>
          <w:szCs w:val="21"/>
        </w:rPr>
        <w:t>6.0m</w:t>
      </w:r>
      <w:r>
        <w:rPr>
          <w:rFonts w:hAnsi="宋体"/>
          <w:color w:val="000000"/>
          <w:szCs w:val="21"/>
        </w:rPr>
        <w:t>，运动过程中，甲车的动能等于乙车的动能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．经过</w:t>
      </w:r>
      <w:r>
        <w:rPr>
          <w:color w:val="000000"/>
          <w:szCs w:val="21"/>
        </w:rPr>
        <w:t>6s</w:t>
      </w:r>
      <w:r>
        <w:rPr>
          <w:rFonts w:hAnsi="宋体"/>
          <w:color w:val="000000"/>
          <w:szCs w:val="21"/>
        </w:rPr>
        <w:t>两小车一定相距</w:t>
      </w:r>
      <w:r>
        <w:rPr>
          <w:color w:val="000000"/>
          <w:szCs w:val="21"/>
        </w:rPr>
        <w:t>4.8m</w:t>
      </w:r>
      <w:r>
        <w:rPr>
          <w:rFonts w:hAnsi="宋体"/>
          <w:color w:val="000000"/>
          <w:szCs w:val="21"/>
        </w:rPr>
        <w:t>，运动过程中，甲车的动能小于乙车的动能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．经过</w:t>
      </w:r>
      <w:r>
        <w:rPr>
          <w:color w:val="000000"/>
          <w:szCs w:val="21"/>
        </w:rPr>
        <w:t>6s</w:t>
      </w:r>
      <w:r>
        <w:rPr>
          <w:rFonts w:hAnsi="宋体"/>
          <w:color w:val="000000"/>
          <w:szCs w:val="21"/>
        </w:rPr>
        <w:t>两小车可能相距</w:t>
      </w:r>
      <w:r>
        <w:rPr>
          <w:color w:val="000000"/>
          <w:szCs w:val="21"/>
        </w:rPr>
        <w:t>2.4m</w:t>
      </w:r>
      <w:r>
        <w:rPr>
          <w:rFonts w:hAnsi="宋体"/>
          <w:color w:val="000000"/>
          <w:szCs w:val="21"/>
        </w:rPr>
        <w:t>，运动过程中，甲车的动能大于乙车的动能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D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、由图象知，甲运动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通过的路程是</w:t>
      </w:r>
      <w:r>
        <w:rPr>
          <w:color w:val="FF0000"/>
          <w:szCs w:val="21"/>
        </w:rPr>
        <w:t>3.6m</w:t>
      </w:r>
      <w:r>
        <w:rPr>
          <w:rFonts w:hAnsi="宋体"/>
          <w:color w:val="FF0000"/>
          <w:szCs w:val="21"/>
        </w:rPr>
        <w:t>，乙运动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通过的路程是</w:t>
      </w:r>
      <w:r>
        <w:rPr>
          <w:color w:val="FF0000"/>
          <w:szCs w:val="21"/>
        </w:rPr>
        <w:t>1.2m</w:t>
      </w:r>
      <w:r>
        <w:rPr>
          <w:rFonts w:hAnsi="宋体"/>
          <w:color w:val="FF0000"/>
          <w:szCs w:val="21"/>
        </w:rPr>
        <w:t>，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所以</w:t>
      </w:r>
      <w:r>
        <w:rPr>
          <w:i/>
          <w:color w:val="FF0000"/>
          <w:szCs w:val="21"/>
        </w:rPr>
        <w:t>v</w:t>
      </w:r>
      <w:r>
        <w:rPr>
          <w:rFonts w:hAnsi="宋体"/>
          <w:color w:val="FF0000"/>
          <w:szCs w:val="21"/>
          <w:vertAlign w:val="subscript"/>
        </w:rPr>
        <w:t>甲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>EQ \F(</w:instrText>
      </w:r>
      <w:r>
        <w:rPr>
          <w:i/>
          <w:color w:val="FF0000"/>
          <w:kern w:val="0"/>
          <w:szCs w:val="21"/>
        </w:rPr>
        <w:instrText>s</w:instrText>
      </w:r>
      <w:r>
        <w:rPr>
          <w:rFonts w:hAnsi="宋体"/>
          <w:i/>
          <w:color w:val="FF0000"/>
          <w:kern w:val="0"/>
          <w:szCs w:val="21"/>
          <w:vertAlign w:val="subscript"/>
        </w:rPr>
        <w:instrText>甲</w:instrText>
      </w:r>
      <w:r>
        <w:rPr>
          <w:color w:val="FF0000"/>
          <w:szCs w:val="21"/>
        </w:rPr>
        <w:instrText>,</w:instrText>
      </w:r>
      <w:r>
        <w:rPr>
          <w:i/>
          <w:color w:val="FF0000"/>
          <w:kern w:val="0"/>
          <w:szCs w:val="21"/>
        </w:rPr>
        <w:instrText>t</w:instrText>
      </w:r>
      <w:r>
        <w:rPr>
          <w:rFonts w:hAnsi="宋体"/>
          <w:i/>
          <w:color w:val="FF0000"/>
          <w:kern w:val="0"/>
          <w:szCs w:val="21"/>
          <w:vertAlign w:val="subscript"/>
        </w:rPr>
        <w:instrText>甲</w:instrText>
      </w:r>
      <w:r>
        <w:rPr>
          <w:color w:val="FF0000"/>
          <w:szCs w:val="21"/>
        </w:rPr>
        <w:instrText>)</w:instrText>
      </w:r>
      <w:r>
        <w:rPr>
          <w:color w:val="FF0000"/>
          <w:szCs w:val="21"/>
        </w:rPr>
        <w:fldChar w:fldCharType="separate"/>
      </w:r>
      <w:r>
        <w:rPr>
          <w:color w:val="FF0000"/>
          <w:szCs w:val="21"/>
        </w:rPr>
        <w:fldChar w:fldCharType="end"/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>EQ \F(</w:instrText>
      </w:r>
      <w:r>
        <w:rPr>
          <w:color w:val="FF0000"/>
          <w:kern w:val="0"/>
          <w:szCs w:val="21"/>
        </w:rPr>
        <w:instrText>3.6m</w:instrText>
      </w:r>
      <w:r>
        <w:rPr>
          <w:color w:val="FF0000"/>
          <w:szCs w:val="21"/>
        </w:rPr>
        <w:instrText>,</w:instrText>
      </w:r>
      <w:r>
        <w:rPr>
          <w:color w:val="FF0000"/>
          <w:kern w:val="0"/>
          <w:szCs w:val="21"/>
        </w:rPr>
        <w:instrText>6</w:instrText>
      </w:r>
      <w:r>
        <w:rPr>
          <w:color w:val="FF0000"/>
          <w:szCs w:val="21"/>
        </w:rPr>
        <w:instrText>s)</w:instrText>
      </w:r>
      <w:r>
        <w:rPr>
          <w:color w:val="FF0000"/>
          <w:szCs w:val="21"/>
        </w:rPr>
        <w:fldChar w:fldCharType="separate"/>
      </w:r>
      <w:r>
        <w:rPr>
          <w:color w:val="FF0000"/>
          <w:szCs w:val="21"/>
        </w:rPr>
        <w:fldChar w:fldCharType="end"/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0.6m/s</w:t>
      </w:r>
      <w:r>
        <w:rPr>
          <w:rFonts w:hAnsi="宋体"/>
          <w:color w:val="FF0000"/>
          <w:szCs w:val="21"/>
        </w:rPr>
        <w:t>，</w:t>
      </w:r>
      <w:r>
        <w:rPr>
          <w:i/>
          <w:color w:val="FF0000"/>
          <w:szCs w:val="21"/>
        </w:rPr>
        <w:t>v</w:t>
      </w:r>
      <w:r>
        <w:rPr>
          <w:rFonts w:hAnsi="宋体"/>
          <w:color w:val="FF0000"/>
          <w:szCs w:val="21"/>
          <w:vertAlign w:val="subscript"/>
        </w:rPr>
        <w:t>乙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>EQ \F(</w:instrText>
      </w:r>
      <w:r>
        <w:rPr>
          <w:i/>
          <w:color w:val="FF0000"/>
          <w:kern w:val="0"/>
          <w:szCs w:val="21"/>
        </w:rPr>
        <w:instrText>s</w:instrText>
      </w:r>
      <w:r>
        <w:rPr>
          <w:rFonts w:hAnsi="宋体"/>
          <w:color w:val="FF0000"/>
          <w:szCs w:val="21"/>
          <w:vertAlign w:val="subscript"/>
        </w:rPr>
        <w:instrText>乙</w:instrText>
      </w:r>
      <w:r>
        <w:rPr>
          <w:color w:val="FF0000"/>
          <w:szCs w:val="21"/>
        </w:rPr>
        <w:instrText>,</w:instrText>
      </w:r>
      <w:r>
        <w:rPr>
          <w:i/>
          <w:color w:val="FF0000"/>
          <w:kern w:val="0"/>
          <w:szCs w:val="21"/>
        </w:rPr>
        <w:instrText>t</w:instrText>
      </w:r>
      <w:r>
        <w:rPr>
          <w:rFonts w:hAnsi="宋体"/>
          <w:color w:val="FF0000"/>
          <w:szCs w:val="21"/>
          <w:vertAlign w:val="subscript"/>
        </w:rPr>
        <w:instrText>乙</w:instrText>
      </w:r>
      <w:r>
        <w:rPr>
          <w:color w:val="FF0000"/>
          <w:szCs w:val="21"/>
        </w:rPr>
        <w:instrText>)</w:instrText>
      </w:r>
      <w:r>
        <w:rPr>
          <w:color w:val="FF0000"/>
          <w:szCs w:val="21"/>
        </w:rPr>
        <w:fldChar w:fldCharType="separate"/>
      </w:r>
      <w:r>
        <w:rPr>
          <w:color w:val="FF0000"/>
          <w:szCs w:val="21"/>
        </w:rPr>
        <w:fldChar w:fldCharType="end"/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>EQ \F(</w:instrText>
      </w:r>
      <w:r>
        <w:rPr>
          <w:color w:val="FF0000"/>
          <w:kern w:val="0"/>
          <w:szCs w:val="21"/>
        </w:rPr>
        <w:instrText>1.2m</w:instrText>
      </w:r>
      <w:r>
        <w:rPr>
          <w:color w:val="FF0000"/>
          <w:szCs w:val="21"/>
        </w:rPr>
        <w:instrText>,</w:instrText>
      </w:r>
      <w:r>
        <w:rPr>
          <w:color w:val="FF0000"/>
          <w:kern w:val="0"/>
          <w:szCs w:val="21"/>
        </w:rPr>
        <w:instrText>6</w:instrText>
      </w:r>
      <w:r>
        <w:rPr>
          <w:color w:val="FF0000"/>
          <w:szCs w:val="21"/>
        </w:rPr>
        <w:instrText>s)</w:instrText>
      </w:r>
      <w:r>
        <w:rPr>
          <w:color w:val="FF0000"/>
          <w:szCs w:val="21"/>
        </w:rPr>
        <w:fldChar w:fldCharType="separate"/>
      </w:r>
      <w:r>
        <w:rPr>
          <w:color w:val="FF0000"/>
          <w:szCs w:val="21"/>
        </w:rPr>
        <w:fldChar w:fldCharType="end"/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0.2m/s</w:t>
      </w:r>
      <w:r>
        <w:rPr>
          <w:rFonts w:hAnsi="宋体"/>
          <w:color w:val="FF0000"/>
          <w:szCs w:val="21"/>
        </w:rPr>
        <w:t>，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因甲、乙两个小车的质量相等，所以惯性相同，故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错误。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BCD</w:t>
      </w:r>
      <w:r>
        <w:rPr>
          <w:rFonts w:hAnsi="宋体"/>
          <w:color w:val="FF0000"/>
          <w:szCs w:val="21"/>
        </w:rPr>
        <w:t>、因为动能大小跟质量和速度有关，甲、乙的质量相同，甲的速度大于乙的速度，所以甲的动能大于乙的动能；当甲乙反向运动时，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后相距</w:t>
      </w:r>
      <w:r>
        <w:rPr>
          <w:i/>
          <w:color w:val="FF0000"/>
          <w:szCs w:val="21"/>
        </w:rPr>
        <w:t>s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3.6m+1.2m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4.8m</w:t>
      </w:r>
      <w:r>
        <w:rPr>
          <w:rFonts w:hAnsi="宋体"/>
          <w:color w:val="FF0000"/>
          <w:szCs w:val="21"/>
        </w:rPr>
        <w:t>；当甲乙同向运动时，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后相距</w:t>
      </w:r>
      <w:r>
        <w:rPr>
          <w:i/>
          <w:color w:val="FF0000"/>
          <w:szCs w:val="21"/>
        </w:rPr>
        <w:t>s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3.6m</w:t>
      </w:r>
      <w:r>
        <w:rPr>
          <w:rFonts w:hAnsi="宋体"/>
          <w:color w:val="FF0000"/>
          <w:szCs w:val="21"/>
        </w:rPr>
        <w:t>－</w:t>
      </w:r>
      <w:r>
        <w:rPr>
          <w:color w:val="FF0000"/>
          <w:szCs w:val="21"/>
        </w:rPr>
        <w:t>1.2m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2.4m</w:t>
      </w:r>
      <w:r>
        <w:rPr>
          <w:rFonts w:hAnsi="宋体"/>
          <w:color w:val="FF0000"/>
          <w:szCs w:val="21"/>
        </w:rPr>
        <w:t>。故</w:t>
      </w:r>
      <w:r>
        <w:rPr>
          <w:color w:val="FF0000"/>
          <w:szCs w:val="21"/>
        </w:rPr>
        <w:t>BC</w:t>
      </w:r>
      <w:r>
        <w:rPr>
          <w:rFonts w:hAnsi="宋体"/>
          <w:color w:val="FF0000"/>
          <w:szCs w:val="21"/>
        </w:rPr>
        <w:t>错误，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正确。</w:t>
      </w:r>
    </w:p>
    <w:p>
      <w:pPr>
        <w:spacing w:line="360" w:lineRule="auto"/>
        <w:ind w:firstLine="420" w:firstLineChars="200"/>
        <w:rPr>
          <w:color w:val="00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hint="eastAsia"/>
          <w:color w:val="000000"/>
          <w:szCs w:val="21"/>
          <w:lang w:val="en-US" w:eastAsia="zh-CN"/>
        </w:rPr>
        <w:t>10</w:t>
      </w:r>
      <w:r>
        <w:rPr>
          <w:rFonts w:hAnsi="宋体"/>
          <w:color w:val="000000"/>
          <w:szCs w:val="21"/>
        </w:rPr>
        <w:t>．一只木箱放在水平地面上，地面上各处粗糙程度相同。对木箱施加一个方向不变的水平推力</w:t>
      </w:r>
      <w:r>
        <w:rPr>
          <w:i/>
          <w:color w:val="000000"/>
          <w:szCs w:val="21"/>
        </w:rPr>
        <w:t>F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（如图甲）；</w:t>
      </w:r>
      <w:r>
        <w:rPr>
          <w:i/>
          <w:color w:val="000000"/>
          <w:szCs w:val="21"/>
        </w:rPr>
        <w:t>F</w:t>
      </w:r>
      <w:r>
        <w:rPr>
          <w:rFonts w:hAnsi="宋体"/>
          <w:color w:val="000000"/>
          <w:szCs w:val="21"/>
        </w:rPr>
        <w:t>的大小与时间</w:t>
      </w:r>
      <w:r>
        <w:rPr>
          <w:i/>
          <w:color w:val="000000"/>
          <w:szCs w:val="21"/>
        </w:rPr>
        <w:t>t</w:t>
      </w:r>
      <w:r>
        <w:rPr>
          <w:rFonts w:hAnsi="宋体"/>
          <w:color w:val="000000"/>
          <w:szCs w:val="21"/>
        </w:rPr>
        <w:t>的关系、木箱的运动速度</w:t>
      </w:r>
      <w:r>
        <w:rPr>
          <w:i/>
          <w:color w:val="000000"/>
          <w:szCs w:val="21"/>
        </w:rPr>
        <w:t>v</w:t>
      </w:r>
      <w:r>
        <w:rPr>
          <w:rFonts w:hAnsi="宋体"/>
          <w:color w:val="000000"/>
          <w:szCs w:val="21"/>
        </w:rPr>
        <w:t>与时间</w:t>
      </w:r>
      <w:r>
        <w:rPr>
          <w:i/>
          <w:color w:val="000000"/>
          <w:szCs w:val="21"/>
        </w:rPr>
        <w:t>t</w:t>
      </w:r>
      <w:r>
        <w:rPr>
          <w:rFonts w:hAnsi="宋体"/>
          <w:color w:val="000000"/>
          <w:szCs w:val="21"/>
        </w:rPr>
        <w:t>的关系图象如图乙所示。以下说法正确的是（　　）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mc:AlternateContent>
          <mc:Choice Requires="wpg">
            <w:drawing>
              <wp:inline distT="0" distB="0" distL="114300" distR="114300">
                <wp:extent cx="4876800" cy="970280"/>
                <wp:effectExtent l="0" t="0" r="0" b="1270"/>
                <wp:docPr id="74" name="组合 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4876800" cy="970280"/>
                          <a:chOff x="1808" y="3968"/>
                          <a:chExt cx="7680" cy="1528"/>
                        </a:xfrm>
                      </wpg:grpSpPr>
                      <wpg:grpSp>
                        <wpg:cNvPr id="23" name="组合 23"/>
                        <wpg:cNvGrpSpPr/>
                        <wpg:grpSpPr>
                          <a:xfrm>
                            <a:off x="1808" y="5024"/>
                            <a:ext cx="1980" cy="120"/>
                            <a:chOff x="2430" y="4887"/>
                            <a:chExt cx="1980" cy="120"/>
                          </a:xfrm>
                        </wpg:grpSpPr>
                        <wps:wsp xmlns:wps="http://schemas.microsoft.com/office/word/2010/wordprocessingShape">
                          <wps:cNvPr id="5" name="直接箭头连接符 5"/>
                          <wps:cNvCnPr/>
                          <wps:spPr>
                            <a:xfrm>
                              <a:off x="2430" y="4890"/>
                              <a:ext cx="1980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6" name="直接箭头连接符 6"/>
                          <wps:cNvCnPr/>
                          <wps:spPr>
                            <a:xfrm flipH="1">
                              <a:off x="2441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7" name="直接箭头连接符 7"/>
                          <wps:cNvCnPr/>
                          <wps:spPr>
                            <a:xfrm flipH="1">
                              <a:off x="2673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8" name="直接箭头连接符 8"/>
                          <wps:cNvCnPr/>
                          <wps:spPr>
                            <a:xfrm flipH="1">
                              <a:off x="2905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9" name="直接箭头连接符 9"/>
                          <wps:cNvCnPr/>
                          <wps:spPr>
                            <a:xfrm flipH="1">
                              <a:off x="3137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直接箭头连接符 10"/>
                          <wps:cNvCnPr/>
                          <wps:spPr>
                            <a:xfrm flipH="1">
                              <a:off x="3368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1" name="直接箭头连接符 11"/>
                          <wps:cNvCnPr/>
                          <wps:spPr>
                            <a:xfrm flipH="1">
                              <a:off x="2557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2" name="直接箭头连接符 12"/>
                          <wps:cNvCnPr/>
                          <wps:spPr>
                            <a:xfrm flipH="1">
                              <a:off x="2789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3" name="直接箭头连接符 13"/>
                          <wps:cNvCnPr/>
                          <wps:spPr>
                            <a:xfrm flipH="1">
                              <a:off x="3021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4" name="直接箭头连接符 14"/>
                          <wps:cNvCnPr/>
                          <wps:spPr>
                            <a:xfrm flipH="1">
                              <a:off x="3253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5" name="直接箭头连接符 15"/>
                          <wps:cNvCnPr/>
                          <wps:spPr>
                            <a:xfrm flipH="1">
                              <a:off x="3484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6" name="直接箭头连接符 16"/>
                          <wps:cNvCnPr/>
                          <wps:spPr>
                            <a:xfrm flipH="1">
                              <a:off x="3716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7" name="直接箭头连接符 17"/>
                          <wps:cNvCnPr/>
                          <wps:spPr>
                            <a:xfrm flipH="1">
                              <a:off x="3948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8" name="直接箭头连接符 18"/>
                          <wps:cNvCnPr/>
                          <wps:spPr>
                            <a:xfrm flipH="1">
                              <a:off x="4179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9" name="直接箭头连接符 19"/>
                          <wps:cNvCnPr/>
                          <wps:spPr>
                            <a:xfrm flipH="1">
                              <a:off x="3600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0" name="直接箭头连接符 20"/>
                          <wps:cNvCnPr/>
                          <wps:spPr>
                            <a:xfrm flipH="1">
                              <a:off x="3832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2" name="直接箭头连接符 22"/>
                          <wps:cNvCnPr/>
                          <wps:spPr>
                            <a:xfrm flipH="1">
                              <a:off x="4064" y="4887"/>
                              <a:ext cx="130" cy="12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25" name="矩形 25"/>
                        <wps:cNvSpPr/>
                        <wps:spPr>
                          <a:xfrm>
                            <a:off x="1980" y="4573"/>
                            <a:ext cx="805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0"/>
                            <a:headEnd/>
                            <a:tailEnd/>
                          </a:ln>
                        </wps:spPr>
                        <wps:bodyPr upright="1"/>
                      </wps:wsp>
                      <wps:wsp xmlns:wps="http://schemas.microsoft.com/office/word/2010/wordprocessingShape">
                        <wps:cNvPr id="27" name="直接箭头连接符 27"/>
                        <wps:cNvCnPr/>
                        <wps:spPr>
                          <a:xfrm>
                            <a:off x="2784" y="4771"/>
                            <a:ext cx="819" cy="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headEnd/>
                            <a:tailEnd type="triangle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29" name="文本框 29"/>
                        <wps:cNvSpPr txBox="1"/>
                        <wps:spPr>
                          <a:xfrm>
                            <a:off x="3542" y="4445"/>
                            <a:ext cx="178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g:grpSp>
                        <wpg:cNvPr id="53" name="组合 53"/>
                        <wpg:cNvGrpSpPr/>
                        <wpg:grpSpPr>
                          <a:xfrm>
                            <a:off x="4895" y="3968"/>
                            <a:ext cx="1743" cy="1176"/>
                            <a:chOff x="5753" y="3885"/>
                            <a:chExt cx="1743" cy="1176"/>
                          </a:xfrm>
                        </wpg:grpSpPr>
                        <wps:wsp xmlns:wps="http://schemas.microsoft.com/office/word/2010/wordprocessingShape">
                          <wps:cNvPr id="30" name="直接箭头连接符 30"/>
                          <wps:cNvCnPr/>
                          <wps:spPr>
                            <a:xfrm flipV="1">
                              <a:off x="5888" y="3898"/>
                              <a:ext cx="0" cy="994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 type="stealth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箭头连接符 31"/>
                          <wps:cNvCnPr/>
                          <wps:spPr>
                            <a:xfrm flipV="1">
                              <a:off x="5880" y="4890"/>
                              <a:ext cx="1335" cy="8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 type="stealth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2" name="直接箭头连接符 32"/>
                          <wps:cNvCnPr/>
                          <wps:spPr>
                            <a:xfrm>
                              <a:off x="5888" y="4193"/>
                              <a:ext cx="352" cy="7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3" name="直接箭头连接符 33"/>
                          <wps:cNvCnPr/>
                          <wps:spPr>
                            <a:xfrm>
                              <a:off x="5895" y="4430"/>
                              <a:ext cx="742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4" name="直接箭头连接符 34"/>
                          <wps:cNvCnPr/>
                          <wps:spPr>
                            <a:xfrm>
                              <a:off x="6243" y="4200"/>
                              <a:ext cx="352" cy="7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5" name="直接箭头连接符 35"/>
                          <wps:cNvCnPr/>
                          <wps:spPr>
                            <a:xfrm>
                              <a:off x="6598" y="4428"/>
                              <a:ext cx="352" cy="7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6" name="直接箭头连接符 36"/>
                          <wps:cNvCnPr/>
                          <wps:spPr>
                            <a:xfrm flipV="1">
                              <a:off x="6232" y="4193"/>
                              <a:ext cx="0" cy="699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7" name="直接箭头连接符 37"/>
                          <wps:cNvCnPr/>
                          <wps:spPr>
                            <a:xfrm flipV="1">
                              <a:off x="6595" y="4196"/>
                              <a:ext cx="0" cy="699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8" name="直接箭头连接符 38"/>
                          <wps:cNvCnPr/>
                          <wps:spPr>
                            <a:xfrm>
                              <a:off x="6950" y="4436"/>
                              <a:ext cx="0" cy="456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0" name="直接箭头连接符 40"/>
                          <wps:cNvCnPr/>
                          <wps:spPr>
                            <a:xfrm>
                              <a:off x="5895" y="4660"/>
                              <a:ext cx="327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1" name="文本框 41"/>
                          <wps:cNvSpPr txBox="1"/>
                          <wps:spPr>
                            <a:xfrm>
                              <a:off x="5760" y="4571"/>
                              <a:ext cx="178" cy="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42" name="文本框 42"/>
                          <wps:cNvSpPr txBox="1"/>
                          <wps:spPr>
                            <a:xfrm>
                              <a:off x="5753" y="4316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44" name="文本框 44"/>
                          <wps:cNvSpPr txBox="1"/>
                          <wps:spPr>
                            <a:xfrm>
                              <a:off x="5759" y="4086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46" name="文本框 46"/>
                          <wps:cNvSpPr txBox="1"/>
                          <wps:spPr>
                            <a:xfrm>
                              <a:off x="5780" y="4867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48" name="文本框 48"/>
                          <wps:cNvSpPr txBox="1"/>
                          <wps:spPr>
                            <a:xfrm>
                              <a:off x="6545" y="4887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49" name="文本框 49"/>
                          <wps:cNvSpPr txBox="1"/>
                          <wps:spPr>
                            <a:xfrm>
                              <a:off x="6186" y="4900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50" name="文本框 50"/>
                          <wps:cNvSpPr txBox="1"/>
                          <wps:spPr>
                            <a:xfrm>
                              <a:off x="6910" y="4888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51" name="文本框 51"/>
                          <wps:cNvSpPr txBox="1"/>
                          <wps:spPr>
                            <a:xfrm>
                              <a:off x="7204" y="4908"/>
                              <a:ext cx="292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18"/>
                                  </w:rPr>
                                  <w:t>t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/s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52" name="文本框 52"/>
                          <wps:cNvSpPr txBox="1"/>
                          <wps:spPr>
                            <a:xfrm>
                              <a:off x="5961" y="3885"/>
                              <a:ext cx="329" cy="1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i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18"/>
                                  </w:rPr>
                                  <w:t>F/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  <wpg:grpSp>
                        <wpg:cNvPr id="72" name="组合 72"/>
                        <wpg:cNvGrpSpPr/>
                        <wpg:grpSpPr>
                          <a:xfrm>
                            <a:off x="7745" y="3968"/>
                            <a:ext cx="1743" cy="1176"/>
                            <a:chOff x="8367" y="3882"/>
                            <a:chExt cx="1743" cy="1176"/>
                          </a:xfrm>
                        </wpg:grpSpPr>
                        <wps:wsp xmlns:wps="http://schemas.microsoft.com/office/word/2010/wordprocessingShape">
                          <wps:cNvPr id="54" name="直接箭头连接符 54"/>
                          <wps:cNvCnPr/>
                          <wps:spPr>
                            <a:xfrm flipV="1">
                              <a:off x="8502" y="3895"/>
                              <a:ext cx="0" cy="994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 type="stealth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5" name="直接箭头连接符 55"/>
                          <wps:cNvCnPr/>
                          <wps:spPr>
                            <a:xfrm flipV="1">
                              <a:off x="8494" y="4887"/>
                              <a:ext cx="1335" cy="8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 type="stealth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6" name="直接箭头连接符 56"/>
                          <wps:cNvCnPr/>
                          <wps:spPr>
                            <a:xfrm>
                              <a:off x="8509" y="4427"/>
                              <a:ext cx="742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7" name="直接箭头连接符 57"/>
                          <wps:cNvCnPr/>
                          <wps:spPr>
                            <a:xfrm>
                              <a:off x="9212" y="4425"/>
                              <a:ext cx="352" cy="7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8" name="直接箭头连接符 58"/>
                          <wps:cNvCnPr/>
                          <wps:spPr>
                            <a:xfrm flipV="1">
                              <a:off x="9209" y="4425"/>
                              <a:ext cx="0" cy="467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9" name="直接箭头连接符 59"/>
                          <wps:cNvCnPr/>
                          <wps:spPr>
                            <a:xfrm>
                              <a:off x="9564" y="4433"/>
                              <a:ext cx="0" cy="456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60" name="文本框 60"/>
                          <wps:cNvSpPr txBox="1"/>
                          <wps:spPr>
                            <a:xfrm>
                              <a:off x="8374" y="4568"/>
                              <a:ext cx="178" cy="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1" name="文本框 61"/>
                          <wps:cNvSpPr txBox="1"/>
                          <wps:spPr>
                            <a:xfrm>
                              <a:off x="8367" y="4313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2" name="文本框 62"/>
                          <wps:cNvSpPr txBox="1"/>
                          <wps:spPr>
                            <a:xfrm>
                              <a:off x="8373" y="4083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3" name="文本框 63"/>
                          <wps:cNvSpPr txBox="1"/>
                          <wps:spPr>
                            <a:xfrm>
                              <a:off x="8394" y="4864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4" name="文本框 64"/>
                          <wps:cNvSpPr txBox="1"/>
                          <wps:spPr>
                            <a:xfrm>
                              <a:off x="9159" y="4884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5" name="文本框 65"/>
                          <wps:cNvSpPr txBox="1"/>
                          <wps:spPr>
                            <a:xfrm>
                              <a:off x="8800" y="4897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6" name="文本框 66"/>
                          <wps:cNvSpPr txBox="1"/>
                          <wps:spPr>
                            <a:xfrm>
                              <a:off x="9524" y="4885"/>
                              <a:ext cx="17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sz w:val="1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7" name="文本框 67"/>
                          <wps:cNvSpPr txBox="1"/>
                          <wps:spPr>
                            <a:xfrm>
                              <a:off x="9818" y="4905"/>
                              <a:ext cx="292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18"/>
                                  </w:rPr>
                                  <w:t>t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/s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8" name="文本框 68"/>
                          <wps:cNvSpPr txBox="1"/>
                          <wps:spPr>
                            <a:xfrm>
                              <a:off x="8575" y="3882"/>
                              <a:ext cx="699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rPr>
                                    <w:b/>
                                    <w:i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18"/>
                                  </w:rPr>
                                  <w:t>v/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(m·s</w:t>
                                </w:r>
                                <w:r>
                                  <w:rPr>
                                    <w:b/>
                                    <w:sz w:val="18"/>
                                    <w:vertAlign w:val="superscript"/>
                                  </w:rPr>
                                  <w:t>-1</w:t>
                                </w:r>
                                <w:r>
                                  <w:rPr>
                                    <w:b/>
                                    <w:sz w:val="1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69" name="直接箭头连接符 69"/>
                          <wps:cNvCnPr/>
                          <wps:spPr>
                            <a:xfrm flipV="1">
                              <a:off x="8840" y="4427"/>
                              <a:ext cx="369" cy="463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70" name="直接箭头连接符 70"/>
                          <wps:cNvCnPr/>
                          <wps:spPr>
                            <a:xfrm>
                              <a:off x="8509" y="4193"/>
                              <a:ext cx="43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71" name="直接箭头连接符 71"/>
                          <wps:cNvCnPr/>
                          <wps:spPr>
                            <a:xfrm>
                              <a:off x="8509" y="4689"/>
                              <a:ext cx="43" cy="0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000000"/>
                              </a:solidFill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73" name="文本框 73"/>
                        <wps:cNvSpPr txBox="1"/>
                        <wps:spPr>
                          <a:xfrm>
                            <a:off x="2580" y="5169"/>
                            <a:ext cx="6420" cy="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甲</w:t>
                              </w:r>
                              <w:r>
                                <w:t xml:space="preserve">                          </w:t>
                              </w:r>
                              <w:r>
                                <w:rPr>
                                  <w:rFonts w:hint="eastAsia"/>
                                </w:rPr>
                                <w:t>乙</w:t>
                              </w:r>
                              <w:r>
                                <w:t xml:space="preserve">                         </w:t>
                              </w:r>
                              <w:r>
                                <w:rPr>
                                  <w:rFonts w:hint="eastAsia"/>
                                </w:rPr>
                                <w:t>丙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4" o:spid="_x0000_i1040" style="width:384pt;height:76.5pt;mso-wrap-distance-bottom:0;mso-wrap-distance-left:9pt;mso-wrap-distance-right:9pt;mso-wrap-distance-top:0" coordorigin="5085,56092" coordsize="21600,21600">
                <v:group id="_x0000_s1041" style="width:5569;height:1696;left:5085;position:absolute;top:71020" coordorigin="26509,879660" coordsize="21600,21600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42" type="#_x0000_t32" style="width:21600;height:0;left:26509;position:absolute;top:880200;v-text-anchor:top" fillcolor="this" stroked="t" strokecolor="black" strokeweight="0.75pt"/>
                  <v:shape id="_x0000_s1043" type="#_x0000_t32" style="width:1418;height:21600;flip:x;left:26629;position:absolute;top:879660;v-text-anchor:top" fillcolor="this" stroked="t" strokecolor="black" strokeweight="0.75pt"/>
                  <v:shape id="_x0000_s1044" type="#_x0000_t32" style="width:1418;height:21600;flip:x;left:29160;position:absolute;top:879660;v-text-anchor:top" fillcolor="this" stroked="t" strokecolor="black" strokeweight="0.75pt"/>
                  <v:shape id="_x0000_s1045" type="#_x0000_t32" style="width:1418;height:21600;flip:x;left:31691;position:absolute;top:879660;v-text-anchor:top" fillcolor="this" stroked="t" strokecolor="black" strokeweight="0.75pt"/>
                  <v:shape id="_x0000_s1046" type="#_x0000_t32" style="width:1418;height:21600;flip:x;left:34222;position:absolute;top:879660;v-text-anchor:top" fillcolor="this" stroked="t" strokecolor="black" strokeweight="0.75pt"/>
                  <v:shape id="_x0000_s1047" type="#_x0000_t32" style="width:1418;height:21600;flip:x;left:36742;position:absolute;top:879660;v-text-anchor:top" fillcolor="this" stroked="t" strokecolor="black" strokeweight="0.75pt"/>
                  <v:shape id="_x0000_s1048" type="#_x0000_t32" style="width:1418;height:21600;flip:x;left:27895;position:absolute;top:879660;v-text-anchor:top" fillcolor="this" stroked="t" strokecolor="black" strokeweight="0.75pt"/>
                  <v:shape id="_x0000_s1049" type="#_x0000_t32" style="width:1418;height:21600;flip:x;left:30425;position:absolute;top:879660;v-text-anchor:top" fillcolor="this" stroked="t" strokecolor="black" strokeweight="0.75pt"/>
                  <v:shape id="_x0000_s1050" type="#_x0000_t32" style="width:1418;height:21600;flip:x;left:32956;position:absolute;top:879660;v-text-anchor:top" fillcolor="this" stroked="t" strokecolor="black" strokeweight="0.75pt"/>
                  <v:shape id="_x0000_s1051" type="#_x0000_t32" style="width:1418;height:21600;flip:x;left:35487;position:absolute;top:879660;v-text-anchor:top" fillcolor="this" stroked="t" strokecolor="black" strokeweight="0.75pt"/>
                  <v:shape id="_x0000_s1052" type="#_x0000_t32" style="width:1418;height:21600;flip:x;left:38007;position:absolute;top:879660;v-text-anchor:top" fillcolor="this" stroked="t" strokecolor="black" strokeweight="0.75pt"/>
                  <v:shape id="_x0000_s1053" type="#_x0000_t32" style="width:1418;height:21600;flip:x;left:40538;position:absolute;top:879660;v-text-anchor:top" fillcolor="this" stroked="t" strokecolor="black" strokeweight="0.75pt"/>
                  <v:shape id="_x0000_s1054" type="#_x0000_t32" style="width:1418;height:21600;flip:x;left:43069;position:absolute;top:879660;v-text-anchor:top" fillcolor="this" stroked="t" strokecolor="black" strokeweight="0.75pt"/>
                  <v:shape id="_x0000_s1055" type="#_x0000_t32" style="width:1418;height:21600;flip:x;left:45589;position:absolute;top:879660;v-text-anchor:top" fillcolor="this" stroked="t" strokecolor="black" strokeweight="0.75pt"/>
                  <v:shape id="_x0000_s1056" type="#_x0000_t32" style="width:1418;height:21600;flip:x;left:39273;position:absolute;top:879660;v-text-anchor:top" fillcolor="this" stroked="t" strokecolor="black" strokeweight="0.75pt"/>
                  <v:shape id="_x0000_s1057" type="#_x0000_t32" style="width:1418;height:21600;flip:x;left:41804;position:absolute;top:879660;v-text-anchor:top" fillcolor="this" stroked="t" strokecolor="black" strokeweight="0.75pt"/>
                  <v:shape id="_x0000_s1058" type="#_x0000_t32" style="width:1418;height:21600;flip:x;left:44335;position:absolute;top:879660;v-text-anchor:top" fillcolor="this" stroked="t" strokecolor="black" strokeweight="0.75pt"/>
                </v:group>
                <v:rect id="_x0000_s1059" style="width:2264;height:6375;left:5569;position:absolute;top:64645;v-text-anchor:top" fillcolor="white" stroked="t" strokecolor="black" strokeweight="0.75pt">
                  <v:stroke joinstyle="miter"/>
                </v:rect>
                <v:shape id="_x0000_s1060" type="#_x0000_t32" style="width:2303;height:0;left:7830;position:absolute;top:67443;v-text-anchor:top" fillcolor="this" stroked="t" strokecolor="black" strokeweight="0.75pt">
                  <v:stroke endarrow="block"/>
                </v:shape>
                <v:shape id="_x0000_s1061" type="#_x0000_t202" style="width:501;height:3774;left:9962;position:absolute;top:62835;v-text-anchor:top" filled="f" fillcolor="this" stroked="f">
                  <v:textbox inset="0,0,0,0">
                    <w:txbxContent>
                      <w:p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F</w:t>
                        </w:r>
                      </w:p>
                    </w:txbxContent>
                  </v:textbox>
                </v:shape>
                <v:group id="_x0000_s1062" style="width:4902;height:16624;left:13767;position:absolute;top:56092" coordorigin="71293,71357" coordsize="21600,21600">
                  <v:shape id="_x0000_s1063" type="#_x0000_t32" style="width:0;height:18257;flip:y;left:72967;position:absolute;top:71596;v-text-anchor:top" fillcolor="this" stroked="t" strokecolor="black" strokeweight="0.75pt">
                    <v:stroke endarrow="classic"/>
                  </v:shape>
                  <v:shape id="_x0000_s1064" type="#_x0000_t32" style="width:16544;height:147;flip:y;left:72867;position:absolute;top:89816;v-text-anchor:top" fillcolor="this" stroked="t" strokecolor="black" strokeweight="0.75pt">
                    <v:stroke endarrow="classic"/>
                  </v:shape>
                  <v:shape id="_x0000_s1065" type="#_x0000_t32" style="width:4362;height:129;left:72967;position:absolute;top:77014;v-text-anchor:top" fillcolor="this" stroked="t" strokecolor="black" strokeweight="0.75pt">
                    <v:stroke dashstyle="dash"/>
                  </v:shape>
                  <v:shape id="_x0000_s1066" type="#_x0000_t32" style="width:9195;height:0;left:73053;position:absolute;top:81367;v-text-anchor:top" fillcolor="this" stroked="t" strokecolor="black" strokeweight="0.75pt">
                    <v:stroke dashstyle="dash"/>
                  </v:shape>
                  <v:shape id="_x0000_s1067" type="#_x0000_t32" style="width:4362;height:129;left:77366;position:absolute;top:77143;v-text-anchor:top" fillcolor="this" stroked="t" strokecolor="black" strokeweight="0.75pt"/>
                  <v:shape id="_x0000_s1068" type="#_x0000_t32" style="width:4362;height:129;left:81765;position:absolute;top:81331;v-text-anchor:top" fillcolor="this" stroked="t" strokecolor="black" strokeweight="0.75pt"/>
                  <v:shape id="_x0000_s1069" type="#_x0000_t32" style="width:0;height:12839;flip:y;left:77230;position:absolute;top:77014;v-text-anchor:top" fillcolor="this" stroked="t" strokecolor="black" strokeweight="0.75pt">
                    <v:stroke dashstyle="dash"/>
                  </v:shape>
                  <v:shape id="_x0000_s1070" type="#_x0000_t32" style="width:0;height:12839;flip:y;left:81728;position:absolute;top:77069;v-text-anchor:top" fillcolor="this" stroked="t" strokecolor="black" strokeweight="0.75pt">
                    <v:stroke dashstyle="dash"/>
                  </v:shape>
                  <v:shape id="_x0000_s1071" type="#_x0000_t32" style="width:0;height:8376;left:86127;position:absolute;top:81478;v-text-anchor:top" fillcolor="this" stroked="t" strokecolor="black" strokeweight="0.75pt">
                    <v:stroke dashstyle="dash"/>
                  </v:shape>
                  <v:shape id="_x0000_s1072" type="#_x0000_t32" style="width:4052;height:0;left:73053;position:absolute;top:85592;v-text-anchor:top" fillcolor="this" stroked="t" strokecolor="black" strokeweight="0.75pt"/>
                  <v:shape id="_x0000_s1073" type="#_x0000_t202" style="width:2206;height:2939;left:71380;position:absolute;top:83957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074" type="#_x0000_t202" style="width:2206;height:2810;left:71294;position:absolute;top:79273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75" type="#_x0000_t202" style="width:2206;height:2810;left:71368;position:absolute;top:75049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076" type="#_x0000_t202" style="width:2206;height:2810;left:71628;position:absolute;top:89394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077" type="#_x0000_t202" style="width:2206;height:2810;left:81108;position:absolute;top:89761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078" type="#_x0000_t202" style="width:2206;height:2810;left:76660;position:absolute;top:90000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79" type="#_x0000_t202" style="width:2206;height:2810;left:85632;position:absolute;top:89780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080" type="#_x0000_t202" style="width:3619;height:2810;left:89275;position:absolute;top:90147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sz w:val="18"/>
                            </w:rPr>
                            <w:t>t</w:t>
                          </w:r>
                          <w:r>
                            <w:rPr>
                              <w:b/>
                              <w:sz w:val="18"/>
                            </w:rPr>
                            <w:t>/s</w:t>
                          </w:r>
                        </w:p>
                      </w:txbxContent>
                    </v:textbox>
                  </v:shape>
                  <v:shape id="_x0000_s1081" type="#_x0000_t202" style="width:4077;height:2773;left:73871;position:absolute;top:71357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sz w:val="18"/>
                            </w:rPr>
                            <w:t>F/</w:t>
                          </w:r>
                          <w:r>
                            <w:rPr>
                              <w:b/>
                              <w:sz w:val="18"/>
                            </w:rPr>
                            <w:t>N</w:t>
                          </w:r>
                        </w:p>
                      </w:txbxContent>
                    </v:textbox>
                  </v:shape>
                </v:group>
                <v:group id="_x0000_s1082" style="width:4902;height:16624;left:21783;position:absolute;top:56092" coordorigin="103687,71302" coordsize="21600,21600">
                  <v:shape id="_x0000_s1083" type="#_x0000_t32" style="width:0;height:18257;flip:y;left:105360;position:absolute;top:71541;v-text-anchor:top" fillcolor="this" stroked="t" strokecolor="black" strokeweight="0.75pt">
                    <v:stroke endarrow="classic"/>
                  </v:shape>
                  <v:shape id="_x0000_s1084" type="#_x0000_t32" style="width:16544;height:147;flip:y;left:105261;position:absolute;top:89761;v-text-anchor:top" fillcolor="this" stroked="t" strokecolor="black" strokeweight="0.75pt">
                    <v:stroke endarrow="classic"/>
                  </v:shape>
                  <v:shape id="_x0000_s1085" type="#_x0000_t32" style="width:9195;height:0;left:105447;position:absolute;top:81312;v-text-anchor:top" fillcolor="this" stroked="t" strokecolor="black" strokeweight="0.75pt">
                    <v:stroke dashstyle="dash"/>
                  </v:shape>
                  <v:shape id="_x0000_s1086" type="#_x0000_t32" style="width:4362;height:129;left:114159;position:absolute;top:81276;v-text-anchor:top" fillcolor="this" stroked="t" strokecolor="black" strokeweight="0.75pt"/>
                  <v:shape id="_x0000_s1087" type="#_x0000_t32" style="width:0;height:8578;flip:y;left:114122;position:absolute;top:81276;v-text-anchor:top" fillcolor="this" stroked="t" strokecolor="black" strokeweight="0.75pt">
                    <v:stroke dashstyle="dash"/>
                  </v:shape>
                  <v:shape id="_x0000_s1088" type="#_x0000_t32" style="width:0;height:8376;left:118521;position:absolute;top:81422;v-text-anchor:top" fillcolor="this" stroked="t" strokecolor="black" strokeweight="0.75pt">
                    <v:stroke dashstyle="dash"/>
                  </v:shape>
                  <v:shape id="_x0000_s1089" type="#_x0000_t202" style="width:2206;height:2939;left:103774;position:absolute;top:83902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90" type="#_x0000_t202" style="width:2206;height:2810;left:103687;position:absolute;top:79218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091" type="#_x0000_t202" style="width:2206;height:2810;left:103762;position:absolute;top:74994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v:textbox>
                  </v:shape>
                  <v:shape id="_x0000_s1092" type="#_x0000_t202" style="width:2206;height:2810;left:104022;position:absolute;top:89339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093" type="#_x0000_t202" style="width:2206;height:2810;left:113502;position:absolute;top:89706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094" type="#_x0000_t202" style="width:2206;height:2810;left:109053;position:absolute;top:89945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95" type="#_x0000_t202" style="width:2206;height:2810;left:118025;position:absolute;top:89724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096" type="#_x0000_t202" style="width:3619;height:2810;left:121669;position:absolute;top:90092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sz w:val="18"/>
                            </w:rPr>
                            <w:t>t</w:t>
                          </w:r>
                          <w:r>
                            <w:rPr>
                              <w:b/>
                              <w:sz w:val="18"/>
                            </w:rPr>
                            <w:t>/s</w:t>
                          </w:r>
                        </w:p>
                      </w:txbxContent>
                    </v:textbox>
                  </v:shape>
                  <v:shape id="_x0000_s1097" type="#_x0000_t202" style="width:8662;height:3747;left:106265;position:absolute;top:71302;v-text-anchor:top" filled="f" fillcolor="this" stroked="f">
                    <v:textbox inset="0,0,0,0">
                      <w:txbxContent>
                        <w:p>
                          <w:pPr>
                            <w:spacing w:line="180" w:lineRule="exact"/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sz w:val="18"/>
                            </w:rPr>
                            <w:t>v/</w:t>
                          </w:r>
                          <w:r>
                            <w:rPr>
                              <w:b/>
                              <w:sz w:val="18"/>
                            </w:rPr>
                            <w:t>(m·s</w:t>
                          </w:r>
                          <w:r>
                            <w:rPr>
                              <w:b/>
                              <w:sz w:val="18"/>
                              <w:vertAlign w:val="superscript"/>
                            </w:rPr>
                            <w:t>-1</w:t>
                          </w:r>
                          <w:r>
                            <w:rPr>
                              <w:b/>
                              <w:sz w:val="18"/>
                            </w:rPr>
                            <w:t>)</w:t>
                          </w:r>
                        </w:p>
                      </w:txbxContent>
                    </v:textbox>
                  </v:shape>
                  <v:shape id="_x0000_s1098" type="#_x0000_t32" style="width:4573;height:8504;flip:y;left:109549;position:absolute;top:81312;v-text-anchor:top" fillcolor="this" stroked="t" strokecolor="black" strokeweight="0.75pt"/>
                  <v:shape id="_x0000_s1099" type="#_x0000_t32" style="width:533;height:0;left:105447;position:absolute;top:77014;v-text-anchor:top" fillcolor="this" stroked="t" strokecolor="black" strokeweight="0.75pt"/>
                  <v:shape id="_x0000_s1100" type="#_x0000_t32" style="width:533;height:0;left:105447;position:absolute;top:86124;v-text-anchor:top" fillcolor="this" stroked="t" strokecolor="black" strokeweight="0.75pt"/>
                </v:group>
                <v:shape id="_x0000_s1101" type="#_x0000_t202" style="width:18056;height:4623;left:7256;position:absolute;top:73070;v-text-anchor:top" fillcolor="white" stroked="f">
                  <v:textbox inset="0,0,0,0">
                    <w:txbxContent>
                      <w:p>
                        <w:r>
                          <w:rPr>
                            <w:rFonts w:hint="eastAsia"/>
                          </w:rPr>
                          <w:t>甲</w:t>
                        </w:r>
                        <w:r>
                          <w:t xml:space="preserve">                          </w:t>
                        </w:r>
                        <w:r>
                          <w:rPr>
                            <w:rFonts w:hint="eastAsia"/>
                          </w:rPr>
                          <w:t>乙</w:t>
                        </w:r>
                        <w:r>
                          <w:t xml:space="preserve">                         </w:t>
                        </w:r>
                        <w:r>
                          <w:rPr>
                            <w:rFonts w:hint="eastAsia"/>
                          </w:rPr>
                          <w:t>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．在第一个</w:t>
      </w:r>
      <w:r>
        <w:rPr>
          <w:color w:val="000000"/>
          <w:szCs w:val="21"/>
        </w:rPr>
        <w:t>2s</w:t>
      </w:r>
      <w:r>
        <w:rPr>
          <w:rFonts w:hAnsi="宋体"/>
          <w:color w:val="000000"/>
          <w:szCs w:val="21"/>
        </w:rPr>
        <w:t>内木箱所受摩擦力为</w:t>
      </w:r>
      <w:r>
        <w:rPr>
          <w:color w:val="000000"/>
          <w:szCs w:val="21"/>
        </w:rPr>
        <w:t>2N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．在第二个</w:t>
      </w:r>
      <w:r>
        <w:rPr>
          <w:color w:val="000000"/>
          <w:szCs w:val="21"/>
        </w:rPr>
        <w:t>2s</w:t>
      </w:r>
      <w:r>
        <w:rPr>
          <w:rFonts w:hAnsi="宋体"/>
          <w:color w:val="000000"/>
          <w:szCs w:val="21"/>
        </w:rPr>
        <w:t>内木箱所受摩擦力为</w:t>
      </w:r>
      <w:r>
        <w:rPr>
          <w:color w:val="000000"/>
          <w:szCs w:val="21"/>
        </w:rPr>
        <w:t>3N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．在第一个</w:t>
      </w:r>
      <w:r>
        <w:rPr>
          <w:color w:val="000000"/>
          <w:szCs w:val="21"/>
        </w:rPr>
        <w:t>2s</w:t>
      </w:r>
      <w:r>
        <w:rPr>
          <w:rFonts w:hAnsi="宋体"/>
          <w:color w:val="000000"/>
          <w:szCs w:val="21"/>
        </w:rPr>
        <w:t>内推力</w:t>
      </w:r>
      <w:r>
        <w:rPr>
          <w:i/>
          <w:color w:val="000000"/>
          <w:szCs w:val="21"/>
        </w:rPr>
        <w:t>F</w:t>
      </w:r>
      <w:r>
        <w:rPr>
          <w:rFonts w:hAnsi="宋体"/>
          <w:color w:val="000000"/>
          <w:szCs w:val="21"/>
        </w:rPr>
        <w:t>对木箱所做的功为</w:t>
      </w:r>
      <w:r>
        <w:rPr>
          <w:color w:val="000000"/>
          <w:szCs w:val="21"/>
        </w:rPr>
        <w:t>2J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．在第三个</w:t>
      </w:r>
      <w:r>
        <w:rPr>
          <w:color w:val="000000"/>
          <w:szCs w:val="21"/>
        </w:rPr>
        <w:t>2s</w:t>
      </w:r>
      <w:r>
        <w:rPr>
          <w:rFonts w:hAnsi="宋体"/>
          <w:color w:val="000000"/>
          <w:szCs w:val="21"/>
        </w:rPr>
        <w:t>内推力</w:t>
      </w:r>
      <w:r>
        <w:rPr>
          <w:i/>
          <w:color w:val="000000"/>
          <w:szCs w:val="21"/>
        </w:rPr>
        <w:t>F</w:t>
      </w:r>
      <w:r>
        <w:rPr>
          <w:rFonts w:hAnsi="宋体"/>
          <w:color w:val="000000"/>
          <w:szCs w:val="21"/>
        </w:rPr>
        <w:t>对木箱做功的功率为</w:t>
      </w:r>
      <w:r>
        <w:rPr>
          <w:color w:val="000000"/>
          <w:szCs w:val="21"/>
        </w:rPr>
        <w:t>8W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D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【解析】先由速度﹣时间图象判断物体的运动情况，然后根据物体的运动状态判断物体是否受平衡力作用；根据由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﹣</w:t>
      </w:r>
      <w:r>
        <w:rPr>
          <w:i/>
          <w:color w:val="FF0000"/>
          <w:szCs w:val="21"/>
        </w:rPr>
        <w:t>t</w:t>
      </w:r>
      <w:r>
        <w:rPr>
          <w:rFonts w:hAnsi="宋体"/>
          <w:color w:val="FF0000"/>
          <w:szCs w:val="21"/>
        </w:rPr>
        <w:t>图象求出物体受到的拉力，然后由二力平衡的条件求出摩擦力的大小。根据</w:t>
      </w:r>
      <w:r>
        <w:rPr>
          <w:i/>
          <w:color w:val="FF0000"/>
          <w:szCs w:val="21"/>
        </w:rPr>
        <w:t>W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Fs</w:t>
      </w:r>
      <w:r>
        <w:rPr>
          <w:rFonts w:hAnsi="宋体"/>
          <w:color w:val="FF0000"/>
          <w:szCs w:val="21"/>
        </w:rPr>
        <w:t>可求功；由</w:t>
      </w:r>
      <w:r>
        <w:rPr>
          <w:i/>
          <w:color w:val="FF0000"/>
          <w:szCs w:val="21"/>
        </w:rPr>
        <w:t>P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Fv</w:t>
      </w:r>
      <w:r>
        <w:rPr>
          <w:rFonts w:hAnsi="宋体"/>
          <w:color w:val="FF0000"/>
          <w:szCs w:val="21"/>
        </w:rPr>
        <w:t>可求功率。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、由图象可知，第一个</w:t>
      </w:r>
      <w:r>
        <w:rPr>
          <w:color w:val="FF0000"/>
          <w:szCs w:val="21"/>
        </w:rPr>
        <w:t>2s</w:t>
      </w:r>
      <w:r>
        <w:rPr>
          <w:rFonts w:hAnsi="宋体"/>
          <w:color w:val="FF0000"/>
          <w:szCs w:val="21"/>
        </w:rPr>
        <w:t>内，物体没有推动，物体处于平衡状态，推力等于摩擦力，等于</w:t>
      </w:r>
      <w:r>
        <w:rPr>
          <w:color w:val="FF0000"/>
          <w:szCs w:val="21"/>
        </w:rPr>
        <w:t>1N</w:t>
      </w:r>
      <w:r>
        <w:rPr>
          <w:rFonts w:hAnsi="宋体"/>
          <w:color w:val="FF0000"/>
          <w:szCs w:val="21"/>
        </w:rPr>
        <w:t>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、由</w:t>
      </w:r>
      <w:r>
        <w:rPr>
          <w:i/>
          <w:color w:val="FF0000"/>
          <w:szCs w:val="21"/>
        </w:rPr>
        <w:t>v</w:t>
      </w:r>
      <w:r>
        <w:rPr>
          <w:rFonts w:hAnsi="宋体"/>
          <w:color w:val="FF0000"/>
          <w:szCs w:val="21"/>
        </w:rPr>
        <w:t>﹣</w:t>
      </w:r>
      <w:r>
        <w:rPr>
          <w:i/>
          <w:color w:val="FF0000"/>
          <w:szCs w:val="21"/>
        </w:rPr>
        <w:t>t</w:t>
      </w:r>
      <w:r>
        <w:rPr>
          <w:rFonts w:hAnsi="宋体"/>
          <w:color w:val="FF0000"/>
          <w:szCs w:val="21"/>
        </w:rPr>
        <w:t>图象可知，在</w:t>
      </w:r>
      <w:r>
        <w:rPr>
          <w:color w:val="FF0000"/>
          <w:szCs w:val="21"/>
        </w:rPr>
        <w:t>4s</w:t>
      </w:r>
      <w:r>
        <w:rPr>
          <w:rFonts w:hAnsi="宋体"/>
          <w:color w:val="FF0000"/>
          <w:szCs w:val="21"/>
        </w:rPr>
        <w:t>～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物体做匀速直线运动，处于平衡状态，由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﹣</w:t>
      </w:r>
      <w:r>
        <w:rPr>
          <w:i/>
          <w:color w:val="FF0000"/>
          <w:szCs w:val="21"/>
        </w:rPr>
        <w:t>t</w:t>
      </w:r>
      <w:r>
        <w:rPr>
          <w:rFonts w:hAnsi="宋体"/>
          <w:color w:val="FF0000"/>
          <w:szCs w:val="21"/>
        </w:rPr>
        <w:t>图象可知在</w:t>
      </w:r>
      <w:r>
        <w:rPr>
          <w:color w:val="FF0000"/>
          <w:szCs w:val="21"/>
        </w:rPr>
        <w:t>4s</w:t>
      </w:r>
      <w:r>
        <w:rPr>
          <w:rFonts w:hAnsi="宋体"/>
          <w:color w:val="FF0000"/>
          <w:szCs w:val="21"/>
        </w:rPr>
        <w:t>～</w:t>
      </w:r>
      <w:r>
        <w:rPr>
          <w:color w:val="FF0000"/>
          <w:szCs w:val="21"/>
        </w:rPr>
        <w:t>6s</w:t>
      </w:r>
      <w:r>
        <w:rPr>
          <w:rFonts w:hAnsi="宋体"/>
          <w:color w:val="FF0000"/>
          <w:szCs w:val="21"/>
        </w:rPr>
        <w:t>即在第三个</w:t>
      </w:r>
      <w:r>
        <w:rPr>
          <w:color w:val="FF0000"/>
          <w:szCs w:val="21"/>
        </w:rPr>
        <w:t>2s</w:t>
      </w:r>
      <w:r>
        <w:rPr>
          <w:rFonts w:hAnsi="宋体"/>
          <w:color w:val="FF0000"/>
          <w:szCs w:val="21"/>
        </w:rPr>
        <w:t>内拉力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2N</w:t>
      </w:r>
      <w:r>
        <w:rPr>
          <w:rFonts w:hAnsi="宋体"/>
          <w:color w:val="FF0000"/>
          <w:szCs w:val="21"/>
        </w:rPr>
        <w:t>，由平衡条件可得滑动摩擦力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2N</w:t>
      </w:r>
      <w:r>
        <w:rPr>
          <w:rFonts w:hAnsi="宋体"/>
          <w:color w:val="FF0000"/>
          <w:szCs w:val="21"/>
        </w:rPr>
        <w:t>，由</w:t>
      </w:r>
      <w:r>
        <w:rPr>
          <w:i/>
          <w:color w:val="FF0000"/>
          <w:szCs w:val="21"/>
        </w:rPr>
        <w:t>v</w:t>
      </w:r>
      <w:r>
        <w:rPr>
          <w:rFonts w:hAnsi="宋体"/>
          <w:color w:val="FF0000"/>
          <w:szCs w:val="21"/>
        </w:rPr>
        <w:t>﹣</w:t>
      </w:r>
      <w:r>
        <w:rPr>
          <w:i/>
          <w:color w:val="FF0000"/>
          <w:szCs w:val="21"/>
        </w:rPr>
        <w:t>t</w:t>
      </w:r>
      <w:r>
        <w:rPr>
          <w:rFonts w:hAnsi="宋体"/>
          <w:color w:val="FF0000"/>
          <w:szCs w:val="21"/>
        </w:rPr>
        <w:t>图象可知，物体在第二个</w:t>
      </w:r>
      <w:r>
        <w:rPr>
          <w:color w:val="FF0000"/>
          <w:szCs w:val="21"/>
        </w:rPr>
        <w:t>2s</w:t>
      </w:r>
      <w:r>
        <w:rPr>
          <w:rFonts w:hAnsi="宋体"/>
          <w:color w:val="FF0000"/>
          <w:szCs w:val="21"/>
        </w:rPr>
        <w:t>内做匀加速运动，受到的摩擦力为滑动摩擦力，因为压力和接触面的粗糙程度不变，因此物体受到的摩擦力仍是</w:t>
      </w:r>
      <w:r>
        <w:rPr>
          <w:color w:val="FF0000"/>
          <w:szCs w:val="21"/>
        </w:rPr>
        <w:t>2N</w:t>
      </w:r>
      <w:r>
        <w:rPr>
          <w:rFonts w:hAnsi="宋体"/>
          <w:color w:val="FF0000"/>
          <w:szCs w:val="21"/>
        </w:rPr>
        <w:t>，方向与推力方向相反，即向左，故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、由图象可知，第一个</w:t>
      </w:r>
      <w:r>
        <w:rPr>
          <w:color w:val="FF0000"/>
          <w:szCs w:val="21"/>
        </w:rPr>
        <w:t>2s</w:t>
      </w:r>
      <w:r>
        <w:rPr>
          <w:rFonts w:hAnsi="宋体"/>
          <w:color w:val="FF0000"/>
          <w:szCs w:val="21"/>
        </w:rPr>
        <w:t>内，物体没有推动，由</w:t>
      </w:r>
      <w:r>
        <w:rPr>
          <w:i/>
          <w:color w:val="FF0000"/>
          <w:szCs w:val="21"/>
        </w:rPr>
        <w:t>W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Fs</w:t>
      </w:r>
      <w:r>
        <w:rPr>
          <w:rFonts w:hAnsi="宋体"/>
          <w:color w:val="FF0000"/>
          <w:szCs w:val="21"/>
        </w:rPr>
        <w:t>可知，推力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对木箱所做的功为</w:t>
      </w:r>
      <w:r>
        <w:rPr>
          <w:color w:val="FF0000"/>
          <w:szCs w:val="21"/>
        </w:rPr>
        <w:t>0</w:t>
      </w:r>
      <w:r>
        <w:rPr>
          <w:rFonts w:hAnsi="宋体"/>
          <w:color w:val="FF0000"/>
          <w:szCs w:val="21"/>
        </w:rPr>
        <w:t>，故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、在第三个</w:t>
      </w:r>
      <w:r>
        <w:rPr>
          <w:color w:val="FF0000"/>
          <w:szCs w:val="21"/>
        </w:rPr>
        <w:t>2s</w:t>
      </w:r>
      <w:r>
        <w:rPr>
          <w:rFonts w:hAnsi="宋体"/>
          <w:color w:val="FF0000"/>
          <w:szCs w:val="21"/>
        </w:rPr>
        <w:t>内推力</w:t>
      </w:r>
      <w:r>
        <w:rPr>
          <w:i/>
          <w:color w:val="FF0000"/>
          <w:szCs w:val="21"/>
        </w:rPr>
        <w:t>F</w:t>
      </w:r>
      <w:r>
        <w:rPr>
          <w:rFonts w:hAnsi="宋体"/>
          <w:color w:val="FF0000"/>
          <w:szCs w:val="21"/>
        </w:rPr>
        <w:t>对木箱做功的功率为：</w:t>
      </w:r>
      <w:r>
        <w:rPr>
          <w:i/>
          <w:color w:val="FF0000"/>
          <w:szCs w:val="21"/>
        </w:rPr>
        <w:t>P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Fv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2N×4m/s</w:t>
      </w:r>
      <w:r>
        <w:rPr>
          <w:rFonts w:hAnsi="宋体"/>
          <w:color w:val="FF0000"/>
          <w:szCs w:val="21"/>
        </w:rPr>
        <w:t>＝</w:t>
      </w:r>
      <w:r>
        <w:rPr>
          <w:color w:val="FF0000"/>
          <w:szCs w:val="21"/>
        </w:rPr>
        <w:t>8W</w:t>
      </w:r>
      <w:r>
        <w:rPr>
          <w:rFonts w:hAnsi="宋体"/>
          <w:color w:val="FF0000"/>
          <w:szCs w:val="21"/>
        </w:rPr>
        <w:t>，故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正确。</w:t>
      </w:r>
    </w:p>
    <w:p>
      <w:pPr>
        <w:spacing w:line="360" w:lineRule="auto"/>
        <w:ind w:firstLine="420" w:firstLineChars="200"/>
        <w:rPr>
          <w:color w:val="00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hint="eastAsia"/>
          <w:color w:val="000000"/>
          <w:szCs w:val="21"/>
          <w:lang w:val="en-US" w:eastAsia="zh-CN"/>
        </w:rPr>
        <w:t>11</w:t>
      </w:r>
      <w:r>
        <w:rPr>
          <w:rFonts w:hAnsi="宋体"/>
          <w:color w:val="000000"/>
          <w:szCs w:val="21"/>
        </w:rPr>
        <w:t>．如图所示，过山车是一项惊险刺激的游戏项目，下列关于过山车的机械能说法正确的是（　　）</w:t>
      </w:r>
      <w:r>
        <w:rPr>
          <w:color w:val="000000"/>
          <w:szCs w:val="21"/>
        </w:rPr>
        <w:t xml:space="preserve"> 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837690" cy="1028700"/>
            <wp:effectExtent l="0" t="0" r="10160" b="0"/>
            <wp:docPr id="9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．刚开始过山车匀速被拉升时，机械能不变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．过山车向下俯冲时，重力势能转化为动能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．通过环形轨道最高点时，重力势能最大，动能为</w:t>
      </w:r>
      <w:r>
        <w:rPr>
          <w:color w:val="000000"/>
          <w:szCs w:val="21"/>
        </w:rPr>
        <w:t>0</w:t>
      </w:r>
      <w:r>
        <w:rPr>
          <w:color w:val="000000"/>
          <w:szCs w:val="21"/>
        </w:rPr>
        <w:tab/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．过山车在运行过程中机械能守恒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>B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【解析】（</w:t>
      </w:r>
      <w:r>
        <w:rPr>
          <w:color w:val="FF0000"/>
          <w:szCs w:val="21"/>
        </w:rPr>
        <w:t>1</w:t>
      </w:r>
      <w:r>
        <w:rPr>
          <w:rFonts w:hAnsi="宋体"/>
          <w:color w:val="FF0000"/>
          <w:szCs w:val="21"/>
        </w:rPr>
        <w:t>）重力势能的大小和物体的质量以及所处位置的高度有关，判断重力势能是否改变，看它的质量和高度是否变化就可以了；动能的大小和物体的质量以及运动的速度快慢有关，判断动能的大小看它的质量和运动快慢是否变化就可以了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（</w:t>
      </w:r>
      <w:r>
        <w:rPr>
          <w:color w:val="FF0000"/>
          <w:szCs w:val="21"/>
        </w:rPr>
        <w:t>2</w:t>
      </w:r>
      <w:r>
        <w:rPr>
          <w:rFonts w:hAnsi="宋体"/>
          <w:color w:val="FF0000"/>
          <w:szCs w:val="21"/>
        </w:rPr>
        <w:t>）判断是哪种能量转化成了另一种能量的标准是：减小的转化为增多的。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（</w:t>
      </w:r>
      <w:r>
        <w:rPr>
          <w:color w:val="FF0000"/>
          <w:szCs w:val="21"/>
        </w:rPr>
        <w:t>3</w:t>
      </w:r>
      <w:r>
        <w:rPr>
          <w:rFonts w:hAnsi="宋体"/>
          <w:color w:val="FF0000"/>
          <w:szCs w:val="21"/>
        </w:rPr>
        <w:t>）不计空气阻力时，机械能没有转化为内能，机械能守恒。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、刚开始过山车匀速被拉升时，质量不变，速度不变，高度增加，故动能不变，重力势能变大，而机械能等于动能与重力势能之和，所以机械能变大，故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、过山车向下俯冲时，质量不变，高度降低、速度变大，所以重力势能变小，动能变大，重力势能转化为动能，故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正确；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、通过环形轨道最高点时，高度最大，重力势能最大，但此时其在水平方向上速度不为零，此时动能不为零，故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、过山车在运行过程中需要克服空气阻力和摩擦阻力做功，会有一部分机械能转化为内能，所以机械能变小，即机械能不守恒，故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错误。</w:t>
      </w:r>
    </w:p>
    <w:p>
      <w:pPr>
        <w:spacing w:line="360" w:lineRule="auto"/>
        <w:ind w:firstLine="420" w:firstLineChars="200"/>
        <w:rPr>
          <w:color w:val="00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  <w:lang w:val="en-US" w:eastAsia="zh-CN"/>
        </w:rPr>
        <w:t>2</w:t>
      </w:r>
      <w:r>
        <w:rPr>
          <w:color w:val="000000"/>
          <w:szCs w:val="21"/>
        </w:rPr>
        <w:t>.</w:t>
      </w:r>
      <w:r>
        <w:rPr>
          <w:rFonts w:hAnsi="宋体"/>
          <w:color w:val="000000"/>
          <w:szCs w:val="21"/>
        </w:rPr>
        <w:t>如图，在光滑的水平台面上，一轻弹簧左端固定。右端连接一金属小球，</w:t>
      </w:r>
      <w:r>
        <w:rPr>
          <w:i/>
          <w:color w:val="000000"/>
          <w:szCs w:val="21"/>
        </w:rPr>
        <w:t>O</w:t>
      </w:r>
      <w:r>
        <w:rPr>
          <w:rFonts w:hAnsi="宋体"/>
          <w:color w:val="000000"/>
          <w:szCs w:val="21"/>
        </w:rPr>
        <w:t>点是弹簧保持原长时小球的位置。压缩弹簧使小球至</w:t>
      </w:r>
      <w:r>
        <w:rPr>
          <w:i/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位置，然后释放小球，小球就在</w:t>
      </w:r>
      <w:r>
        <w:rPr>
          <w:i/>
          <w:color w:val="000000"/>
          <w:szCs w:val="21"/>
        </w:rPr>
        <w:t>AB</w:t>
      </w:r>
      <w:r>
        <w:rPr>
          <w:rFonts w:hAnsi="宋体"/>
          <w:color w:val="000000"/>
          <w:szCs w:val="21"/>
        </w:rPr>
        <w:t>间做往复运动（已知</w:t>
      </w:r>
      <w:r>
        <w:rPr>
          <w:i/>
          <w:color w:val="000000"/>
          <w:szCs w:val="21"/>
        </w:rPr>
        <w:t>AO</w:t>
      </w:r>
      <w:r>
        <w:rPr>
          <w:rFonts w:hAnsi="宋体"/>
          <w:color w:val="000000"/>
          <w:szCs w:val="21"/>
        </w:rPr>
        <w:t>＝</w:t>
      </w:r>
      <w:r>
        <w:rPr>
          <w:i/>
          <w:color w:val="000000"/>
          <w:szCs w:val="21"/>
        </w:rPr>
        <w:t>OB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）。小球从</w:t>
      </w:r>
      <w:r>
        <w:rPr>
          <w:i/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位置运动到</w:t>
      </w:r>
      <w:r>
        <w:rPr>
          <w:i/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位置的过程中，下列判断正确的是（　　）</w:t>
      </w:r>
      <w:r>
        <w:rPr>
          <w:color w:val="000000"/>
          <w:szCs w:val="21"/>
        </w:rPr>
        <w:t xml:space="preserve"> 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876425" cy="524510"/>
            <wp:effectExtent l="0" t="0" r="9525" b="8890"/>
            <wp:docPr id="100" name="图片 11" descr="20TAWL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1" descr="20TAWL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A. </w:t>
      </w:r>
      <w:r>
        <w:rPr>
          <w:rFonts w:hAnsi="宋体"/>
          <w:color w:val="000000"/>
          <w:szCs w:val="21"/>
        </w:rPr>
        <w:t>小球的动能不断增加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B. </w:t>
      </w:r>
      <w:r>
        <w:rPr>
          <w:rFonts w:hAnsi="宋体"/>
          <w:color w:val="000000"/>
          <w:szCs w:val="21"/>
        </w:rPr>
        <w:t>弹簧的弹性势能不断减少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C. </w:t>
      </w:r>
      <w:r>
        <w:rPr>
          <w:rFonts w:hAnsi="宋体"/>
          <w:color w:val="000000"/>
          <w:szCs w:val="21"/>
        </w:rPr>
        <w:t>小球运动到</w:t>
      </w:r>
      <w:r>
        <w:rPr>
          <w:i/>
          <w:color w:val="000000"/>
          <w:szCs w:val="21"/>
        </w:rPr>
        <w:t>O</w:t>
      </w:r>
      <w:r>
        <w:rPr>
          <w:rFonts w:hAnsi="宋体"/>
          <w:color w:val="000000"/>
          <w:szCs w:val="21"/>
        </w:rPr>
        <w:t>点时的动能与此时弹簧的弹性势能相等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D. </w:t>
      </w:r>
      <w:r>
        <w:rPr>
          <w:rFonts w:hAnsi="宋体"/>
          <w:color w:val="000000"/>
          <w:szCs w:val="21"/>
        </w:rPr>
        <w:t>在任一位置弹簧的弹性势能和小球的动能之和保持不变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color w:val="FF0000"/>
          <w:szCs w:val="21"/>
        </w:rPr>
        <w:t xml:space="preserve"> D   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【解析】由题知，</w:t>
      </w:r>
      <w:r>
        <w:rPr>
          <w:i/>
          <w:color w:val="FF0000"/>
          <w:szCs w:val="21"/>
        </w:rPr>
        <w:t>O</w:t>
      </w:r>
      <w:r>
        <w:rPr>
          <w:rFonts w:hAnsi="宋体"/>
          <w:color w:val="FF0000"/>
          <w:szCs w:val="21"/>
        </w:rPr>
        <w:t>点是弹簧保持原长时小球的位置，则</w:t>
      </w:r>
      <w:r>
        <w:rPr>
          <w:i/>
          <w:color w:val="FF0000"/>
          <w:szCs w:val="21"/>
        </w:rPr>
        <w:t>AO</w:t>
      </w:r>
      <w:r>
        <w:rPr>
          <w:rFonts w:hAnsi="宋体"/>
          <w:color w:val="FF0000"/>
          <w:szCs w:val="21"/>
        </w:rPr>
        <w:t>段弹簧处于压缩状态，</w:t>
      </w:r>
      <w:r>
        <w:rPr>
          <w:i/>
          <w:color w:val="FF0000"/>
          <w:szCs w:val="21"/>
        </w:rPr>
        <w:t>OB</w:t>
      </w:r>
      <w:r>
        <w:rPr>
          <w:rFonts w:hAnsi="宋体"/>
          <w:color w:val="FF0000"/>
          <w:szCs w:val="21"/>
        </w:rPr>
        <w:t>段弹簧处于拉伸状态；小球从</w:t>
      </w:r>
      <w:r>
        <w:rPr>
          <w:i/>
          <w:color w:val="FF0000"/>
          <w:szCs w:val="21"/>
        </w:rPr>
        <w:t>A</w:t>
      </w:r>
      <w:r>
        <w:rPr>
          <w:rFonts w:hAnsi="宋体"/>
          <w:i/>
          <w:color w:val="FF0000"/>
          <w:szCs w:val="21"/>
        </w:rPr>
        <w:t>运</w:t>
      </w:r>
      <w:r>
        <w:rPr>
          <w:rFonts w:hAnsi="宋体"/>
          <w:color w:val="FF0000"/>
          <w:szCs w:val="21"/>
        </w:rPr>
        <w:t>动到</w:t>
      </w:r>
      <w:r>
        <w:rPr>
          <w:i/>
          <w:color w:val="FF0000"/>
          <w:szCs w:val="21"/>
        </w:rPr>
        <w:t>O</w:t>
      </w:r>
      <w:r>
        <w:rPr>
          <w:rFonts w:hAnsi="宋体"/>
          <w:color w:val="FF0000"/>
          <w:szCs w:val="21"/>
        </w:rPr>
        <w:t>的过程中，弹簧逐渐恢复原状，形变程度变小，弹性势能变小，小球所受弹力方向向右、速度不断增大，动能变大，此过程中弹性势能转化为动能；到达</w:t>
      </w:r>
      <w:r>
        <w:rPr>
          <w:i/>
          <w:color w:val="FF0000"/>
          <w:szCs w:val="21"/>
        </w:rPr>
        <w:t>O</w:t>
      </w:r>
      <w:r>
        <w:rPr>
          <w:rFonts w:hAnsi="宋体"/>
          <w:color w:val="FF0000"/>
          <w:szCs w:val="21"/>
        </w:rPr>
        <w:t>点时，弹簧恢复原长，弹性势能为零，小球所受弹力为零，此时速度最大，动能最大；小球从</w:t>
      </w:r>
      <w:r>
        <w:rPr>
          <w:i/>
          <w:color w:val="FF0000"/>
          <w:szCs w:val="21"/>
        </w:rPr>
        <w:t>O</w:t>
      </w:r>
      <w:r>
        <w:rPr>
          <w:rFonts w:hAnsi="宋体"/>
          <w:color w:val="FF0000"/>
          <w:szCs w:val="21"/>
        </w:rPr>
        <w:t>运动到</w:t>
      </w:r>
      <w:r>
        <w:rPr>
          <w:i/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的过程中，弹簧被拉长，形变程度变大，弹性势能变大，此时小球所受弹力方向向左、速度不断减小，动能变小，此过程中动能转化为弹性势能；则小球从</w:t>
      </w:r>
      <w:r>
        <w:rPr>
          <w:i/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位置运动到</w:t>
      </w:r>
      <w:r>
        <w:rPr>
          <w:i/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位置的过程中：</w:t>
      </w:r>
      <w:r>
        <w:rPr>
          <w:color w:val="FF0000"/>
          <w:szCs w:val="21"/>
        </w:rPr>
        <w:t xml:space="preserve"> 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、小球的动能先增加后减少，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不符合题意；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、弹簧的弹性势能先减少后增大，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不符合题意；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、小球运动到</w:t>
      </w:r>
      <w:r>
        <w:rPr>
          <w:i/>
          <w:color w:val="FF0000"/>
          <w:szCs w:val="21"/>
        </w:rPr>
        <w:t>O</w:t>
      </w:r>
      <w:r>
        <w:rPr>
          <w:rFonts w:hAnsi="宋体"/>
          <w:color w:val="FF0000"/>
          <w:szCs w:val="21"/>
        </w:rPr>
        <w:t>点时的动能（最大）与此时弹簧的弹性势能（为零）不相等，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不符合题意；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、水平台面光滑，且</w:t>
      </w:r>
      <w:r>
        <w:rPr>
          <w:i/>
          <w:color w:val="FF0000"/>
          <w:szCs w:val="21"/>
        </w:rPr>
        <w:t>AO</w:t>
      </w:r>
      <w:r>
        <w:rPr>
          <w:rFonts w:hAnsi="宋体"/>
          <w:color w:val="FF0000"/>
          <w:szCs w:val="21"/>
        </w:rPr>
        <w:t>＝</w:t>
      </w:r>
      <w:r>
        <w:rPr>
          <w:i/>
          <w:color w:val="FF0000"/>
          <w:szCs w:val="21"/>
        </w:rPr>
        <w:t>OB</w:t>
      </w:r>
      <w:r>
        <w:rPr>
          <w:rFonts w:hAnsi="宋体"/>
          <w:color w:val="FF0000"/>
          <w:szCs w:val="21"/>
        </w:rPr>
        <w:t>，说明没有机械能转化为内能，小球和弹簧组成的整体机械能守恒，所以在任一位置弹簧的弹性势能和小球的动能之和保持不变，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符合题意。</w:t>
      </w:r>
    </w:p>
    <w:p>
      <w:pPr>
        <w:pStyle w:val="HTMLPreformatted"/>
        <w:spacing w:line="360" w:lineRule="auto"/>
        <w:ind w:firstLine="420" w:firstLineChars="200"/>
        <w:rPr>
          <w:rFonts w:ascii="Times New Roman" w:hAnsi="Times New Roman"/>
          <w:color w:val="000000"/>
          <w:sz w:val="21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hint="eastAsia"/>
          <w:color w:val="000000"/>
          <w:sz w:val="21"/>
          <w:szCs w:val="21"/>
          <w:lang w:val="en-US" w:eastAsia="zh-CN"/>
        </w:rPr>
        <w:t>13</w:t>
      </w:r>
      <w:r>
        <w:rPr>
          <w:rFonts w:ascii="Times New Roman"/>
          <w:color w:val="000000"/>
          <w:sz w:val="21"/>
          <w:szCs w:val="21"/>
        </w:rPr>
        <w:t>．将皮球从离地某一高度</w:t>
      </w:r>
      <w:r>
        <w:rPr>
          <w:rFonts w:ascii="Times New Roman" w:hAnsi="Times New Roman"/>
          <w:color w:val="000000"/>
          <w:sz w:val="21"/>
          <w:szCs w:val="21"/>
        </w:rPr>
        <w:t>O</w:t>
      </w:r>
      <w:r>
        <w:rPr>
          <w:rFonts w:ascii="Times New Roman"/>
          <w:color w:val="000000"/>
          <w:sz w:val="21"/>
          <w:szCs w:val="21"/>
        </w:rPr>
        <w:t>点处水平抛出，球落地后又弹起，它的部分运动轨迹如图所示，下列说法正确的是</w:t>
      </w:r>
      <w:r>
        <w:rPr>
          <w:rFonts w:ascii="Times New Roman" w:hAnsi="Times New Roman"/>
          <w:color w:val="000000"/>
          <w:sz w:val="21"/>
          <w:szCs w:val="21"/>
        </w:rPr>
        <w:t>(    )</w:t>
      </w:r>
    </w:p>
    <w:p>
      <w:pPr>
        <w:pStyle w:val="HTMLPreformatted"/>
        <w:spacing w:line="360" w:lineRule="auto"/>
        <w:ind w:firstLine="420" w:firstLineChars="200"/>
        <w:jc w:val="center"/>
        <w:rPr>
          <w:rFonts w:ascii="Times New Roman" w:hAnsi="Times New Roman"/>
          <w:color w:val="FF0000"/>
          <w:sz w:val="21"/>
          <w:szCs w:val="21"/>
        </w:rPr>
      </w:pPr>
      <w:r>
        <w:rPr>
          <w:rFonts w:ascii="Times New Roman" w:hAnsi="Times New Roman"/>
          <w:color w:val="FF0000"/>
          <w:sz w:val="21"/>
          <w:szCs w:val="21"/>
        </w:rPr>
        <w:drawing>
          <wp:inline distT="0" distB="0" distL="114300" distR="114300">
            <wp:extent cx="1371600" cy="982345"/>
            <wp:effectExtent l="0" t="0" r="0" b="8255"/>
            <wp:docPr id="101" name="图片 12" descr="214749522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2" descr="2147495224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TMLPreformatted"/>
        <w:spacing w:line="360" w:lineRule="auto"/>
        <w:ind w:firstLine="420" w:firstLineChars="20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A</w:t>
      </w:r>
      <w:r>
        <w:rPr>
          <w:rFonts w:ascii="Times New Roman"/>
          <w:color w:val="000000"/>
          <w:sz w:val="21"/>
          <w:szCs w:val="21"/>
        </w:rPr>
        <w:t>．皮球经过同高度的</w:t>
      </w:r>
      <w:r>
        <w:rPr>
          <w:rFonts w:ascii="Times New Roman" w:hAnsi="Times New Roman"/>
          <w:color w:val="000000"/>
          <w:sz w:val="21"/>
          <w:szCs w:val="21"/>
        </w:rPr>
        <w:t>A</w:t>
      </w:r>
      <w:r>
        <w:rPr>
          <w:rFonts w:ascii="Times New Roman"/>
          <w:color w:val="000000"/>
          <w:sz w:val="21"/>
          <w:szCs w:val="21"/>
        </w:rPr>
        <w:t>、</w:t>
      </w:r>
      <w:r>
        <w:rPr>
          <w:rFonts w:ascii="Times New Roman" w:hAnsi="Times New Roman"/>
          <w:color w:val="000000"/>
          <w:sz w:val="21"/>
          <w:szCs w:val="21"/>
        </w:rPr>
        <w:t>B</w:t>
      </w:r>
      <w:r>
        <w:rPr>
          <w:rFonts w:ascii="Times New Roman"/>
          <w:color w:val="000000"/>
          <w:sz w:val="21"/>
          <w:szCs w:val="21"/>
        </w:rPr>
        <w:t>两点时动能相等</w:t>
      </w:r>
    </w:p>
    <w:p>
      <w:pPr>
        <w:pStyle w:val="HTMLPreformatted"/>
        <w:spacing w:line="360" w:lineRule="auto"/>
        <w:ind w:firstLine="420" w:firstLineChars="20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B</w:t>
      </w:r>
      <w:r>
        <w:rPr>
          <w:rFonts w:ascii="Times New Roman"/>
          <w:color w:val="000000"/>
          <w:sz w:val="21"/>
          <w:szCs w:val="21"/>
        </w:rPr>
        <w:t>．皮球第一次反弹后到达最高点</w:t>
      </w:r>
      <w:r>
        <w:rPr>
          <w:rFonts w:ascii="Times New Roman" w:hAnsi="Times New Roman"/>
          <w:color w:val="000000"/>
          <w:sz w:val="21"/>
          <w:szCs w:val="21"/>
        </w:rPr>
        <w:t>P</w:t>
      </w:r>
      <w:r>
        <w:rPr>
          <w:rFonts w:ascii="Times New Roman"/>
          <w:color w:val="000000"/>
          <w:sz w:val="21"/>
          <w:szCs w:val="21"/>
        </w:rPr>
        <w:t>点时速度为零</w:t>
      </w:r>
    </w:p>
    <w:p>
      <w:pPr>
        <w:pStyle w:val="HTMLPreformatted"/>
        <w:spacing w:line="360" w:lineRule="auto"/>
        <w:ind w:firstLine="420" w:firstLineChars="20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C</w:t>
      </w:r>
      <w:r>
        <w:rPr>
          <w:rFonts w:ascii="Times New Roman"/>
          <w:color w:val="000000"/>
          <w:sz w:val="21"/>
          <w:szCs w:val="21"/>
        </w:rPr>
        <w:t>．皮球在</w:t>
      </w:r>
      <w:r>
        <w:rPr>
          <w:rFonts w:ascii="Times New Roman" w:hAnsi="Times New Roman"/>
          <w:color w:val="000000"/>
          <w:sz w:val="21"/>
          <w:szCs w:val="21"/>
        </w:rPr>
        <w:t>D</w:t>
      </w:r>
      <w:r>
        <w:rPr>
          <w:rFonts w:ascii="Times New Roman"/>
          <w:color w:val="000000"/>
          <w:sz w:val="21"/>
          <w:szCs w:val="21"/>
        </w:rPr>
        <w:t>点时的机械能小于在</w:t>
      </w:r>
      <w:r>
        <w:rPr>
          <w:rFonts w:ascii="Times New Roman" w:hAnsi="Times New Roman"/>
          <w:color w:val="000000"/>
          <w:sz w:val="21"/>
          <w:szCs w:val="21"/>
        </w:rPr>
        <w:t>C</w:t>
      </w:r>
      <w:r>
        <w:rPr>
          <w:rFonts w:ascii="Times New Roman"/>
          <w:color w:val="000000"/>
          <w:sz w:val="21"/>
          <w:szCs w:val="21"/>
        </w:rPr>
        <w:t>点时的机械能</w:t>
      </w:r>
    </w:p>
    <w:p>
      <w:pPr>
        <w:pStyle w:val="HTMLPreformatted"/>
        <w:spacing w:line="360" w:lineRule="auto"/>
        <w:ind w:firstLine="420" w:firstLineChars="20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>D</w:t>
      </w:r>
      <w:r>
        <w:rPr>
          <w:rFonts w:ascii="Times New Roman"/>
          <w:color w:val="000000"/>
          <w:sz w:val="21"/>
          <w:szCs w:val="21"/>
        </w:rPr>
        <w:t>．若将皮球表面涂黑，则会在地面</w:t>
      </w:r>
      <w:r>
        <w:rPr>
          <w:rFonts w:ascii="Times New Roman" w:hAnsi="Times New Roman"/>
          <w:color w:val="000000"/>
          <w:sz w:val="21"/>
          <w:szCs w:val="21"/>
        </w:rPr>
        <w:t>M</w:t>
      </w:r>
      <w:r>
        <w:rPr>
          <w:rFonts w:ascii="Times New Roman"/>
          <w:color w:val="000000"/>
          <w:sz w:val="21"/>
          <w:szCs w:val="21"/>
        </w:rPr>
        <w:t>、</w:t>
      </w:r>
      <w:r>
        <w:rPr>
          <w:rFonts w:ascii="Times New Roman" w:hAnsi="Times New Roman"/>
          <w:color w:val="000000"/>
          <w:sz w:val="21"/>
          <w:szCs w:val="21"/>
        </w:rPr>
        <w:t>N</w:t>
      </w:r>
      <w:r>
        <w:rPr>
          <w:rFonts w:ascii="Times New Roman"/>
          <w:color w:val="000000"/>
          <w:sz w:val="21"/>
          <w:szCs w:val="21"/>
        </w:rPr>
        <w:t>两点留下两个大小相等的黑色圆斑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i/>
          <w:iCs/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【答案】</w:t>
      </w:r>
      <w:r>
        <w:rPr>
          <w:iCs/>
          <w:color w:val="FF0000"/>
          <w:kern w:val="0"/>
          <w:szCs w:val="21"/>
        </w:rPr>
        <w:t>C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rFonts w:hAnsi="宋体"/>
          <w:color w:val="FF0000"/>
          <w:kern w:val="0"/>
          <w:szCs w:val="21"/>
        </w:rPr>
        <w:t>【解析】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、由图可知，每次小球反弹后到的最高点都比上一次的最高点要低，说明小球受到空气阻力，机械能逐渐变小，</w:t>
      </w: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点的机械能大于</w:t>
      </w: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点的机械能；机械能是物体动能与势能的总和，</w:t>
      </w:r>
      <w:r>
        <w:rPr>
          <w:color w:val="FF0000"/>
          <w:kern w:val="0"/>
          <w:szCs w:val="21"/>
        </w:rPr>
        <w:t>AB</w:t>
      </w:r>
      <w:r>
        <w:rPr>
          <w:rFonts w:hAnsi="宋体"/>
          <w:color w:val="FF0000"/>
          <w:kern w:val="0"/>
          <w:szCs w:val="21"/>
        </w:rPr>
        <w:t>两点高度相同则重力势能相同，所以</w:t>
      </w: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点的动能大于</w:t>
      </w: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点的动能；故</w:t>
      </w:r>
      <w:r>
        <w:rPr>
          <w:color w:val="FF0000"/>
          <w:kern w:val="0"/>
          <w:szCs w:val="21"/>
        </w:rPr>
        <w:t>A</w:t>
      </w:r>
      <w:r>
        <w:rPr>
          <w:rFonts w:hAnsi="宋体"/>
          <w:color w:val="FF0000"/>
          <w:kern w:val="0"/>
          <w:szCs w:val="21"/>
        </w:rPr>
        <w:t>错误。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、从轨迹来看，小球既有水平方向的速度又有水平方向的速度。小球在最高点时，竖直方向速度为零，但是仍然能往右运动，说明小球还具有水平方向速度；故</w:t>
      </w:r>
      <w:r>
        <w:rPr>
          <w:color w:val="FF0000"/>
          <w:kern w:val="0"/>
          <w:szCs w:val="21"/>
        </w:rPr>
        <w:t>B</w:t>
      </w:r>
      <w:r>
        <w:rPr>
          <w:rFonts w:hAnsi="宋体"/>
          <w:color w:val="FF0000"/>
          <w:kern w:val="0"/>
          <w:szCs w:val="21"/>
        </w:rPr>
        <w:t>错误。</w:t>
      </w:r>
      <w:r>
        <w:rPr>
          <w:color w:val="FF0000"/>
          <w:kern w:val="0"/>
          <w:szCs w:val="21"/>
        </w:rPr>
        <w:t xml:space="preserve"> 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、每次小球反弹后到的最高点都比上一次的最高点要低，说明小球受到空气阻力，机械能逐渐变小。</w:t>
      </w: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点在</w:t>
      </w: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点之前，故</w:t>
      </w: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点的机械能小于</w:t>
      </w: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点的机械能；故</w:t>
      </w:r>
      <w:r>
        <w:rPr>
          <w:color w:val="FF0000"/>
          <w:kern w:val="0"/>
          <w:szCs w:val="21"/>
        </w:rPr>
        <w:t>C</w:t>
      </w:r>
      <w:r>
        <w:rPr>
          <w:rFonts w:hAnsi="宋体"/>
          <w:color w:val="FF0000"/>
          <w:kern w:val="0"/>
          <w:szCs w:val="21"/>
        </w:rPr>
        <w:t>正确。</w:t>
      </w:r>
    </w:p>
    <w:p>
      <w:pPr>
        <w:tabs>
          <w:tab w:val="left" w:pos="420"/>
        </w:tabs>
        <w:spacing w:line="360" w:lineRule="auto"/>
        <w:ind w:firstLine="420" w:firstLineChars="200"/>
        <w:textAlignment w:val="center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、弹性势能大小与弹性形变程度有关，黑色圆斑的大小能反应小球弹性形变程度，圆斑越大，形变越大。</w:t>
      </w:r>
      <w:r>
        <w:rPr>
          <w:color w:val="FF0000"/>
          <w:kern w:val="0"/>
          <w:szCs w:val="21"/>
        </w:rPr>
        <w:t>M</w:t>
      </w:r>
      <w:r>
        <w:rPr>
          <w:rFonts w:hAnsi="宋体"/>
          <w:color w:val="FF0000"/>
          <w:kern w:val="0"/>
          <w:szCs w:val="21"/>
        </w:rPr>
        <w:t>点与</w:t>
      </w:r>
      <w:r>
        <w:rPr>
          <w:color w:val="FF0000"/>
          <w:kern w:val="0"/>
          <w:szCs w:val="21"/>
        </w:rPr>
        <w:t>N</w:t>
      </w:r>
      <w:r>
        <w:rPr>
          <w:rFonts w:hAnsi="宋体"/>
          <w:color w:val="FF0000"/>
          <w:kern w:val="0"/>
          <w:szCs w:val="21"/>
        </w:rPr>
        <w:t>点小球的动能与重力势能都为零，又因为小球在</w:t>
      </w:r>
      <w:r>
        <w:rPr>
          <w:color w:val="FF0000"/>
          <w:kern w:val="0"/>
          <w:szCs w:val="21"/>
        </w:rPr>
        <w:t>M</w:t>
      </w:r>
      <w:r>
        <w:rPr>
          <w:rFonts w:hAnsi="宋体"/>
          <w:color w:val="FF0000"/>
          <w:kern w:val="0"/>
          <w:szCs w:val="21"/>
        </w:rPr>
        <w:t>点机械能大于</w:t>
      </w:r>
      <w:r>
        <w:rPr>
          <w:color w:val="FF0000"/>
          <w:kern w:val="0"/>
          <w:szCs w:val="21"/>
        </w:rPr>
        <w:t>N</w:t>
      </w:r>
      <w:r>
        <w:rPr>
          <w:rFonts w:hAnsi="宋体"/>
          <w:color w:val="FF0000"/>
          <w:kern w:val="0"/>
          <w:szCs w:val="21"/>
        </w:rPr>
        <w:t>点机械能，故小球在</w:t>
      </w:r>
      <w:r>
        <w:rPr>
          <w:color w:val="FF0000"/>
          <w:kern w:val="0"/>
          <w:szCs w:val="21"/>
        </w:rPr>
        <w:t>M</w:t>
      </w:r>
      <w:r>
        <w:rPr>
          <w:rFonts w:hAnsi="宋体"/>
          <w:color w:val="FF0000"/>
          <w:kern w:val="0"/>
          <w:szCs w:val="21"/>
        </w:rPr>
        <w:t>点的弹性势能大于</w:t>
      </w:r>
      <w:r>
        <w:rPr>
          <w:color w:val="FF0000"/>
          <w:kern w:val="0"/>
          <w:szCs w:val="21"/>
        </w:rPr>
        <w:t>N</w:t>
      </w:r>
      <w:r>
        <w:rPr>
          <w:rFonts w:hAnsi="宋体"/>
          <w:color w:val="FF0000"/>
          <w:kern w:val="0"/>
          <w:szCs w:val="21"/>
        </w:rPr>
        <w:t>点的弹性势能，故在</w:t>
      </w:r>
      <w:r>
        <w:rPr>
          <w:color w:val="FF0000"/>
          <w:kern w:val="0"/>
          <w:szCs w:val="21"/>
        </w:rPr>
        <w:t>M</w:t>
      </w:r>
      <w:r>
        <w:rPr>
          <w:rFonts w:hAnsi="宋体"/>
          <w:color w:val="FF0000"/>
          <w:kern w:val="0"/>
          <w:szCs w:val="21"/>
        </w:rPr>
        <w:t>点的圆斑要大于在</w:t>
      </w:r>
      <w:r>
        <w:rPr>
          <w:color w:val="FF0000"/>
          <w:kern w:val="0"/>
          <w:szCs w:val="21"/>
        </w:rPr>
        <w:t>N</w:t>
      </w:r>
      <w:r>
        <w:rPr>
          <w:rFonts w:hAnsi="宋体"/>
          <w:color w:val="FF0000"/>
          <w:kern w:val="0"/>
          <w:szCs w:val="21"/>
        </w:rPr>
        <w:t>点的圆斑。故</w:t>
      </w:r>
      <w:r>
        <w:rPr>
          <w:color w:val="FF0000"/>
          <w:kern w:val="0"/>
          <w:szCs w:val="21"/>
        </w:rPr>
        <w:t>D</w:t>
      </w:r>
      <w:r>
        <w:rPr>
          <w:rFonts w:hAnsi="宋体"/>
          <w:color w:val="FF0000"/>
          <w:kern w:val="0"/>
          <w:szCs w:val="21"/>
        </w:rPr>
        <w:t>错误。</w:t>
      </w:r>
      <w:r>
        <w:rPr>
          <w:color w:val="FF0000"/>
          <w:kern w:val="0"/>
          <w:szCs w:val="21"/>
        </w:rPr>
        <w:t xml:space="preserve"> 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14</w:t>
      </w:r>
      <w:r>
        <w:rPr>
          <w:rFonts w:hAnsi="宋体"/>
          <w:color w:val="000000"/>
          <w:szCs w:val="21"/>
        </w:rPr>
        <w:t>．下列关于能量转化的说法，正确的是（　　）</w:t>
      </w:r>
    </w:p>
    <w:p>
      <w:pPr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572770" cy="723265"/>
            <wp:effectExtent l="0" t="0" r="17780" b="635"/>
            <wp:docPr id="111" name="图片 22" descr="0730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22" descr="07304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</w:t>
      </w:r>
      <w:r>
        <w:rPr>
          <w:color w:val="000000"/>
          <w:szCs w:val="21"/>
        </w:rPr>
        <w:drawing>
          <wp:inline distT="0" distB="0" distL="114300" distR="114300">
            <wp:extent cx="1057910" cy="723265"/>
            <wp:effectExtent l="0" t="0" r="8890" b="635"/>
            <wp:docPr id="112" name="图片 23" descr="timg?image&amp;quality=80&amp;size=b9999_10000&amp;sec=1493273502170&amp;di=0d8d7b8097c35e47e375eaae38fb48be&amp;imgtype=0&amp;src=http%3A%2F%2Fq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23" descr="timg?image&amp;quality=80&amp;size=b9999_10000&amp;sec=1493273502170&amp;di=0d8d7b8097c35e47e375eaae38fb48be&amp;imgtype=0&amp;src=http%3A%2F%2Fqn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</w:t>
      </w:r>
      <w:r>
        <w:rPr>
          <w:color w:val="000000"/>
          <w:szCs w:val="21"/>
        </w:rPr>
        <w:drawing>
          <wp:inline distT="0" distB="0" distL="114300" distR="114300">
            <wp:extent cx="762000" cy="717550"/>
            <wp:effectExtent l="0" t="0" r="0" b="6350"/>
            <wp:docPr id="113" name="图片 24" descr="缓冲发动机工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24" descr="缓冲发动机工作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</w:t>
      </w:r>
      <w:r>
        <w:rPr>
          <w:color w:val="000000"/>
          <w:szCs w:val="21"/>
        </w:rPr>
        <w:drawing>
          <wp:inline distT="0" distB="0" distL="114300" distR="114300">
            <wp:extent cx="1015365" cy="717550"/>
            <wp:effectExtent l="0" t="0" r="13335" b="6350"/>
            <wp:docPr id="114" name="图片 25" descr="马自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25" descr="马自达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735" w:firstLineChars="350"/>
        <w:jc w:val="left"/>
        <w:rPr>
          <w:color w:val="00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hAnsi="宋体"/>
          <w:color w:val="000000"/>
          <w:szCs w:val="21"/>
        </w:rPr>
        <w:t>甲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          </w:t>
      </w:r>
      <w:r>
        <w:rPr>
          <w:rFonts w:hAnsi="宋体"/>
          <w:color w:val="000000"/>
          <w:szCs w:val="21"/>
        </w:rPr>
        <w:t>乙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          </w:t>
      </w:r>
      <w:r>
        <w:rPr>
          <w:rFonts w:hAnsi="宋体"/>
          <w:color w:val="000000"/>
          <w:szCs w:val="21"/>
        </w:rPr>
        <w:t>丙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 xml:space="preserve">          </w:t>
      </w:r>
      <w:r>
        <w:rPr>
          <w:rFonts w:hAnsi="宋体"/>
          <w:color w:val="000000"/>
          <w:szCs w:val="21"/>
        </w:rPr>
        <w:t>丁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Ansi="宋体"/>
          <w:color w:val="000000"/>
          <w:szCs w:val="21"/>
        </w:rPr>
        <w:t>．甲图中，风力发电将空气的动能转化为电能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B</w:t>
      </w:r>
      <w:r>
        <w:rPr>
          <w:rFonts w:hAnsi="宋体"/>
          <w:color w:val="000000"/>
          <w:szCs w:val="21"/>
        </w:rPr>
        <w:t>．乙图中，拉开的弹弓将石子弹出的过程，弹性势能增大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C</w:t>
      </w:r>
      <w:r>
        <w:rPr>
          <w:rFonts w:hAnsi="宋体"/>
          <w:color w:val="000000"/>
          <w:szCs w:val="21"/>
        </w:rPr>
        <w:t>．丙图中，</w:t>
      </w:r>
      <w:r>
        <w:rPr>
          <w:color w:val="000000"/>
          <w:szCs w:val="21"/>
        </w:rPr>
        <w:t>“</w:t>
      </w:r>
      <w:r>
        <w:rPr>
          <w:rFonts w:hAnsi="宋体"/>
          <w:color w:val="000000"/>
          <w:szCs w:val="21"/>
        </w:rPr>
        <w:t>神舟五号</w:t>
      </w:r>
      <w:r>
        <w:rPr>
          <w:color w:val="000000"/>
          <w:szCs w:val="21"/>
        </w:rPr>
        <w:t>”</w:t>
      </w:r>
      <w:r>
        <w:rPr>
          <w:rFonts w:hAnsi="宋体"/>
          <w:color w:val="000000"/>
          <w:szCs w:val="21"/>
        </w:rPr>
        <w:t>载人飞船成功返航，返回舱在减速着陆过程中机械能守恒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Ansi="宋体"/>
          <w:color w:val="000000"/>
          <w:szCs w:val="21"/>
        </w:rPr>
        <w:t>．丁图中，水平路面上疾驰的汽车，将重力势能转化为动能</w:t>
      </w:r>
    </w:p>
    <w:p>
      <w:pPr>
        <w:spacing w:line="360" w:lineRule="auto"/>
        <w:ind w:firstLine="420" w:firstLineChars="200"/>
        <w:rPr>
          <w:i/>
          <w:iCs/>
          <w:color w:val="FF0000"/>
          <w:szCs w:val="21"/>
        </w:rPr>
      </w:pPr>
      <w:r>
        <w:rPr>
          <w:rFonts w:hAnsi="宋体"/>
          <w:color w:val="FF0000"/>
          <w:szCs w:val="21"/>
        </w:rPr>
        <w:t>【答案】</w:t>
      </w:r>
      <w:r>
        <w:rPr>
          <w:iCs/>
          <w:color w:val="FF0000"/>
          <w:szCs w:val="21"/>
        </w:rPr>
        <w:t>A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【解析】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、风力发电是将机械能转化为电能，故</w:t>
      </w:r>
      <w:r>
        <w:rPr>
          <w:color w:val="FF0000"/>
          <w:szCs w:val="21"/>
        </w:rPr>
        <w:t>A</w:t>
      </w:r>
      <w:r>
        <w:rPr>
          <w:rFonts w:hAnsi="宋体"/>
          <w:color w:val="FF0000"/>
          <w:szCs w:val="21"/>
        </w:rPr>
        <w:t>正确；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、拉开的弹弓发生了弹性形变，具有弹性势能，当放开石子时，弹弓的弹性形变程度变小，所以弹性势能变小，故</w:t>
      </w:r>
      <w:r>
        <w:rPr>
          <w:color w:val="FF0000"/>
          <w:szCs w:val="21"/>
        </w:rPr>
        <w:t>B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、当飞船减速着陆时，飞船的质量不变，速度减小，动能减小；质量不变，高度越来越小，重力势能越来越小，机械能减小，故</w:t>
      </w:r>
      <w:r>
        <w:rPr>
          <w:color w:val="FF0000"/>
          <w:szCs w:val="21"/>
        </w:rPr>
        <w:t>C</w:t>
      </w:r>
      <w:r>
        <w:rPr>
          <w:rFonts w:hAnsi="宋体"/>
          <w:color w:val="FF0000"/>
          <w:szCs w:val="21"/>
        </w:rPr>
        <w:t>错误；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、汽车在水平路面上匀速行驶的过程中，质量不变，速度和高度也不变，则汽车的动能和重力势能都不变，故</w:t>
      </w:r>
      <w:r>
        <w:rPr>
          <w:color w:val="FF0000"/>
          <w:szCs w:val="21"/>
        </w:rPr>
        <w:t>D</w:t>
      </w:r>
      <w:r>
        <w:rPr>
          <w:rFonts w:hAnsi="宋体"/>
          <w:color w:val="FF0000"/>
          <w:szCs w:val="21"/>
        </w:rPr>
        <w:t>错误。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（</w:t>
      </w:r>
      <w:r>
        <w:rPr>
          <w:color w:val="FF0000"/>
          <w:szCs w:val="21"/>
        </w:rPr>
        <w:t>1</w:t>
      </w:r>
      <w:r>
        <w:rPr>
          <w:rFonts w:hAnsi="宋体"/>
          <w:color w:val="FF0000"/>
          <w:szCs w:val="21"/>
        </w:rPr>
        <w:t>）风力发电机可以将风能转化为电能；</w:t>
      </w:r>
    </w:p>
    <w:p>
      <w:pPr>
        <w:spacing w:line="360" w:lineRule="auto"/>
        <w:ind w:firstLine="420" w:firstLineChars="200"/>
        <w:rPr>
          <w:color w:val="FF0000"/>
          <w:szCs w:val="21"/>
        </w:rPr>
      </w:pPr>
      <w:r>
        <w:rPr>
          <w:rFonts w:hAnsi="宋体"/>
          <w:color w:val="FF0000"/>
          <w:szCs w:val="21"/>
        </w:rPr>
        <w:t>（</w:t>
      </w:r>
      <w:r>
        <w:rPr>
          <w:color w:val="FF0000"/>
          <w:szCs w:val="21"/>
        </w:rPr>
        <w:t>2</w:t>
      </w:r>
      <w:r>
        <w:rPr>
          <w:rFonts w:hAnsi="宋体"/>
          <w:color w:val="FF0000"/>
          <w:szCs w:val="21"/>
        </w:rPr>
        <w:t>）影响动能的因素是物体的质量和物体运动的速度；影响重力势能的因素是物体的质量和物体被举高的高度；影响弹性势能的因素是物体的弹性形变程度的变化。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t>15</w:t>
      </w:r>
      <w:r>
        <w:rPr>
          <w:color w:val="000000"/>
          <w:szCs w:val="21"/>
        </w:rPr>
        <w:t>.2018</w:t>
      </w:r>
      <w:r>
        <w:rPr>
          <w:rFonts w:hAnsi="宋体"/>
          <w:color w:val="000000"/>
          <w:szCs w:val="21"/>
        </w:rPr>
        <w:t>年</w:t>
      </w:r>
      <w:r>
        <w:rPr>
          <w:color w:val="000000"/>
          <w:szCs w:val="21"/>
        </w:rPr>
        <w:t>6</w:t>
      </w:r>
      <w:r>
        <w:rPr>
          <w:rFonts w:hAnsi="宋体"/>
          <w:color w:val="000000"/>
          <w:szCs w:val="21"/>
        </w:rPr>
        <w:t>月</w:t>
      </w:r>
      <w:r>
        <w:rPr>
          <w:color w:val="000000"/>
          <w:szCs w:val="21"/>
        </w:rPr>
        <w:t>29</w:t>
      </w:r>
      <w:r>
        <w:rPr>
          <w:rFonts w:hAnsi="宋体"/>
          <w:color w:val="000000"/>
          <w:szCs w:val="21"/>
        </w:rPr>
        <w:t>日，一则题为《</w:t>
      </w:r>
      <w:r>
        <w:rPr>
          <w:color w:val="000000"/>
          <w:szCs w:val="21"/>
        </w:rPr>
        <w:t>20</w:t>
      </w:r>
      <w:r>
        <w:rPr>
          <w:rFonts w:hAnsi="宋体"/>
          <w:color w:val="000000"/>
          <w:szCs w:val="21"/>
        </w:rPr>
        <w:t>秒</w:t>
      </w:r>
      <w:r>
        <w:rPr>
          <w:color w:val="000000"/>
          <w:szCs w:val="21"/>
        </w:rPr>
        <w:t>60</w:t>
      </w:r>
      <w:r>
        <w:rPr>
          <w:rFonts w:hAnsi="宋体"/>
          <w:color w:val="000000"/>
          <w:szCs w:val="21"/>
        </w:rPr>
        <w:t>级台阶他抱着晕倒的女士冲向医院》的新闻报道让救人兵哥哥、东部战区海军战士朱墨岩刷屏全国。在这</w:t>
      </w:r>
      <w:r>
        <w:rPr>
          <w:color w:val="000000"/>
          <w:szCs w:val="21"/>
        </w:rPr>
        <w:t>20s</w:t>
      </w:r>
      <w:r>
        <w:rPr>
          <w:rFonts w:hAnsi="宋体"/>
          <w:color w:val="000000"/>
          <w:szCs w:val="21"/>
        </w:rPr>
        <w:t>内，朱墨岩登台阶的平均功率接近（</w:t>
      </w:r>
      <w:r>
        <w:rPr>
          <w:color w:val="000000"/>
          <w:szCs w:val="21"/>
        </w:rPr>
        <w:t xml:space="preserve">   </w:t>
      </w:r>
      <w:r>
        <w:rPr>
          <w:rFonts w:hAnsi="宋体"/>
          <w:color w:val="000000"/>
          <w:szCs w:val="21"/>
        </w:rPr>
        <w:t>）</w:t>
      </w:r>
      <w:r>
        <w:rPr>
          <w:color w:val="000000"/>
          <w:szCs w:val="21"/>
        </w:rPr>
        <w:t xml:space="preserve">  </w:t>
      </w:r>
    </w:p>
    <w:p>
      <w:pPr>
        <w:spacing w:line="360" w:lineRule="auto"/>
        <w:ind w:firstLine="420" w:firstLineChars="200"/>
        <w:jc w:val="center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1783080" cy="991870"/>
            <wp:effectExtent l="0" t="0" r="7620" b="17780"/>
            <wp:docPr id="10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A.   5.5W                    </w:t>
      </w:r>
      <w:r>
        <w:rPr>
          <w:color w:val="000000"/>
          <w:szCs w:val="21"/>
        </w:rPr>
        <w:drawing>
          <wp:inline distT="0" distB="0" distL="114300" distR="114300">
            <wp:extent cx="19050" cy="38100"/>
            <wp:effectExtent l="0" t="0" r="0" b="0"/>
            <wp:docPr id="106" name="图片 17" descr="说明: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7" descr="说明: 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>B. 55W                     </w:t>
      </w:r>
      <w:r>
        <w:rPr>
          <w:color w:val="000000"/>
          <w:szCs w:val="21"/>
        </w:rPr>
        <w:drawing>
          <wp:inline distT="0" distB="0" distL="114300" distR="114300">
            <wp:extent cx="19050" cy="38100"/>
            <wp:effectExtent l="0" t="0" r="0" b="0"/>
            <wp:docPr id="107" name="图片 18" descr="说明: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8" descr="说明: 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>C. 550W                    </w:t>
      </w:r>
      <w:r>
        <w:rPr>
          <w:color w:val="000000"/>
          <w:szCs w:val="21"/>
        </w:rPr>
        <w:drawing>
          <wp:inline distT="0" distB="0" distL="114300" distR="114300">
            <wp:extent cx="19050" cy="38100"/>
            <wp:effectExtent l="0" t="0" r="0" b="0"/>
            <wp:docPr id="108" name="图片 19" descr="说明: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9" descr="说明: 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</w:rPr>
        <w:t>D. 5500W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https://d.book118.com/137046055162006032</w:t>
        </w:r>
      </w:hyperlink>
    </w:p>
    <w:p>
      <w:pPr>
        <w:spacing w:line="360" w:lineRule="auto"/>
        <w:ind w:firstLine="420" w:firstLineChars="200"/>
        <w:rPr>
          <w:color w:val="000000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1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宋三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semiHidden="0" w:uiPriority="0" w:unhideWhenUsed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qFormat="1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Pr>
      <w:rFonts w:ascii="Cambria" w:eastAsia="黑体" w:hAnsi="Cambria" w:cs="Times New Roman"/>
      <w:sz w:val="20"/>
      <w:szCs w:val="20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Char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NormalWeb">
    <w:name w:val="Normal (Web)"/>
    <w:basedOn w:val="Normal"/>
    <w:link w:val="Char2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customStyle="1" w:styleId="Style4">
    <w:name w:val="_Style 4"/>
    <w:basedOn w:val="Normal"/>
    <w:uiPriority w:val="34"/>
    <w:qFormat/>
    <w:pPr>
      <w:ind w:firstLine="420" w:firstLineChars="200"/>
    </w:pPr>
    <w:rPr>
      <w:rFonts w:ascii="Calibri" w:hAnsi="Calibri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HTMLChar">
    <w:name w:val="HTML 预设格式 Char"/>
    <w:basedOn w:val="DefaultParagraphFont"/>
    <w:link w:val="HTMLPreformatted"/>
    <w:rPr>
      <w:rFonts w:ascii="宋体" w:hAnsi="宋体"/>
      <w:sz w:val="24"/>
      <w:szCs w:val="24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latexlinear">
    <w:name w:val="latex_linear"/>
    <w:basedOn w:val="DefaultParagraphFont"/>
    <w:qFormat/>
  </w:style>
  <w:style w:type="paragraph" w:customStyle="1" w:styleId="3">
    <w:name w:val="列出段落3"/>
    <w:basedOn w:val="Normal"/>
    <w:qFormat/>
    <w:pPr>
      <w:autoSpaceDE w:val="0"/>
      <w:autoSpaceDN w:val="0"/>
      <w:ind w:left="957" w:hanging="53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qseq">
    <w:name w:val="qseq"/>
    <w:basedOn w:val="DefaultParagraphFont"/>
    <w:qFormat/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01">
    <w:name w:val="fontstyle01"/>
    <w:qFormat/>
    <w:rPr>
      <w:rFonts w:ascii="方正宋三_GBK" w:eastAsia="方正宋三_GBK" w:hint="eastAsia"/>
      <w:color w:val="000000"/>
      <w:sz w:val="22"/>
      <w:szCs w:val="22"/>
    </w:rPr>
  </w:style>
  <w:style w:type="character" w:customStyle="1" w:styleId="Char2">
    <w:name w:val="普通(网站) Char"/>
    <w:link w:val="NormalWeb"/>
    <w:rPr>
      <w:rFonts w:ascii="宋体" w:hAnsi="宋体" w:cs="宋体"/>
      <w:sz w:val="24"/>
      <w:szCs w:val="24"/>
    </w:rPr>
  </w:style>
  <w:style w:type="character" w:customStyle="1" w:styleId="fontstyle71">
    <w:name w:val="fontstyle71"/>
    <w:rPr>
      <w:rFonts w:ascii="Times New Roman" w:hAnsi="Times New Roman" w:cs="Times New Roman" w:hint="default"/>
      <w:i/>
      <w:iCs/>
      <w:color w:val="000000"/>
      <w:sz w:val="22"/>
      <w:szCs w:val="22"/>
    </w:rPr>
  </w:style>
  <w:style w:type="paragraph" w:customStyle="1" w:styleId="25">
    <w:name w:val="正文文本 (2)5"/>
    <w:basedOn w:val="Normal"/>
    <w:pPr>
      <w:shd w:val="clear" w:color="auto" w:fill="FFFFFF"/>
      <w:spacing w:before="180" w:after="120" w:line="0" w:lineRule="atLeast"/>
      <w:ind w:hanging="940"/>
      <w:jc w:val="distribute"/>
    </w:pPr>
    <w:rPr>
      <w:rFonts w:ascii="宋体" w:eastAsia="Times New Roman" w:hAnsi="宋体"/>
      <w:kern w:val="0"/>
      <w:sz w:val="30"/>
      <w:szCs w:val="30"/>
      <w:shd w:val="clear" w:color="auto" w:fill="FFFFFF"/>
    </w:rPr>
  </w:style>
  <w:style w:type="character" w:customStyle="1" w:styleId="22">
    <w:name w:val="正文文本 (2)2"/>
    <w:rPr>
      <w:rFonts w:ascii="宋体" w:eastAsia="宋体" w:hAnsi="宋体" w:cs="宋体"/>
      <w:color w:val="000000"/>
      <w:spacing w:val="0"/>
      <w:w w:val="100"/>
      <w:position w:val="0"/>
      <w:sz w:val="30"/>
      <w:szCs w:val="3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hyperlink" Target="https://d.book118.com/137046055162006032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15</Words>
  <Characters>86</Characters>
  <Application>Microsoft Office Word</Application>
  <DocSecurity>0</DocSecurity>
  <Lines>1</Lines>
  <Paragraphs>1</Paragraphs>
  <ScaleCrop>false</ScaleCrop>
  <Company>Xman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2023-01-30T23:40:14Z</dcterms:created>
  <dcterms:modified xsi:type="dcterms:W3CDTF">2023-01-30T23:40:14Z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