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基金小镇项目规划设计纲要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6" w:history="1">
        <w:r>
          <w:rPr>
            <w:rFonts w:ascii="仿宋" w:eastAsia="仿宋" w:hAnsi="仿宋" w:cs="仿宋" w:hint="eastAsia"/>
            <w:lang w:eastAsia="zh-CN"/>
          </w:rPr>
          <w:t>前言</w:t>
        </w:r>
        <w:r>
          <w:tab/>
        </w:r>
        <w:r>
          <w:fldChar w:fldCharType="begin"/>
        </w:r>
        <w:r>
          <w:instrText xml:space="preserve"> PAGEREF _Toc30796 \h </w:instrText>
        </w:r>
        <w:r>
          <w:fldChar w:fldCharType="separate"/>
        </w:r>
        <w:r>
          <w:t>3</w:t>
        </w:r>
        <w:r>
          <w:fldChar w:fldCharType="end"/>
        </w:r>
      </w:hyperlink>
    </w:p>
    <w:p>
      <w:pPr>
        <w:pStyle w:val="TOC1"/>
        <w:tabs>
          <w:tab w:val="right" w:leader="dot" w:pos="8306"/>
        </w:tabs>
      </w:pPr>
      <w:hyperlink w:anchor="_Toc448" w:history="1">
        <w:r>
          <w:rPr>
            <w:rFonts w:ascii="仿宋" w:eastAsia="仿宋" w:hAnsi="仿宋" w:cs="仿宋" w:hint="eastAsia"/>
            <w:lang w:eastAsia="zh-CN"/>
          </w:rPr>
          <w:t>一、基金小镇项目建设背景及必要性分析</w:t>
        </w:r>
        <w:r>
          <w:tab/>
        </w:r>
        <w:r>
          <w:fldChar w:fldCharType="begin"/>
        </w:r>
        <w:r>
          <w:instrText xml:space="preserve"> PAGEREF _Toc448 \h </w:instrText>
        </w:r>
        <w:r>
          <w:fldChar w:fldCharType="separate"/>
        </w:r>
        <w:r>
          <w:t>3</w:t>
        </w:r>
        <w:r>
          <w:fldChar w:fldCharType="end"/>
        </w:r>
      </w:hyperlink>
    </w:p>
    <w:p>
      <w:pPr>
        <w:pStyle w:val="TOC2"/>
        <w:tabs>
          <w:tab w:val="right" w:leader="dot" w:pos="8306"/>
        </w:tabs>
      </w:pPr>
      <w:hyperlink w:anchor="_Toc10942" w:history="1">
        <w:r>
          <w:rPr>
            <w:rFonts w:ascii="仿宋" w:eastAsia="仿宋" w:hAnsi="仿宋" w:cs="仿宋" w:hint="eastAsia"/>
            <w:lang w:eastAsia="zh-CN"/>
          </w:rPr>
          <w:t>(一)、基金小镇项目背景分析</w:t>
        </w:r>
        <w:r>
          <w:tab/>
        </w:r>
        <w:r>
          <w:fldChar w:fldCharType="begin"/>
        </w:r>
        <w:r>
          <w:instrText xml:space="preserve"> PAGEREF _Toc10942 \h </w:instrText>
        </w:r>
        <w:r>
          <w:fldChar w:fldCharType="separate"/>
        </w:r>
        <w:r>
          <w:t>3</w:t>
        </w:r>
        <w:r>
          <w:fldChar w:fldCharType="end"/>
        </w:r>
      </w:hyperlink>
    </w:p>
    <w:p>
      <w:pPr>
        <w:pStyle w:val="TOC2"/>
        <w:tabs>
          <w:tab w:val="right" w:leader="dot" w:pos="8306"/>
        </w:tabs>
      </w:pPr>
      <w:hyperlink w:anchor="_Toc1637" w:history="1">
        <w:r>
          <w:rPr>
            <w:rFonts w:ascii="仿宋" w:eastAsia="仿宋" w:hAnsi="仿宋" w:cs="仿宋" w:hint="eastAsia"/>
            <w:lang w:eastAsia="zh-CN"/>
          </w:rPr>
          <w:t>(二)、基金小镇项目建设必要性分析</w:t>
        </w:r>
        <w:r>
          <w:tab/>
        </w:r>
        <w:r>
          <w:fldChar w:fldCharType="begin"/>
        </w:r>
        <w:r>
          <w:instrText xml:space="preserve"> PAGEREF _Toc1637 \h </w:instrText>
        </w:r>
        <w:r>
          <w:fldChar w:fldCharType="separate"/>
        </w:r>
        <w:r>
          <w:t>5</w:t>
        </w:r>
        <w:r>
          <w:fldChar w:fldCharType="end"/>
        </w:r>
      </w:hyperlink>
    </w:p>
    <w:p>
      <w:pPr>
        <w:pStyle w:val="TOC1"/>
        <w:tabs>
          <w:tab w:val="right" w:leader="dot" w:pos="8306"/>
        </w:tabs>
      </w:pPr>
      <w:hyperlink w:anchor="_Toc15225" w:history="1">
        <w:r>
          <w:rPr>
            <w:rFonts w:ascii="仿宋" w:eastAsia="仿宋" w:hAnsi="仿宋" w:cs="仿宋" w:hint="eastAsia"/>
            <w:lang w:eastAsia="zh-CN"/>
          </w:rPr>
          <w:t>二、产品规划分析</w:t>
        </w:r>
        <w:r>
          <w:tab/>
        </w:r>
        <w:r>
          <w:fldChar w:fldCharType="begin"/>
        </w:r>
        <w:r>
          <w:instrText xml:space="preserve"> PAGEREF _Toc15225 \h </w:instrText>
        </w:r>
        <w:r>
          <w:fldChar w:fldCharType="separate"/>
        </w:r>
        <w:r>
          <w:t>6</w:t>
        </w:r>
        <w:r>
          <w:fldChar w:fldCharType="end"/>
        </w:r>
      </w:hyperlink>
    </w:p>
    <w:p>
      <w:pPr>
        <w:pStyle w:val="TOC2"/>
        <w:tabs>
          <w:tab w:val="right" w:leader="dot" w:pos="8306"/>
        </w:tabs>
      </w:pPr>
      <w:hyperlink w:anchor="_Toc8272" w:history="1">
        <w:r>
          <w:rPr>
            <w:rFonts w:ascii="仿宋" w:eastAsia="仿宋" w:hAnsi="仿宋" w:cs="仿宋" w:hint="eastAsia"/>
            <w:lang w:eastAsia="zh-CN"/>
          </w:rPr>
          <w:t>(一)、产品规划</w:t>
        </w:r>
        <w:r>
          <w:tab/>
        </w:r>
        <w:r>
          <w:fldChar w:fldCharType="begin"/>
        </w:r>
        <w:r>
          <w:instrText xml:space="preserve"> PAGEREF _Toc8272 \h </w:instrText>
        </w:r>
        <w:r>
          <w:fldChar w:fldCharType="separate"/>
        </w:r>
        <w:r>
          <w:t>6</w:t>
        </w:r>
        <w:r>
          <w:fldChar w:fldCharType="end"/>
        </w:r>
      </w:hyperlink>
    </w:p>
    <w:p>
      <w:pPr>
        <w:pStyle w:val="TOC2"/>
        <w:tabs>
          <w:tab w:val="right" w:leader="dot" w:pos="8306"/>
        </w:tabs>
      </w:pPr>
      <w:hyperlink w:anchor="_Toc4351" w:history="1">
        <w:r>
          <w:rPr>
            <w:rFonts w:ascii="仿宋" w:eastAsia="仿宋" w:hAnsi="仿宋" w:cs="仿宋" w:hint="eastAsia"/>
            <w:lang w:eastAsia="zh-CN"/>
          </w:rPr>
          <w:t>(二)、建设规模</w:t>
        </w:r>
        <w:r>
          <w:tab/>
        </w:r>
        <w:r>
          <w:fldChar w:fldCharType="begin"/>
        </w:r>
        <w:r>
          <w:instrText xml:space="preserve"> PAGEREF _Toc4351 \h </w:instrText>
        </w:r>
        <w:r>
          <w:fldChar w:fldCharType="separate"/>
        </w:r>
        <w:r>
          <w:t>7</w:t>
        </w:r>
        <w:r>
          <w:fldChar w:fldCharType="end"/>
        </w:r>
      </w:hyperlink>
    </w:p>
    <w:p>
      <w:pPr>
        <w:pStyle w:val="TOC1"/>
        <w:tabs>
          <w:tab w:val="right" w:leader="dot" w:pos="8306"/>
        </w:tabs>
      </w:pPr>
      <w:hyperlink w:anchor="_Toc7944" w:history="1">
        <w:r>
          <w:rPr>
            <w:rFonts w:ascii="仿宋" w:eastAsia="仿宋" w:hAnsi="仿宋" w:cs="仿宋" w:hint="eastAsia"/>
            <w:lang w:eastAsia="zh-CN"/>
          </w:rPr>
          <w:t>三、市场分析、调研</w:t>
        </w:r>
        <w:r>
          <w:tab/>
        </w:r>
        <w:r>
          <w:fldChar w:fldCharType="begin"/>
        </w:r>
        <w:r>
          <w:instrText xml:space="preserve"> PAGEREF _Toc7944 \h </w:instrText>
        </w:r>
        <w:r>
          <w:fldChar w:fldCharType="separate"/>
        </w:r>
        <w:r>
          <w:t>8</w:t>
        </w:r>
        <w:r>
          <w:fldChar w:fldCharType="end"/>
        </w:r>
      </w:hyperlink>
    </w:p>
    <w:p>
      <w:pPr>
        <w:pStyle w:val="TOC2"/>
        <w:tabs>
          <w:tab w:val="right" w:leader="dot" w:pos="8306"/>
        </w:tabs>
      </w:pPr>
      <w:hyperlink w:anchor="_Toc23454" w:history="1">
        <w:r>
          <w:rPr>
            <w:rFonts w:ascii="仿宋" w:eastAsia="仿宋" w:hAnsi="仿宋" w:cs="仿宋" w:hint="eastAsia"/>
            <w:lang w:eastAsia="zh-CN"/>
          </w:rPr>
          <w:t>(一)、基金小镇行业分析</w:t>
        </w:r>
        <w:r>
          <w:tab/>
        </w:r>
        <w:r>
          <w:fldChar w:fldCharType="begin"/>
        </w:r>
        <w:r>
          <w:instrText xml:space="preserve"> PAGEREF _Toc23454 \h </w:instrText>
        </w:r>
        <w:r>
          <w:fldChar w:fldCharType="separate"/>
        </w:r>
        <w:r>
          <w:t>8</w:t>
        </w:r>
        <w:r>
          <w:fldChar w:fldCharType="end"/>
        </w:r>
      </w:hyperlink>
    </w:p>
    <w:p>
      <w:pPr>
        <w:pStyle w:val="TOC2"/>
        <w:tabs>
          <w:tab w:val="right" w:leader="dot" w:pos="8306"/>
        </w:tabs>
      </w:pPr>
      <w:hyperlink w:anchor="_Toc7417" w:history="1">
        <w:r>
          <w:rPr>
            <w:rFonts w:ascii="仿宋" w:eastAsia="仿宋" w:hAnsi="仿宋" w:cs="仿宋" w:hint="eastAsia"/>
            <w:lang w:eastAsia="zh-CN"/>
          </w:rPr>
          <w:t>(二)、基金小镇市场分析预测</w:t>
        </w:r>
        <w:r>
          <w:tab/>
        </w:r>
        <w:r>
          <w:fldChar w:fldCharType="begin"/>
        </w:r>
        <w:r>
          <w:instrText xml:space="preserve"> PAGEREF _Toc7417 \h </w:instrText>
        </w:r>
        <w:r>
          <w:fldChar w:fldCharType="separate"/>
        </w:r>
        <w:r>
          <w:t>9</w:t>
        </w:r>
        <w:r>
          <w:fldChar w:fldCharType="end"/>
        </w:r>
      </w:hyperlink>
    </w:p>
    <w:p>
      <w:pPr>
        <w:pStyle w:val="TOC1"/>
        <w:tabs>
          <w:tab w:val="right" w:leader="dot" w:pos="8306"/>
        </w:tabs>
      </w:pPr>
      <w:hyperlink w:anchor="_Toc12802" w:history="1">
        <w:r>
          <w:rPr>
            <w:rFonts w:ascii="仿宋" w:eastAsia="仿宋" w:hAnsi="仿宋" w:cs="仿宋" w:hint="eastAsia"/>
            <w:lang w:eastAsia="zh-CN"/>
          </w:rPr>
          <w:t>四、基金小镇项目绩效评估</w:t>
        </w:r>
        <w:r>
          <w:tab/>
        </w:r>
        <w:r>
          <w:fldChar w:fldCharType="begin"/>
        </w:r>
        <w:r>
          <w:instrText xml:space="preserve"> PAGEREF _Toc12802 \h </w:instrText>
        </w:r>
        <w:r>
          <w:fldChar w:fldCharType="separate"/>
        </w:r>
        <w:r>
          <w:t>9</w:t>
        </w:r>
        <w:r>
          <w:fldChar w:fldCharType="end"/>
        </w:r>
      </w:hyperlink>
    </w:p>
    <w:p>
      <w:pPr>
        <w:pStyle w:val="TOC2"/>
        <w:tabs>
          <w:tab w:val="right" w:leader="dot" w:pos="8306"/>
        </w:tabs>
      </w:pPr>
      <w:hyperlink w:anchor="_Toc27722" w:history="1">
        <w:r>
          <w:rPr>
            <w:rFonts w:ascii="仿宋" w:eastAsia="仿宋" w:hAnsi="仿宋" w:cs="仿宋" w:hint="eastAsia"/>
            <w:lang w:eastAsia="zh-CN"/>
          </w:rPr>
          <w:t>(一)、绩效评估指标</w:t>
        </w:r>
        <w:r>
          <w:tab/>
        </w:r>
        <w:r>
          <w:fldChar w:fldCharType="begin"/>
        </w:r>
        <w:r>
          <w:instrText xml:space="preserve"> PAGEREF _Toc27722 \h </w:instrText>
        </w:r>
        <w:r>
          <w:fldChar w:fldCharType="separate"/>
        </w:r>
        <w:r>
          <w:t>9</w:t>
        </w:r>
        <w:r>
          <w:fldChar w:fldCharType="end"/>
        </w:r>
      </w:hyperlink>
    </w:p>
    <w:p>
      <w:pPr>
        <w:pStyle w:val="TOC2"/>
        <w:tabs>
          <w:tab w:val="right" w:leader="dot" w:pos="8306"/>
        </w:tabs>
      </w:pPr>
      <w:hyperlink w:anchor="_Toc823" w:history="1">
        <w:r>
          <w:rPr>
            <w:rFonts w:ascii="仿宋" w:eastAsia="仿宋" w:hAnsi="仿宋" w:cs="仿宋" w:hint="eastAsia"/>
            <w:lang w:eastAsia="zh-CN"/>
          </w:rPr>
          <w:t>(二)、绩效评估方法</w:t>
        </w:r>
        <w:r>
          <w:tab/>
        </w:r>
        <w:r>
          <w:fldChar w:fldCharType="begin"/>
        </w:r>
        <w:r>
          <w:instrText xml:space="preserve"> PAGEREF _Toc823 \h </w:instrText>
        </w:r>
        <w:r>
          <w:fldChar w:fldCharType="separate"/>
        </w:r>
        <w:r>
          <w:t>10</w:t>
        </w:r>
        <w:r>
          <w:fldChar w:fldCharType="end"/>
        </w:r>
      </w:hyperlink>
    </w:p>
    <w:p>
      <w:pPr>
        <w:pStyle w:val="TOC2"/>
        <w:tabs>
          <w:tab w:val="right" w:leader="dot" w:pos="8306"/>
        </w:tabs>
      </w:pPr>
      <w:hyperlink w:anchor="_Toc5972" w:history="1">
        <w:r>
          <w:rPr>
            <w:rFonts w:ascii="仿宋" w:eastAsia="仿宋" w:hAnsi="仿宋" w:cs="仿宋" w:hint="eastAsia"/>
            <w:lang w:eastAsia="zh-CN"/>
          </w:rPr>
          <w:t>(三)、绩效评估周期</w:t>
        </w:r>
        <w:r>
          <w:tab/>
        </w:r>
        <w:r>
          <w:fldChar w:fldCharType="begin"/>
        </w:r>
        <w:r>
          <w:instrText xml:space="preserve"> PAGEREF _Toc5972 \h </w:instrText>
        </w:r>
        <w:r>
          <w:fldChar w:fldCharType="separate"/>
        </w:r>
        <w:r>
          <w:t>11</w:t>
        </w:r>
        <w:r>
          <w:fldChar w:fldCharType="end"/>
        </w:r>
      </w:hyperlink>
    </w:p>
    <w:p>
      <w:pPr>
        <w:pStyle w:val="TOC1"/>
        <w:tabs>
          <w:tab w:val="right" w:leader="dot" w:pos="8306"/>
        </w:tabs>
      </w:pPr>
      <w:hyperlink w:anchor="_Toc4552" w:history="1">
        <w:r>
          <w:rPr>
            <w:rFonts w:ascii="仿宋" w:eastAsia="仿宋" w:hAnsi="仿宋" w:cs="仿宋" w:hint="eastAsia"/>
            <w:lang w:eastAsia="zh-CN"/>
          </w:rPr>
          <w:t>五、工艺说明</w:t>
        </w:r>
        <w:r>
          <w:tab/>
        </w:r>
        <w:r>
          <w:fldChar w:fldCharType="begin"/>
        </w:r>
        <w:r>
          <w:instrText xml:space="preserve"> PAGEREF _Toc4552 \h </w:instrText>
        </w:r>
        <w:r>
          <w:fldChar w:fldCharType="separate"/>
        </w:r>
        <w:r>
          <w:t>13</w:t>
        </w:r>
        <w:r>
          <w:fldChar w:fldCharType="end"/>
        </w:r>
      </w:hyperlink>
    </w:p>
    <w:p>
      <w:pPr>
        <w:pStyle w:val="TOC2"/>
        <w:tabs>
          <w:tab w:val="right" w:leader="dot" w:pos="8306"/>
        </w:tabs>
      </w:pPr>
      <w:hyperlink w:anchor="_Toc31162" w:history="1">
        <w:r>
          <w:rPr>
            <w:rFonts w:ascii="仿宋" w:eastAsia="仿宋" w:hAnsi="仿宋" w:cs="仿宋" w:hint="eastAsia"/>
            <w:lang w:eastAsia="zh-CN"/>
          </w:rPr>
          <w:t>(一)、技术管理特点</w:t>
        </w:r>
        <w:r>
          <w:tab/>
        </w:r>
        <w:r>
          <w:fldChar w:fldCharType="begin"/>
        </w:r>
        <w:r>
          <w:instrText xml:space="preserve"> PAGEREF _Toc31162 \h </w:instrText>
        </w:r>
        <w:r>
          <w:fldChar w:fldCharType="separate"/>
        </w:r>
        <w:r>
          <w:t>13</w:t>
        </w:r>
        <w:r>
          <w:fldChar w:fldCharType="end"/>
        </w:r>
      </w:hyperlink>
    </w:p>
    <w:p>
      <w:pPr>
        <w:pStyle w:val="TOC2"/>
        <w:tabs>
          <w:tab w:val="right" w:leader="dot" w:pos="8306"/>
        </w:tabs>
      </w:pPr>
      <w:hyperlink w:anchor="_Toc2280" w:history="1">
        <w:r>
          <w:rPr>
            <w:rFonts w:ascii="仿宋" w:eastAsia="仿宋" w:hAnsi="仿宋" w:cs="仿宋" w:hint="eastAsia"/>
            <w:lang w:eastAsia="zh-CN"/>
          </w:rPr>
          <w:t>(二)、基金小镇项目工艺技术设计方案</w:t>
        </w:r>
        <w:r>
          <w:tab/>
        </w:r>
        <w:r>
          <w:fldChar w:fldCharType="begin"/>
        </w:r>
        <w:r>
          <w:instrText xml:space="preserve"> PAGEREF _Toc2280 \h </w:instrText>
        </w:r>
        <w:r>
          <w:fldChar w:fldCharType="separate"/>
        </w:r>
        <w:r>
          <w:t>14</w:t>
        </w:r>
        <w:r>
          <w:fldChar w:fldCharType="end"/>
        </w:r>
      </w:hyperlink>
    </w:p>
    <w:p>
      <w:pPr>
        <w:pStyle w:val="TOC2"/>
        <w:tabs>
          <w:tab w:val="right" w:leader="dot" w:pos="8306"/>
        </w:tabs>
      </w:pPr>
      <w:hyperlink w:anchor="_Toc24447" w:history="1">
        <w:r>
          <w:rPr>
            <w:rFonts w:ascii="仿宋" w:eastAsia="仿宋" w:hAnsi="仿宋" w:cs="仿宋" w:hint="eastAsia"/>
            <w:lang w:eastAsia="zh-CN"/>
          </w:rPr>
          <w:t>(三)、设备选型方案</w:t>
        </w:r>
        <w:r>
          <w:tab/>
        </w:r>
        <w:r>
          <w:fldChar w:fldCharType="begin"/>
        </w:r>
        <w:r>
          <w:instrText xml:space="preserve"> PAGEREF _Toc24447 \h </w:instrText>
        </w:r>
        <w:r>
          <w:fldChar w:fldCharType="separate"/>
        </w:r>
        <w:r>
          <w:t>15</w:t>
        </w:r>
        <w:r>
          <w:fldChar w:fldCharType="end"/>
        </w:r>
      </w:hyperlink>
    </w:p>
    <w:p>
      <w:pPr>
        <w:pStyle w:val="TOC1"/>
        <w:tabs>
          <w:tab w:val="right" w:leader="dot" w:pos="8306"/>
        </w:tabs>
      </w:pPr>
      <w:hyperlink w:anchor="_Toc964" w:history="1">
        <w:r>
          <w:rPr>
            <w:rFonts w:ascii="仿宋" w:eastAsia="仿宋" w:hAnsi="仿宋" w:cs="仿宋" w:hint="eastAsia"/>
            <w:lang w:eastAsia="zh-CN"/>
          </w:rPr>
          <w:t>六、基金小镇项目概论</w:t>
        </w:r>
        <w:r>
          <w:tab/>
        </w:r>
        <w:r>
          <w:fldChar w:fldCharType="begin"/>
        </w:r>
        <w:r>
          <w:instrText xml:space="preserve"> PAGEREF _Toc964 \h </w:instrText>
        </w:r>
        <w:r>
          <w:fldChar w:fldCharType="separate"/>
        </w:r>
        <w:r>
          <w:t>16</w:t>
        </w:r>
        <w:r>
          <w:fldChar w:fldCharType="end"/>
        </w:r>
      </w:hyperlink>
    </w:p>
    <w:p>
      <w:pPr>
        <w:pStyle w:val="TOC2"/>
        <w:tabs>
          <w:tab w:val="right" w:leader="dot" w:pos="8306"/>
        </w:tabs>
      </w:pPr>
      <w:hyperlink w:anchor="_Toc16779" w:history="1">
        <w:r>
          <w:rPr>
            <w:rFonts w:ascii="仿宋" w:eastAsia="仿宋" w:hAnsi="仿宋" w:cs="仿宋" w:hint="eastAsia"/>
            <w:lang w:eastAsia="zh-CN"/>
          </w:rPr>
          <w:t>(一)、基金小镇项目概况</w:t>
        </w:r>
        <w:r>
          <w:tab/>
        </w:r>
        <w:r>
          <w:fldChar w:fldCharType="begin"/>
        </w:r>
        <w:r>
          <w:instrText xml:space="preserve"> PAGEREF _Toc16779 \h </w:instrText>
        </w:r>
        <w:r>
          <w:fldChar w:fldCharType="separate"/>
        </w:r>
        <w:r>
          <w:t>16</w:t>
        </w:r>
        <w:r>
          <w:fldChar w:fldCharType="end"/>
        </w:r>
      </w:hyperlink>
    </w:p>
    <w:p>
      <w:pPr>
        <w:pStyle w:val="TOC2"/>
        <w:tabs>
          <w:tab w:val="right" w:leader="dot" w:pos="8306"/>
        </w:tabs>
      </w:pPr>
      <w:hyperlink w:anchor="_Toc24678" w:history="1">
        <w:r>
          <w:rPr>
            <w:rFonts w:ascii="仿宋" w:eastAsia="仿宋" w:hAnsi="仿宋" w:cs="仿宋" w:hint="eastAsia"/>
            <w:lang w:eastAsia="zh-CN"/>
          </w:rPr>
          <w:t>(二)、基金小镇项目目标</w:t>
        </w:r>
        <w:r>
          <w:tab/>
        </w:r>
        <w:r>
          <w:fldChar w:fldCharType="begin"/>
        </w:r>
        <w:r>
          <w:instrText xml:space="preserve"> PAGEREF _Toc24678 \h </w:instrText>
        </w:r>
        <w:r>
          <w:fldChar w:fldCharType="separate"/>
        </w:r>
        <w:r>
          <w:t>19</w:t>
        </w:r>
        <w:r>
          <w:fldChar w:fldCharType="end"/>
        </w:r>
      </w:hyperlink>
    </w:p>
    <w:p>
      <w:pPr>
        <w:pStyle w:val="TOC2"/>
        <w:tabs>
          <w:tab w:val="right" w:leader="dot" w:pos="8306"/>
        </w:tabs>
      </w:pPr>
      <w:hyperlink w:anchor="_Toc13170" w:history="1">
        <w:r>
          <w:rPr>
            <w:rFonts w:ascii="仿宋" w:eastAsia="仿宋" w:hAnsi="仿宋" w:cs="仿宋" w:hint="eastAsia"/>
            <w:lang w:eastAsia="zh-CN"/>
          </w:rPr>
          <w:t>(三)、基金小镇项目提出的理由</w:t>
        </w:r>
        <w:r>
          <w:tab/>
        </w:r>
        <w:r>
          <w:fldChar w:fldCharType="begin"/>
        </w:r>
        <w:r>
          <w:instrText xml:space="preserve"> PAGEREF _Toc13170 \h </w:instrText>
        </w:r>
        <w:r>
          <w:fldChar w:fldCharType="separate"/>
        </w:r>
        <w:r>
          <w:t>19</w:t>
        </w:r>
        <w:r>
          <w:fldChar w:fldCharType="end"/>
        </w:r>
      </w:hyperlink>
    </w:p>
    <w:p>
      <w:pPr>
        <w:pStyle w:val="TOC2"/>
        <w:tabs>
          <w:tab w:val="right" w:leader="dot" w:pos="8306"/>
        </w:tabs>
      </w:pPr>
      <w:hyperlink w:anchor="_Toc17121" w:history="1">
        <w:r>
          <w:rPr>
            <w:rFonts w:ascii="仿宋" w:eastAsia="仿宋" w:hAnsi="仿宋" w:cs="仿宋" w:hint="eastAsia"/>
            <w:lang w:eastAsia="zh-CN"/>
          </w:rPr>
          <w:t>(四)、基金小镇项目意义</w:t>
        </w:r>
        <w:r>
          <w:tab/>
        </w:r>
        <w:r>
          <w:fldChar w:fldCharType="begin"/>
        </w:r>
        <w:r>
          <w:instrText xml:space="preserve"> PAGEREF _Toc17121 \h </w:instrText>
        </w:r>
        <w:r>
          <w:fldChar w:fldCharType="separate"/>
        </w:r>
        <w:r>
          <w:t>21</w:t>
        </w:r>
        <w:r>
          <w:fldChar w:fldCharType="end"/>
        </w:r>
      </w:hyperlink>
    </w:p>
    <w:p>
      <w:pPr>
        <w:pStyle w:val="TOC2"/>
        <w:tabs>
          <w:tab w:val="right" w:leader="dot" w:pos="8306"/>
        </w:tabs>
      </w:pPr>
      <w:hyperlink w:anchor="_Toc29836" w:history="1">
        <w:r>
          <w:rPr>
            <w:rFonts w:ascii="仿宋" w:eastAsia="仿宋" w:hAnsi="仿宋" w:cs="仿宋" w:hint="eastAsia"/>
            <w:lang w:eastAsia="zh-CN"/>
          </w:rPr>
          <w:t>(五)、基金小镇项目背景</w:t>
        </w:r>
        <w:r>
          <w:tab/>
        </w:r>
        <w:r>
          <w:fldChar w:fldCharType="begin"/>
        </w:r>
        <w:r>
          <w:instrText xml:space="preserve"> PAGEREF _Toc29836 \h </w:instrText>
        </w:r>
        <w:r>
          <w:fldChar w:fldCharType="separate"/>
        </w:r>
        <w:r>
          <w:t>22</w:t>
        </w:r>
        <w:r>
          <w:fldChar w:fldCharType="end"/>
        </w:r>
      </w:hyperlink>
    </w:p>
    <w:p>
      <w:pPr>
        <w:pStyle w:val="TOC1"/>
        <w:tabs>
          <w:tab w:val="right" w:leader="dot" w:pos="8306"/>
        </w:tabs>
      </w:pPr>
      <w:hyperlink w:anchor="_Toc4757" w:history="1">
        <w:r>
          <w:rPr>
            <w:rFonts w:ascii="仿宋" w:eastAsia="仿宋" w:hAnsi="仿宋" w:cs="仿宋" w:hint="eastAsia"/>
            <w:lang w:eastAsia="zh-CN"/>
          </w:rPr>
          <w:t>七、基金小镇项目风险管理</w:t>
        </w:r>
        <w:r>
          <w:tab/>
        </w:r>
        <w:r>
          <w:fldChar w:fldCharType="begin"/>
        </w:r>
        <w:r>
          <w:instrText xml:space="preserve"> PAGEREF _Toc4757 \h </w:instrText>
        </w:r>
        <w:r>
          <w:fldChar w:fldCharType="separate"/>
        </w:r>
        <w:r>
          <w:t>23</w:t>
        </w:r>
        <w:r>
          <w:fldChar w:fldCharType="end"/>
        </w:r>
      </w:hyperlink>
    </w:p>
    <w:p>
      <w:pPr>
        <w:pStyle w:val="TOC2"/>
        <w:tabs>
          <w:tab w:val="right" w:leader="dot" w:pos="8306"/>
        </w:tabs>
      </w:pPr>
      <w:hyperlink w:anchor="_Toc26256" w:history="1">
        <w:r>
          <w:rPr>
            <w:rFonts w:ascii="仿宋" w:eastAsia="仿宋" w:hAnsi="仿宋" w:cs="仿宋" w:hint="eastAsia"/>
            <w:lang w:eastAsia="zh-CN"/>
          </w:rPr>
          <w:t>(一)、风险识别与评估</w:t>
        </w:r>
        <w:r>
          <w:tab/>
        </w:r>
        <w:r>
          <w:fldChar w:fldCharType="begin"/>
        </w:r>
        <w:r>
          <w:instrText xml:space="preserve"> PAGEREF _Toc26256 \h </w:instrText>
        </w:r>
        <w:r>
          <w:fldChar w:fldCharType="separate"/>
        </w:r>
        <w:r>
          <w:t>23</w:t>
        </w:r>
        <w:r>
          <w:fldChar w:fldCharType="end"/>
        </w:r>
      </w:hyperlink>
    </w:p>
    <w:p>
      <w:pPr>
        <w:pStyle w:val="TOC2"/>
        <w:tabs>
          <w:tab w:val="right" w:leader="dot" w:pos="8306"/>
        </w:tabs>
      </w:pPr>
      <w:hyperlink w:anchor="_Toc19143" w:history="1">
        <w:r>
          <w:rPr>
            <w:rFonts w:ascii="仿宋" w:eastAsia="仿宋" w:hAnsi="仿宋" w:cs="仿宋" w:hint="eastAsia"/>
            <w:lang w:eastAsia="zh-CN"/>
          </w:rPr>
          <w:t>(二)、风险应对策略</w:t>
        </w:r>
        <w:r>
          <w:tab/>
        </w:r>
        <w:r>
          <w:fldChar w:fldCharType="begin"/>
        </w:r>
        <w:r>
          <w:instrText xml:space="preserve"> PAGEREF _Toc19143 \h </w:instrText>
        </w:r>
        <w:r>
          <w:fldChar w:fldCharType="separate"/>
        </w:r>
        <w:r>
          <w:t>24</w:t>
        </w:r>
        <w:r>
          <w:fldChar w:fldCharType="end"/>
        </w:r>
      </w:hyperlink>
    </w:p>
    <w:p>
      <w:pPr>
        <w:pStyle w:val="TOC2"/>
        <w:tabs>
          <w:tab w:val="right" w:leader="dot" w:pos="8306"/>
        </w:tabs>
      </w:pPr>
      <w:hyperlink w:anchor="_Toc32346" w:history="1">
        <w:r>
          <w:rPr>
            <w:rFonts w:ascii="仿宋" w:eastAsia="仿宋" w:hAnsi="仿宋" w:cs="仿宋" w:hint="eastAsia"/>
            <w:lang w:eastAsia="zh-CN"/>
          </w:rPr>
          <w:t>(三)、风险监控与控制</w:t>
        </w:r>
        <w:r>
          <w:tab/>
        </w:r>
        <w:r>
          <w:fldChar w:fldCharType="begin"/>
        </w:r>
        <w:r>
          <w:instrText xml:space="preserve"> PAGEREF _Toc32346 \h </w:instrText>
        </w:r>
        <w:r>
          <w:fldChar w:fldCharType="separate"/>
        </w:r>
        <w:r>
          <w:t>26</w:t>
        </w:r>
        <w:r>
          <w:fldChar w:fldCharType="end"/>
        </w:r>
      </w:hyperlink>
    </w:p>
    <w:p>
      <w:pPr>
        <w:pStyle w:val="TOC1"/>
        <w:tabs>
          <w:tab w:val="right" w:leader="dot" w:pos="8306"/>
        </w:tabs>
      </w:pPr>
      <w:hyperlink w:anchor="_Toc238" w:history="1">
        <w:r>
          <w:rPr>
            <w:rFonts w:ascii="仿宋" w:eastAsia="仿宋" w:hAnsi="仿宋" w:cs="仿宋" w:hint="eastAsia"/>
            <w:lang w:eastAsia="zh-CN"/>
          </w:rPr>
          <w:t>八、基金小镇项目投资规划</w:t>
        </w:r>
        <w:r>
          <w:tab/>
        </w:r>
        <w:r>
          <w:fldChar w:fldCharType="begin"/>
        </w:r>
        <w:r>
          <w:instrText xml:space="preserve"> PAGEREF _Toc238 \h </w:instrText>
        </w:r>
        <w:r>
          <w:fldChar w:fldCharType="separate"/>
        </w:r>
        <w:r>
          <w:t>27</w:t>
        </w:r>
        <w:r>
          <w:fldChar w:fldCharType="end"/>
        </w:r>
      </w:hyperlink>
    </w:p>
    <w:p>
      <w:pPr>
        <w:pStyle w:val="TOC2"/>
        <w:tabs>
          <w:tab w:val="right" w:leader="dot" w:pos="8306"/>
        </w:tabs>
      </w:pPr>
      <w:hyperlink w:anchor="_Toc10109" w:history="1">
        <w:r>
          <w:rPr>
            <w:rFonts w:ascii="仿宋" w:eastAsia="仿宋" w:hAnsi="仿宋" w:cs="仿宋" w:hint="eastAsia"/>
            <w:lang w:eastAsia="zh-CN"/>
          </w:rPr>
          <w:t>(一)、基金小镇项目总投资估算</w:t>
        </w:r>
        <w:r>
          <w:tab/>
        </w:r>
        <w:r>
          <w:fldChar w:fldCharType="begin"/>
        </w:r>
        <w:r>
          <w:instrText xml:space="preserve"> PAGEREF _Toc10109 \h </w:instrText>
        </w:r>
        <w:r>
          <w:fldChar w:fldCharType="separate"/>
        </w:r>
        <w:r>
          <w:t>27</w:t>
        </w:r>
        <w:r>
          <w:fldChar w:fldCharType="end"/>
        </w:r>
      </w:hyperlink>
    </w:p>
    <w:p>
      <w:pPr>
        <w:pStyle w:val="TOC2"/>
        <w:tabs>
          <w:tab w:val="right" w:leader="dot" w:pos="8306"/>
        </w:tabs>
      </w:pPr>
      <w:hyperlink w:anchor="_Toc22106" w:history="1">
        <w:r>
          <w:rPr>
            <w:rFonts w:ascii="仿宋" w:eastAsia="仿宋" w:hAnsi="仿宋" w:cs="仿宋" w:hint="eastAsia"/>
            <w:lang w:eastAsia="zh-CN"/>
          </w:rPr>
          <w:t>(二)、资金筹措</w:t>
        </w:r>
        <w:r>
          <w:tab/>
        </w:r>
        <w:r>
          <w:fldChar w:fldCharType="begin"/>
        </w:r>
        <w:r>
          <w:instrText xml:space="preserve"> PAGEREF _Toc22106 \h </w:instrText>
        </w:r>
        <w:r>
          <w:fldChar w:fldCharType="separate"/>
        </w:r>
        <w:r>
          <w:t>28</w:t>
        </w:r>
        <w:r>
          <w:fldChar w:fldCharType="end"/>
        </w:r>
      </w:hyperlink>
    </w:p>
    <w:p>
      <w:pPr>
        <w:pStyle w:val="TOC1"/>
        <w:tabs>
          <w:tab w:val="right" w:leader="dot" w:pos="8306"/>
        </w:tabs>
      </w:pPr>
      <w:hyperlink w:anchor="_Toc6611" w:history="1">
        <w:r>
          <w:rPr>
            <w:rFonts w:ascii="仿宋" w:eastAsia="仿宋" w:hAnsi="仿宋" w:cs="仿宋" w:hint="eastAsia"/>
            <w:lang w:eastAsia="zh-CN"/>
          </w:rPr>
          <w:t>九、基金小镇项目人力资源管理</w:t>
        </w:r>
        <w:r>
          <w:tab/>
        </w:r>
        <w:r>
          <w:fldChar w:fldCharType="begin"/>
        </w:r>
        <w:r>
          <w:instrText xml:space="preserve"> PAGEREF _Toc6611 \h </w:instrText>
        </w:r>
        <w:r>
          <w:fldChar w:fldCharType="separate"/>
        </w:r>
        <w:r>
          <w:t>29</w:t>
        </w:r>
        <w:r>
          <w:fldChar w:fldCharType="end"/>
        </w:r>
      </w:hyperlink>
    </w:p>
    <w:p>
      <w:pPr>
        <w:pStyle w:val="TOC2"/>
        <w:tabs>
          <w:tab w:val="right" w:leader="dot" w:pos="8306"/>
        </w:tabs>
      </w:pPr>
      <w:hyperlink w:anchor="_Toc30756" w:history="1">
        <w:r>
          <w:rPr>
            <w:rFonts w:ascii="仿宋" w:eastAsia="仿宋" w:hAnsi="仿宋" w:cs="仿宋" w:hint="eastAsia"/>
            <w:lang w:eastAsia="zh-CN"/>
          </w:rPr>
          <w:t>(一)、建立健全的预算管理制度</w:t>
        </w:r>
        <w:r>
          <w:tab/>
        </w:r>
        <w:r>
          <w:fldChar w:fldCharType="begin"/>
        </w:r>
        <w:r>
          <w:instrText xml:space="preserve"> PAGEREF _Toc30756 \h </w:instrText>
        </w:r>
        <w:r>
          <w:fldChar w:fldCharType="separate"/>
        </w:r>
        <w:r>
          <w:t>29</w:t>
        </w:r>
        <w:r>
          <w:fldChar w:fldCharType="end"/>
        </w:r>
      </w:hyperlink>
    </w:p>
    <w:p>
      <w:pPr>
        <w:pStyle w:val="TOC2"/>
        <w:tabs>
          <w:tab w:val="right" w:leader="dot" w:pos="8306"/>
        </w:tabs>
      </w:pPr>
      <w:hyperlink w:anchor="_Toc22576" w:history="1">
        <w:r>
          <w:rPr>
            <w:rFonts w:ascii="仿宋" w:eastAsia="仿宋" w:hAnsi="仿宋" w:cs="仿宋" w:hint="eastAsia"/>
            <w:lang w:eastAsia="zh-CN"/>
          </w:rPr>
          <w:t>(二)、加强资金流动监控</w:t>
        </w:r>
        <w:r>
          <w:tab/>
        </w:r>
        <w:r>
          <w:fldChar w:fldCharType="begin"/>
        </w:r>
        <w:r>
          <w:instrText xml:space="preserve"> PAGEREF _Toc22576 \h </w:instrText>
        </w:r>
        <w:r>
          <w:fldChar w:fldCharType="separate"/>
        </w:r>
        <w:r>
          <w:t>30</w:t>
        </w:r>
        <w:r>
          <w:fldChar w:fldCharType="end"/>
        </w:r>
      </w:hyperlink>
    </w:p>
    <w:p>
      <w:pPr>
        <w:pStyle w:val="TOC2"/>
        <w:tabs>
          <w:tab w:val="right" w:leader="dot" w:pos="8306"/>
        </w:tabs>
      </w:pPr>
      <w:hyperlink w:anchor="_Toc10116" w:history="1">
        <w:r>
          <w:rPr>
            <w:rFonts w:ascii="仿宋" w:eastAsia="仿宋" w:hAnsi="仿宋" w:cs="仿宋" w:hint="eastAsia"/>
            <w:lang w:eastAsia="zh-CN"/>
          </w:rPr>
          <w:t>(三)、制定完善的风险控制机制</w:t>
        </w:r>
        <w:r>
          <w:tab/>
        </w:r>
        <w:r>
          <w:fldChar w:fldCharType="begin"/>
        </w:r>
        <w:r>
          <w:instrText xml:space="preserve"> PAGEREF _Toc10116 \h </w:instrText>
        </w:r>
        <w:r>
          <w:fldChar w:fldCharType="separate"/>
        </w:r>
        <w:r>
          <w:t>31</w:t>
        </w:r>
        <w:r>
          <w:fldChar w:fldCharType="end"/>
        </w:r>
      </w:hyperlink>
    </w:p>
    <w:p>
      <w:pPr>
        <w:pStyle w:val="TOC2"/>
        <w:tabs>
          <w:tab w:val="right" w:leader="dot" w:pos="8306"/>
        </w:tabs>
      </w:pPr>
      <w:hyperlink w:anchor="_Toc2511" w:history="1">
        <w:r>
          <w:rPr>
            <w:rFonts w:ascii="仿宋" w:eastAsia="仿宋" w:hAnsi="仿宋" w:cs="仿宋" w:hint="eastAsia"/>
            <w:lang w:eastAsia="zh-CN"/>
          </w:rPr>
          <w:t>(四)、优化成本管理</w:t>
        </w:r>
        <w:r>
          <w:tab/>
        </w:r>
        <w:r>
          <w:fldChar w:fldCharType="begin"/>
        </w:r>
        <w:r>
          <w:instrText xml:space="preserve"> PAGEREF _Toc2511 \h </w:instrText>
        </w:r>
        <w:r>
          <w:fldChar w:fldCharType="separate"/>
        </w:r>
        <w:r>
          <w:t>33</w:t>
        </w:r>
        <w:r>
          <w:fldChar w:fldCharType="end"/>
        </w:r>
      </w:hyperlink>
    </w:p>
    <w:p>
      <w:pPr>
        <w:pStyle w:val="TOC1"/>
        <w:tabs>
          <w:tab w:val="right" w:leader="dot" w:pos="8306"/>
        </w:tabs>
      </w:pPr>
      <w:hyperlink w:anchor="_Toc22023" w:history="1">
        <w:r>
          <w:rPr>
            <w:rFonts w:ascii="仿宋" w:eastAsia="仿宋" w:hAnsi="仿宋" w:cs="仿宋" w:hint="eastAsia"/>
            <w:lang w:eastAsia="zh-CN"/>
          </w:rPr>
          <w:t>十、基金小镇项目环境影响分析</w:t>
        </w:r>
        <w:r>
          <w:tab/>
        </w:r>
        <w:r>
          <w:fldChar w:fldCharType="begin"/>
        </w:r>
        <w:r>
          <w:instrText xml:space="preserve"> PAGEREF _Toc22023 \h </w:instrText>
        </w:r>
        <w:r>
          <w:fldChar w:fldCharType="separate"/>
        </w:r>
        <w:r>
          <w:t>34</w:t>
        </w:r>
        <w:r>
          <w:fldChar w:fldCharType="end"/>
        </w:r>
      </w:hyperlink>
    </w:p>
    <w:p>
      <w:pPr>
        <w:pStyle w:val="TOC2"/>
        <w:tabs>
          <w:tab w:val="right" w:leader="dot" w:pos="8306"/>
        </w:tabs>
      </w:pPr>
      <w:hyperlink w:anchor="_Toc11337" w:history="1">
        <w:r>
          <w:rPr>
            <w:rFonts w:ascii="仿宋" w:eastAsia="仿宋" w:hAnsi="仿宋" w:cs="仿宋" w:hint="eastAsia"/>
            <w:lang w:eastAsia="zh-CN"/>
          </w:rPr>
          <w:t>(一)、建设区域环境质量现状</w:t>
        </w:r>
        <w:r>
          <w:tab/>
        </w:r>
        <w:r>
          <w:fldChar w:fldCharType="begin"/>
        </w:r>
        <w:r>
          <w:instrText xml:space="preserve"> PAGEREF _Toc11337 \h </w:instrText>
        </w:r>
        <w:r>
          <w:fldChar w:fldCharType="separate"/>
        </w:r>
        <w:r>
          <w:t>34</w:t>
        </w:r>
        <w:r>
          <w:fldChar w:fldCharType="end"/>
        </w:r>
      </w:hyperlink>
    </w:p>
    <w:p>
      <w:pPr>
        <w:pStyle w:val="TOC2"/>
        <w:tabs>
          <w:tab w:val="right" w:leader="dot" w:pos="8306"/>
        </w:tabs>
      </w:pPr>
      <w:hyperlink w:anchor="_Toc31797" w:history="1">
        <w:r>
          <w:rPr>
            <w:rFonts w:ascii="仿宋" w:eastAsia="仿宋" w:hAnsi="仿宋" w:cs="仿宋" w:hint="eastAsia"/>
            <w:lang w:eastAsia="zh-CN"/>
          </w:rPr>
          <w:t>(二)、建设期环境保护</w:t>
        </w:r>
        <w:r>
          <w:tab/>
        </w:r>
        <w:r>
          <w:fldChar w:fldCharType="begin"/>
        </w:r>
        <w:r>
          <w:instrText xml:space="preserve"> PAGEREF _Toc31797 \h </w:instrText>
        </w:r>
        <w:r>
          <w:fldChar w:fldCharType="separate"/>
        </w:r>
        <w:r>
          <w:t>35</w:t>
        </w:r>
        <w:r>
          <w:fldChar w:fldCharType="end"/>
        </w:r>
      </w:hyperlink>
    </w:p>
    <w:p>
      <w:pPr>
        <w:pStyle w:val="TOC2"/>
        <w:tabs>
          <w:tab w:val="right" w:leader="dot" w:pos="8306"/>
        </w:tabs>
      </w:pPr>
      <w:hyperlink w:anchor="_Toc18955" w:history="1">
        <w:r>
          <w:rPr>
            <w:rFonts w:ascii="仿宋" w:eastAsia="仿宋" w:hAnsi="仿宋" w:cs="仿宋" w:hint="eastAsia"/>
            <w:lang w:eastAsia="zh-CN"/>
          </w:rPr>
          <w:t>(三)、运营期环境保护</w:t>
        </w:r>
        <w:r>
          <w:tab/>
        </w:r>
        <w:r>
          <w:fldChar w:fldCharType="begin"/>
        </w:r>
        <w:r>
          <w:instrText xml:space="preserve"> PAGEREF _Toc18955 \h </w:instrText>
        </w:r>
        <w:r>
          <w:fldChar w:fldCharType="separate"/>
        </w:r>
        <w:r>
          <w:t>37</w:t>
        </w:r>
        <w:r>
          <w:fldChar w:fldCharType="end"/>
        </w:r>
      </w:hyperlink>
    </w:p>
    <w:p>
      <w:pPr>
        <w:pStyle w:val="TOC2"/>
        <w:tabs>
          <w:tab w:val="right" w:leader="dot" w:pos="8306"/>
        </w:tabs>
      </w:pPr>
      <w:hyperlink w:anchor="_Toc18088" w:history="1">
        <w:r>
          <w:rPr>
            <w:rFonts w:ascii="仿宋" w:eastAsia="仿宋" w:hAnsi="仿宋" w:cs="仿宋" w:hint="eastAsia"/>
            <w:lang w:eastAsia="zh-CN"/>
          </w:rPr>
          <w:t>(四)、基金小镇项目建设对区域经济的影响</w:t>
        </w:r>
        <w:r>
          <w:tab/>
        </w:r>
        <w:r>
          <w:fldChar w:fldCharType="begin"/>
        </w:r>
        <w:r>
          <w:instrText xml:space="preserve"> PAGEREF _Toc18088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 w:history="1">
        <w:r>
          <w:rPr>
            <w:rFonts w:ascii="仿宋" w:eastAsia="仿宋" w:hAnsi="仿宋" w:cs="仿宋" w:hint="eastAsia"/>
            <w:lang w:eastAsia="zh-CN"/>
          </w:rPr>
          <w:t>(五)、废弃物处理</w:t>
        </w:r>
        <w:r>
          <w:tab/>
        </w:r>
        <w:r>
          <w:fldChar w:fldCharType="begin"/>
        </w:r>
        <w:r>
          <w:instrText xml:space="preserve"> PAGEREF _Toc420 \h </w:instrText>
        </w:r>
        <w:r>
          <w:fldChar w:fldCharType="separate"/>
        </w:r>
        <w:r>
          <w:t>40</w:t>
        </w:r>
        <w:r>
          <w:fldChar w:fldCharType="end"/>
        </w:r>
      </w:hyperlink>
    </w:p>
    <w:p>
      <w:pPr>
        <w:pStyle w:val="TOC2"/>
        <w:tabs>
          <w:tab w:val="right" w:leader="dot" w:pos="8306"/>
        </w:tabs>
      </w:pPr>
      <w:hyperlink w:anchor="_Toc21672" w:history="1">
        <w:r>
          <w:rPr>
            <w:rFonts w:ascii="仿宋" w:eastAsia="仿宋" w:hAnsi="仿宋" w:cs="仿宋" w:hint="eastAsia"/>
            <w:lang w:eastAsia="zh-CN"/>
          </w:rPr>
          <w:t>(六)、特殊环境影响分析</w:t>
        </w:r>
        <w:r>
          <w:tab/>
        </w:r>
        <w:r>
          <w:fldChar w:fldCharType="begin"/>
        </w:r>
        <w:r>
          <w:instrText xml:space="preserve"> PAGEREF _Toc21672 \h </w:instrText>
        </w:r>
        <w:r>
          <w:fldChar w:fldCharType="separate"/>
        </w:r>
        <w:r>
          <w:t>41</w:t>
        </w:r>
        <w:r>
          <w:fldChar w:fldCharType="end"/>
        </w:r>
      </w:hyperlink>
    </w:p>
    <w:p>
      <w:pPr>
        <w:pStyle w:val="TOC2"/>
        <w:tabs>
          <w:tab w:val="right" w:leader="dot" w:pos="8306"/>
        </w:tabs>
      </w:pPr>
      <w:hyperlink w:anchor="_Toc19558" w:history="1">
        <w:r>
          <w:rPr>
            <w:rFonts w:ascii="仿宋" w:eastAsia="仿宋" w:hAnsi="仿宋" w:cs="仿宋" w:hint="eastAsia"/>
            <w:lang w:eastAsia="zh-CN"/>
          </w:rPr>
          <w:t>(七)、清洁生产</w:t>
        </w:r>
        <w:r>
          <w:tab/>
        </w:r>
        <w:r>
          <w:fldChar w:fldCharType="begin"/>
        </w:r>
        <w:r>
          <w:instrText xml:space="preserve"> PAGEREF _Toc19558 \h </w:instrText>
        </w:r>
        <w:r>
          <w:fldChar w:fldCharType="separate"/>
        </w:r>
        <w:r>
          <w:t>42</w:t>
        </w:r>
        <w:r>
          <w:fldChar w:fldCharType="end"/>
        </w:r>
      </w:hyperlink>
    </w:p>
    <w:p>
      <w:pPr>
        <w:pStyle w:val="TOC2"/>
        <w:tabs>
          <w:tab w:val="right" w:leader="dot" w:pos="8306"/>
        </w:tabs>
      </w:pPr>
      <w:hyperlink w:anchor="_Toc23742" w:history="1">
        <w:r>
          <w:rPr>
            <w:rFonts w:ascii="仿宋" w:eastAsia="仿宋" w:hAnsi="仿宋" w:cs="仿宋" w:hint="eastAsia"/>
            <w:lang w:eastAsia="zh-CN"/>
          </w:rPr>
          <w:t>(八)、环境保护综合评价</w:t>
        </w:r>
        <w:r>
          <w:tab/>
        </w:r>
        <w:r>
          <w:fldChar w:fldCharType="begin"/>
        </w:r>
        <w:r>
          <w:instrText xml:space="preserve"> PAGEREF _Toc23742 \h </w:instrText>
        </w:r>
        <w:r>
          <w:fldChar w:fldCharType="separate"/>
        </w:r>
        <w:r>
          <w:t>43</w:t>
        </w:r>
        <w:r>
          <w:fldChar w:fldCharType="end"/>
        </w:r>
      </w:hyperlink>
    </w:p>
    <w:p>
      <w:pPr>
        <w:pStyle w:val="TOC1"/>
        <w:tabs>
          <w:tab w:val="right" w:leader="dot" w:pos="8306"/>
        </w:tabs>
      </w:pPr>
      <w:hyperlink w:anchor="_Toc10030" w:history="1">
        <w:r>
          <w:rPr>
            <w:rFonts w:ascii="仿宋" w:eastAsia="仿宋" w:hAnsi="仿宋" w:cs="仿宋" w:hint="eastAsia"/>
            <w:lang w:eastAsia="zh-CN"/>
          </w:rPr>
          <w:t>十一、基金小镇项目财务管理</w:t>
        </w:r>
        <w:r>
          <w:tab/>
        </w:r>
        <w:r>
          <w:fldChar w:fldCharType="begin"/>
        </w:r>
        <w:r>
          <w:instrText xml:space="preserve"> PAGEREF _Toc10030 \h </w:instrText>
        </w:r>
        <w:r>
          <w:fldChar w:fldCharType="separate"/>
        </w:r>
        <w:r>
          <w:t>45</w:t>
        </w:r>
        <w:r>
          <w:fldChar w:fldCharType="end"/>
        </w:r>
      </w:hyperlink>
    </w:p>
    <w:p>
      <w:pPr>
        <w:pStyle w:val="TOC2"/>
        <w:tabs>
          <w:tab w:val="right" w:leader="dot" w:pos="8306"/>
        </w:tabs>
      </w:pPr>
      <w:hyperlink w:anchor="_Toc28391" w:history="1">
        <w:r>
          <w:rPr>
            <w:rFonts w:ascii="仿宋" w:eastAsia="仿宋" w:hAnsi="仿宋" w:cs="仿宋" w:hint="eastAsia"/>
            <w:lang w:eastAsia="zh-CN"/>
          </w:rPr>
          <w:t>(一)、资金需求大</w:t>
        </w:r>
        <w:r>
          <w:tab/>
        </w:r>
        <w:r>
          <w:fldChar w:fldCharType="begin"/>
        </w:r>
        <w:r>
          <w:instrText xml:space="preserve"> PAGEREF _Toc28391 \h </w:instrText>
        </w:r>
        <w:r>
          <w:fldChar w:fldCharType="separate"/>
        </w:r>
        <w:r>
          <w:t>45</w:t>
        </w:r>
        <w:r>
          <w:fldChar w:fldCharType="end"/>
        </w:r>
      </w:hyperlink>
    </w:p>
    <w:p>
      <w:pPr>
        <w:pStyle w:val="TOC2"/>
        <w:tabs>
          <w:tab w:val="right" w:leader="dot" w:pos="8306"/>
        </w:tabs>
      </w:pPr>
      <w:hyperlink w:anchor="_Toc5712" w:history="1">
        <w:r>
          <w:rPr>
            <w:rFonts w:ascii="仿宋" w:eastAsia="仿宋" w:hAnsi="仿宋" w:cs="仿宋" w:hint="eastAsia"/>
            <w:lang w:eastAsia="zh-CN"/>
          </w:rPr>
          <w:t>(二)、研发周期长</w:t>
        </w:r>
        <w:r>
          <w:tab/>
        </w:r>
        <w:r>
          <w:fldChar w:fldCharType="begin"/>
        </w:r>
        <w:r>
          <w:instrText xml:space="preserve"> PAGEREF _Toc5712 \h </w:instrText>
        </w:r>
        <w:r>
          <w:fldChar w:fldCharType="separate"/>
        </w:r>
        <w:r>
          <w:t>46</w:t>
        </w:r>
        <w:r>
          <w:fldChar w:fldCharType="end"/>
        </w:r>
      </w:hyperlink>
    </w:p>
    <w:p>
      <w:pPr>
        <w:pStyle w:val="TOC2"/>
        <w:tabs>
          <w:tab w:val="right" w:leader="dot" w:pos="8306"/>
        </w:tabs>
      </w:pPr>
      <w:hyperlink w:anchor="_Toc2376" w:history="1">
        <w:r>
          <w:rPr>
            <w:rFonts w:ascii="仿宋" w:eastAsia="仿宋" w:hAnsi="仿宋" w:cs="仿宋" w:hint="eastAsia"/>
            <w:lang w:eastAsia="zh-CN"/>
          </w:rPr>
          <w:t>(三)、市场风险大</w:t>
        </w:r>
        <w:r>
          <w:tab/>
        </w:r>
        <w:r>
          <w:fldChar w:fldCharType="begin"/>
        </w:r>
        <w:r>
          <w:instrText xml:space="preserve"> PAGEREF _Toc2376 \h </w:instrText>
        </w:r>
        <w:r>
          <w:fldChar w:fldCharType="separate"/>
        </w:r>
        <w:r>
          <w:t>47</w:t>
        </w:r>
        <w:r>
          <w:fldChar w:fldCharType="end"/>
        </w:r>
      </w:hyperlink>
    </w:p>
    <w:p>
      <w:pPr>
        <w:pStyle w:val="TOC2"/>
        <w:tabs>
          <w:tab w:val="right" w:leader="dot" w:pos="8306"/>
        </w:tabs>
      </w:pPr>
      <w:hyperlink w:anchor="_Toc1527" w:history="1">
        <w:r>
          <w:rPr>
            <w:rFonts w:ascii="仿宋" w:eastAsia="仿宋" w:hAnsi="仿宋" w:cs="仿宋" w:hint="eastAsia"/>
            <w:lang w:eastAsia="zh-CN"/>
          </w:rPr>
          <w:t>(四)、利润率高</w:t>
        </w:r>
        <w:r>
          <w:tab/>
        </w:r>
        <w:r>
          <w:fldChar w:fldCharType="begin"/>
        </w:r>
        <w:r>
          <w:instrText xml:space="preserve"> PAGEREF _Toc1527 \h </w:instrText>
        </w:r>
        <w:r>
          <w:fldChar w:fldCharType="separate"/>
        </w:r>
        <w:r>
          <w:t>50</w:t>
        </w:r>
        <w:r>
          <w:fldChar w:fldCharType="end"/>
        </w:r>
      </w:hyperlink>
    </w:p>
    <w:p>
      <w:pPr>
        <w:pStyle w:val="TOC1"/>
        <w:tabs>
          <w:tab w:val="right" w:leader="dot" w:pos="8306"/>
        </w:tabs>
      </w:pPr>
      <w:hyperlink w:anchor="_Toc7057" w:history="1">
        <w:r>
          <w:rPr>
            <w:rFonts w:ascii="仿宋" w:eastAsia="仿宋" w:hAnsi="仿宋" w:cs="仿宋" w:hint="eastAsia"/>
            <w:lang w:eastAsia="zh-CN"/>
          </w:rPr>
          <w:t>十二、基金小镇项目技术管理</w:t>
        </w:r>
        <w:r>
          <w:tab/>
        </w:r>
        <w:r>
          <w:fldChar w:fldCharType="begin"/>
        </w:r>
        <w:r>
          <w:instrText xml:space="preserve"> PAGEREF _Toc7057 \h </w:instrText>
        </w:r>
        <w:r>
          <w:fldChar w:fldCharType="separate"/>
        </w:r>
        <w:r>
          <w:t>52</w:t>
        </w:r>
        <w:r>
          <w:fldChar w:fldCharType="end"/>
        </w:r>
      </w:hyperlink>
    </w:p>
    <w:p>
      <w:pPr>
        <w:pStyle w:val="TOC2"/>
        <w:tabs>
          <w:tab w:val="right" w:leader="dot" w:pos="8306"/>
        </w:tabs>
      </w:pPr>
      <w:hyperlink w:anchor="_Toc21119" w:history="1">
        <w:r>
          <w:rPr>
            <w:rFonts w:ascii="仿宋" w:eastAsia="仿宋" w:hAnsi="仿宋" w:cs="仿宋" w:hint="eastAsia"/>
            <w:lang w:eastAsia="zh-CN"/>
          </w:rPr>
          <w:t>(一)、技术方案选用方向</w:t>
        </w:r>
        <w:r>
          <w:tab/>
        </w:r>
        <w:r>
          <w:fldChar w:fldCharType="begin"/>
        </w:r>
        <w:r>
          <w:instrText xml:space="preserve"> PAGEREF _Toc21119 \h </w:instrText>
        </w:r>
        <w:r>
          <w:fldChar w:fldCharType="separate"/>
        </w:r>
        <w:r>
          <w:t>52</w:t>
        </w:r>
        <w:r>
          <w:fldChar w:fldCharType="end"/>
        </w:r>
      </w:hyperlink>
    </w:p>
    <w:p>
      <w:pPr>
        <w:pStyle w:val="TOC2"/>
        <w:tabs>
          <w:tab w:val="right" w:leader="dot" w:pos="8306"/>
        </w:tabs>
      </w:pPr>
      <w:hyperlink w:anchor="_Toc13940" w:history="1">
        <w:r>
          <w:rPr>
            <w:rFonts w:ascii="仿宋" w:eastAsia="仿宋" w:hAnsi="仿宋" w:cs="仿宋" w:hint="eastAsia"/>
            <w:lang w:eastAsia="zh-CN"/>
          </w:rPr>
          <w:t>(二)、工艺技术方案选用原则</w:t>
        </w:r>
        <w:r>
          <w:tab/>
        </w:r>
        <w:r>
          <w:fldChar w:fldCharType="begin"/>
        </w:r>
        <w:r>
          <w:instrText xml:space="preserve"> PAGEREF _Toc13940 \h </w:instrText>
        </w:r>
        <w:r>
          <w:fldChar w:fldCharType="separate"/>
        </w:r>
        <w:r>
          <w:t>53</w:t>
        </w:r>
        <w:r>
          <w:fldChar w:fldCharType="end"/>
        </w:r>
      </w:hyperlink>
    </w:p>
    <w:p>
      <w:pPr>
        <w:pStyle w:val="TOC2"/>
        <w:tabs>
          <w:tab w:val="right" w:leader="dot" w:pos="8306"/>
        </w:tabs>
      </w:pPr>
      <w:hyperlink w:anchor="_Toc24713" w:history="1">
        <w:r>
          <w:rPr>
            <w:rFonts w:ascii="仿宋" w:eastAsia="仿宋" w:hAnsi="仿宋" w:cs="仿宋" w:hint="eastAsia"/>
            <w:lang w:eastAsia="zh-CN"/>
          </w:rPr>
          <w:t>(三)、工艺技术方案要求</w:t>
        </w:r>
        <w:r>
          <w:tab/>
        </w:r>
        <w:r>
          <w:fldChar w:fldCharType="begin"/>
        </w:r>
        <w:r>
          <w:instrText xml:space="preserve"> PAGEREF _Toc24713 \h </w:instrText>
        </w:r>
        <w:r>
          <w:fldChar w:fldCharType="separate"/>
        </w:r>
        <w:r>
          <w:t>55</w:t>
        </w:r>
        <w:r>
          <w:fldChar w:fldCharType="end"/>
        </w:r>
      </w:hyperlink>
    </w:p>
    <w:p>
      <w:pPr>
        <w:pStyle w:val="TOC1"/>
        <w:tabs>
          <w:tab w:val="right" w:leader="dot" w:pos="8306"/>
        </w:tabs>
      </w:pPr>
      <w:hyperlink w:anchor="_Toc20443" w:history="1">
        <w:r>
          <w:rPr>
            <w:rFonts w:ascii="仿宋" w:eastAsia="仿宋" w:hAnsi="仿宋" w:cs="仿宋" w:hint="eastAsia"/>
            <w:lang w:eastAsia="zh-CN"/>
          </w:rPr>
          <w:t>十三、基金小镇项目变更管理</w:t>
        </w:r>
        <w:r>
          <w:tab/>
        </w:r>
        <w:r>
          <w:fldChar w:fldCharType="begin"/>
        </w:r>
        <w:r>
          <w:instrText xml:space="preserve"> PAGEREF _Toc20443 \h </w:instrText>
        </w:r>
        <w:r>
          <w:fldChar w:fldCharType="separate"/>
        </w:r>
        <w:r>
          <w:t>58</w:t>
        </w:r>
        <w:r>
          <w:fldChar w:fldCharType="end"/>
        </w:r>
      </w:hyperlink>
    </w:p>
    <w:p>
      <w:pPr>
        <w:pStyle w:val="TOC2"/>
        <w:tabs>
          <w:tab w:val="right" w:leader="dot" w:pos="8306"/>
        </w:tabs>
      </w:pPr>
      <w:hyperlink w:anchor="_Toc10979" w:history="1">
        <w:r>
          <w:rPr>
            <w:rFonts w:ascii="仿宋" w:eastAsia="仿宋" w:hAnsi="仿宋" w:cs="仿宋" w:hint="eastAsia"/>
            <w:lang w:eastAsia="zh-CN"/>
          </w:rPr>
          <w:t>(一)、变更申请与评估</w:t>
        </w:r>
        <w:r>
          <w:tab/>
        </w:r>
        <w:r>
          <w:fldChar w:fldCharType="begin"/>
        </w:r>
        <w:r>
          <w:instrText xml:space="preserve"> PAGEREF _Toc10979 \h </w:instrText>
        </w:r>
        <w:r>
          <w:fldChar w:fldCharType="separate"/>
        </w:r>
        <w:r>
          <w:t>58</w:t>
        </w:r>
        <w:r>
          <w:fldChar w:fldCharType="end"/>
        </w:r>
      </w:hyperlink>
    </w:p>
    <w:p>
      <w:pPr>
        <w:pStyle w:val="TOC2"/>
        <w:tabs>
          <w:tab w:val="right" w:leader="dot" w:pos="8306"/>
        </w:tabs>
      </w:pPr>
      <w:hyperlink w:anchor="_Toc2496" w:history="1">
        <w:r>
          <w:rPr>
            <w:rFonts w:ascii="仿宋" w:eastAsia="仿宋" w:hAnsi="仿宋" w:cs="仿宋" w:hint="eastAsia"/>
            <w:lang w:eastAsia="zh-CN"/>
          </w:rPr>
          <w:t>(二)、变更实施与控制</w:t>
        </w:r>
        <w:r>
          <w:tab/>
        </w:r>
        <w:r>
          <w:fldChar w:fldCharType="begin"/>
        </w:r>
        <w:r>
          <w:instrText xml:space="preserve"> PAGEREF _Toc2496 \h </w:instrText>
        </w:r>
        <w:r>
          <w:fldChar w:fldCharType="separate"/>
        </w:r>
        <w:r>
          <w:t>58</w:t>
        </w:r>
        <w:r>
          <w:fldChar w:fldCharType="end"/>
        </w:r>
      </w:hyperlink>
    </w:p>
    <w:p>
      <w:pPr>
        <w:pStyle w:val="TOC1"/>
        <w:tabs>
          <w:tab w:val="right" w:leader="dot" w:pos="8306"/>
        </w:tabs>
      </w:pPr>
      <w:hyperlink w:anchor="_Toc7289" w:history="1">
        <w:r>
          <w:rPr>
            <w:rFonts w:ascii="仿宋" w:eastAsia="仿宋" w:hAnsi="仿宋" w:cs="仿宋" w:hint="eastAsia"/>
            <w:lang w:eastAsia="zh-CN"/>
          </w:rPr>
          <w:t>十四、供应链管理</w:t>
        </w:r>
        <w:r>
          <w:tab/>
        </w:r>
        <w:r>
          <w:fldChar w:fldCharType="begin"/>
        </w:r>
        <w:r>
          <w:instrText xml:space="preserve"> PAGEREF _Toc7289 \h </w:instrText>
        </w:r>
        <w:r>
          <w:fldChar w:fldCharType="separate"/>
        </w:r>
        <w:r>
          <w:t>59</w:t>
        </w:r>
        <w:r>
          <w:fldChar w:fldCharType="end"/>
        </w:r>
      </w:hyperlink>
    </w:p>
    <w:p>
      <w:pPr>
        <w:pStyle w:val="TOC2"/>
        <w:tabs>
          <w:tab w:val="right" w:leader="dot" w:pos="8306"/>
        </w:tabs>
      </w:pPr>
      <w:hyperlink w:anchor="_Toc6357" w:history="1">
        <w:r>
          <w:rPr>
            <w:rFonts w:ascii="仿宋" w:eastAsia="仿宋" w:hAnsi="仿宋" w:cs="仿宋" w:hint="eastAsia"/>
            <w:lang w:eastAsia="zh-CN"/>
          </w:rPr>
          <w:t>(一)、供应链战略规划</w:t>
        </w:r>
        <w:r>
          <w:tab/>
        </w:r>
        <w:r>
          <w:fldChar w:fldCharType="begin"/>
        </w:r>
        <w:r>
          <w:instrText xml:space="preserve"> PAGEREF _Toc6357 \h </w:instrText>
        </w:r>
        <w:r>
          <w:fldChar w:fldCharType="separate"/>
        </w:r>
        <w:r>
          <w:t>59</w:t>
        </w:r>
        <w:r>
          <w:fldChar w:fldCharType="end"/>
        </w:r>
      </w:hyperlink>
    </w:p>
    <w:p>
      <w:pPr>
        <w:pStyle w:val="TOC2"/>
        <w:tabs>
          <w:tab w:val="right" w:leader="dot" w:pos="8306"/>
        </w:tabs>
      </w:pPr>
      <w:hyperlink w:anchor="_Toc32477" w:history="1">
        <w:r>
          <w:rPr>
            <w:rFonts w:ascii="仿宋" w:eastAsia="仿宋" w:hAnsi="仿宋" w:cs="仿宋" w:hint="eastAsia"/>
            <w:lang w:eastAsia="zh-CN"/>
          </w:rPr>
          <w:t>(二)、供应商选择与合作</w:t>
        </w:r>
        <w:r>
          <w:tab/>
        </w:r>
        <w:r>
          <w:fldChar w:fldCharType="begin"/>
        </w:r>
        <w:r>
          <w:instrText xml:space="preserve"> PAGEREF _Toc32477 \h </w:instrText>
        </w:r>
        <w:r>
          <w:fldChar w:fldCharType="separate"/>
        </w:r>
        <w:r>
          <w:t>60</w:t>
        </w:r>
        <w:r>
          <w:fldChar w:fldCharType="end"/>
        </w:r>
      </w:hyperlink>
    </w:p>
    <w:p>
      <w:pPr>
        <w:pStyle w:val="TOC2"/>
        <w:tabs>
          <w:tab w:val="right" w:leader="dot" w:pos="8306"/>
        </w:tabs>
      </w:pPr>
      <w:hyperlink w:anchor="_Toc4447" w:history="1">
        <w:r>
          <w:rPr>
            <w:rFonts w:ascii="仿宋" w:eastAsia="仿宋" w:hAnsi="仿宋" w:cs="仿宋" w:hint="eastAsia"/>
            <w:lang w:eastAsia="zh-CN"/>
          </w:rPr>
          <w:t>(三)、物流与库存管理</w:t>
        </w:r>
        <w:r>
          <w:tab/>
        </w:r>
        <w:r>
          <w:fldChar w:fldCharType="begin"/>
        </w:r>
        <w:r>
          <w:instrText xml:space="preserve"> PAGEREF _Toc4447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8"/>
      <w:r>
        <w:rPr>
          <w:rFonts w:ascii="仿宋" w:eastAsia="仿宋" w:hAnsi="仿宋" w:cs="仿宋" w:hint="eastAsia"/>
          <w:sz w:val="28"/>
          <w:lang w:eastAsia="zh-CN"/>
        </w:rPr>
        <w:t>一、基金小镇项目建设背景及必要性分析</w:t>
      </w:r>
      <w:bookmarkEnd w:id="2"/>
    </w:p>
    <w:p>
      <w:pPr>
        <w:pStyle w:val="Heading2"/>
        <w:rPr>
          <w:rFonts w:ascii="仿宋" w:eastAsia="仿宋" w:hAnsi="仿宋" w:cs="仿宋" w:hint="eastAsia"/>
          <w:lang w:eastAsia="zh-CN"/>
        </w:rPr>
      </w:pPr>
      <w:bookmarkStart w:id="3" w:name="_Toc10942"/>
      <w:r>
        <w:rPr>
          <w:rFonts w:ascii="仿宋" w:eastAsia="仿宋" w:hAnsi="仿宋" w:cs="仿宋" w:hint="eastAsia"/>
          <w:lang w:eastAsia="zh-CN"/>
        </w:rPr>
        <w:t>(一)、基金小镇项目背景分析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金小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金小镇项目在这个潮流中的定位。同时，我们将关注行业内涌现的新兴机遇，以便基金小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金小镇项目提供了强大的发展动力。我们将聚焦于行业内最新的技术发展趋势，包括但不限于人工智能、大数据分析、物联网等领域。通过深度的技术研究，我们将确保基金小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金小镇项目发展的源泉。我们将投入更多的精力对市场需求进行深入剖析，超越表面的需求，深入挖掘潜在的市场痛点和机遇。通过对市场需求的细致了解，基金小镇项目将更有针对性地设计解决方案，满足市场的多样化需求，从而更好地促进基金小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金小镇项目战略至关重要。我们将对竞争态势进行更为深入的分析，包括但不限于市场份额、产品特点、客户满意度等多个维度。通过深度的竞争分析，基金小镇项目将能够更准确地把握市场脉搏，制定具有竞争力的基金小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基金小镇项目的发展具有直接的影响。我们将进行更为全面的法规和政策分析，了解行业发展中的潜在法律风险和合规挑战。通过充分了解和遵守相关法规，基金小镇项目将确保在法律框架内合法合规运营，为基金小镇项目的稳健发展提供有力支持。</w:t>
      </w:r>
    </w:p>
    <w:p>
      <w:pPr>
        <w:pStyle w:val="Heading2"/>
        <w:ind w:firstLine="560" w:firstLineChars="200"/>
        <w:rPr>
          <w:rFonts w:ascii="仿宋" w:eastAsia="仿宋" w:hAnsi="仿宋" w:cs="仿宋" w:hint="eastAsia"/>
          <w:sz w:val="28"/>
          <w:lang w:eastAsia="zh-CN"/>
        </w:rPr>
      </w:pPr>
      <w:bookmarkStart w:id="4" w:name="_Toc1637"/>
      <w:r>
        <w:rPr>
          <w:rFonts w:ascii="仿宋" w:eastAsia="仿宋" w:hAnsi="仿宋" w:cs="仿宋" w:hint="eastAsia"/>
          <w:sz w:val="28"/>
          <w:lang w:eastAsia="zh-CN"/>
        </w:rPr>
        <w:t>(二)、基金小镇项目建设必要性分析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建设的迫切性源于对行业发展趋势的深刻洞察。我们正处于一个行业变革的时代，科技创新、数字化转型成为企业发展的关键动力。基金小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建设不仅仅是为了跟上潮流，更是为了通过技术创新推动企业的持续发展。通过引入先进的技术和解决方案，基金小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金小镇项目的建设成为必然选择，通过提高产品质量、拓展服务领域，从而在竞争中获得更多的机会。基金小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基金小镇项目建设的必要性体现在对客户需求更精准的满足。通过基金小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建设的背后是对企业持续创新的追求。只有通过不断创新，企业才能在竞争中立于不败之地。基金小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2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27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基金小镇项目的主要产品是XXXX，预计年产值为XXX万元。这一产品在市场中占据着重要的地位，其广泛的应用范围使得该基金小镇项目的市场前景非常广阔。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金小镇项目的xxx产品作为重要的原材料之一，将在多个领域发挥关键作用。其在建筑、交通、能源等方面的广泛应用将为整个产业链提供强大的支持，形成产业协同效应。基金小镇项目的年产值XXX万XXX万XXX万万元不仅反映了其在市场上的巨大潜力，更预示着它对国民经济的积极贡献。这种关联度高、涉及面广的产业关系，使得该基金小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3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总征地面积为XXXX平方米，相当于约XX.XX亩，其中净用地面积为XXXX平方米，红线范围内相当于约XX.XX亩。这一用地规模充分考虑了基金小镇项目的建设需求，保障了基金小镇项目在合适的空间内得以充分发展。基金小镇项目规划的总建筑面积为XXXX平方米，其中主体工程建设占XXXX平方米，计容建筑面积达XXXX平方米。预计建筑工程的投资将达到XXXX万元，为基金小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计划购置的设备共计XXXX台（套），设备购置费用为XXXX万元。这一设备购置计划充分考虑到基金小镇项目的生产需求和技术要求，确保了基金小镇项目在生产运营中具备先进的技术装备和高效的生产能力。设备的合理配置将为基金小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计划总投资为XXXX万元，预计年实现营业收入为XXXX万元。这一产能规模的设定旨在确保基金小镇项目能够在投资与回报之间取得平衡，实现长期可持续的发展。基金小镇项目的总投资充分考虑到各个方面的需求，包括用地建设、设备购置等多个环节，以确保基金小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94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454"/>
      <w:r>
        <w:rPr>
          <w:rFonts w:ascii="仿宋" w:eastAsia="仿宋" w:hAnsi="仿宋" w:cs="仿宋" w:hint="eastAsia"/>
          <w:lang w:eastAsia="zh-CN"/>
        </w:rPr>
        <w:t>(一)、基金小镇行业分析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行业一直以来都是市场的关注焦点。行业内的发展趋势、竞争态势以及潜在机会都对基金小镇项目的推进产生深远的影响。通过深入研究行业的整体概貌，我们将更好地理解行业的核心特征，为基金小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行业，技术一直是推动创新和发展的关键因素。我们将对当前技术趋势进行详尽分析，包括但不限于人工智能、大数据应用、先进制造技术等。这有助于基金小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基金小镇项目成功的基础。我们将对主要竞争对手进行深入研究，包括其市场份额、产品特点、市场定位等。通过全面了解竞争对手的优势和劣势，基金小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417"/>
      <w:r>
        <w:rPr>
          <w:rFonts w:ascii="仿宋" w:eastAsia="仿宋" w:hAnsi="仿宋" w:cs="仿宋" w:hint="eastAsia"/>
          <w:sz w:val="28"/>
          <w:lang w:eastAsia="zh-CN"/>
        </w:rPr>
        <w:t>(二)、基金小镇市场分析预测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通过对市场规模的深入调研，我们将预测基金小镇市场未来的增长趋势。这包括市场的整体规模、各细分领域的发展趋势等。基金小镇项目可以根据市场的扩张速度和潜在机会，制定更符合市场需求的发展策略。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金小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金小镇项目实施过程中需要充分考虑的因素。我们将对市场风险进行全面评估，包括但不限于政策法规风险、市场竞争风险、技术变革风险等。通过对潜在风险的深入分析，基金小镇项目可以制定相应的风险缓解策略，降低不确定性对基金小镇项目的影响。</w:t>
      </w:r>
    </w:p>
    <w:p>
      <w:pPr>
        <w:pStyle w:val="Heading1"/>
        <w:ind w:firstLine="560" w:firstLineChars="200"/>
        <w:rPr>
          <w:rFonts w:ascii="仿宋" w:eastAsia="仿宋" w:hAnsi="仿宋" w:cs="仿宋" w:hint="eastAsia"/>
          <w:sz w:val="28"/>
          <w:lang w:eastAsia="zh-CN"/>
        </w:rPr>
      </w:pPr>
      <w:bookmarkStart w:id="11" w:name="_Toc12802"/>
      <w:r>
        <w:rPr>
          <w:rFonts w:ascii="仿宋" w:eastAsia="仿宋" w:hAnsi="仿宋" w:cs="仿宋" w:hint="eastAsia"/>
          <w:sz w:val="28"/>
          <w:lang w:eastAsia="zh-CN"/>
        </w:rPr>
        <w:t>四、基金小镇项目绩效评估</w:t>
      </w:r>
      <w:bookmarkEnd w:id="11"/>
    </w:p>
    <w:p>
      <w:pPr>
        <w:pStyle w:val="Heading2"/>
        <w:rPr>
          <w:rFonts w:ascii="仿宋" w:eastAsia="仿宋" w:hAnsi="仿宋" w:cs="仿宋" w:hint="eastAsia"/>
          <w:lang w:eastAsia="zh-CN"/>
        </w:rPr>
      </w:pPr>
      <w:bookmarkStart w:id="12" w:name="_Toc277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中，我们设计了一套全面的绩效评估指标，以确保基金小镇项目的可控和成功交付。这些指标跨足基金小镇项目目标、成本、进度和质量等多个维度，为我们提供了全面洞察基金小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目标达成率是我们关注的首要指标。我们设定了明确的目标，并通过定期监测和评估，迅速发现并应对潜在的目标偏差。这为基金小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成本绩效是另一个核心关注点。通过实际成本与预算成本的对比分析，我们深入了解成本差异的原因，及时调整资源分配，保持基金小镇项目在经济效益方面的合理水平。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进度作为关键的绩效指标之一，得到了精心的关注。我们制定了详细的基金小镇项目进度计划，并设立了进度符合度指标，确保实际进度与计划进度保持一致。这使我们能够快速发现和解决潜在的进度问题，保持基金小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金小镇项目绩效的不可或缺的一环。我们引入了一系列的质量标准和客户满意度指标，以确保基金小镇项目交付的成果在质量上达到或超越预期水平。通过持续监测这些指标，我们努力提升基金小镇项目整体质量水平，为基金小镇项目的成功交付提供有力保障。通过这些科学且全面的绩效评估，我们能够更好地引导基金小镇项目的持续改进，确保基金小镇项目目标的顺利达成。</w:t>
      </w:r>
    </w:p>
    <w:p>
      <w:pPr>
        <w:pStyle w:val="Heading2"/>
        <w:ind w:firstLine="560" w:firstLineChars="200"/>
        <w:rPr>
          <w:rFonts w:ascii="仿宋" w:eastAsia="仿宋" w:hAnsi="仿宋" w:cs="仿宋" w:hint="eastAsia"/>
          <w:sz w:val="28"/>
          <w:lang w:eastAsia="zh-CN"/>
        </w:rPr>
      </w:pPr>
      <w:bookmarkStart w:id="13" w:name="_Toc82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绩效评估是基金小镇项目中的关键环节，为确保基金小镇项目达到预期目标，我们采用了多层次、多维度的绩效评估方法。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金小镇项目的战略目标对齐，确保每个决策和行动都与基金小镇项目整体目标保持一致。团队会定期召开战略对齐会议，审视当前工作与基金小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金小镇项目进度、质量、成本和风险等方面。这些指标通过数据收集和分析，为基金小镇项目管理团队提供了客观的评估依据。例如，我们通过基金小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绩效评估不仅仅停留在基金小镇项目内部，还考虑了基金小镇项目对外部环境的影响。我们定期进行干系人满意度调查，以了解各利益相关方对基金小镇项目的期望和满意度，并及时做出调整。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这种多层次、多角度的绩效评估方法，使得我们能够全面了解基金小镇项目的运行状态，及时做出调整，确保基金小镇项目在不断变化的环境中保持稳健前行。</w:t>
      </w:r>
    </w:p>
    <w:p>
      <w:pPr>
        <w:pStyle w:val="Heading2"/>
        <w:ind w:firstLine="560" w:firstLineChars="200"/>
        <w:rPr>
          <w:rFonts w:ascii="仿宋" w:eastAsia="仿宋" w:hAnsi="仿宋" w:cs="仿宋" w:hint="eastAsia"/>
          <w:sz w:val="28"/>
          <w:lang w:eastAsia="zh-CN"/>
        </w:rPr>
      </w:pPr>
      <w:bookmarkStart w:id="14" w:name="_Toc597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为了确保基金小镇项目的有效管理和不断优化，我们采用了精心设计的绩效评估周期。这个周期旨在实现灵活、实时和全面的评估，以适应基金小镇项目执行中的各种挑战。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金小镇项目的不同需求，分为短期、中期和长期。短期评估关注每个迭代或工作周期，以及时发现和解决当前任务中的问题。中期评估涵盖几个迭代，深入了解整体基金小镇项目的趋势和性能。长期评估则着眼于整个基金小镇项目阶段，确保基金小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金小镇项目管理工具和协作平台，团队成员能够随时更新和分享基金小镇项目数据。这种实时性的反馈机制使我们能够及时察觉潜在问题，快速调整，保持基金小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基金小镇项目的决策制定密不可分。每个周期的基金小镇项目回顾会议成为集体总结经验、识别问题深层次原因并找到创新解决方案的平台。这种定期的反思与调整机制使基金小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55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116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技术管理特点体现在其创新导向。通过引入最先进的技术趋势和解决方案，基金小镇项目致力于提升科技含量、提高质量和效率水平。这意味着我们将采用最新的工具和方法，确保基金小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金小镇项目技术管理的显著特征。通过整合不同领域的技术资源，我们实现了跨学科的协同工作。这有助于优化技术架构，提高整体效能。此外，整合性策略还促进了不同技术团队之间的紧密沟通和高效合作，确保基金小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金小镇项目所采用的技术。通过不断优化技术方案，基金小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基金小镇项目团队将在基金小镇项目初期识别可能的技术风险，并采取相应的预防和应对措施。通过建立健全的风险评估机制，基金小镇项目能够在实施过程中及时发现并解决潜在的技术问题，保障基金小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金小镇项目中，技术将成为基金小镇项目成功的有力支持。这一深度剖析揭示了技术管理在基金小镇项目实施中的关键作用，为基金小镇项目的技术基础奠定了坚实的基础。</w:t>
      </w:r>
    </w:p>
    <w:p>
      <w:pPr>
        <w:pStyle w:val="Heading2"/>
        <w:ind w:firstLine="560" w:firstLineChars="200"/>
        <w:rPr>
          <w:rFonts w:ascii="仿宋" w:eastAsia="仿宋" w:hAnsi="仿宋" w:cs="仿宋" w:hint="eastAsia"/>
          <w:sz w:val="28"/>
          <w:lang w:eastAsia="zh-CN"/>
        </w:rPr>
      </w:pPr>
      <w:bookmarkStart w:id="17" w:name="_Toc2280"/>
      <w:r>
        <w:rPr>
          <w:rFonts w:ascii="仿宋" w:eastAsia="仿宋" w:hAnsi="仿宋" w:cs="仿宋" w:hint="eastAsia"/>
          <w:sz w:val="28"/>
          <w:lang w:eastAsia="zh-CN"/>
        </w:rPr>
        <w:t>(二)、基金小镇项目工艺技术设计方案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金小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金小镇项目将严格按照相关行业规范要求进行组织。通过有效控制产品质量，基金小镇项目将致力于为顾客提供优质的基金小镇项目产品和良好的服务。这体现了基金小镇项目对于生产活动合规性和质量标准的高度重视，为基金小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基金小镇项目注重生态效益和清洁生产原则。基金小镇项目建设将紧密结合地方特色经济发展，与社会经济发展规划和区域环境保护规划方案相协调一致。通过与当地区域自然生态系统的结合，基金小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金小镇项目产品具有多样化的客户需求和个性化的特点。因此，基金小镇项目产品规格品种多样，且单批生产数量较小。为满足这一特点，基金小镇项目承办单位将建设先进的柔性制造生产线。通过广泛应用柔性制造技术，基金小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金小镇项目采用的技术具有较高的技术含量和自动化水平，处于国内先进水平。这一技术选用不仅体现了对生产效率、质量和环境友好性的高标准要求，同时为基金小镇项目的可持续发展奠定了坚实的基础。</w:t>
      </w:r>
    </w:p>
    <w:p>
      <w:pPr>
        <w:pStyle w:val="Heading2"/>
        <w:ind w:firstLine="560" w:firstLineChars="200"/>
        <w:rPr>
          <w:rFonts w:ascii="仿宋" w:eastAsia="仿宋" w:hAnsi="仿宋" w:cs="仿宋" w:hint="eastAsia"/>
          <w:sz w:val="28"/>
          <w:lang w:eastAsia="zh-CN"/>
        </w:rPr>
      </w:pPr>
      <w:bookmarkStart w:id="18" w:name="_Toc2444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为确保基金小镇项目的高效生产和技术实施，我们制定了一套精心设计的设备选型方案，以满足基金小镇项目生产、质量和环保的要求。该方案的主要特点如下：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金小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针对基金小镇项目产品的多样性和小批量生产的特点，我们将建设柔性制造生产线。通过在设备选型中考虑柔性制造技术，可以灵活应对不同产品规格和生产需求，实现生产线的高度灵活性和适应性。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964"/>
      <w:r>
        <w:rPr>
          <w:rFonts w:ascii="仿宋" w:eastAsia="仿宋" w:hAnsi="仿宋" w:cs="仿宋" w:hint="eastAsia"/>
          <w:sz w:val="28"/>
          <w:lang w:eastAsia="zh-CN"/>
        </w:rPr>
        <w:t>六、基金小镇项目概论</w:t>
      </w:r>
      <w:bookmarkEnd w:id="19"/>
    </w:p>
    <w:p>
      <w:pPr>
        <w:pStyle w:val="Heading2"/>
        <w:rPr>
          <w:rFonts w:ascii="仿宋" w:eastAsia="仿宋" w:hAnsi="仿宋" w:cs="仿宋" w:hint="eastAsia"/>
          <w:lang w:eastAsia="zh-CN"/>
        </w:rPr>
      </w:pPr>
      <w:bookmarkStart w:id="20" w:name="_Toc16779"/>
      <w:r>
        <w:rPr>
          <w:rFonts w:ascii="仿宋" w:eastAsia="仿宋" w:hAnsi="仿宋" w:cs="仿宋" w:hint="eastAsia"/>
          <w:lang w:eastAsia="zh-CN"/>
        </w:rPr>
        <w:t>(一)、基金小镇项目概况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https://d.book118.com/137056133045006042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85D06"/>
    <w:rsid w:val="6A485D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56133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2024-02-09T08:11:00Z</dcterms:created>
  <dcterms:modified xsi:type="dcterms:W3CDTF">2024-02-09T08:11:32Z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795537098AB442AC88FBFEF36AB3EBCF_11</vt:lpwstr>
  </property>
  <property fmtid="{D5CDD505-2E9C-101B-9397-08002B2CF9AE}" pid="3" name="KSOProductBuildVer">
    <vt:lpwstr>2052-12.1.0.16250</vt:lpwstr>
  </property>
</Properties>
</file>