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大豆磷脂项目规划设计方案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3" w:history="1">
        <w:r>
          <w:rPr>
            <w:rFonts w:ascii="仿宋" w:eastAsia="仿宋" w:hAnsi="仿宋" w:cs="仿宋" w:hint="eastAsia"/>
            <w:lang w:eastAsia="zh-CN"/>
          </w:rPr>
          <w:t>序言</w:t>
        </w:r>
        <w:r>
          <w:tab/>
        </w:r>
        <w:r>
          <w:fldChar w:fldCharType="begin"/>
        </w:r>
        <w:r>
          <w:instrText xml:space="preserve"> PAGEREF _Toc14413 \h </w:instrText>
        </w:r>
        <w:r>
          <w:fldChar w:fldCharType="separate"/>
        </w:r>
        <w:r>
          <w:t>3</w:t>
        </w:r>
        <w:r>
          <w:fldChar w:fldCharType="end"/>
        </w:r>
      </w:hyperlink>
    </w:p>
    <w:p>
      <w:pPr>
        <w:pStyle w:val="TOC1"/>
        <w:tabs>
          <w:tab w:val="right" w:leader="dot" w:pos="8306"/>
        </w:tabs>
      </w:pPr>
      <w:hyperlink w:anchor="_Toc7913" w:history="1">
        <w:r>
          <w:rPr>
            <w:rFonts w:ascii="仿宋" w:eastAsia="仿宋" w:hAnsi="仿宋" w:cs="仿宋" w:hint="eastAsia"/>
            <w:lang w:eastAsia="zh-CN"/>
          </w:rPr>
          <w:t>一、大豆磷脂项目建设单位说明</w:t>
        </w:r>
        <w:r>
          <w:tab/>
        </w:r>
        <w:r>
          <w:fldChar w:fldCharType="begin"/>
        </w:r>
        <w:r>
          <w:instrText xml:space="preserve"> PAGEREF _Toc7913 \h </w:instrText>
        </w:r>
        <w:r>
          <w:fldChar w:fldCharType="separate"/>
        </w:r>
        <w:r>
          <w:t>3</w:t>
        </w:r>
        <w:r>
          <w:fldChar w:fldCharType="end"/>
        </w:r>
      </w:hyperlink>
    </w:p>
    <w:p>
      <w:pPr>
        <w:pStyle w:val="TOC2"/>
        <w:tabs>
          <w:tab w:val="right" w:leader="dot" w:pos="8306"/>
        </w:tabs>
      </w:pPr>
      <w:hyperlink w:anchor="_Toc24925" w:history="1">
        <w:r>
          <w:rPr>
            <w:rFonts w:ascii="仿宋" w:eastAsia="仿宋" w:hAnsi="仿宋" w:cs="仿宋" w:hint="eastAsia"/>
            <w:lang w:eastAsia="zh-CN"/>
          </w:rPr>
          <w:t>(一)、大豆磷脂项目承办单位基本情况</w:t>
        </w:r>
        <w:r>
          <w:tab/>
        </w:r>
        <w:r>
          <w:fldChar w:fldCharType="begin"/>
        </w:r>
        <w:r>
          <w:instrText xml:space="preserve"> PAGEREF _Toc24925 \h </w:instrText>
        </w:r>
        <w:r>
          <w:fldChar w:fldCharType="separate"/>
        </w:r>
        <w:r>
          <w:t>3</w:t>
        </w:r>
        <w:r>
          <w:fldChar w:fldCharType="end"/>
        </w:r>
      </w:hyperlink>
    </w:p>
    <w:p>
      <w:pPr>
        <w:pStyle w:val="TOC2"/>
        <w:tabs>
          <w:tab w:val="right" w:leader="dot" w:pos="8306"/>
        </w:tabs>
      </w:pPr>
      <w:hyperlink w:anchor="_Toc18269" w:history="1">
        <w:r>
          <w:rPr>
            <w:rFonts w:ascii="仿宋" w:eastAsia="仿宋" w:hAnsi="仿宋" w:cs="仿宋" w:hint="eastAsia"/>
            <w:lang w:eastAsia="zh-CN"/>
          </w:rPr>
          <w:t>(二)、公司经济效益分析</w:t>
        </w:r>
        <w:r>
          <w:tab/>
        </w:r>
        <w:r>
          <w:fldChar w:fldCharType="begin"/>
        </w:r>
        <w:r>
          <w:instrText xml:space="preserve"> PAGEREF _Toc18269 \h </w:instrText>
        </w:r>
        <w:r>
          <w:fldChar w:fldCharType="separate"/>
        </w:r>
        <w:r>
          <w:t>4</w:t>
        </w:r>
        <w:r>
          <w:fldChar w:fldCharType="end"/>
        </w:r>
      </w:hyperlink>
    </w:p>
    <w:p>
      <w:pPr>
        <w:pStyle w:val="TOC1"/>
        <w:tabs>
          <w:tab w:val="right" w:leader="dot" w:pos="8306"/>
        </w:tabs>
      </w:pPr>
      <w:hyperlink w:anchor="_Toc7348" w:history="1">
        <w:r>
          <w:rPr>
            <w:rFonts w:ascii="仿宋" w:eastAsia="仿宋" w:hAnsi="仿宋" w:cs="仿宋" w:hint="eastAsia"/>
            <w:lang w:eastAsia="zh-CN"/>
          </w:rPr>
          <w:t>二、工艺说明</w:t>
        </w:r>
        <w:r>
          <w:tab/>
        </w:r>
        <w:r>
          <w:fldChar w:fldCharType="begin"/>
        </w:r>
        <w:r>
          <w:instrText xml:space="preserve"> PAGEREF _Toc7348 \h </w:instrText>
        </w:r>
        <w:r>
          <w:fldChar w:fldCharType="separate"/>
        </w:r>
        <w:r>
          <w:t>5</w:t>
        </w:r>
        <w:r>
          <w:fldChar w:fldCharType="end"/>
        </w:r>
      </w:hyperlink>
    </w:p>
    <w:p>
      <w:pPr>
        <w:pStyle w:val="TOC2"/>
        <w:tabs>
          <w:tab w:val="right" w:leader="dot" w:pos="8306"/>
        </w:tabs>
      </w:pPr>
      <w:hyperlink w:anchor="_Toc6231" w:history="1">
        <w:r>
          <w:rPr>
            <w:rFonts w:ascii="仿宋" w:eastAsia="仿宋" w:hAnsi="仿宋" w:cs="仿宋" w:hint="eastAsia"/>
            <w:lang w:eastAsia="zh-CN"/>
          </w:rPr>
          <w:t>(一)、技术管理特点</w:t>
        </w:r>
        <w:r>
          <w:tab/>
        </w:r>
        <w:r>
          <w:fldChar w:fldCharType="begin"/>
        </w:r>
        <w:r>
          <w:instrText xml:space="preserve"> PAGEREF _Toc6231 \h </w:instrText>
        </w:r>
        <w:r>
          <w:fldChar w:fldCharType="separate"/>
        </w:r>
        <w:r>
          <w:t>5</w:t>
        </w:r>
        <w:r>
          <w:fldChar w:fldCharType="end"/>
        </w:r>
      </w:hyperlink>
    </w:p>
    <w:p>
      <w:pPr>
        <w:pStyle w:val="TOC2"/>
        <w:tabs>
          <w:tab w:val="right" w:leader="dot" w:pos="8306"/>
        </w:tabs>
      </w:pPr>
      <w:hyperlink w:anchor="_Toc15724" w:history="1">
        <w:r>
          <w:rPr>
            <w:rFonts w:ascii="仿宋" w:eastAsia="仿宋" w:hAnsi="仿宋" w:cs="仿宋" w:hint="eastAsia"/>
            <w:lang w:eastAsia="zh-CN"/>
          </w:rPr>
          <w:t>(二)、大豆磷脂项目工艺技术设计方案</w:t>
        </w:r>
        <w:r>
          <w:tab/>
        </w:r>
        <w:r>
          <w:fldChar w:fldCharType="begin"/>
        </w:r>
        <w:r>
          <w:instrText xml:space="preserve"> PAGEREF _Toc15724 \h </w:instrText>
        </w:r>
        <w:r>
          <w:fldChar w:fldCharType="separate"/>
        </w:r>
        <w:r>
          <w:t>6</w:t>
        </w:r>
        <w:r>
          <w:fldChar w:fldCharType="end"/>
        </w:r>
      </w:hyperlink>
    </w:p>
    <w:p>
      <w:pPr>
        <w:pStyle w:val="TOC2"/>
        <w:tabs>
          <w:tab w:val="right" w:leader="dot" w:pos="8306"/>
        </w:tabs>
      </w:pPr>
      <w:hyperlink w:anchor="_Toc9570" w:history="1">
        <w:r>
          <w:rPr>
            <w:rFonts w:ascii="仿宋" w:eastAsia="仿宋" w:hAnsi="仿宋" w:cs="仿宋" w:hint="eastAsia"/>
            <w:lang w:eastAsia="zh-CN"/>
          </w:rPr>
          <w:t>(三)、设备选型方案</w:t>
        </w:r>
        <w:r>
          <w:tab/>
        </w:r>
        <w:r>
          <w:fldChar w:fldCharType="begin"/>
        </w:r>
        <w:r>
          <w:instrText xml:space="preserve"> PAGEREF _Toc9570 \h </w:instrText>
        </w:r>
        <w:r>
          <w:fldChar w:fldCharType="separate"/>
        </w:r>
        <w:r>
          <w:t>7</w:t>
        </w:r>
        <w:r>
          <w:fldChar w:fldCharType="end"/>
        </w:r>
      </w:hyperlink>
    </w:p>
    <w:p>
      <w:pPr>
        <w:pStyle w:val="TOC1"/>
        <w:tabs>
          <w:tab w:val="right" w:leader="dot" w:pos="8306"/>
        </w:tabs>
      </w:pPr>
      <w:hyperlink w:anchor="_Toc19022" w:history="1">
        <w:r>
          <w:rPr>
            <w:rFonts w:ascii="仿宋" w:eastAsia="仿宋" w:hAnsi="仿宋" w:cs="仿宋" w:hint="eastAsia"/>
            <w:lang w:eastAsia="zh-CN"/>
          </w:rPr>
          <w:t>三、大豆磷脂项目概论</w:t>
        </w:r>
        <w:r>
          <w:tab/>
        </w:r>
        <w:r>
          <w:fldChar w:fldCharType="begin"/>
        </w:r>
        <w:r>
          <w:instrText xml:space="preserve"> PAGEREF _Toc19022 \h </w:instrText>
        </w:r>
        <w:r>
          <w:fldChar w:fldCharType="separate"/>
        </w:r>
        <w:r>
          <w:t>8</w:t>
        </w:r>
        <w:r>
          <w:fldChar w:fldCharType="end"/>
        </w:r>
      </w:hyperlink>
    </w:p>
    <w:p>
      <w:pPr>
        <w:pStyle w:val="TOC2"/>
        <w:tabs>
          <w:tab w:val="right" w:leader="dot" w:pos="8306"/>
        </w:tabs>
      </w:pPr>
      <w:hyperlink w:anchor="_Toc24015" w:history="1">
        <w:r>
          <w:rPr>
            <w:rFonts w:ascii="仿宋" w:eastAsia="仿宋" w:hAnsi="仿宋" w:cs="仿宋" w:hint="eastAsia"/>
            <w:lang w:eastAsia="zh-CN"/>
          </w:rPr>
          <w:t>(一)、大豆磷脂项目概况</w:t>
        </w:r>
        <w:r>
          <w:tab/>
        </w:r>
        <w:r>
          <w:fldChar w:fldCharType="begin"/>
        </w:r>
        <w:r>
          <w:instrText xml:space="preserve"> PAGEREF _Toc24015 \h </w:instrText>
        </w:r>
        <w:r>
          <w:fldChar w:fldCharType="separate"/>
        </w:r>
        <w:r>
          <w:t>8</w:t>
        </w:r>
        <w:r>
          <w:fldChar w:fldCharType="end"/>
        </w:r>
      </w:hyperlink>
    </w:p>
    <w:p>
      <w:pPr>
        <w:pStyle w:val="TOC2"/>
        <w:tabs>
          <w:tab w:val="right" w:leader="dot" w:pos="8306"/>
        </w:tabs>
      </w:pPr>
      <w:hyperlink w:anchor="_Toc4718" w:history="1">
        <w:r>
          <w:rPr>
            <w:rFonts w:ascii="仿宋" w:eastAsia="仿宋" w:hAnsi="仿宋" w:cs="仿宋" w:hint="eastAsia"/>
            <w:lang w:eastAsia="zh-CN"/>
          </w:rPr>
          <w:t>(二)、大豆磷脂项目目标</w:t>
        </w:r>
        <w:r>
          <w:tab/>
        </w:r>
        <w:r>
          <w:fldChar w:fldCharType="begin"/>
        </w:r>
        <w:r>
          <w:instrText xml:space="preserve"> PAGEREF _Toc4718 \h </w:instrText>
        </w:r>
        <w:r>
          <w:fldChar w:fldCharType="separate"/>
        </w:r>
        <w:r>
          <w:t>11</w:t>
        </w:r>
        <w:r>
          <w:fldChar w:fldCharType="end"/>
        </w:r>
      </w:hyperlink>
    </w:p>
    <w:p>
      <w:pPr>
        <w:pStyle w:val="TOC2"/>
        <w:tabs>
          <w:tab w:val="right" w:leader="dot" w:pos="8306"/>
        </w:tabs>
      </w:pPr>
      <w:hyperlink w:anchor="_Toc1371" w:history="1">
        <w:r>
          <w:rPr>
            <w:rFonts w:ascii="仿宋" w:eastAsia="仿宋" w:hAnsi="仿宋" w:cs="仿宋" w:hint="eastAsia"/>
            <w:lang w:eastAsia="zh-CN"/>
          </w:rPr>
          <w:t>(三)、大豆磷脂项目提出的理由</w:t>
        </w:r>
        <w:r>
          <w:tab/>
        </w:r>
        <w:r>
          <w:fldChar w:fldCharType="begin"/>
        </w:r>
        <w:r>
          <w:instrText xml:space="preserve"> PAGEREF _Toc1371 \h </w:instrText>
        </w:r>
        <w:r>
          <w:fldChar w:fldCharType="separate"/>
        </w:r>
        <w:r>
          <w:t>11</w:t>
        </w:r>
        <w:r>
          <w:fldChar w:fldCharType="end"/>
        </w:r>
      </w:hyperlink>
    </w:p>
    <w:p>
      <w:pPr>
        <w:pStyle w:val="TOC2"/>
        <w:tabs>
          <w:tab w:val="right" w:leader="dot" w:pos="8306"/>
        </w:tabs>
      </w:pPr>
      <w:hyperlink w:anchor="_Toc8100" w:history="1">
        <w:r>
          <w:rPr>
            <w:rFonts w:ascii="仿宋" w:eastAsia="仿宋" w:hAnsi="仿宋" w:cs="仿宋" w:hint="eastAsia"/>
            <w:lang w:eastAsia="zh-CN"/>
          </w:rPr>
          <w:t>(四)、大豆磷脂项目意义</w:t>
        </w:r>
        <w:r>
          <w:tab/>
        </w:r>
        <w:r>
          <w:fldChar w:fldCharType="begin"/>
        </w:r>
        <w:r>
          <w:instrText xml:space="preserve"> PAGEREF _Toc8100 \h </w:instrText>
        </w:r>
        <w:r>
          <w:fldChar w:fldCharType="separate"/>
        </w:r>
        <w:r>
          <w:t>13</w:t>
        </w:r>
        <w:r>
          <w:fldChar w:fldCharType="end"/>
        </w:r>
      </w:hyperlink>
    </w:p>
    <w:p>
      <w:pPr>
        <w:pStyle w:val="TOC2"/>
        <w:tabs>
          <w:tab w:val="right" w:leader="dot" w:pos="8306"/>
        </w:tabs>
      </w:pPr>
      <w:hyperlink w:anchor="_Toc18250" w:history="1">
        <w:r>
          <w:rPr>
            <w:rFonts w:ascii="仿宋" w:eastAsia="仿宋" w:hAnsi="仿宋" w:cs="仿宋" w:hint="eastAsia"/>
            <w:lang w:eastAsia="zh-CN"/>
          </w:rPr>
          <w:t>(五)、大豆磷脂项目背景</w:t>
        </w:r>
        <w:r>
          <w:tab/>
        </w:r>
        <w:r>
          <w:fldChar w:fldCharType="begin"/>
        </w:r>
        <w:r>
          <w:instrText xml:space="preserve"> PAGEREF _Toc18250 \h </w:instrText>
        </w:r>
        <w:r>
          <w:fldChar w:fldCharType="separate"/>
        </w:r>
        <w:r>
          <w:t>14</w:t>
        </w:r>
        <w:r>
          <w:fldChar w:fldCharType="end"/>
        </w:r>
      </w:hyperlink>
    </w:p>
    <w:p>
      <w:pPr>
        <w:pStyle w:val="TOC1"/>
        <w:tabs>
          <w:tab w:val="right" w:leader="dot" w:pos="8306"/>
        </w:tabs>
      </w:pPr>
      <w:hyperlink w:anchor="_Toc15816" w:history="1">
        <w:r>
          <w:rPr>
            <w:rFonts w:ascii="仿宋" w:eastAsia="仿宋" w:hAnsi="仿宋" w:cs="仿宋" w:hint="eastAsia"/>
            <w:lang w:eastAsia="zh-CN"/>
          </w:rPr>
          <w:t>四、市场分析、调研</w:t>
        </w:r>
        <w:r>
          <w:tab/>
        </w:r>
        <w:r>
          <w:fldChar w:fldCharType="begin"/>
        </w:r>
        <w:r>
          <w:instrText xml:space="preserve"> PAGEREF _Toc15816 \h </w:instrText>
        </w:r>
        <w:r>
          <w:fldChar w:fldCharType="separate"/>
        </w:r>
        <w:r>
          <w:t>15</w:t>
        </w:r>
        <w:r>
          <w:fldChar w:fldCharType="end"/>
        </w:r>
      </w:hyperlink>
    </w:p>
    <w:p>
      <w:pPr>
        <w:pStyle w:val="TOC2"/>
        <w:tabs>
          <w:tab w:val="right" w:leader="dot" w:pos="8306"/>
        </w:tabs>
      </w:pPr>
      <w:hyperlink w:anchor="_Toc24363" w:history="1">
        <w:r>
          <w:rPr>
            <w:rFonts w:ascii="仿宋" w:eastAsia="仿宋" w:hAnsi="仿宋" w:cs="仿宋" w:hint="eastAsia"/>
            <w:lang w:eastAsia="zh-CN"/>
          </w:rPr>
          <w:t>(一)、大豆磷脂行业分析</w:t>
        </w:r>
        <w:r>
          <w:tab/>
        </w:r>
        <w:r>
          <w:fldChar w:fldCharType="begin"/>
        </w:r>
        <w:r>
          <w:instrText xml:space="preserve"> PAGEREF _Toc24363 \h </w:instrText>
        </w:r>
        <w:r>
          <w:fldChar w:fldCharType="separate"/>
        </w:r>
        <w:r>
          <w:t>15</w:t>
        </w:r>
        <w:r>
          <w:fldChar w:fldCharType="end"/>
        </w:r>
      </w:hyperlink>
    </w:p>
    <w:p>
      <w:pPr>
        <w:pStyle w:val="TOC2"/>
        <w:tabs>
          <w:tab w:val="right" w:leader="dot" w:pos="8306"/>
        </w:tabs>
      </w:pPr>
      <w:hyperlink w:anchor="_Toc17631" w:history="1">
        <w:r>
          <w:rPr>
            <w:rFonts w:ascii="仿宋" w:eastAsia="仿宋" w:hAnsi="仿宋" w:cs="仿宋" w:hint="eastAsia"/>
            <w:lang w:eastAsia="zh-CN"/>
          </w:rPr>
          <w:t>(二)、大豆磷脂市场分析预测</w:t>
        </w:r>
        <w:r>
          <w:tab/>
        </w:r>
        <w:r>
          <w:fldChar w:fldCharType="begin"/>
        </w:r>
        <w:r>
          <w:instrText xml:space="preserve"> PAGEREF _Toc17631 \h </w:instrText>
        </w:r>
        <w:r>
          <w:fldChar w:fldCharType="separate"/>
        </w:r>
        <w:r>
          <w:t>15</w:t>
        </w:r>
        <w:r>
          <w:fldChar w:fldCharType="end"/>
        </w:r>
      </w:hyperlink>
    </w:p>
    <w:p>
      <w:pPr>
        <w:pStyle w:val="TOC1"/>
        <w:tabs>
          <w:tab w:val="right" w:leader="dot" w:pos="8306"/>
        </w:tabs>
      </w:pPr>
      <w:hyperlink w:anchor="_Toc27864" w:history="1">
        <w:r>
          <w:rPr>
            <w:rFonts w:ascii="仿宋" w:eastAsia="仿宋" w:hAnsi="仿宋" w:cs="仿宋" w:hint="eastAsia"/>
            <w:lang w:eastAsia="zh-CN"/>
          </w:rPr>
          <w:t>五、产品规划分析</w:t>
        </w:r>
        <w:r>
          <w:tab/>
        </w:r>
        <w:r>
          <w:fldChar w:fldCharType="begin"/>
        </w:r>
        <w:r>
          <w:instrText xml:space="preserve"> PAGEREF _Toc27864 \h </w:instrText>
        </w:r>
        <w:r>
          <w:fldChar w:fldCharType="separate"/>
        </w:r>
        <w:r>
          <w:t>16</w:t>
        </w:r>
        <w:r>
          <w:fldChar w:fldCharType="end"/>
        </w:r>
      </w:hyperlink>
    </w:p>
    <w:p>
      <w:pPr>
        <w:pStyle w:val="TOC2"/>
        <w:tabs>
          <w:tab w:val="right" w:leader="dot" w:pos="8306"/>
        </w:tabs>
      </w:pPr>
      <w:hyperlink w:anchor="_Toc1435" w:history="1">
        <w:r>
          <w:rPr>
            <w:rFonts w:ascii="仿宋" w:eastAsia="仿宋" w:hAnsi="仿宋" w:cs="仿宋" w:hint="eastAsia"/>
            <w:lang w:eastAsia="zh-CN"/>
          </w:rPr>
          <w:t>(一)、产品规划</w:t>
        </w:r>
        <w:r>
          <w:tab/>
        </w:r>
        <w:r>
          <w:fldChar w:fldCharType="begin"/>
        </w:r>
        <w:r>
          <w:instrText xml:space="preserve"> PAGEREF _Toc1435 \h </w:instrText>
        </w:r>
        <w:r>
          <w:fldChar w:fldCharType="separate"/>
        </w:r>
        <w:r>
          <w:t>16</w:t>
        </w:r>
        <w:r>
          <w:fldChar w:fldCharType="end"/>
        </w:r>
      </w:hyperlink>
    </w:p>
    <w:p>
      <w:pPr>
        <w:pStyle w:val="TOC2"/>
        <w:tabs>
          <w:tab w:val="right" w:leader="dot" w:pos="8306"/>
        </w:tabs>
      </w:pPr>
      <w:hyperlink w:anchor="_Toc30075" w:history="1">
        <w:r>
          <w:rPr>
            <w:rFonts w:ascii="仿宋" w:eastAsia="仿宋" w:hAnsi="仿宋" w:cs="仿宋" w:hint="eastAsia"/>
            <w:lang w:eastAsia="zh-CN"/>
          </w:rPr>
          <w:t>(二)、建设规模</w:t>
        </w:r>
        <w:r>
          <w:tab/>
        </w:r>
        <w:r>
          <w:fldChar w:fldCharType="begin"/>
        </w:r>
        <w:r>
          <w:instrText xml:space="preserve"> PAGEREF _Toc30075 \h </w:instrText>
        </w:r>
        <w:r>
          <w:fldChar w:fldCharType="separate"/>
        </w:r>
        <w:r>
          <w:t>17</w:t>
        </w:r>
        <w:r>
          <w:fldChar w:fldCharType="end"/>
        </w:r>
      </w:hyperlink>
    </w:p>
    <w:p>
      <w:pPr>
        <w:pStyle w:val="TOC1"/>
        <w:tabs>
          <w:tab w:val="right" w:leader="dot" w:pos="8306"/>
        </w:tabs>
      </w:pPr>
      <w:hyperlink w:anchor="_Toc29395" w:history="1">
        <w:r>
          <w:rPr>
            <w:rFonts w:ascii="仿宋" w:eastAsia="仿宋" w:hAnsi="仿宋" w:cs="仿宋" w:hint="eastAsia"/>
            <w:lang w:eastAsia="zh-CN"/>
          </w:rPr>
          <w:t>六、大豆磷脂项目建设背景及必要性分析</w:t>
        </w:r>
        <w:r>
          <w:tab/>
        </w:r>
        <w:r>
          <w:fldChar w:fldCharType="begin"/>
        </w:r>
        <w:r>
          <w:instrText xml:space="preserve"> PAGEREF _Toc29395 \h </w:instrText>
        </w:r>
        <w:r>
          <w:fldChar w:fldCharType="separate"/>
        </w:r>
        <w:r>
          <w:t>18</w:t>
        </w:r>
        <w:r>
          <w:fldChar w:fldCharType="end"/>
        </w:r>
      </w:hyperlink>
    </w:p>
    <w:p>
      <w:pPr>
        <w:pStyle w:val="TOC2"/>
        <w:tabs>
          <w:tab w:val="right" w:leader="dot" w:pos="8306"/>
        </w:tabs>
      </w:pPr>
      <w:hyperlink w:anchor="_Toc24978" w:history="1">
        <w:r>
          <w:rPr>
            <w:rFonts w:ascii="仿宋" w:eastAsia="仿宋" w:hAnsi="仿宋" w:cs="仿宋" w:hint="eastAsia"/>
            <w:lang w:eastAsia="zh-CN"/>
          </w:rPr>
          <w:t>(一)、大豆磷脂项目背景分析</w:t>
        </w:r>
        <w:r>
          <w:tab/>
        </w:r>
        <w:r>
          <w:fldChar w:fldCharType="begin"/>
        </w:r>
        <w:r>
          <w:instrText xml:space="preserve"> PAGEREF _Toc24978 \h </w:instrText>
        </w:r>
        <w:r>
          <w:fldChar w:fldCharType="separate"/>
        </w:r>
        <w:r>
          <w:t>18</w:t>
        </w:r>
        <w:r>
          <w:fldChar w:fldCharType="end"/>
        </w:r>
      </w:hyperlink>
    </w:p>
    <w:p>
      <w:pPr>
        <w:pStyle w:val="TOC2"/>
        <w:tabs>
          <w:tab w:val="right" w:leader="dot" w:pos="8306"/>
        </w:tabs>
      </w:pPr>
      <w:hyperlink w:anchor="_Toc14315" w:history="1">
        <w:r>
          <w:rPr>
            <w:rFonts w:ascii="仿宋" w:eastAsia="仿宋" w:hAnsi="仿宋" w:cs="仿宋" w:hint="eastAsia"/>
            <w:lang w:eastAsia="zh-CN"/>
          </w:rPr>
          <w:t>(二)、大豆磷脂项目建设必要性分析</w:t>
        </w:r>
        <w:r>
          <w:tab/>
        </w:r>
        <w:r>
          <w:fldChar w:fldCharType="begin"/>
        </w:r>
        <w:r>
          <w:instrText xml:space="preserve"> PAGEREF _Toc14315 \h </w:instrText>
        </w:r>
        <w:r>
          <w:fldChar w:fldCharType="separate"/>
        </w:r>
        <w:r>
          <w:t>20</w:t>
        </w:r>
        <w:r>
          <w:fldChar w:fldCharType="end"/>
        </w:r>
      </w:hyperlink>
    </w:p>
    <w:p>
      <w:pPr>
        <w:pStyle w:val="TOC1"/>
        <w:tabs>
          <w:tab w:val="right" w:leader="dot" w:pos="8306"/>
        </w:tabs>
      </w:pPr>
      <w:hyperlink w:anchor="_Toc2129" w:history="1">
        <w:r>
          <w:rPr>
            <w:rFonts w:ascii="仿宋" w:eastAsia="仿宋" w:hAnsi="仿宋" w:cs="仿宋" w:hint="eastAsia"/>
            <w:lang w:eastAsia="zh-CN"/>
          </w:rPr>
          <w:t>七、大豆磷脂项目技术管理</w:t>
        </w:r>
        <w:r>
          <w:tab/>
        </w:r>
        <w:r>
          <w:fldChar w:fldCharType="begin"/>
        </w:r>
        <w:r>
          <w:instrText xml:space="preserve"> PAGEREF _Toc2129 \h </w:instrText>
        </w:r>
        <w:r>
          <w:fldChar w:fldCharType="separate"/>
        </w:r>
        <w:r>
          <w:t>21</w:t>
        </w:r>
        <w:r>
          <w:fldChar w:fldCharType="end"/>
        </w:r>
      </w:hyperlink>
    </w:p>
    <w:p>
      <w:pPr>
        <w:pStyle w:val="TOC2"/>
        <w:tabs>
          <w:tab w:val="right" w:leader="dot" w:pos="8306"/>
        </w:tabs>
      </w:pPr>
      <w:hyperlink w:anchor="_Toc11069" w:history="1">
        <w:r>
          <w:rPr>
            <w:rFonts w:ascii="仿宋" w:eastAsia="仿宋" w:hAnsi="仿宋" w:cs="仿宋" w:hint="eastAsia"/>
            <w:lang w:eastAsia="zh-CN"/>
          </w:rPr>
          <w:t>(一)、技术方案选用方向</w:t>
        </w:r>
        <w:r>
          <w:tab/>
        </w:r>
        <w:r>
          <w:fldChar w:fldCharType="begin"/>
        </w:r>
        <w:r>
          <w:instrText xml:space="preserve"> PAGEREF _Toc11069 \h </w:instrText>
        </w:r>
        <w:r>
          <w:fldChar w:fldCharType="separate"/>
        </w:r>
        <w:r>
          <w:t>21</w:t>
        </w:r>
        <w:r>
          <w:fldChar w:fldCharType="end"/>
        </w:r>
      </w:hyperlink>
    </w:p>
    <w:p>
      <w:pPr>
        <w:pStyle w:val="TOC2"/>
        <w:tabs>
          <w:tab w:val="right" w:leader="dot" w:pos="8306"/>
        </w:tabs>
      </w:pPr>
      <w:hyperlink w:anchor="_Toc6864" w:history="1">
        <w:r>
          <w:rPr>
            <w:rFonts w:ascii="仿宋" w:eastAsia="仿宋" w:hAnsi="仿宋" w:cs="仿宋" w:hint="eastAsia"/>
            <w:lang w:eastAsia="zh-CN"/>
          </w:rPr>
          <w:t>(二)、工艺技术方案选用原则</w:t>
        </w:r>
        <w:r>
          <w:tab/>
        </w:r>
        <w:r>
          <w:fldChar w:fldCharType="begin"/>
        </w:r>
        <w:r>
          <w:instrText xml:space="preserve"> PAGEREF _Toc6864 \h </w:instrText>
        </w:r>
        <w:r>
          <w:fldChar w:fldCharType="separate"/>
        </w:r>
        <w:r>
          <w:t>23</w:t>
        </w:r>
        <w:r>
          <w:fldChar w:fldCharType="end"/>
        </w:r>
      </w:hyperlink>
    </w:p>
    <w:p>
      <w:pPr>
        <w:pStyle w:val="TOC2"/>
        <w:tabs>
          <w:tab w:val="right" w:leader="dot" w:pos="8306"/>
        </w:tabs>
      </w:pPr>
      <w:hyperlink w:anchor="_Toc17665" w:history="1">
        <w:r>
          <w:rPr>
            <w:rFonts w:ascii="仿宋" w:eastAsia="仿宋" w:hAnsi="仿宋" w:cs="仿宋" w:hint="eastAsia"/>
            <w:lang w:eastAsia="zh-CN"/>
          </w:rPr>
          <w:t>(三)、工艺技术方案要求</w:t>
        </w:r>
        <w:r>
          <w:tab/>
        </w:r>
        <w:r>
          <w:fldChar w:fldCharType="begin"/>
        </w:r>
        <w:r>
          <w:instrText xml:space="preserve"> PAGEREF _Toc17665 \h </w:instrText>
        </w:r>
        <w:r>
          <w:fldChar w:fldCharType="separate"/>
        </w:r>
        <w:r>
          <w:t>25</w:t>
        </w:r>
        <w:r>
          <w:fldChar w:fldCharType="end"/>
        </w:r>
      </w:hyperlink>
    </w:p>
    <w:p>
      <w:pPr>
        <w:pStyle w:val="TOC1"/>
        <w:tabs>
          <w:tab w:val="right" w:leader="dot" w:pos="8306"/>
        </w:tabs>
      </w:pPr>
      <w:hyperlink w:anchor="_Toc5604" w:history="1">
        <w:r>
          <w:rPr>
            <w:rFonts w:ascii="仿宋" w:eastAsia="仿宋" w:hAnsi="仿宋" w:cs="仿宋" w:hint="eastAsia"/>
            <w:lang w:eastAsia="zh-CN"/>
          </w:rPr>
          <w:t>八、大豆磷脂项目风险管理</w:t>
        </w:r>
        <w:r>
          <w:tab/>
        </w:r>
        <w:r>
          <w:fldChar w:fldCharType="begin"/>
        </w:r>
        <w:r>
          <w:instrText xml:space="preserve"> PAGEREF _Toc5604 \h </w:instrText>
        </w:r>
        <w:r>
          <w:fldChar w:fldCharType="separate"/>
        </w:r>
        <w:r>
          <w:t>27</w:t>
        </w:r>
        <w:r>
          <w:fldChar w:fldCharType="end"/>
        </w:r>
      </w:hyperlink>
    </w:p>
    <w:p>
      <w:pPr>
        <w:pStyle w:val="TOC2"/>
        <w:tabs>
          <w:tab w:val="right" w:leader="dot" w:pos="8306"/>
        </w:tabs>
      </w:pPr>
      <w:hyperlink w:anchor="_Toc17993" w:history="1">
        <w:r>
          <w:rPr>
            <w:rFonts w:ascii="仿宋" w:eastAsia="仿宋" w:hAnsi="仿宋" w:cs="仿宋" w:hint="eastAsia"/>
            <w:lang w:eastAsia="zh-CN"/>
          </w:rPr>
          <w:t>(一)、风险识别与评估</w:t>
        </w:r>
        <w:r>
          <w:tab/>
        </w:r>
        <w:r>
          <w:fldChar w:fldCharType="begin"/>
        </w:r>
        <w:r>
          <w:instrText xml:space="preserve"> PAGEREF _Toc17993 \h </w:instrText>
        </w:r>
        <w:r>
          <w:fldChar w:fldCharType="separate"/>
        </w:r>
        <w:r>
          <w:t>27</w:t>
        </w:r>
        <w:r>
          <w:fldChar w:fldCharType="end"/>
        </w:r>
      </w:hyperlink>
    </w:p>
    <w:p>
      <w:pPr>
        <w:pStyle w:val="TOC2"/>
        <w:tabs>
          <w:tab w:val="right" w:leader="dot" w:pos="8306"/>
        </w:tabs>
      </w:pPr>
      <w:hyperlink w:anchor="_Toc22428" w:history="1">
        <w:r>
          <w:rPr>
            <w:rFonts w:ascii="仿宋" w:eastAsia="仿宋" w:hAnsi="仿宋" w:cs="仿宋" w:hint="eastAsia"/>
            <w:lang w:eastAsia="zh-CN"/>
          </w:rPr>
          <w:t>(二)、风险应对策略</w:t>
        </w:r>
        <w:r>
          <w:tab/>
        </w:r>
        <w:r>
          <w:fldChar w:fldCharType="begin"/>
        </w:r>
        <w:r>
          <w:instrText xml:space="preserve"> PAGEREF _Toc22428 \h </w:instrText>
        </w:r>
        <w:r>
          <w:fldChar w:fldCharType="separate"/>
        </w:r>
        <w:r>
          <w:t>28</w:t>
        </w:r>
        <w:r>
          <w:fldChar w:fldCharType="end"/>
        </w:r>
      </w:hyperlink>
    </w:p>
    <w:p>
      <w:pPr>
        <w:pStyle w:val="TOC2"/>
        <w:tabs>
          <w:tab w:val="right" w:leader="dot" w:pos="8306"/>
        </w:tabs>
      </w:pPr>
      <w:hyperlink w:anchor="_Toc22797" w:history="1">
        <w:r>
          <w:rPr>
            <w:rFonts w:ascii="仿宋" w:eastAsia="仿宋" w:hAnsi="仿宋" w:cs="仿宋" w:hint="eastAsia"/>
            <w:lang w:eastAsia="zh-CN"/>
          </w:rPr>
          <w:t>(三)、风险监控与控制</w:t>
        </w:r>
        <w:r>
          <w:tab/>
        </w:r>
        <w:r>
          <w:fldChar w:fldCharType="begin"/>
        </w:r>
        <w:r>
          <w:instrText xml:space="preserve"> PAGEREF _Toc22797 \h </w:instrText>
        </w:r>
        <w:r>
          <w:fldChar w:fldCharType="separate"/>
        </w:r>
        <w:r>
          <w:t>30</w:t>
        </w:r>
        <w:r>
          <w:fldChar w:fldCharType="end"/>
        </w:r>
      </w:hyperlink>
    </w:p>
    <w:p>
      <w:pPr>
        <w:pStyle w:val="TOC1"/>
        <w:tabs>
          <w:tab w:val="right" w:leader="dot" w:pos="8306"/>
        </w:tabs>
      </w:pPr>
      <w:hyperlink w:anchor="_Toc7599" w:history="1">
        <w:r>
          <w:rPr>
            <w:rFonts w:ascii="仿宋" w:eastAsia="仿宋" w:hAnsi="仿宋" w:cs="仿宋" w:hint="eastAsia"/>
            <w:lang w:eastAsia="zh-CN"/>
          </w:rPr>
          <w:t>九、大豆磷脂项目投资规划</w:t>
        </w:r>
        <w:r>
          <w:tab/>
        </w:r>
        <w:r>
          <w:fldChar w:fldCharType="begin"/>
        </w:r>
        <w:r>
          <w:instrText xml:space="preserve"> PAGEREF _Toc7599 \h </w:instrText>
        </w:r>
        <w:r>
          <w:fldChar w:fldCharType="separate"/>
        </w:r>
        <w:r>
          <w:t>31</w:t>
        </w:r>
        <w:r>
          <w:fldChar w:fldCharType="end"/>
        </w:r>
      </w:hyperlink>
    </w:p>
    <w:p>
      <w:pPr>
        <w:pStyle w:val="TOC2"/>
        <w:tabs>
          <w:tab w:val="right" w:leader="dot" w:pos="8306"/>
        </w:tabs>
      </w:pPr>
      <w:hyperlink w:anchor="_Toc31064" w:history="1">
        <w:r>
          <w:rPr>
            <w:rFonts w:ascii="仿宋" w:eastAsia="仿宋" w:hAnsi="仿宋" w:cs="仿宋" w:hint="eastAsia"/>
            <w:lang w:eastAsia="zh-CN"/>
          </w:rPr>
          <w:t>(一)、大豆磷脂项目总投资估算</w:t>
        </w:r>
        <w:r>
          <w:tab/>
        </w:r>
        <w:r>
          <w:fldChar w:fldCharType="begin"/>
        </w:r>
        <w:r>
          <w:instrText xml:space="preserve"> PAGEREF _Toc31064 \h </w:instrText>
        </w:r>
        <w:r>
          <w:fldChar w:fldCharType="separate"/>
        </w:r>
        <w:r>
          <w:t>31</w:t>
        </w:r>
        <w:r>
          <w:fldChar w:fldCharType="end"/>
        </w:r>
      </w:hyperlink>
    </w:p>
    <w:p>
      <w:pPr>
        <w:pStyle w:val="TOC2"/>
        <w:tabs>
          <w:tab w:val="right" w:leader="dot" w:pos="8306"/>
        </w:tabs>
      </w:pPr>
      <w:hyperlink w:anchor="_Toc7270" w:history="1">
        <w:r>
          <w:rPr>
            <w:rFonts w:ascii="仿宋" w:eastAsia="仿宋" w:hAnsi="仿宋" w:cs="仿宋" w:hint="eastAsia"/>
            <w:lang w:eastAsia="zh-CN"/>
          </w:rPr>
          <w:t>(二)、资金筹措</w:t>
        </w:r>
        <w:r>
          <w:tab/>
        </w:r>
        <w:r>
          <w:fldChar w:fldCharType="begin"/>
        </w:r>
        <w:r>
          <w:instrText xml:space="preserve"> PAGEREF _Toc7270 \h </w:instrText>
        </w:r>
        <w:r>
          <w:fldChar w:fldCharType="separate"/>
        </w:r>
        <w:r>
          <w:t>33</w:t>
        </w:r>
        <w:r>
          <w:fldChar w:fldCharType="end"/>
        </w:r>
      </w:hyperlink>
    </w:p>
    <w:p>
      <w:pPr>
        <w:pStyle w:val="TOC1"/>
        <w:tabs>
          <w:tab w:val="right" w:leader="dot" w:pos="8306"/>
        </w:tabs>
      </w:pPr>
      <w:hyperlink w:anchor="_Toc14608" w:history="1">
        <w:r>
          <w:rPr>
            <w:rFonts w:ascii="仿宋" w:eastAsia="仿宋" w:hAnsi="仿宋" w:cs="仿宋" w:hint="eastAsia"/>
            <w:lang w:eastAsia="zh-CN"/>
          </w:rPr>
          <w:t>十、大豆磷脂项目创新与研发</w:t>
        </w:r>
        <w:r>
          <w:tab/>
        </w:r>
        <w:r>
          <w:fldChar w:fldCharType="begin"/>
        </w:r>
        <w:r>
          <w:instrText xml:space="preserve"> PAGEREF _Toc14608 \h </w:instrText>
        </w:r>
        <w:r>
          <w:fldChar w:fldCharType="separate"/>
        </w:r>
        <w:r>
          <w:t>33</w:t>
        </w:r>
        <w:r>
          <w:fldChar w:fldCharType="end"/>
        </w:r>
      </w:hyperlink>
    </w:p>
    <w:p>
      <w:pPr>
        <w:pStyle w:val="TOC2"/>
        <w:tabs>
          <w:tab w:val="right" w:leader="dot" w:pos="8306"/>
        </w:tabs>
      </w:pPr>
      <w:hyperlink w:anchor="_Toc6596" w:history="1">
        <w:r>
          <w:rPr>
            <w:rFonts w:ascii="仿宋" w:eastAsia="仿宋" w:hAnsi="仿宋" w:cs="仿宋" w:hint="eastAsia"/>
            <w:lang w:eastAsia="zh-CN"/>
          </w:rPr>
          <w:t>(一)、创新策略与方向</w:t>
        </w:r>
        <w:r>
          <w:tab/>
        </w:r>
        <w:r>
          <w:fldChar w:fldCharType="begin"/>
        </w:r>
        <w:r>
          <w:instrText xml:space="preserve"> PAGEREF _Toc6596 \h </w:instrText>
        </w:r>
        <w:r>
          <w:fldChar w:fldCharType="separate"/>
        </w:r>
        <w:r>
          <w:t>33</w:t>
        </w:r>
        <w:r>
          <w:fldChar w:fldCharType="end"/>
        </w:r>
      </w:hyperlink>
    </w:p>
    <w:p>
      <w:pPr>
        <w:pStyle w:val="TOC2"/>
        <w:tabs>
          <w:tab w:val="right" w:leader="dot" w:pos="8306"/>
        </w:tabs>
      </w:pPr>
      <w:hyperlink w:anchor="_Toc15103" w:history="1">
        <w:r>
          <w:rPr>
            <w:rFonts w:ascii="仿宋" w:eastAsia="仿宋" w:hAnsi="仿宋" w:cs="仿宋" w:hint="eastAsia"/>
            <w:lang w:eastAsia="zh-CN"/>
          </w:rPr>
          <w:t>(二)、研发规划与投入</w:t>
        </w:r>
        <w:r>
          <w:tab/>
        </w:r>
        <w:r>
          <w:fldChar w:fldCharType="begin"/>
        </w:r>
        <w:r>
          <w:instrText xml:space="preserve"> PAGEREF _Toc15103 \h </w:instrText>
        </w:r>
        <w:r>
          <w:fldChar w:fldCharType="separate"/>
        </w:r>
        <w:r>
          <w:t>35</w:t>
        </w:r>
        <w:r>
          <w:fldChar w:fldCharType="end"/>
        </w:r>
      </w:hyperlink>
    </w:p>
    <w:p>
      <w:pPr>
        <w:pStyle w:val="TOC1"/>
        <w:tabs>
          <w:tab w:val="right" w:leader="dot" w:pos="8306"/>
        </w:tabs>
      </w:pPr>
      <w:hyperlink w:anchor="_Toc5881" w:history="1">
        <w:r>
          <w:rPr>
            <w:rFonts w:ascii="仿宋" w:eastAsia="仿宋" w:hAnsi="仿宋" w:cs="仿宋" w:hint="eastAsia"/>
            <w:lang w:eastAsia="zh-CN"/>
          </w:rPr>
          <w:t>十一、大豆磷脂项目财务管理</w:t>
        </w:r>
        <w:r>
          <w:tab/>
        </w:r>
        <w:r>
          <w:fldChar w:fldCharType="begin"/>
        </w:r>
        <w:r>
          <w:instrText xml:space="preserve"> PAGEREF _Toc5881 \h </w:instrText>
        </w:r>
        <w:r>
          <w:fldChar w:fldCharType="separate"/>
        </w:r>
        <w:r>
          <w:t>36</w:t>
        </w:r>
        <w:r>
          <w:fldChar w:fldCharType="end"/>
        </w:r>
      </w:hyperlink>
    </w:p>
    <w:p>
      <w:pPr>
        <w:pStyle w:val="TOC2"/>
        <w:tabs>
          <w:tab w:val="right" w:leader="dot" w:pos="8306"/>
        </w:tabs>
      </w:pPr>
      <w:hyperlink w:anchor="_Toc26361" w:history="1">
        <w:r>
          <w:rPr>
            <w:rFonts w:ascii="仿宋" w:eastAsia="仿宋" w:hAnsi="仿宋" w:cs="仿宋" w:hint="eastAsia"/>
            <w:lang w:eastAsia="zh-CN"/>
          </w:rPr>
          <w:t>(一)、资金需求大</w:t>
        </w:r>
        <w:r>
          <w:tab/>
        </w:r>
        <w:r>
          <w:fldChar w:fldCharType="begin"/>
        </w:r>
        <w:r>
          <w:instrText xml:space="preserve"> PAGEREF _Toc26361 \h </w:instrText>
        </w:r>
        <w:r>
          <w:fldChar w:fldCharType="separate"/>
        </w:r>
        <w:r>
          <w:t>36</w:t>
        </w:r>
        <w:r>
          <w:fldChar w:fldCharType="end"/>
        </w:r>
      </w:hyperlink>
    </w:p>
    <w:p>
      <w:pPr>
        <w:pStyle w:val="TOC2"/>
        <w:tabs>
          <w:tab w:val="right" w:leader="dot" w:pos="8306"/>
        </w:tabs>
      </w:pPr>
      <w:hyperlink w:anchor="_Toc8803" w:history="1">
        <w:r>
          <w:rPr>
            <w:rFonts w:ascii="仿宋" w:eastAsia="仿宋" w:hAnsi="仿宋" w:cs="仿宋" w:hint="eastAsia"/>
            <w:lang w:eastAsia="zh-CN"/>
          </w:rPr>
          <w:t>(二)、研发周期长</w:t>
        </w:r>
        <w:r>
          <w:tab/>
        </w:r>
        <w:r>
          <w:fldChar w:fldCharType="begin"/>
        </w:r>
        <w:r>
          <w:instrText xml:space="preserve"> PAGEREF _Toc8803 \h </w:instrText>
        </w:r>
        <w:r>
          <w:fldChar w:fldCharType="separate"/>
        </w:r>
        <w:r>
          <w:t>37</w:t>
        </w:r>
        <w:r>
          <w:fldChar w:fldCharType="end"/>
        </w:r>
      </w:hyperlink>
    </w:p>
    <w:p>
      <w:pPr>
        <w:pStyle w:val="TOC2"/>
        <w:tabs>
          <w:tab w:val="right" w:leader="dot" w:pos="8306"/>
        </w:tabs>
      </w:pPr>
      <w:hyperlink w:anchor="_Toc10323" w:history="1">
        <w:r>
          <w:rPr>
            <w:rFonts w:ascii="仿宋" w:eastAsia="仿宋" w:hAnsi="仿宋" w:cs="仿宋" w:hint="eastAsia"/>
            <w:lang w:eastAsia="zh-CN"/>
          </w:rPr>
          <w:t>(三)、市场风险大</w:t>
        </w:r>
        <w:r>
          <w:tab/>
        </w:r>
        <w:r>
          <w:fldChar w:fldCharType="begin"/>
        </w:r>
        <w:r>
          <w:instrText xml:space="preserve"> PAGEREF _Toc10323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9" w:history="1">
        <w:r>
          <w:rPr>
            <w:rFonts w:ascii="仿宋" w:eastAsia="仿宋" w:hAnsi="仿宋" w:cs="仿宋" w:hint="eastAsia"/>
            <w:lang w:eastAsia="zh-CN"/>
          </w:rPr>
          <w:t>(四)、利润率高</w:t>
        </w:r>
        <w:r>
          <w:tab/>
        </w:r>
        <w:r>
          <w:fldChar w:fldCharType="begin"/>
        </w:r>
        <w:r>
          <w:instrText xml:space="preserve"> PAGEREF _Toc32429 \h </w:instrText>
        </w:r>
        <w:r>
          <w:fldChar w:fldCharType="separate"/>
        </w:r>
        <w:r>
          <w:t>41</w:t>
        </w:r>
        <w:r>
          <w:fldChar w:fldCharType="end"/>
        </w:r>
      </w:hyperlink>
    </w:p>
    <w:p>
      <w:pPr>
        <w:pStyle w:val="TOC1"/>
        <w:tabs>
          <w:tab w:val="right" w:leader="dot" w:pos="8306"/>
        </w:tabs>
      </w:pPr>
      <w:hyperlink w:anchor="_Toc20750" w:history="1">
        <w:r>
          <w:rPr>
            <w:rFonts w:ascii="仿宋" w:eastAsia="仿宋" w:hAnsi="仿宋" w:cs="仿宋" w:hint="eastAsia"/>
            <w:lang w:eastAsia="zh-CN"/>
          </w:rPr>
          <w:t>十二、大豆磷脂项目人力资源培养与发展</w:t>
        </w:r>
        <w:r>
          <w:tab/>
        </w:r>
        <w:r>
          <w:fldChar w:fldCharType="begin"/>
        </w:r>
        <w:r>
          <w:instrText xml:space="preserve"> PAGEREF _Toc20750 \h </w:instrText>
        </w:r>
        <w:r>
          <w:fldChar w:fldCharType="separate"/>
        </w:r>
        <w:r>
          <w:t>43</w:t>
        </w:r>
        <w:r>
          <w:fldChar w:fldCharType="end"/>
        </w:r>
      </w:hyperlink>
    </w:p>
    <w:p>
      <w:pPr>
        <w:pStyle w:val="TOC2"/>
        <w:tabs>
          <w:tab w:val="right" w:leader="dot" w:pos="8306"/>
        </w:tabs>
      </w:pPr>
      <w:hyperlink w:anchor="_Toc28619" w:history="1">
        <w:r>
          <w:rPr>
            <w:rFonts w:ascii="仿宋" w:eastAsia="仿宋" w:hAnsi="仿宋" w:cs="仿宋" w:hint="eastAsia"/>
            <w:lang w:eastAsia="zh-CN"/>
          </w:rPr>
          <w:t>(一)、人才需求与规划</w:t>
        </w:r>
        <w:r>
          <w:tab/>
        </w:r>
        <w:r>
          <w:fldChar w:fldCharType="begin"/>
        </w:r>
        <w:r>
          <w:instrText xml:space="preserve"> PAGEREF _Toc28619 \h </w:instrText>
        </w:r>
        <w:r>
          <w:fldChar w:fldCharType="separate"/>
        </w:r>
        <w:r>
          <w:t>43</w:t>
        </w:r>
        <w:r>
          <w:fldChar w:fldCharType="end"/>
        </w:r>
      </w:hyperlink>
    </w:p>
    <w:p>
      <w:pPr>
        <w:pStyle w:val="TOC2"/>
        <w:tabs>
          <w:tab w:val="right" w:leader="dot" w:pos="8306"/>
        </w:tabs>
      </w:pPr>
      <w:hyperlink w:anchor="_Toc20324" w:history="1">
        <w:r>
          <w:rPr>
            <w:rFonts w:ascii="仿宋" w:eastAsia="仿宋" w:hAnsi="仿宋" w:cs="仿宋" w:hint="eastAsia"/>
            <w:lang w:eastAsia="zh-CN"/>
          </w:rPr>
          <w:t>(二)、培训与发展计划</w:t>
        </w:r>
        <w:r>
          <w:tab/>
        </w:r>
        <w:r>
          <w:fldChar w:fldCharType="begin"/>
        </w:r>
        <w:r>
          <w:instrText xml:space="preserve"> PAGEREF _Toc20324 \h </w:instrText>
        </w:r>
        <w:r>
          <w:fldChar w:fldCharType="separate"/>
        </w:r>
        <w:r>
          <w:t>44</w:t>
        </w:r>
        <w:r>
          <w:fldChar w:fldCharType="end"/>
        </w:r>
      </w:hyperlink>
    </w:p>
    <w:p>
      <w:pPr>
        <w:pStyle w:val="TOC1"/>
        <w:tabs>
          <w:tab w:val="right" w:leader="dot" w:pos="8306"/>
        </w:tabs>
      </w:pPr>
      <w:hyperlink w:anchor="_Toc17630" w:history="1">
        <w:r>
          <w:rPr>
            <w:rFonts w:ascii="仿宋" w:eastAsia="仿宋" w:hAnsi="仿宋" w:cs="仿宋" w:hint="eastAsia"/>
            <w:lang w:eastAsia="zh-CN"/>
          </w:rPr>
          <w:t>十三、风险识别与分类</w:t>
        </w:r>
        <w:r>
          <w:tab/>
        </w:r>
        <w:r>
          <w:fldChar w:fldCharType="begin"/>
        </w:r>
        <w:r>
          <w:instrText xml:space="preserve"> PAGEREF _Toc17630 \h </w:instrText>
        </w:r>
        <w:r>
          <w:fldChar w:fldCharType="separate"/>
        </w:r>
        <w:r>
          <w:t>44</w:t>
        </w:r>
        <w:r>
          <w:fldChar w:fldCharType="end"/>
        </w:r>
      </w:hyperlink>
    </w:p>
    <w:p>
      <w:pPr>
        <w:pStyle w:val="TOC2"/>
        <w:tabs>
          <w:tab w:val="right" w:leader="dot" w:pos="8306"/>
        </w:tabs>
      </w:pPr>
      <w:hyperlink w:anchor="_Toc4238" w:history="1">
        <w:r>
          <w:rPr>
            <w:rFonts w:ascii="仿宋" w:eastAsia="仿宋" w:hAnsi="仿宋" w:cs="仿宋" w:hint="eastAsia"/>
            <w:lang w:eastAsia="zh-CN"/>
          </w:rPr>
          <w:t>(一)、风险识别</w:t>
        </w:r>
        <w:r>
          <w:tab/>
        </w:r>
        <w:r>
          <w:fldChar w:fldCharType="begin"/>
        </w:r>
        <w:r>
          <w:instrText xml:space="preserve"> PAGEREF _Toc4238 \h </w:instrText>
        </w:r>
        <w:r>
          <w:fldChar w:fldCharType="separate"/>
        </w:r>
        <w:r>
          <w:t>44</w:t>
        </w:r>
        <w:r>
          <w:fldChar w:fldCharType="end"/>
        </w:r>
      </w:hyperlink>
    </w:p>
    <w:p>
      <w:pPr>
        <w:pStyle w:val="TOC2"/>
        <w:tabs>
          <w:tab w:val="right" w:leader="dot" w:pos="8306"/>
        </w:tabs>
      </w:pPr>
      <w:hyperlink w:anchor="_Toc11856" w:history="1">
        <w:r>
          <w:rPr>
            <w:rFonts w:ascii="仿宋" w:eastAsia="仿宋" w:hAnsi="仿宋" w:cs="仿宋" w:hint="eastAsia"/>
            <w:lang w:eastAsia="zh-CN"/>
          </w:rPr>
          <w:t>(二)、风险分类</w:t>
        </w:r>
        <w:r>
          <w:tab/>
        </w:r>
        <w:r>
          <w:fldChar w:fldCharType="begin"/>
        </w:r>
        <w:r>
          <w:instrText xml:space="preserve"> PAGEREF _Toc11856 \h </w:instrText>
        </w:r>
        <w:r>
          <w:fldChar w:fldCharType="separate"/>
        </w:r>
        <w:r>
          <w:t>46</w:t>
        </w:r>
        <w:r>
          <w:fldChar w:fldCharType="end"/>
        </w:r>
      </w:hyperlink>
    </w:p>
    <w:p>
      <w:pPr>
        <w:pStyle w:val="TOC1"/>
        <w:tabs>
          <w:tab w:val="right" w:leader="dot" w:pos="8306"/>
        </w:tabs>
      </w:pPr>
      <w:hyperlink w:anchor="_Toc775" w:history="1">
        <w:r>
          <w:rPr>
            <w:rFonts w:ascii="仿宋" w:eastAsia="仿宋" w:hAnsi="仿宋" w:cs="仿宋" w:hint="eastAsia"/>
            <w:lang w:eastAsia="zh-CN"/>
          </w:rPr>
          <w:t>十四、供应链管理</w:t>
        </w:r>
        <w:r>
          <w:tab/>
        </w:r>
        <w:r>
          <w:fldChar w:fldCharType="begin"/>
        </w:r>
        <w:r>
          <w:instrText xml:space="preserve"> PAGEREF _Toc775 \h </w:instrText>
        </w:r>
        <w:r>
          <w:fldChar w:fldCharType="separate"/>
        </w:r>
        <w:r>
          <w:t>47</w:t>
        </w:r>
        <w:r>
          <w:fldChar w:fldCharType="end"/>
        </w:r>
      </w:hyperlink>
    </w:p>
    <w:p>
      <w:pPr>
        <w:pStyle w:val="TOC2"/>
        <w:tabs>
          <w:tab w:val="right" w:leader="dot" w:pos="8306"/>
        </w:tabs>
      </w:pPr>
      <w:hyperlink w:anchor="_Toc10654" w:history="1">
        <w:r>
          <w:rPr>
            <w:rFonts w:ascii="仿宋" w:eastAsia="仿宋" w:hAnsi="仿宋" w:cs="仿宋" w:hint="eastAsia"/>
            <w:lang w:eastAsia="zh-CN"/>
          </w:rPr>
          <w:t>(一)、供应链战略规划</w:t>
        </w:r>
        <w:r>
          <w:tab/>
        </w:r>
        <w:r>
          <w:fldChar w:fldCharType="begin"/>
        </w:r>
        <w:r>
          <w:instrText xml:space="preserve"> PAGEREF _Toc10654 \h </w:instrText>
        </w:r>
        <w:r>
          <w:fldChar w:fldCharType="separate"/>
        </w:r>
        <w:r>
          <w:t>47</w:t>
        </w:r>
        <w:r>
          <w:fldChar w:fldCharType="end"/>
        </w:r>
      </w:hyperlink>
    </w:p>
    <w:p>
      <w:pPr>
        <w:pStyle w:val="TOC2"/>
        <w:tabs>
          <w:tab w:val="right" w:leader="dot" w:pos="8306"/>
        </w:tabs>
      </w:pPr>
      <w:hyperlink w:anchor="_Toc31637" w:history="1">
        <w:r>
          <w:rPr>
            <w:rFonts w:ascii="仿宋" w:eastAsia="仿宋" w:hAnsi="仿宋" w:cs="仿宋" w:hint="eastAsia"/>
            <w:lang w:eastAsia="zh-CN"/>
          </w:rPr>
          <w:t>(二)、供应商选择与合作</w:t>
        </w:r>
        <w:r>
          <w:tab/>
        </w:r>
        <w:r>
          <w:fldChar w:fldCharType="begin"/>
        </w:r>
        <w:r>
          <w:instrText xml:space="preserve"> PAGEREF _Toc31637 \h </w:instrText>
        </w:r>
        <w:r>
          <w:fldChar w:fldCharType="separate"/>
        </w:r>
        <w:r>
          <w:t>49</w:t>
        </w:r>
        <w:r>
          <w:fldChar w:fldCharType="end"/>
        </w:r>
      </w:hyperlink>
    </w:p>
    <w:p>
      <w:pPr>
        <w:pStyle w:val="TOC2"/>
        <w:tabs>
          <w:tab w:val="right" w:leader="dot" w:pos="8306"/>
        </w:tabs>
      </w:pPr>
      <w:hyperlink w:anchor="_Toc22702" w:history="1">
        <w:r>
          <w:rPr>
            <w:rFonts w:ascii="仿宋" w:eastAsia="仿宋" w:hAnsi="仿宋" w:cs="仿宋" w:hint="eastAsia"/>
            <w:lang w:eastAsia="zh-CN"/>
          </w:rPr>
          <w:t>(三)、物流与库存管理</w:t>
        </w:r>
        <w:r>
          <w:tab/>
        </w:r>
        <w:r>
          <w:fldChar w:fldCharType="begin"/>
        </w:r>
        <w:r>
          <w:instrText xml:space="preserve"> PAGEREF _Toc22702 \h </w:instrText>
        </w:r>
        <w:r>
          <w:fldChar w:fldCharType="separate"/>
        </w:r>
        <w:r>
          <w:t>50</w:t>
        </w:r>
        <w:r>
          <w:fldChar w:fldCharType="end"/>
        </w:r>
      </w:hyperlink>
    </w:p>
    <w:p>
      <w:pPr>
        <w:pStyle w:val="TOC1"/>
        <w:tabs>
          <w:tab w:val="right" w:leader="dot" w:pos="8306"/>
        </w:tabs>
      </w:pPr>
      <w:hyperlink w:anchor="_Toc7129" w:history="1">
        <w:r>
          <w:rPr>
            <w:rFonts w:ascii="仿宋" w:eastAsia="仿宋" w:hAnsi="仿宋" w:cs="仿宋" w:hint="eastAsia"/>
            <w:lang w:eastAsia="zh-CN"/>
          </w:rPr>
          <w:t>十五、大豆磷脂项目实施时间节点</w:t>
        </w:r>
        <w:r>
          <w:tab/>
        </w:r>
        <w:r>
          <w:fldChar w:fldCharType="begin"/>
        </w:r>
        <w:r>
          <w:instrText xml:space="preserve"> PAGEREF _Toc7129 \h </w:instrText>
        </w:r>
        <w:r>
          <w:fldChar w:fldCharType="separate"/>
        </w:r>
        <w:r>
          <w:t>51</w:t>
        </w:r>
        <w:r>
          <w:fldChar w:fldCharType="end"/>
        </w:r>
      </w:hyperlink>
    </w:p>
    <w:p>
      <w:pPr>
        <w:pStyle w:val="TOC2"/>
        <w:tabs>
          <w:tab w:val="right" w:leader="dot" w:pos="8306"/>
        </w:tabs>
      </w:pPr>
      <w:hyperlink w:anchor="_Toc2215" w:history="1">
        <w:r>
          <w:rPr>
            <w:rFonts w:ascii="仿宋" w:eastAsia="仿宋" w:hAnsi="仿宋" w:cs="仿宋" w:hint="eastAsia"/>
            <w:lang w:eastAsia="zh-CN"/>
          </w:rPr>
          <w:t>(一)、大豆磷脂项目启动阶段时间节点</w:t>
        </w:r>
        <w:r>
          <w:tab/>
        </w:r>
        <w:r>
          <w:fldChar w:fldCharType="begin"/>
        </w:r>
        <w:r>
          <w:instrText xml:space="preserve"> PAGEREF _Toc2215 \h </w:instrText>
        </w:r>
        <w:r>
          <w:fldChar w:fldCharType="separate"/>
        </w:r>
        <w:r>
          <w:t>51</w:t>
        </w:r>
        <w:r>
          <w:fldChar w:fldCharType="end"/>
        </w:r>
      </w:hyperlink>
    </w:p>
    <w:p>
      <w:pPr>
        <w:pStyle w:val="TOC2"/>
        <w:tabs>
          <w:tab w:val="right" w:leader="dot" w:pos="8306"/>
        </w:tabs>
      </w:pPr>
      <w:hyperlink w:anchor="_Toc3647" w:history="1">
        <w:r>
          <w:rPr>
            <w:rFonts w:ascii="仿宋" w:eastAsia="仿宋" w:hAnsi="仿宋" w:cs="仿宋" w:hint="eastAsia"/>
            <w:lang w:eastAsia="zh-CN"/>
          </w:rPr>
          <w:t>(二)、大豆磷脂项目执行阶段时间节点</w:t>
        </w:r>
        <w:r>
          <w:tab/>
        </w:r>
        <w:r>
          <w:fldChar w:fldCharType="begin"/>
        </w:r>
        <w:r>
          <w:instrText xml:space="preserve"> PAGEREF _Toc3647 \h </w:instrText>
        </w:r>
        <w:r>
          <w:fldChar w:fldCharType="separate"/>
        </w:r>
        <w:r>
          <w:t>53</w:t>
        </w:r>
        <w:r>
          <w:fldChar w:fldCharType="end"/>
        </w:r>
      </w:hyperlink>
    </w:p>
    <w:p>
      <w:pPr>
        <w:pStyle w:val="TOC2"/>
        <w:tabs>
          <w:tab w:val="right" w:leader="dot" w:pos="8306"/>
        </w:tabs>
      </w:pPr>
      <w:hyperlink w:anchor="_Toc3229" w:history="1">
        <w:r>
          <w:rPr>
            <w:rFonts w:ascii="仿宋" w:eastAsia="仿宋" w:hAnsi="仿宋" w:cs="仿宋" w:hint="eastAsia"/>
            <w:lang w:eastAsia="zh-CN"/>
          </w:rPr>
          <w:t>(三)、大豆磷脂项目完成阶段时间节点</w:t>
        </w:r>
        <w:r>
          <w:tab/>
        </w:r>
        <w:r>
          <w:fldChar w:fldCharType="begin"/>
        </w:r>
        <w:r>
          <w:instrText xml:space="preserve"> PAGEREF _Toc3229 \h </w:instrText>
        </w:r>
        <w:r>
          <w:fldChar w:fldCharType="separate"/>
        </w:r>
        <w:r>
          <w:t>54</w:t>
        </w:r>
        <w:r>
          <w:fldChar w:fldCharType="end"/>
        </w:r>
      </w:hyperlink>
    </w:p>
    <w:p>
      <w:pPr>
        <w:pStyle w:val="TOC1"/>
        <w:tabs>
          <w:tab w:val="right" w:leader="dot" w:pos="8306"/>
        </w:tabs>
      </w:pPr>
      <w:hyperlink w:anchor="_Toc19072" w:history="1">
        <w:r>
          <w:rPr>
            <w:rFonts w:ascii="仿宋" w:eastAsia="仿宋" w:hAnsi="仿宋" w:cs="仿宋" w:hint="eastAsia"/>
            <w:lang w:eastAsia="zh-CN"/>
          </w:rPr>
          <w:t>十六、利益相关者分析与沟通计划</w:t>
        </w:r>
        <w:r>
          <w:tab/>
        </w:r>
        <w:r>
          <w:fldChar w:fldCharType="begin"/>
        </w:r>
        <w:r>
          <w:instrText xml:space="preserve"> PAGEREF _Toc19072 \h </w:instrText>
        </w:r>
        <w:r>
          <w:fldChar w:fldCharType="separate"/>
        </w:r>
        <w:r>
          <w:t>55</w:t>
        </w:r>
        <w:r>
          <w:fldChar w:fldCharType="end"/>
        </w:r>
      </w:hyperlink>
    </w:p>
    <w:p>
      <w:pPr>
        <w:pStyle w:val="TOC2"/>
        <w:tabs>
          <w:tab w:val="right" w:leader="dot" w:pos="8306"/>
        </w:tabs>
      </w:pPr>
      <w:hyperlink w:anchor="_Toc29331" w:history="1">
        <w:r>
          <w:rPr>
            <w:rFonts w:ascii="仿宋" w:eastAsia="仿宋" w:hAnsi="仿宋" w:cs="仿宋" w:hint="eastAsia"/>
            <w:lang w:eastAsia="zh-CN"/>
          </w:rPr>
          <w:t>(一)、利益相关者分析</w:t>
        </w:r>
        <w:r>
          <w:tab/>
        </w:r>
        <w:r>
          <w:fldChar w:fldCharType="begin"/>
        </w:r>
        <w:r>
          <w:instrText xml:space="preserve"> PAGEREF _Toc29331 \h </w:instrText>
        </w:r>
        <w:r>
          <w:fldChar w:fldCharType="separate"/>
        </w:r>
        <w:r>
          <w:t>55</w:t>
        </w:r>
        <w:r>
          <w:fldChar w:fldCharType="end"/>
        </w:r>
      </w:hyperlink>
    </w:p>
    <w:p>
      <w:pPr>
        <w:pStyle w:val="TOC2"/>
        <w:tabs>
          <w:tab w:val="right" w:leader="dot" w:pos="8306"/>
        </w:tabs>
      </w:pPr>
      <w:hyperlink w:anchor="_Toc28432" w:history="1">
        <w:r>
          <w:rPr>
            <w:rFonts w:ascii="仿宋" w:eastAsia="仿宋" w:hAnsi="仿宋" w:cs="仿宋" w:hint="eastAsia"/>
            <w:lang w:eastAsia="zh-CN"/>
          </w:rPr>
          <w:t>(二)、沟通计划</w:t>
        </w:r>
        <w:r>
          <w:tab/>
        </w:r>
        <w:r>
          <w:fldChar w:fldCharType="begin"/>
        </w:r>
        <w:r>
          <w:instrText xml:space="preserve"> PAGEREF _Toc28432 \h </w:instrText>
        </w:r>
        <w:r>
          <w:fldChar w:fldCharType="separate"/>
        </w:r>
        <w:r>
          <w:t>56</w:t>
        </w:r>
        <w:r>
          <w:fldChar w:fldCharType="end"/>
        </w:r>
      </w:hyperlink>
    </w:p>
    <w:p>
      <w:pPr>
        <w:pStyle w:val="TOC1"/>
        <w:tabs>
          <w:tab w:val="right" w:leader="dot" w:pos="8306"/>
        </w:tabs>
      </w:pPr>
      <w:hyperlink w:anchor="_Toc3493" w:history="1">
        <w:r>
          <w:rPr>
            <w:rFonts w:ascii="仿宋" w:eastAsia="仿宋" w:hAnsi="仿宋" w:cs="仿宋" w:hint="eastAsia"/>
            <w:lang w:eastAsia="zh-CN"/>
          </w:rPr>
          <w:t>十七、质量管理体系</w:t>
        </w:r>
        <w:r>
          <w:tab/>
        </w:r>
        <w:r>
          <w:fldChar w:fldCharType="begin"/>
        </w:r>
        <w:r>
          <w:instrText xml:space="preserve"> PAGEREF _Toc3493 \h </w:instrText>
        </w:r>
        <w:r>
          <w:fldChar w:fldCharType="separate"/>
        </w:r>
        <w:r>
          <w:t>57</w:t>
        </w:r>
        <w:r>
          <w:fldChar w:fldCharType="end"/>
        </w:r>
      </w:hyperlink>
    </w:p>
    <w:p>
      <w:pPr>
        <w:pStyle w:val="TOC2"/>
        <w:tabs>
          <w:tab w:val="right" w:leader="dot" w:pos="8306"/>
        </w:tabs>
      </w:pPr>
      <w:hyperlink w:anchor="_Toc24372" w:history="1">
        <w:r>
          <w:rPr>
            <w:rFonts w:ascii="仿宋" w:eastAsia="仿宋" w:hAnsi="仿宋" w:cs="仿宋" w:hint="eastAsia"/>
            <w:lang w:eastAsia="zh-CN"/>
          </w:rPr>
          <w:t>(一)、质量目标与方针</w:t>
        </w:r>
        <w:r>
          <w:tab/>
        </w:r>
        <w:r>
          <w:fldChar w:fldCharType="begin"/>
        </w:r>
        <w:r>
          <w:instrText xml:space="preserve"> PAGEREF _Toc24372 \h </w:instrText>
        </w:r>
        <w:r>
          <w:fldChar w:fldCharType="separate"/>
        </w:r>
        <w:r>
          <w:t>57</w:t>
        </w:r>
        <w:r>
          <w:fldChar w:fldCharType="end"/>
        </w:r>
      </w:hyperlink>
    </w:p>
    <w:p>
      <w:pPr>
        <w:pStyle w:val="TOC2"/>
        <w:tabs>
          <w:tab w:val="right" w:leader="dot" w:pos="8306"/>
        </w:tabs>
      </w:pPr>
      <w:hyperlink w:anchor="_Toc26192" w:history="1">
        <w:r>
          <w:rPr>
            <w:rFonts w:ascii="仿宋" w:eastAsia="仿宋" w:hAnsi="仿宋" w:cs="仿宋" w:hint="eastAsia"/>
            <w:lang w:eastAsia="zh-CN"/>
          </w:rPr>
          <w:t>(二)、质量管理责任</w:t>
        </w:r>
        <w:r>
          <w:tab/>
        </w:r>
        <w:r>
          <w:fldChar w:fldCharType="begin"/>
        </w:r>
        <w:r>
          <w:instrText xml:space="preserve"> PAGEREF _Toc26192 \h </w:instrText>
        </w:r>
        <w:r>
          <w:fldChar w:fldCharType="separate"/>
        </w:r>
        <w:r>
          <w:t>58</w:t>
        </w:r>
        <w:r>
          <w:fldChar w:fldCharType="end"/>
        </w:r>
      </w:hyperlink>
    </w:p>
    <w:p>
      <w:pPr>
        <w:pStyle w:val="TOC2"/>
        <w:tabs>
          <w:tab w:val="right" w:leader="dot" w:pos="8306"/>
        </w:tabs>
      </w:pPr>
      <w:hyperlink w:anchor="_Toc4756" w:history="1">
        <w:r>
          <w:rPr>
            <w:rFonts w:ascii="仿宋" w:eastAsia="仿宋" w:hAnsi="仿宋" w:cs="仿宋" w:hint="eastAsia"/>
            <w:lang w:eastAsia="zh-CN"/>
          </w:rPr>
          <w:t>(三)、质量管理体系文件</w:t>
        </w:r>
        <w:r>
          <w:tab/>
        </w:r>
        <w:r>
          <w:fldChar w:fldCharType="begin"/>
        </w:r>
        <w:r>
          <w:instrText xml:space="preserve"> PAGEREF _Toc4756 \h </w:instrText>
        </w:r>
        <w:r>
          <w:fldChar w:fldCharType="separate"/>
        </w:r>
        <w:r>
          <w:t>59</w:t>
        </w:r>
        <w:r>
          <w:fldChar w:fldCharType="end"/>
        </w:r>
      </w:hyperlink>
    </w:p>
    <w:p>
      <w:pPr>
        <w:pStyle w:val="TOC2"/>
        <w:tabs>
          <w:tab w:val="right" w:leader="dot" w:pos="8306"/>
        </w:tabs>
      </w:pPr>
      <w:hyperlink w:anchor="_Toc27188" w:history="1">
        <w:r>
          <w:rPr>
            <w:rFonts w:ascii="仿宋" w:eastAsia="仿宋" w:hAnsi="仿宋" w:cs="仿宋" w:hint="eastAsia"/>
            <w:lang w:eastAsia="zh-CN"/>
          </w:rPr>
          <w:t>(四)、质量培训与教育</w:t>
        </w:r>
        <w:r>
          <w:tab/>
        </w:r>
        <w:r>
          <w:fldChar w:fldCharType="begin"/>
        </w:r>
        <w:r>
          <w:instrText xml:space="preserve"> PAGEREF _Toc27188 \h </w:instrText>
        </w:r>
        <w:r>
          <w:fldChar w:fldCharType="separate"/>
        </w:r>
        <w:r>
          <w:t>61</w:t>
        </w:r>
        <w:r>
          <w:fldChar w:fldCharType="end"/>
        </w:r>
      </w:hyperlink>
    </w:p>
    <w:p>
      <w:pPr>
        <w:pStyle w:val="TOC2"/>
        <w:tabs>
          <w:tab w:val="right" w:leader="dot" w:pos="8306"/>
        </w:tabs>
      </w:pPr>
      <w:hyperlink w:anchor="_Toc10879" w:history="1">
        <w:r>
          <w:rPr>
            <w:rFonts w:ascii="仿宋" w:eastAsia="仿宋" w:hAnsi="仿宋" w:cs="仿宋" w:hint="eastAsia"/>
            <w:lang w:eastAsia="zh-CN"/>
          </w:rPr>
          <w:t>(五)、质量审核与评价</w:t>
        </w:r>
        <w:r>
          <w:tab/>
        </w:r>
        <w:r>
          <w:fldChar w:fldCharType="begin"/>
        </w:r>
        <w:r>
          <w:instrText xml:space="preserve"> PAGEREF _Toc10879 \h </w:instrText>
        </w:r>
        <w:r>
          <w:fldChar w:fldCharType="separate"/>
        </w:r>
        <w:r>
          <w:t>63</w:t>
        </w:r>
        <w:r>
          <w:fldChar w:fldCharType="end"/>
        </w:r>
      </w:hyperlink>
    </w:p>
    <w:p>
      <w:pPr>
        <w:pStyle w:val="TOC2"/>
        <w:tabs>
          <w:tab w:val="right" w:leader="dot" w:pos="8306"/>
        </w:tabs>
      </w:pPr>
      <w:hyperlink w:anchor="_Toc16078" w:history="1">
        <w:r>
          <w:rPr>
            <w:rFonts w:ascii="仿宋" w:eastAsia="仿宋" w:hAnsi="仿宋" w:cs="仿宋" w:hint="eastAsia"/>
            <w:lang w:eastAsia="zh-CN"/>
          </w:rPr>
          <w:t>(六)、不符合与纠正措施</w:t>
        </w:r>
        <w:r>
          <w:tab/>
        </w:r>
        <w:r>
          <w:fldChar w:fldCharType="begin"/>
        </w:r>
        <w:r>
          <w:instrText xml:space="preserve"> PAGEREF _Toc16078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13"/>
      <w:r>
        <w:rPr>
          <w:rFonts w:ascii="仿宋" w:eastAsia="仿宋" w:hAnsi="仿宋" w:cs="仿宋" w:hint="eastAsia"/>
          <w:sz w:val="28"/>
          <w:lang w:eastAsia="zh-CN"/>
        </w:rPr>
        <w:t>一、大豆磷脂项目建设单位说明</w:t>
      </w:r>
      <w:bookmarkEnd w:id="2"/>
    </w:p>
    <w:p>
      <w:pPr>
        <w:pStyle w:val="Heading2"/>
        <w:rPr>
          <w:rFonts w:ascii="仿宋" w:eastAsia="仿宋" w:hAnsi="仿宋" w:cs="仿宋" w:hint="eastAsia"/>
          <w:lang w:eastAsia="zh-CN"/>
        </w:rPr>
      </w:pPr>
      <w:bookmarkStart w:id="3" w:name="_Toc24925"/>
      <w:r>
        <w:rPr>
          <w:rFonts w:ascii="仿宋" w:eastAsia="仿宋" w:hAnsi="仿宋" w:cs="仿宋" w:hint="eastAsia"/>
          <w:lang w:eastAsia="zh-CN"/>
        </w:rPr>
        <w:t>(一)、大豆磷脂项目承办单位基本情况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2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豆磷脂项目承办单位的XXXX，我们着眼于实现可持续的经济效益。通过技术创新和解决方案的提供，公司预计在大豆磷脂项目执行期间将获得可观的收入增长。这一收入来源主要包括大豆磷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同时，我们注重成本控制和效率提升，以确保大豆磷脂项目的可持续盈利。透过精细的管理和资源优化，公司期望实现大豆磷脂项目利润最大化。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豆磷脂项目实施进行全面的投资评估，包括大豆磷脂项目启动阶段的资金投入和后续运营成本。通过对大豆磷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大豆磷脂项目实施过程中具备足够的资金流动性，公司将进行详尽的现金流分析。这包括资金需求的合理预测、大豆磷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34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23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技术管理特点体现在其创新导向。通过引入最先进的技术趋势和解决方案，大豆磷脂项目致力于提升科技含量、提高质量和效率水平。这意味着我们将采用最新的工具和方法，确保大豆磷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豆磷脂项目技术管理的显著特征。通过整合不同领域的技术资源，我们实现了跨学科的协同工作。这有助于优化技术架构，提高整体效能。此外，整合性策略还促进了不同技术团队之间的紧密沟通和高效合作，确保大豆磷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豆磷脂项目所采用的技术。通过不断优化技术方案，大豆磷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大豆磷脂项目团队将在大豆磷脂项目初期识别可能的技术风险，并采取相应的预防和应对措施。通过建立健全的风险评估机制，大豆磷脂项目能够在实施过程中及时发现并解决潜在的技术问题，保障大豆磷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豆磷脂项目中，技术将成为大豆磷脂项目成功的有力支持。这一深度剖析揭示了技术管理在大豆磷脂项目实施中的关键作用，为大豆磷脂项目的技术基础奠定了坚实的基础。</w:t>
      </w:r>
    </w:p>
    <w:p>
      <w:pPr>
        <w:pStyle w:val="Heading2"/>
        <w:ind w:firstLine="560" w:firstLineChars="200"/>
        <w:rPr>
          <w:rFonts w:ascii="仿宋" w:eastAsia="仿宋" w:hAnsi="仿宋" w:cs="仿宋" w:hint="eastAsia"/>
          <w:sz w:val="28"/>
          <w:lang w:eastAsia="zh-CN"/>
        </w:rPr>
      </w:pPr>
      <w:bookmarkStart w:id="7" w:name="_Toc15724"/>
      <w:r>
        <w:rPr>
          <w:rFonts w:ascii="仿宋" w:eastAsia="仿宋" w:hAnsi="仿宋" w:cs="仿宋" w:hint="eastAsia"/>
          <w:sz w:val="28"/>
          <w:lang w:eastAsia="zh-CN"/>
        </w:rPr>
        <w:t>(二)、大豆磷脂项目工艺技术设计方案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豆磷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豆磷脂项目将严格按照相关行业规范要求进行组织。通过有效控制产品质量，大豆磷脂项目将致力于为顾客提供优质的大豆磷脂项目产品和良好的服务。这体现了大豆磷脂项目对于生产活动合规性和质量标准的高度重视，为大豆磷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大豆磷脂项目注重生态效益和清洁生产原则。大豆磷脂项目建设将紧密结合地方特色经济发展，与社会经济发展规划和区域环境保护规划方案相协调一致。通过与当地区域自然生态系统的结合，大豆磷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豆磷脂项目产品具有多样化的客户需求和个性化的特点。因此，大豆磷脂项目产品规格品种多样，且单批生产数量较小。为满足这一特点，大豆磷脂项目承办单位将建设先进的柔性制造生产线。通过广泛应用柔性制造技术，大豆磷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豆磷脂项目采用的技术具有较高的技术含量和自动化水平，处于国内先进水平。这一技术选用不仅体现了对生产效率、质量和环境友好性的高标准要求，同时为大豆磷脂项目的可持续发展奠定了坚实的基础。</w:t>
      </w:r>
    </w:p>
    <w:p>
      <w:pPr>
        <w:pStyle w:val="Heading2"/>
        <w:ind w:firstLine="560" w:firstLineChars="200"/>
        <w:rPr>
          <w:rFonts w:ascii="仿宋" w:eastAsia="仿宋" w:hAnsi="仿宋" w:cs="仿宋" w:hint="eastAsia"/>
          <w:sz w:val="28"/>
          <w:lang w:eastAsia="zh-CN"/>
        </w:rPr>
      </w:pPr>
      <w:bookmarkStart w:id="8" w:name="_Toc957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为确保大豆磷脂项目的高效生产和技术实施，我们制定了一套精心设计的设备选型方案，以满足大豆磷脂项目生产、质量和环保的要求。该方案的主要特点如下：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豆磷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针对大豆磷脂项目产品的多样性和小批量生产的特点，我们将建设柔性制造生产线。通过在设备选型中考虑柔性制造技术，可以灵活应对不同产品规格和生产需求，实现生产线的高度灵活性和适应性。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022"/>
      <w:r>
        <w:rPr>
          <w:rFonts w:ascii="仿宋" w:eastAsia="仿宋" w:hAnsi="仿宋" w:cs="仿宋" w:hint="eastAsia"/>
          <w:sz w:val="28"/>
          <w:lang w:eastAsia="zh-CN"/>
        </w:rPr>
        <w:t>三、大豆磷脂项目概论</w:t>
      </w:r>
      <w:bookmarkEnd w:id="9"/>
    </w:p>
    <w:p>
      <w:pPr>
        <w:pStyle w:val="Heading2"/>
        <w:rPr>
          <w:rFonts w:ascii="仿宋" w:eastAsia="仿宋" w:hAnsi="仿宋" w:cs="仿宋" w:hint="eastAsia"/>
          <w:lang w:eastAsia="zh-CN"/>
        </w:rPr>
      </w:pPr>
      <w:bookmarkStart w:id="10" w:name="_Toc24015"/>
      <w:r>
        <w:rPr>
          <w:rFonts w:ascii="仿宋" w:eastAsia="仿宋" w:hAnsi="仿宋" w:cs="仿宋" w:hint="eastAsia"/>
          <w:lang w:eastAsia="zh-CN"/>
        </w:rPr>
        <w:t>(一)、大豆磷脂项目概况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起源追溯至对市场的深入洞察。市场的不断演变与变革为大豆磷脂项目提供了难得的机遇。当前市场存在的需求缺口和变革的大环境共同构成了大豆磷脂项目的背景。这个大豆磷脂项目旨在充分利用市场机遇，填补行业中尚未满足的需求，为客户提供全新的解决方案。市场的变革和需求的增长使得这个大豆磷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大豆磷脂项目名称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正式命名为大豆磷脂。这个名称不仅仅是一个标识，更代表了大豆磷脂项目的核心理念和愿景。它蕴含着大豆磷脂项目所要解决问题的关键字，具有强烈的表达和辨识度，为大豆磷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大豆磷脂项目目标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核心目标是提供一种全新、高效的解决方案，满足客户日益增长的需求。大豆磷脂项目追求的不仅仅是满足市场需求，更是在市场中获得卓越的竞争优势。通过不断提升产品或服务的质量和创新水平，大豆磷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大豆磷脂项目范围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全面涵盖了产品研发、制造、市场推广和售后服务，确保从产品设计到最终用户体验的全方位关注。这一全面的大豆磷脂项目范围是为了确保大豆磷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大豆磷脂项目时间表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大豆磷脂项目计划在未来18个月内完成，包括研发、测试、市场试点和正式推出等不同阶段。这个时间表的合理设计是为了确保大豆磷脂项目各个阶段的顺利推进，以便按时交付高质量的成果。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大豆磷脂项目预算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大豆磷脂项目总预算估算为XX百万美元，主要分配在研发、市场推广、人员培训和运营等方面。这一充足的预算为大豆磷脂项目提供了充足的资源，确保大豆磷脂项目在各个方面都能取得优异的表现。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大豆磷脂项目风险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大豆磷脂项目可能面临的风险包括市场接受度低、技术难题、竞争激烈等。大豆磷脂项目团队已经制定了相应的风险应对计划，通过前瞻性的风险管理，确保大豆磷脂项目在面对不确定性时能够迅速做出应对。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大豆磷脂项目团队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大豆磷脂项目汇聚了一支经验丰富、多领域专业素养的核心团队，确保大豆磷脂项目在各个方面都能拥有高水平的执行力。团队的协同作战是大豆磷脂项目成功的关键因素之一。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大豆磷脂项目背景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大豆磷脂项目的背景根植于市场对更高效、创新产品的渴望，同时也受到科技发展对行业格局的深刻改变的影响。这为大豆磷脂项目提供了广阔的发展空间和市场需求。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大豆磷脂项目现状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截至目前，大豆磷脂项目已完成市场调研和技术验证，取得了初步的成功。这为大豆磷脂项目在未来的发展奠定了坚实的基础，为更远大的目标打下了坚实的基石。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718"/>
      <w:r>
        <w:rPr>
          <w:rFonts w:ascii="仿宋" w:eastAsia="仿宋" w:hAnsi="仿宋" w:cs="仿宋" w:hint="eastAsia"/>
          <w:sz w:val="28"/>
          <w:lang w:eastAsia="zh-CN"/>
        </w:rPr>
        <w:t>(二)、大豆磷脂项目目标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keyword》大豆磷脂项目首要业务目标是在市场中占据有利地位，实现产品/服务的成功推广和销售。通过不断提升产品质量、创新性，大豆磷脂项目追求成为行业中的领导者，赢得更多客户的青睐。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在科技迅速发展的时代，大豆磷脂项目着眼于技术创新。通过持续的研发和技术升级，大豆磷脂项目旨在推出更具创新性的产品或服务，以满足市场对新鲜、先进解决方案的需求。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为了建立可持续的客户关系，大豆磷脂项目设定了客户满意度目标。通过提供卓越的产品质量和优质的客户服务，大豆磷脂项目追求赢得客户的信任和忠诚度，确保他们的满意度达到行业领先水平。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大豆磷脂项目注重社会责任和可持续发展。通过实施环保、社会责任大豆磷脂项目，大豆磷脂项目致力于在经济发展的同时保护环境，促进社会公平，实现可持续经营。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大豆磷脂项目的团队是实现目标的核心驱动力。因此，大豆磷脂项目设定了团队发展目标，包括提升团队成员的专业技能、培养领导力，以及搭建协同高效的团队工作氛围。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71"/>
      <w:r>
        <w:rPr>
          <w:rFonts w:ascii="仿宋" w:eastAsia="仿宋" w:hAnsi="仿宋" w:cs="仿宋" w:hint="eastAsia"/>
          <w:sz w:val="28"/>
          <w:lang w:eastAsia="zh-CN"/>
        </w:rPr>
        <w:t>(三)、大豆磷脂项目提出的理由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大豆磷脂项目提出的理由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源于对市场机遇的深刻洞察。当前市场中存在的需求缺口和行业发展趋势表明，有巨大的商业机会等待被开发。通过准确捕捉市场机遇，大豆磷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理念基于对技术创新的信仰。通过持续的研发和技术投入，大豆磷脂项目有望推出更具创新性的产品或服务。在科技飞速发展的当下，大豆磷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是为了增强企业的行业竞争力。通过提升产品或服务的质量和独特性，大豆磷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响应了消费者需求的变化。随着社会和科技的不断发展，消费者对产品和服务的需求也在发生变化。通过深入了解并及时回应消费者的新需求，大豆磷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大豆磷脂项目的提出是企业战略发展规划的一部分。在面对日益激烈的市场竞争和不断变化的商业环境中，大豆磷脂项目作为企业战略的一环，旨在为企业开辟新的增长领域，巩固企业在行业中的地位。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不仅仅是基于商业考量，还注重社会责任。通过推出环保、社会责任等方面的大豆磷脂项目，大豆磷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大豆磷脂项目的提出反映了对利益相关者期望的关注。包括客户、员工、投资者等利益相关者在企业发展中都有着各自的期望，大豆磷脂项目力求在满足这些期望的同时，取得更大的共赢。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8100"/>
      <w:r>
        <w:rPr>
          <w:rFonts w:ascii="仿宋" w:eastAsia="仿宋" w:hAnsi="仿宋" w:cs="仿宋" w:hint="eastAsia"/>
          <w:sz w:val="28"/>
          <w:lang w:eastAsia="zh-CN"/>
        </w:rPr>
        <w:t>(四)、大豆磷脂项目意义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在实施大豆磷脂项目的过程中，我们不仅仅是在追逐商业成功，更是为企业和社会的多个层面创造了深远的意义。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首要意义在于提升企业的市场竞争力。通过持续的创新和对产品质量的高标准要求，大豆磷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豆磷脂项目的推进将促使行业技术水平的提升。通过引入先进技术和创新性解决方案，大豆磷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豆磷脂项目不仅创造了大量就业机会，提高了就业水平，还注重社会责任和环保。通过参与社会公益事业和推动环保大豆磷脂项目，大豆磷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综合而言，大豆磷脂项目意义重大，不仅推动了企业的发展，也为行业和社会的进步贡献了积极力量。这是一个全面而深刻的影响，将在未来产生可持续的正面效应。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250"/>
      <w:r>
        <w:rPr>
          <w:rFonts w:ascii="仿宋" w:eastAsia="仿宋" w:hAnsi="仿宋" w:cs="仿宋" w:hint="eastAsia"/>
          <w:sz w:val="28"/>
          <w:lang w:eastAsia="zh-CN"/>
        </w:rPr>
        <w:t>(五)、大豆磷脂项目背景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在当今迅猛发展的商业环境中，大豆磷脂项目的动因根植于对多方面因素的审慎考量。这个大豆磷脂项目的提出并非孤立的决策，而是对企业所处背景深入思考的产物。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市场的不断演变是大豆磷脂项目背后的首要原因。科技的迅速发展和全球市场的快速变化使得企业必须灵活应对。大豆磷脂项目应运而生，旨在通过创新性的解决方案迎合市场的多变需求，赢得竞争中的先机。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竞争的激烈程度也是大豆磷脂项目背景中不可忽视的一环。企业需要在激烈竞争中脱颖而出，为此，大豆磷脂项目致力于打破常规，提供独特的价值主张，以吸引客户并确保市场份额的增长。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技术的迅速发展为企业带来了机遇与挑战。作为大豆磷脂项目启动的背景之一，对新兴技术的应用将有助于提升企业的技术水平，使其在不断演进的商业环境中保持竞争优势。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此外，社会对企业责任的期望也在逐渐升高。大豆磷脂项目充分融入了社会责任的理念，通过可持续经营和社会公益大豆磷脂项目，企图为社会贡献一份力量，在商业成功的同时关注社会价值。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81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363"/>
      <w:r>
        <w:rPr>
          <w:rFonts w:ascii="仿宋" w:eastAsia="仿宋" w:hAnsi="仿宋" w:cs="仿宋" w:hint="eastAsia"/>
          <w:lang w:eastAsia="zh-CN"/>
        </w:rPr>
        <w:t>(一)、大豆磷脂行业分析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行业一直以来都是市场的关注焦点。行业内的发展趋势、竞争态势以及潜在机会都对大豆磷脂项目的推进产生深远的影响。通过深入研究行业的整体概貌，我们将更好地理解行业的核心特征，为大豆磷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行业，技术一直是推动创新和发展的关键因素。我们将对当前技术趋势进行详尽分析，包括但不限于人工智能、大数据应用、先进制造技术等。这有助于大豆磷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豆磷脂项目成功的基础。我们将对主要竞争对手进行深入研究，包括其市场份额、产品特点、市场定位等。通过全面了解竞争对手的优势和劣势，大豆磷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631"/>
      <w:r>
        <w:rPr>
          <w:rFonts w:ascii="仿宋" w:eastAsia="仿宋" w:hAnsi="仿宋" w:cs="仿宋" w:hint="eastAsia"/>
          <w:sz w:val="28"/>
          <w:lang w:eastAsia="zh-CN"/>
        </w:rPr>
        <w:t>(二)、大豆磷脂市场分析预测</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通过对市场规模的深入调研，我们将预测大豆磷脂市场未来的增长趋势。这包括市场的整体规模、各细分领域的发展趋势等。大豆磷脂项目可以根据市场的扩张速度和潜在机会，制定更符合市场需求的发展策略。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豆磷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豆磷脂项目实施过程中需要充分考虑的因素。我们将对市场风险进行全面评估，包括但不限于政策法规风险、市场竞争风险、技术变革风险等。通过对潜在风险的深入分析，大豆磷脂项目可以制定相应的风险缓解策略，降低不确定性对大豆磷脂项目的影响。</w:t>
      </w:r>
    </w:p>
    <w:p>
      <w:pPr>
        <w:pStyle w:val="Heading1"/>
        <w:ind w:firstLine="560" w:firstLineChars="200"/>
        <w:rPr>
          <w:rFonts w:ascii="仿宋" w:eastAsia="仿宋" w:hAnsi="仿宋" w:cs="仿宋" w:hint="eastAsia"/>
          <w:sz w:val="28"/>
          <w:lang w:eastAsia="zh-CN"/>
        </w:rPr>
      </w:pPr>
      <w:bookmarkStart w:id="18" w:name="_Toc2786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43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大豆磷脂项目的主要产品是XXXX，预计年产值为XXX万元。这一产品在市场中占据着重要的地位，其广泛的应用范围使得该大豆磷脂项目的市场前景非常广阔。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https://d.book118.com/137101020132006051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314F9"/>
    <w:rsid w:val="451314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0102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2024-02-29T11:47:00Z</dcterms:created>
  <dcterms:modified xsi:type="dcterms:W3CDTF">2024-02-29T11:47:36Z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482CA5FCCD714D0F9DBF00BD6656396B_11</vt:lpwstr>
  </property>
  <property fmtid="{D5CDD505-2E9C-101B-9397-08002B2CF9AE}" pid="3" name="KSOProductBuildVer">
    <vt:lpwstr>2052-12.1.0.16388</vt:lpwstr>
  </property>
</Properties>
</file>