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集成电路项目规划设计方案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80" w:history="1">
        <w:r>
          <w:rPr>
            <w:rFonts w:ascii="仿宋" w:eastAsia="仿宋" w:hAnsi="仿宋" w:cs="仿宋" w:hint="eastAsia"/>
            <w:lang w:eastAsia="zh-CN"/>
          </w:rPr>
          <w:t>序言</w:t>
        </w:r>
        <w:r>
          <w:tab/>
        </w:r>
        <w:r>
          <w:fldChar w:fldCharType="begin"/>
        </w:r>
        <w:r>
          <w:instrText xml:space="preserve"> PAGEREF _Toc19380 \h </w:instrText>
        </w:r>
        <w:r>
          <w:fldChar w:fldCharType="separate"/>
        </w:r>
        <w:r>
          <w:t>3</w:t>
        </w:r>
        <w:r>
          <w:fldChar w:fldCharType="end"/>
        </w:r>
      </w:hyperlink>
    </w:p>
    <w:p>
      <w:pPr>
        <w:pStyle w:val="TOC1"/>
        <w:tabs>
          <w:tab w:val="right" w:leader="dot" w:pos="8306"/>
        </w:tabs>
      </w:pPr>
      <w:hyperlink w:anchor="_Toc22357" w:history="1">
        <w:r>
          <w:rPr>
            <w:rFonts w:ascii="仿宋" w:eastAsia="仿宋" w:hAnsi="仿宋" w:cs="仿宋" w:hint="eastAsia"/>
            <w:lang w:eastAsia="zh-CN"/>
          </w:rPr>
          <w:t>一、产品规划分析</w:t>
        </w:r>
        <w:r>
          <w:tab/>
        </w:r>
        <w:r>
          <w:fldChar w:fldCharType="begin"/>
        </w:r>
        <w:r>
          <w:instrText xml:space="preserve"> PAGEREF _Toc22357 \h </w:instrText>
        </w:r>
        <w:r>
          <w:fldChar w:fldCharType="separate"/>
        </w:r>
        <w:r>
          <w:t>3</w:t>
        </w:r>
        <w:r>
          <w:fldChar w:fldCharType="end"/>
        </w:r>
      </w:hyperlink>
    </w:p>
    <w:p>
      <w:pPr>
        <w:pStyle w:val="TOC2"/>
        <w:tabs>
          <w:tab w:val="right" w:leader="dot" w:pos="8306"/>
        </w:tabs>
      </w:pPr>
      <w:hyperlink w:anchor="_Toc23317" w:history="1">
        <w:r>
          <w:rPr>
            <w:rFonts w:ascii="仿宋" w:eastAsia="仿宋" w:hAnsi="仿宋" w:cs="仿宋" w:hint="eastAsia"/>
            <w:lang w:eastAsia="zh-CN"/>
          </w:rPr>
          <w:t>(一)、产品规划</w:t>
        </w:r>
        <w:r>
          <w:tab/>
        </w:r>
        <w:r>
          <w:fldChar w:fldCharType="begin"/>
        </w:r>
        <w:r>
          <w:instrText xml:space="preserve"> PAGEREF _Toc23317 \h </w:instrText>
        </w:r>
        <w:r>
          <w:fldChar w:fldCharType="separate"/>
        </w:r>
        <w:r>
          <w:t>3</w:t>
        </w:r>
        <w:r>
          <w:fldChar w:fldCharType="end"/>
        </w:r>
      </w:hyperlink>
    </w:p>
    <w:p>
      <w:pPr>
        <w:pStyle w:val="TOC2"/>
        <w:tabs>
          <w:tab w:val="right" w:leader="dot" w:pos="8306"/>
        </w:tabs>
      </w:pPr>
      <w:hyperlink w:anchor="_Toc161" w:history="1">
        <w:r>
          <w:rPr>
            <w:rFonts w:ascii="仿宋" w:eastAsia="仿宋" w:hAnsi="仿宋" w:cs="仿宋" w:hint="eastAsia"/>
            <w:lang w:eastAsia="zh-CN"/>
          </w:rPr>
          <w:t>(二)、建设规模</w:t>
        </w:r>
        <w:r>
          <w:tab/>
        </w:r>
        <w:r>
          <w:fldChar w:fldCharType="begin"/>
        </w:r>
        <w:r>
          <w:instrText xml:space="preserve"> PAGEREF _Toc161 \h </w:instrText>
        </w:r>
        <w:r>
          <w:fldChar w:fldCharType="separate"/>
        </w:r>
        <w:r>
          <w:t>4</w:t>
        </w:r>
        <w:r>
          <w:fldChar w:fldCharType="end"/>
        </w:r>
      </w:hyperlink>
    </w:p>
    <w:p>
      <w:pPr>
        <w:pStyle w:val="TOC1"/>
        <w:tabs>
          <w:tab w:val="right" w:leader="dot" w:pos="8306"/>
        </w:tabs>
      </w:pPr>
      <w:hyperlink w:anchor="_Toc20361" w:history="1">
        <w:r>
          <w:rPr>
            <w:rFonts w:ascii="仿宋" w:eastAsia="仿宋" w:hAnsi="仿宋" w:cs="仿宋" w:hint="eastAsia"/>
            <w:lang w:eastAsia="zh-CN"/>
          </w:rPr>
          <w:t>二、集成电路项目危机管理</w:t>
        </w:r>
        <w:r>
          <w:tab/>
        </w:r>
        <w:r>
          <w:fldChar w:fldCharType="begin"/>
        </w:r>
        <w:r>
          <w:instrText xml:space="preserve"> PAGEREF _Toc20361 \h </w:instrText>
        </w:r>
        <w:r>
          <w:fldChar w:fldCharType="separate"/>
        </w:r>
        <w:r>
          <w:t>5</w:t>
        </w:r>
        <w:r>
          <w:fldChar w:fldCharType="end"/>
        </w:r>
      </w:hyperlink>
    </w:p>
    <w:p>
      <w:pPr>
        <w:pStyle w:val="TOC2"/>
        <w:tabs>
          <w:tab w:val="right" w:leader="dot" w:pos="8306"/>
        </w:tabs>
      </w:pPr>
      <w:hyperlink w:anchor="_Toc28249" w:history="1">
        <w:r>
          <w:rPr>
            <w:rFonts w:ascii="仿宋" w:eastAsia="仿宋" w:hAnsi="仿宋" w:cs="仿宋" w:hint="eastAsia"/>
            <w:lang w:eastAsia="zh-CN"/>
          </w:rPr>
          <w:t>(一)、危机预警与识别</w:t>
        </w:r>
        <w:r>
          <w:tab/>
        </w:r>
        <w:r>
          <w:fldChar w:fldCharType="begin"/>
        </w:r>
        <w:r>
          <w:instrText xml:space="preserve"> PAGEREF _Toc28249 \h </w:instrText>
        </w:r>
        <w:r>
          <w:fldChar w:fldCharType="separate"/>
        </w:r>
        <w:r>
          <w:t>5</w:t>
        </w:r>
        <w:r>
          <w:fldChar w:fldCharType="end"/>
        </w:r>
      </w:hyperlink>
    </w:p>
    <w:p>
      <w:pPr>
        <w:pStyle w:val="TOC2"/>
        <w:tabs>
          <w:tab w:val="right" w:leader="dot" w:pos="8306"/>
        </w:tabs>
      </w:pPr>
      <w:hyperlink w:anchor="_Toc20670" w:history="1">
        <w:r>
          <w:rPr>
            <w:rFonts w:ascii="仿宋" w:eastAsia="仿宋" w:hAnsi="仿宋" w:cs="仿宋" w:hint="eastAsia"/>
            <w:lang w:eastAsia="zh-CN"/>
          </w:rPr>
          <w:t>(二)、危机应对与恢复</w:t>
        </w:r>
        <w:r>
          <w:tab/>
        </w:r>
        <w:r>
          <w:fldChar w:fldCharType="begin"/>
        </w:r>
        <w:r>
          <w:instrText xml:space="preserve"> PAGEREF _Toc20670 \h </w:instrText>
        </w:r>
        <w:r>
          <w:fldChar w:fldCharType="separate"/>
        </w:r>
        <w:r>
          <w:t>6</w:t>
        </w:r>
        <w:r>
          <w:fldChar w:fldCharType="end"/>
        </w:r>
      </w:hyperlink>
    </w:p>
    <w:p>
      <w:pPr>
        <w:pStyle w:val="TOC1"/>
        <w:tabs>
          <w:tab w:val="right" w:leader="dot" w:pos="8306"/>
        </w:tabs>
      </w:pPr>
      <w:hyperlink w:anchor="_Toc2245" w:history="1">
        <w:r>
          <w:rPr>
            <w:rFonts w:ascii="仿宋" w:eastAsia="仿宋" w:hAnsi="仿宋" w:cs="仿宋" w:hint="eastAsia"/>
            <w:lang w:eastAsia="zh-CN"/>
          </w:rPr>
          <w:t>三、集成电路项目可持续发展</w:t>
        </w:r>
        <w:r>
          <w:tab/>
        </w:r>
        <w:r>
          <w:fldChar w:fldCharType="begin"/>
        </w:r>
        <w:r>
          <w:instrText xml:space="preserve"> PAGEREF _Toc2245 \h </w:instrText>
        </w:r>
        <w:r>
          <w:fldChar w:fldCharType="separate"/>
        </w:r>
        <w:r>
          <w:t>7</w:t>
        </w:r>
        <w:r>
          <w:fldChar w:fldCharType="end"/>
        </w:r>
      </w:hyperlink>
    </w:p>
    <w:p>
      <w:pPr>
        <w:pStyle w:val="TOC2"/>
        <w:tabs>
          <w:tab w:val="right" w:leader="dot" w:pos="8306"/>
        </w:tabs>
      </w:pPr>
      <w:hyperlink w:anchor="_Toc12283" w:history="1">
        <w:r>
          <w:rPr>
            <w:rFonts w:ascii="仿宋" w:eastAsia="仿宋" w:hAnsi="仿宋" w:cs="仿宋" w:hint="eastAsia"/>
            <w:lang w:eastAsia="zh-CN"/>
          </w:rPr>
          <w:t>(一)、可持续战略与实践</w:t>
        </w:r>
        <w:r>
          <w:tab/>
        </w:r>
        <w:r>
          <w:fldChar w:fldCharType="begin"/>
        </w:r>
        <w:r>
          <w:instrText xml:space="preserve"> PAGEREF _Toc12283 \h </w:instrText>
        </w:r>
        <w:r>
          <w:fldChar w:fldCharType="separate"/>
        </w:r>
        <w:r>
          <w:t>7</w:t>
        </w:r>
        <w:r>
          <w:fldChar w:fldCharType="end"/>
        </w:r>
      </w:hyperlink>
    </w:p>
    <w:p>
      <w:pPr>
        <w:pStyle w:val="TOC2"/>
        <w:tabs>
          <w:tab w:val="right" w:leader="dot" w:pos="8306"/>
        </w:tabs>
      </w:pPr>
      <w:hyperlink w:anchor="_Toc17827" w:history="1">
        <w:r>
          <w:rPr>
            <w:rFonts w:ascii="仿宋" w:eastAsia="仿宋" w:hAnsi="仿宋" w:cs="仿宋" w:hint="eastAsia"/>
            <w:lang w:eastAsia="zh-CN"/>
          </w:rPr>
          <w:t>(二)、环保与社会责任</w:t>
        </w:r>
        <w:r>
          <w:tab/>
        </w:r>
        <w:r>
          <w:fldChar w:fldCharType="begin"/>
        </w:r>
        <w:r>
          <w:instrText xml:space="preserve"> PAGEREF _Toc17827 \h </w:instrText>
        </w:r>
        <w:r>
          <w:fldChar w:fldCharType="separate"/>
        </w:r>
        <w:r>
          <w:t>8</w:t>
        </w:r>
        <w:r>
          <w:fldChar w:fldCharType="end"/>
        </w:r>
      </w:hyperlink>
    </w:p>
    <w:p>
      <w:pPr>
        <w:pStyle w:val="TOC1"/>
        <w:tabs>
          <w:tab w:val="right" w:leader="dot" w:pos="8306"/>
        </w:tabs>
      </w:pPr>
      <w:hyperlink w:anchor="_Toc14141" w:history="1">
        <w:r>
          <w:rPr>
            <w:rFonts w:ascii="仿宋" w:eastAsia="仿宋" w:hAnsi="仿宋" w:cs="仿宋" w:hint="eastAsia"/>
            <w:lang w:eastAsia="zh-CN"/>
          </w:rPr>
          <w:t>四、集成电路项目文档管理</w:t>
        </w:r>
        <w:r>
          <w:tab/>
        </w:r>
        <w:r>
          <w:fldChar w:fldCharType="begin"/>
        </w:r>
        <w:r>
          <w:instrText xml:space="preserve"> PAGEREF _Toc14141 \h </w:instrText>
        </w:r>
        <w:r>
          <w:fldChar w:fldCharType="separate"/>
        </w:r>
        <w:r>
          <w:t>9</w:t>
        </w:r>
        <w:r>
          <w:fldChar w:fldCharType="end"/>
        </w:r>
      </w:hyperlink>
    </w:p>
    <w:p>
      <w:pPr>
        <w:pStyle w:val="TOC2"/>
        <w:tabs>
          <w:tab w:val="right" w:leader="dot" w:pos="8306"/>
        </w:tabs>
      </w:pPr>
      <w:hyperlink w:anchor="_Toc3437" w:history="1">
        <w:r>
          <w:rPr>
            <w:rFonts w:ascii="仿宋" w:eastAsia="仿宋" w:hAnsi="仿宋" w:cs="仿宋" w:hint="eastAsia"/>
            <w:lang w:eastAsia="zh-CN"/>
          </w:rPr>
          <w:t>(一)、文档编制与审查</w:t>
        </w:r>
        <w:r>
          <w:tab/>
        </w:r>
        <w:r>
          <w:fldChar w:fldCharType="begin"/>
        </w:r>
        <w:r>
          <w:instrText xml:space="preserve"> PAGEREF _Toc3437 \h </w:instrText>
        </w:r>
        <w:r>
          <w:fldChar w:fldCharType="separate"/>
        </w:r>
        <w:r>
          <w:t>9</w:t>
        </w:r>
        <w:r>
          <w:fldChar w:fldCharType="end"/>
        </w:r>
      </w:hyperlink>
    </w:p>
    <w:p>
      <w:pPr>
        <w:pStyle w:val="TOC2"/>
        <w:tabs>
          <w:tab w:val="right" w:leader="dot" w:pos="8306"/>
        </w:tabs>
      </w:pPr>
      <w:hyperlink w:anchor="_Toc469" w:history="1">
        <w:r>
          <w:rPr>
            <w:rFonts w:ascii="仿宋" w:eastAsia="仿宋" w:hAnsi="仿宋" w:cs="仿宋" w:hint="eastAsia"/>
            <w:lang w:eastAsia="zh-CN"/>
          </w:rPr>
          <w:t>(二)、文档发布与分发</w:t>
        </w:r>
        <w:r>
          <w:tab/>
        </w:r>
        <w:r>
          <w:fldChar w:fldCharType="begin"/>
        </w:r>
        <w:r>
          <w:instrText xml:space="preserve"> PAGEREF _Toc469 \h </w:instrText>
        </w:r>
        <w:r>
          <w:fldChar w:fldCharType="separate"/>
        </w:r>
        <w:r>
          <w:t>10</w:t>
        </w:r>
        <w:r>
          <w:fldChar w:fldCharType="end"/>
        </w:r>
      </w:hyperlink>
    </w:p>
    <w:p>
      <w:pPr>
        <w:pStyle w:val="TOC2"/>
        <w:tabs>
          <w:tab w:val="right" w:leader="dot" w:pos="8306"/>
        </w:tabs>
      </w:pPr>
      <w:hyperlink w:anchor="_Toc6115" w:history="1">
        <w:r>
          <w:rPr>
            <w:rFonts w:ascii="仿宋" w:eastAsia="仿宋" w:hAnsi="仿宋" w:cs="仿宋" w:hint="eastAsia"/>
            <w:lang w:eastAsia="zh-CN"/>
          </w:rPr>
          <w:t>(三)、文档存档与归档</w:t>
        </w:r>
        <w:r>
          <w:tab/>
        </w:r>
        <w:r>
          <w:fldChar w:fldCharType="begin"/>
        </w:r>
        <w:r>
          <w:instrText xml:space="preserve"> PAGEREF _Toc6115 \h </w:instrText>
        </w:r>
        <w:r>
          <w:fldChar w:fldCharType="separate"/>
        </w:r>
        <w:r>
          <w:t>11</w:t>
        </w:r>
        <w:r>
          <w:fldChar w:fldCharType="end"/>
        </w:r>
      </w:hyperlink>
    </w:p>
    <w:p>
      <w:pPr>
        <w:pStyle w:val="TOC1"/>
        <w:tabs>
          <w:tab w:val="right" w:leader="dot" w:pos="8306"/>
        </w:tabs>
      </w:pPr>
      <w:hyperlink w:anchor="_Toc13141" w:history="1">
        <w:r>
          <w:rPr>
            <w:rFonts w:ascii="仿宋" w:eastAsia="仿宋" w:hAnsi="仿宋" w:cs="仿宋" w:hint="eastAsia"/>
            <w:lang w:eastAsia="zh-CN"/>
          </w:rPr>
          <w:t>五、集成电路项目土建工程</w:t>
        </w:r>
        <w:r>
          <w:tab/>
        </w:r>
        <w:r>
          <w:fldChar w:fldCharType="begin"/>
        </w:r>
        <w:r>
          <w:instrText xml:space="preserve"> PAGEREF _Toc13141 \h </w:instrText>
        </w:r>
        <w:r>
          <w:fldChar w:fldCharType="separate"/>
        </w:r>
        <w:r>
          <w:t>12</w:t>
        </w:r>
        <w:r>
          <w:fldChar w:fldCharType="end"/>
        </w:r>
      </w:hyperlink>
    </w:p>
    <w:p>
      <w:pPr>
        <w:pStyle w:val="TOC2"/>
        <w:tabs>
          <w:tab w:val="right" w:leader="dot" w:pos="8306"/>
        </w:tabs>
      </w:pPr>
      <w:hyperlink w:anchor="_Toc25054" w:history="1">
        <w:r>
          <w:rPr>
            <w:rFonts w:ascii="仿宋" w:eastAsia="仿宋" w:hAnsi="仿宋" w:cs="仿宋" w:hint="eastAsia"/>
            <w:lang w:eastAsia="zh-CN"/>
          </w:rPr>
          <w:t>(一)、建筑工程设计原则</w:t>
        </w:r>
        <w:r>
          <w:tab/>
        </w:r>
        <w:r>
          <w:fldChar w:fldCharType="begin"/>
        </w:r>
        <w:r>
          <w:instrText xml:space="preserve"> PAGEREF _Toc25054 \h </w:instrText>
        </w:r>
        <w:r>
          <w:fldChar w:fldCharType="separate"/>
        </w:r>
        <w:r>
          <w:t>12</w:t>
        </w:r>
        <w:r>
          <w:fldChar w:fldCharType="end"/>
        </w:r>
      </w:hyperlink>
    </w:p>
    <w:p>
      <w:pPr>
        <w:pStyle w:val="TOC2"/>
        <w:tabs>
          <w:tab w:val="right" w:leader="dot" w:pos="8306"/>
        </w:tabs>
      </w:pPr>
      <w:hyperlink w:anchor="_Toc18068" w:history="1">
        <w:r>
          <w:rPr>
            <w:rFonts w:ascii="仿宋" w:eastAsia="仿宋" w:hAnsi="仿宋" w:cs="仿宋" w:hint="eastAsia"/>
            <w:lang w:eastAsia="zh-CN"/>
          </w:rPr>
          <w:t>(二)、土建工程设计年限及安全等级</w:t>
        </w:r>
        <w:r>
          <w:tab/>
        </w:r>
        <w:r>
          <w:fldChar w:fldCharType="begin"/>
        </w:r>
        <w:r>
          <w:instrText xml:space="preserve"> PAGEREF _Toc18068 \h </w:instrText>
        </w:r>
        <w:r>
          <w:fldChar w:fldCharType="separate"/>
        </w:r>
        <w:r>
          <w:t>13</w:t>
        </w:r>
        <w:r>
          <w:fldChar w:fldCharType="end"/>
        </w:r>
      </w:hyperlink>
    </w:p>
    <w:p>
      <w:pPr>
        <w:pStyle w:val="TOC2"/>
        <w:tabs>
          <w:tab w:val="right" w:leader="dot" w:pos="8306"/>
        </w:tabs>
      </w:pPr>
      <w:hyperlink w:anchor="_Toc11955" w:history="1">
        <w:r>
          <w:rPr>
            <w:rFonts w:ascii="仿宋" w:eastAsia="仿宋" w:hAnsi="仿宋" w:cs="仿宋" w:hint="eastAsia"/>
            <w:lang w:eastAsia="zh-CN"/>
          </w:rPr>
          <w:t>(三)、建筑工程设计总体要求</w:t>
        </w:r>
        <w:r>
          <w:tab/>
        </w:r>
        <w:r>
          <w:fldChar w:fldCharType="begin"/>
        </w:r>
        <w:r>
          <w:instrText xml:space="preserve"> PAGEREF _Toc11955 \h </w:instrText>
        </w:r>
        <w:r>
          <w:fldChar w:fldCharType="separate"/>
        </w:r>
        <w:r>
          <w:t>15</w:t>
        </w:r>
        <w:r>
          <w:fldChar w:fldCharType="end"/>
        </w:r>
      </w:hyperlink>
    </w:p>
    <w:p>
      <w:pPr>
        <w:pStyle w:val="TOC2"/>
        <w:tabs>
          <w:tab w:val="right" w:leader="dot" w:pos="8306"/>
        </w:tabs>
      </w:pPr>
      <w:hyperlink w:anchor="_Toc15877" w:history="1">
        <w:r>
          <w:rPr>
            <w:rFonts w:ascii="仿宋" w:eastAsia="仿宋" w:hAnsi="仿宋" w:cs="仿宋" w:hint="eastAsia"/>
            <w:lang w:eastAsia="zh-CN"/>
          </w:rPr>
          <w:t>(四)、土建工程建设指标</w:t>
        </w:r>
        <w:r>
          <w:tab/>
        </w:r>
        <w:r>
          <w:fldChar w:fldCharType="begin"/>
        </w:r>
        <w:r>
          <w:instrText xml:space="preserve"> PAGEREF _Toc15877 \h </w:instrText>
        </w:r>
        <w:r>
          <w:fldChar w:fldCharType="separate"/>
        </w:r>
        <w:r>
          <w:t>15</w:t>
        </w:r>
        <w:r>
          <w:fldChar w:fldCharType="end"/>
        </w:r>
      </w:hyperlink>
    </w:p>
    <w:p>
      <w:pPr>
        <w:pStyle w:val="TOC1"/>
        <w:tabs>
          <w:tab w:val="right" w:leader="dot" w:pos="8306"/>
        </w:tabs>
      </w:pPr>
      <w:hyperlink w:anchor="_Toc22958" w:history="1">
        <w:r>
          <w:rPr>
            <w:rFonts w:ascii="仿宋" w:eastAsia="仿宋" w:hAnsi="仿宋" w:cs="仿宋" w:hint="eastAsia"/>
            <w:lang w:eastAsia="zh-CN"/>
          </w:rPr>
          <w:t>六、工艺说明</w:t>
        </w:r>
        <w:r>
          <w:tab/>
        </w:r>
        <w:r>
          <w:fldChar w:fldCharType="begin"/>
        </w:r>
        <w:r>
          <w:instrText xml:space="preserve"> PAGEREF _Toc22958 \h </w:instrText>
        </w:r>
        <w:r>
          <w:fldChar w:fldCharType="separate"/>
        </w:r>
        <w:r>
          <w:t>15</w:t>
        </w:r>
        <w:r>
          <w:fldChar w:fldCharType="end"/>
        </w:r>
      </w:hyperlink>
    </w:p>
    <w:p>
      <w:pPr>
        <w:pStyle w:val="TOC2"/>
        <w:tabs>
          <w:tab w:val="right" w:leader="dot" w:pos="8306"/>
        </w:tabs>
      </w:pPr>
      <w:hyperlink w:anchor="_Toc1991" w:history="1">
        <w:r>
          <w:rPr>
            <w:rFonts w:ascii="仿宋" w:eastAsia="仿宋" w:hAnsi="仿宋" w:cs="仿宋" w:hint="eastAsia"/>
            <w:lang w:eastAsia="zh-CN"/>
          </w:rPr>
          <w:t>(一)、技术管理特点</w:t>
        </w:r>
        <w:r>
          <w:tab/>
        </w:r>
        <w:r>
          <w:fldChar w:fldCharType="begin"/>
        </w:r>
        <w:r>
          <w:instrText xml:space="preserve"> PAGEREF _Toc1991 \h </w:instrText>
        </w:r>
        <w:r>
          <w:fldChar w:fldCharType="separate"/>
        </w:r>
        <w:r>
          <w:t>15</w:t>
        </w:r>
        <w:r>
          <w:fldChar w:fldCharType="end"/>
        </w:r>
      </w:hyperlink>
    </w:p>
    <w:p>
      <w:pPr>
        <w:pStyle w:val="TOC2"/>
        <w:tabs>
          <w:tab w:val="right" w:leader="dot" w:pos="8306"/>
        </w:tabs>
      </w:pPr>
      <w:hyperlink w:anchor="_Toc8303" w:history="1">
        <w:r>
          <w:rPr>
            <w:rFonts w:ascii="仿宋" w:eastAsia="仿宋" w:hAnsi="仿宋" w:cs="仿宋" w:hint="eastAsia"/>
            <w:lang w:eastAsia="zh-CN"/>
          </w:rPr>
          <w:t>(二)、集成电路项目工艺技术设计方案</w:t>
        </w:r>
        <w:r>
          <w:tab/>
        </w:r>
        <w:r>
          <w:fldChar w:fldCharType="begin"/>
        </w:r>
        <w:r>
          <w:instrText xml:space="preserve"> PAGEREF _Toc8303 \h </w:instrText>
        </w:r>
        <w:r>
          <w:fldChar w:fldCharType="separate"/>
        </w:r>
        <w:r>
          <w:t>17</w:t>
        </w:r>
        <w:r>
          <w:fldChar w:fldCharType="end"/>
        </w:r>
      </w:hyperlink>
    </w:p>
    <w:p>
      <w:pPr>
        <w:pStyle w:val="TOC2"/>
        <w:tabs>
          <w:tab w:val="right" w:leader="dot" w:pos="8306"/>
        </w:tabs>
      </w:pPr>
      <w:hyperlink w:anchor="_Toc15114" w:history="1">
        <w:r>
          <w:rPr>
            <w:rFonts w:ascii="仿宋" w:eastAsia="仿宋" w:hAnsi="仿宋" w:cs="仿宋" w:hint="eastAsia"/>
            <w:lang w:eastAsia="zh-CN"/>
          </w:rPr>
          <w:t>(三)、设备选型方案</w:t>
        </w:r>
        <w:r>
          <w:tab/>
        </w:r>
        <w:r>
          <w:fldChar w:fldCharType="begin"/>
        </w:r>
        <w:r>
          <w:instrText xml:space="preserve"> PAGEREF _Toc15114 \h </w:instrText>
        </w:r>
        <w:r>
          <w:fldChar w:fldCharType="separate"/>
        </w:r>
        <w:r>
          <w:t>18</w:t>
        </w:r>
        <w:r>
          <w:fldChar w:fldCharType="end"/>
        </w:r>
      </w:hyperlink>
    </w:p>
    <w:p>
      <w:pPr>
        <w:pStyle w:val="TOC1"/>
        <w:tabs>
          <w:tab w:val="right" w:leader="dot" w:pos="8306"/>
        </w:tabs>
      </w:pPr>
      <w:hyperlink w:anchor="_Toc5427" w:history="1">
        <w:r>
          <w:rPr>
            <w:rFonts w:ascii="仿宋" w:eastAsia="仿宋" w:hAnsi="仿宋" w:cs="仿宋" w:hint="eastAsia"/>
            <w:lang w:eastAsia="zh-CN"/>
          </w:rPr>
          <w:t>七、集成电路项目环境影响分析</w:t>
        </w:r>
        <w:r>
          <w:tab/>
        </w:r>
        <w:r>
          <w:fldChar w:fldCharType="begin"/>
        </w:r>
        <w:r>
          <w:instrText xml:space="preserve"> PAGEREF _Toc5427 \h </w:instrText>
        </w:r>
        <w:r>
          <w:fldChar w:fldCharType="separate"/>
        </w:r>
        <w:r>
          <w:t>19</w:t>
        </w:r>
        <w:r>
          <w:fldChar w:fldCharType="end"/>
        </w:r>
      </w:hyperlink>
    </w:p>
    <w:p>
      <w:pPr>
        <w:pStyle w:val="TOC2"/>
        <w:tabs>
          <w:tab w:val="right" w:leader="dot" w:pos="8306"/>
        </w:tabs>
      </w:pPr>
      <w:hyperlink w:anchor="_Toc16828" w:history="1">
        <w:r>
          <w:rPr>
            <w:rFonts w:ascii="仿宋" w:eastAsia="仿宋" w:hAnsi="仿宋" w:cs="仿宋" w:hint="eastAsia"/>
            <w:lang w:eastAsia="zh-CN"/>
          </w:rPr>
          <w:t>(一)、建设区域环境质量现状</w:t>
        </w:r>
        <w:r>
          <w:tab/>
        </w:r>
        <w:r>
          <w:fldChar w:fldCharType="begin"/>
        </w:r>
        <w:r>
          <w:instrText xml:space="preserve"> PAGEREF _Toc16828 \h </w:instrText>
        </w:r>
        <w:r>
          <w:fldChar w:fldCharType="separate"/>
        </w:r>
        <w:r>
          <w:t>19</w:t>
        </w:r>
        <w:r>
          <w:fldChar w:fldCharType="end"/>
        </w:r>
      </w:hyperlink>
    </w:p>
    <w:p>
      <w:pPr>
        <w:pStyle w:val="TOC2"/>
        <w:tabs>
          <w:tab w:val="right" w:leader="dot" w:pos="8306"/>
        </w:tabs>
      </w:pPr>
      <w:hyperlink w:anchor="_Toc8263" w:history="1">
        <w:r>
          <w:rPr>
            <w:rFonts w:ascii="仿宋" w:eastAsia="仿宋" w:hAnsi="仿宋" w:cs="仿宋" w:hint="eastAsia"/>
            <w:lang w:eastAsia="zh-CN"/>
          </w:rPr>
          <w:t>(二)、建设期环境保护</w:t>
        </w:r>
        <w:r>
          <w:tab/>
        </w:r>
        <w:r>
          <w:fldChar w:fldCharType="begin"/>
        </w:r>
        <w:r>
          <w:instrText xml:space="preserve"> PAGEREF _Toc8263 \h </w:instrText>
        </w:r>
        <w:r>
          <w:fldChar w:fldCharType="separate"/>
        </w:r>
        <w:r>
          <w:t>20</w:t>
        </w:r>
        <w:r>
          <w:fldChar w:fldCharType="end"/>
        </w:r>
      </w:hyperlink>
    </w:p>
    <w:p>
      <w:pPr>
        <w:pStyle w:val="TOC2"/>
        <w:tabs>
          <w:tab w:val="right" w:leader="dot" w:pos="8306"/>
        </w:tabs>
      </w:pPr>
      <w:hyperlink w:anchor="_Toc22693" w:history="1">
        <w:r>
          <w:rPr>
            <w:rFonts w:ascii="仿宋" w:eastAsia="仿宋" w:hAnsi="仿宋" w:cs="仿宋" w:hint="eastAsia"/>
            <w:lang w:eastAsia="zh-CN"/>
          </w:rPr>
          <w:t>(三)、运营期环境保护</w:t>
        </w:r>
        <w:r>
          <w:tab/>
        </w:r>
        <w:r>
          <w:fldChar w:fldCharType="begin"/>
        </w:r>
        <w:r>
          <w:instrText xml:space="preserve"> PAGEREF _Toc22693 \h </w:instrText>
        </w:r>
        <w:r>
          <w:fldChar w:fldCharType="separate"/>
        </w:r>
        <w:r>
          <w:t>22</w:t>
        </w:r>
        <w:r>
          <w:fldChar w:fldCharType="end"/>
        </w:r>
      </w:hyperlink>
    </w:p>
    <w:p>
      <w:pPr>
        <w:pStyle w:val="TOC2"/>
        <w:tabs>
          <w:tab w:val="right" w:leader="dot" w:pos="8306"/>
        </w:tabs>
      </w:pPr>
      <w:hyperlink w:anchor="_Toc29243" w:history="1">
        <w:r>
          <w:rPr>
            <w:rFonts w:ascii="仿宋" w:eastAsia="仿宋" w:hAnsi="仿宋" w:cs="仿宋" w:hint="eastAsia"/>
            <w:lang w:eastAsia="zh-CN"/>
          </w:rPr>
          <w:t>(四)、集成电路项目建设对区域经济的影响</w:t>
        </w:r>
        <w:r>
          <w:tab/>
        </w:r>
        <w:r>
          <w:fldChar w:fldCharType="begin"/>
        </w:r>
        <w:r>
          <w:instrText xml:space="preserve"> PAGEREF _Toc29243 \h </w:instrText>
        </w:r>
        <w:r>
          <w:fldChar w:fldCharType="separate"/>
        </w:r>
        <w:r>
          <w:t>23</w:t>
        </w:r>
        <w:r>
          <w:fldChar w:fldCharType="end"/>
        </w:r>
      </w:hyperlink>
    </w:p>
    <w:p>
      <w:pPr>
        <w:pStyle w:val="TOC2"/>
        <w:tabs>
          <w:tab w:val="right" w:leader="dot" w:pos="8306"/>
        </w:tabs>
      </w:pPr>
      <w:hyperlink w:anchor="_Toc24920" w:history="1">
        <w:r>
          <w:rPr>
            <w:rFonts w:ascii="仿宋" w:eastAsia="仿宋" w:hAnsi="仿宋" w:cs="仿宋" w:hint="eastAsia"/>
            <w:lang w:eastAsia="zh-CN"/>
          </w:rPr>
          <w:t>(五)、废弃物处理</w:t>
        </w:r>
        <w:r>
          <w:tab/>
        </w:r>
        <w:r>
          <w:fldChar w:fldCharType="begin"/>
        </w:r>
        <w:r>
          <w:instrText xml:space="preserve"> PAGEREF _Toc24920 \h </w:instrText>
        </w:r>
        <w:r>
          <w:fldChar w:fldCharType="separate"/>
        </w:r>
        <w:r>
          <w:t>25</w:t>
        </w:r>
        <w:r>
          <w:fldChar w:fldCharType="end"/>
        </w:r>
      </w:hyperlink>
    </w:p>
    <w:p>
      <w:pPr>
        <w:pStyle w:val="TOC2"/>
        <w:tabs>
          <w:tab w:val="right" w:leader="dot" w:pos="8306"/>
        </w:tabs>
      </w:pPr>
      <w:hyperlink w:anchor="_Toc5266" w:history="1">
        <w:r>
          <w:rPr>
            <w:rFonts w:ascii="仿宋" w:eastAsia="仿宋" w:hAnsi="仿宋" w:cs="仿宋" w:hint="eastAsia"/>
            <w:lang w:eastAsia="zh-CN"/>
          </w:rPr>
          <w:t>(六)、特殊环境影响分析</w:t>
        </w:r>
        <w:r>
          <w:tab/>
        </w:r>
        <w:r>
          <w:fldChar w:fldCharType="begin"/>
        </w:r>
        <w:r>
          <w:instrText xml:space="preserve"> PAGEREF _Toc5266 \h </w:instrText>
        </w:r>
        <w:r>
          <w:fldChar w:fldCharType="separate"/>
        </w:r>
        <w:r>
          <w:t>26</w:t>
        </w:r>
        <w:r>
          <w:fldChar w:fldCharType="end"/>
        </w:r>
      </w:hyperlink>
    </w:p>
    <w:p>
      <w:pPr>
        <w:pStyle w:val="TOC2"/>
        <w:tabs>
          <w:tab w:val="right" w:leader="dot" w:pos="8306"/>
        </w:tabs>
      </w:pPr>
      <w:hyperlink w:anchor="_Toc7326" w:history="1">
        <w:r>
          <w:rPr>
            <w:rFonts w:ascii="仿宋" w:eastAsia="仿宋" w:hAnsi="仿宋" w:cs="仿宋" w:hint="eastAsia"/>
            <w:lang w:eastAsia="zh-CN"/>
          </w:rPr>
          <w:t>(七)、清洁生产</w:t>
        </w:r>
        <w:r>
          <w:tab/>
        </w:r>
        <w:r>
          <w:fldChar w:fldCharType="begin"/>
        </w:r>
        <w:r>
          <w:instrText xml:space="preserve"> PAGEREF _Toc7326 \h </w:instrText>
        </w:r>
        <w:r>
          <w:fldChar w:fldCharType="separate"/>
        </w:r>
        <w:r>
          <w:t>27</w:t>
        </w:r>
        <w:r>
          <w:fldChar w:fldCharType="end"/>
        </w:r>
      </w:hyperlink>
    </w:p>
    <w:p>
      <w:pPr>
        <w:pStyle w:val="TOC2"/>
        <w:tabs>
          <w:tab w:val="right" w:leader="dot" w:pos="8306"/>
        </w:tabs>
      </w:pPr>
      <w:hyperlink w:anchor="_Toc29949" w:history="1">
        <w:r>
          <w:rPr>
            <w:rFonts w:ascii="仿宋" w:eastAsia="仿宋" w:hAnsi="仿宋" w:cs="仿宋" w:hint="eastAsia"/>
            <w:lang w:eastAsia="zh-CN"/>
          </w:rPr>
          <w:t>(八)、环境保护综合评价</w:t>
        </w:r>
        <w:r>
          <w:tab/>
        </w:r>
        <w:r>
          <w:fldChar w:fldCharType="begin"/>
        </w:r>
        <w:r>
          <w:instrText xml:space="preserve"> PAGEREF _Toc29949 \h </w:instrText>
        </w:r>
        <w:r>
          <w:fldChar w:fldCharType="separate"/>
        </w:r>
        <w:r>
          <w:t>29</w:t>
        </w:r>
        <w:r>
          <w:fldChar w:fldCharType="end"/>
        </w:r>
      </w:hyperlink>
    </w:p>
    <w:p>
      <w:pPr>
        <w:pStyle w:val="TOC1"/>
        <w:tabs>
          <w:tab w:val="right" w:leader="dot" w:pos="8306"/>
        </w:tabs>
      </w:pPr>
      <w:hyperlink w:anchor="_Toc22855" w:history="1">
        <w:r>
          <w:rPr>
            <w:rFonts w:ascii="仿宋" w:eastAsia="仿宋" w:hAnsi="仿宋" w:cs="仿宋" w:hint="eastAsia"/>
            <w:lang w:eastAsia="zh-CN"/>
          </w:rPr>
          <w:t>八、生产安全保护</w:t>
        </w:r>
        <w:r>
          <w:tab/>
        </w:r>
        <w:r>
          <w:fldChar w:fldCharType="begin"/>
        </w:r>
        <w:r>
          <w:instrText xml:space="preserve"> PAGEREF _Toc22855 \h </w:instrText>
        </w:r>
        <w:r>
          <w:fldChar w:fldCharType="separate"/>
        </w:r>
        <w:r>
          <w:t>30</w:t>
        </w:r>
        <w:r>
          <w:fldChar w:fldCharType="end"/>
        </w:r>
      </w:hyperlink>
    </w:p>
    <w:p>
      <w:pPr>
        <w:pStyle w:val="TOC2"/>
        <w:tabs>
          <w:tab w:val="right" w:leader="dot" w:pos="8306"/>
        </w:tabs>
      </w:pPr>
      <w:hyperlink w:anchor="_Toc26469" w:history="1">
        <w:r>
          <w:rPr>
            <w:rFonts w:ascii="仿宋" w:eastAsia="仿宋" w:hAnsi="仿宋" w:cs="仿宋" w:hint="eastAsia"/>
            <w:lang w:eastAsia="zh-CN"/>
          </w:rPr>
          <w:t>(一)、消防安全</w:t>
        </w:r>
        <w:r>
          <w:tab/>
        </w:r>
        <w:r>
          <w:fldChar w:fldCharType="begin"/>
        </w:r>
        <w:r>
          <w:instrText xml:space="preserve"> PAGEREF _Toc26469 \h </w:instrText>
        </w:r>
        <w:r>
          <w:fldChar w:fldCharType="separate"/>
        </w:r>
        <w:r>
          <w:t>30</w:t>
        </w:r>
        <w:r>
          <w:fldChar w:fldCharType="end"/>
        </w:r>
      </w:hyperlink>
    </w:p>
    <w:p>
      <w:pPr>
        <w:pStyle w:val="TOC2"/>
        <w:tabs>
          <w:tab w:val="right" w:leader="dot" w:pos="8306"/>
        </w:tabs>
      </w:pPr>
      <w:hyperlink w:anchor="_Toc17033" w:history="1">
        <w:r>
          <w:rPr>
            <w:rFonts w:ascii="仿宋" w:eastAsia="仿宋" w:hAnsi="仿宋" w:cs="仿宋" w:hint="eastAsia"/>
            <w:lang w:eastAsia="zh-CN"/>
          </w:rPr>
          <w:t>(二)、防火防爆总图布置措施</w:t>
        </w:r>
        <w:r>
          <w:tab/>
        </w:r>
        <w:r>
          <w:fldChar w:fldCharType="begin"/>
        </w:r>
        <w:r>
          <w:instrText xml:space="preserve"> PAGEREF _Toc17033 \h </w:instrText>
        </w:r>
        <w:r>
          <w:fldChar w:fldCharType="separate"/>
        </w:r>
        <w:r>
          <w:t>31</w:t>
        </w:r>
        <w:r>
          <w:fldChar w:fldCharType="end"/>
        </w:r>
      </w:hyperlink>
    </w:p>
    <w:p>
      <w:pPr>
        <w:pStyle w:val="TOC2"/>
        <w:tabs>
          <w:tab w:val="right" w:leader="dot" w:pos="8306"/>
        </w:tabs>
      </w:pPr>
      <w:hyperlink w:anchor="_Toc15696" w:history="1">
        <w:r>
          <w:rPr>
            <w:rFonts w:ascii="仿宋" w:eastAsia="仿宋" w:hAnsi="仿宋" w:cs="仿宋" w:hint="eastAsia"/>
            <w:lang w:eastAsia="zh-CN"/>
          </w:rPr>
          <w:t>(三)、自然灾害防范措施</w:t>
        </w:r>
        <w:r>
          <w:tab/>
        </w:r>
        <w:r>
          <w:fldChar w:fldCharType="begin"/>
        </w:r>
        <w:r>
          <w:instrText xml:space="preserve"> PAGEREF _Toc15696 \h </w:instrText>
        </w:r>
        <w:r>
          <w:fldChar w:fldCharType="separate"/>
        </w:r>
        <w:r>
          <w:t>32</w:t>
        </w:r>
        <w:r>
          <w:fldChar w:fldCharType="end"/>
        </w:r>
      </w:hyperlink>
    </w:p>
    <w:p>
      <w:pPr>
        <w:pStyle w:val="TOC2"/>
        <w:tabs>
          <w:tab w:val="right" w:leader="dot" w:pos="8306"/>
        </w:tabs>
      </w:pPr>
      <w:hyperlink w:anchor="_Toc4694" w:history="1">
        <w:r>
          <w:rPr>
            <w:rFonts w:ascii="仿宋" w:eastAsia="仿宋" w:hAnsi="仿宋" w:cs="仿宋" w:hint="eastAsia"/>
            <w:lang w:eastAsia="zh-CN"/>
          </w:rPr>
          <w:t>(四)、安全色及安全标志使用要求</w:t>
        </w:r>
        <w:r>
          <w:tab/>
        </w:r>
        <w:r>
          <w:fldChar w:fldCharType="begin"/>
        </w:r>
        <w:r>
          <w:instrText xml:space="preserve"> PAGEREF _Toc4694 \h </w:instrText>
        </w:r>
        <w:r>
          <w:fldChar w:fldCharType="separate"/>
        </w:r>
        <w:r>
          <w:t>33</w:t>
        </w:r>
        <w:r>
          <w:fldChar w:fldCharType="end"/>
        </w:r>
      </w:hyperlink>
    </w:p>
    <w:p>
      <w:pPr>
        <w:pStyle w:val="TOC2"/>
        <w:tabs>
          <w:tab w:val="right" w:leader="dot" w:pos="8306"/>
        </w:tabs>
      </w:pPr>
      <w:hyperlink w:anchor="_Toc17765" w:history="1">
        <w:r>
          <w:rPr>
            <w:rFonts w:ascii="仿宋" w:eastAsia="仿宋" w:hAnsi="仿宋" w:cs="仿宋" w:hint="eastAsia"/>
            <w:lang w:eastAsia="zh-CN"/>
          </w:rPr>
          <w:t>(五)、防尘防毒措施</w:t>
        </w:r>
        <w:r>
          <w:tab/>
        </w:r>
        <w:r>
          <w:fldChar w:fldCharType="begin"/>
        </w:r>
        <w:r>
          <w:instrText xml:space="preserve"> PAGEREF _Toc17765 \h </w:instrText>
        </w:r>
        <w:r>
          <w:fldChar w:fldCharType="separate"/>
        </w:r>
        <w:r>
          <w:t>34</w:t>
        </w:r>
        <w:r>
          <w:fldChar w:fldCharType="end"/>
        </w:r>
      </w:hyperlink>
    </w:p>
    <w:p>
      <w:pPr>
        <w:pStyle w:val="TOC2"/>
        <w:tabs>
          <w:tab w:val="right" w:leader="dot" w:pos="8306"/>
        </w:tabs>
      </w:pPr>
      <w:hyperlink w:anchor="_Toc20296" w:history="1">
        <w:r>
          <w:rPr>
            <w:rFonts w:ascii="仿宋" w:eastAsia="仿宋" w:hAnsi="仿宋" w:cs="仿宋" w:hint="eastAsia"/>
            <w:lang w:eastAsia="zh-CN"/>
          </w:rPr>
          <w:t>(六)、防静电、触电防护及防雷措施</w:t>
        </w:r>
        <w:r>
          <w:tab/>
        </w:r>
        <w:r>
          <w:fldChar w:fldCharType="begin"/>
        </w:r>
        <w:r>
          <w:instrText xml:space="preserve"> PAGEREF _Toc20296 \h </w:instrText>
        </w:r>
        <w:r>
          <w:fldChar w:fldCharType="separate"/>
        </w:r>
        <w:r>
          <w:t>35</w:t>
        </w:r>
        <w:r>
          <w:fldChar w:fldCharType="end"/>
        </w:r>
      </w:hyperlink>
    </w:p>
    <w:p>
      <w:pPr>
        <w:pStyle w:val="TOC2"/>
        <w:tabs>
          <w:tab w:val="right" w:leader="dot" w:pos="8306"/>
        </w:tabs>
      </w:pPr>
      <w:hyperlink w:anchor="_Toc23579" w:history="1">
        <w:r>
          <w:rPr>
            <w:rFonts w:ascii="仿宋" w:eastAsia="仿宋" w:hAnsi="仿宋" w:cs="仿宋" w:hint="eastAsia"/>
            <w:lang w:eastAsia="zh-CN"/>
          </w:rPr>
          <w:t>(七)、机械设备安全保障措施</w:t>
        </w:r>
        <w:r>
          <w:tab/>
        </w:r>
        <w:r>
          <w:fldChar w:fldCharType="begin"/>
        </w:r>
        <w:r>
          <w:instrText xml:space="preserve"> PAGEREF _Toc23579 \h </w:instrText>
        </w:r>
        <w:r>
          <w:fldChar w:fldCharType="separate"/>
        </w:r>
        <w:r>
          <w:t>36</w:t>
        </w:r>
        <w:r>
          <w:fldChar w:fldCharType="end"/>
        </w:r>
      </w:hyperlink>
    </w:p>
    <w:p>
      <w:pPr>
        <w:pStyle w:val="TOC1"/>
        <w:tabs>
          <w:tab w:val="right" w:leader="dot" w:pos="8306"/>
        </w:tabs>
      </w:pPr>
      <w:hyperlink w:anchor="_Toc15132" w:history="1">
        <w:r>
          <w:rPr>
            <w:rFonts w:ascii="仿宋" w:eastAsia="仿宋" w:hAnsi="仿宋" w:cs="仿宋" w:hint="eastAsia"/>
            <w:lang w:eastAsia="zh-CN"/>
          </w:rPr>
          <w:t>九、集成电路项目风险管理</w:t>
        </w:r>
        <w:r>
          <w:tab/>
        </w:r>
        <w:r>
          <w:fldChar w:fldCharType="begin"/>
        </w:r>
        <w:r>
          <w:instrText xml:space="preserve"> PAGEREF _Toc15132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89" w:history="1">
        <w:r>
          <w:rPr>
            <w:rFonts w:ascii="仿宋" w:eastAsia="仿宋" w:hAnsi="仿宋" w:cs="仿宋" w:hint="eastAsia"/>
            <w:lang w:eastAsia="zh-CN"/>
          </w:rPr>
          <w:t>(一)、风险识别与评估</w:t>
        </w:r>
        <w:r>
          <w:tab/>
        </w:r>
        <w:r>
          <w:fldChar w:fldCharType="begin"/>
        </w:r>
        <w:r>
          <w:instrText xml:space="preserve"> PAGEREF _Toc16089 \h </w:instrText>
        </w:r>
        <w:r>
          <w:fldChar w:fldCharType="separate"/>
        </w:r>
        <w:r>
          <w:t>38</w:t>
        </w:r>
        <w:r>
          <w:fldChar w:fldCharType="end"/>
        </w:r>
      </w:hyperlink>
    </w:p>
    <w:p>
      <w:pPr>
        <w:pStyle w:val="TOC2"/>
        <w:tabs>
          <w:tab w:val="right" w:leader="dot" w:pos="8306"/>
        </w:tabs>
      </w:pPr>
      <w:hyperlink w:anchor="_Toc32209" w:history="1">
        <w:r>
          <w:rPr>
            <w:rFonts w:ascii="仿宋" w:eastAsia="仿宋" w:hAnsi="仿宋" w:cs="仿宋" w:hint="eastAsia"/>
            <w:lang w:eastAsia="zh-CN"/>
          </w:rPr>
          <w:t>(二)、风险应对策略</w:t>
        </w:r>
        <w:r>
          <w:tab/>
        </w:r>
        <w:r>
          <w:fldChar w:fldCharType="begin"/>
        </w:r>
        <w:r>
          <w:instrText xml:space="preserve"> PAGEREF _Toc32209 \h </w:instrText>
        </w:r>
        <w:r>
          <w:fldChar w:fldCharType="separate"/>
        </w:r>
        <w:r>
          <w:t>39</w:t>
        </w:r>
        <w:r>
          <w:fldChar w:fldCharType="end"/>
        </w:r>
      </w:hyperlink>
    </w:p>
    <w:p>
      <w:pPr>
        <w:pStyle w:val="TOC2"/>
        <w:tabs>
          <w:tab w:val="right" w:leader="dot" w:pos="8306"/>
        </w:tabs>
      </w:pPr>
      <w:hyperlink w:anchor="_Toc7437" w:history="1">
        <w:r>
          <w:rPr>
            <w:rFonts w:ascii="仿宋" w:eastAsia="仿宋" w:hAnsi="仿宋" w:cs="仿宋" w:hint="eastAsia"/>
            <w:lang w:eastAsia="zh-CN"/>
          </w:rPr>
          <w:t>(三)、风险监控与控制</w:t>
        </w:r>
        <w:r>
          <w:tab/>
        </w:r>
        <w:r>
          <w:fldChar w:fldCharType="begin"/>
        </w:r>
        <w:r>
          <w:instrText xml:space="preserve"> PAGEREF _Toc7437 \h </w:instrText>
        </w:r>
        <w:r>
          <w:fldChar w:fldCharType="separate"/>
        </w:r>
        <w:r>
          <w:t>41</w:t>
        </w:r>
        <w:r>
          <w:fldChar w:fldCharType="end"/>
        </w:r>
      </w:hyperlink>
    </w:p>
    <w:p>
      <w:pPr>
        <w:pStyle w:val="TOC1"/>
        <w:tabs>
          <w:tab w:val="right" w:leader="dot" w:pos="8306"/>
        </w:tabs>
      </w:pPr>
      <w:hyperlink w:anchor="_Toc15072" w:history="1">
        <w:r>
          <w:rPr>
            <w:rFonts w:ascii="仿宋" w:eastAsia="仿宋" w:hAnsi="仿宋" w:cs="仿宋" w:hint="eastAsia"/>
            <w:lang w:eastAsia="zh-CN"/>
          </w:rPr>
          <w:t>十、集成电路项目技术管理</w:t>
        </w:r>
        <w:r>
          <w:tab/>
        </w:r>
        <w:r>
          <w:fldChar w:fldCharType="begin"/>
        </w:r>
        <w:r>
          <w:instrText xml:space="preserve"> PAGEREF _Toc15072 \h </w:instrText>
        </w:r>
        <w:r>
          <w:fldChar w:fldCharType="separate"/>
        </w:r>
        <w:r>
          <w:t>42</w:t>
        </w:r>
        <w:r>
          <w:fldChar w:fldCharType="end"/>
        </w:r>
      </w:hyperlink>
    </w:p>
    <w:p>
      <w:pPr>
        <w:pStyle w:val="TOC2"/>
        <w:tabs>
          <w:tab w:val="right" w:leader="dot" w:pos="8306"/>
        </w:tabs>
      </w:pPr>
      <w:hyperlink w:anchor="_Toc32516" w:history="1">
        <w:r>
          <w:rPr>
            <w:rFonts w:ascii="仿宋" w:eastAsia="仿宋" w:hAnsi="仿宋" w:cs="仿宋" w:hint="eastAsia"/>
            <w:lang w:eastAsia="zh-CN"/>
          </w:rPr>
          <w:t>(一)、技术方案选用方向</w:t>
        </w:r>
        <w:r>
          <w:tab/>
        </w:r>
        <w:r>
          <w:fldChar w:fldCharType="begin"/>
        </w:r>
        <w:r>
          <w:instrText xml:space="preserve"> PAGEREF _Toc32516 \h </w:instrText>
        </w:r>
        <w:r>
          <w:fldChar w:fldCharType="separate"/>
        </w:r>
        <w:r>
          <w:t>42</w:t>
        </w:r>
        <w:r>
          <w:fldChar w:fldCharType="end"/>
        </w:r>
      </w:hyperlink>
    </w:p>
    <w:p>
      <w:pPr>
        <w:pStyle w:val="TOC2"/>
        <w:tabs>
          <w:tab w:val="right" w:leader="dot" w:pos="8306"/>
        </w:tabs>
      </w:pPr>
      <w:hyperlink w:anchor="_Toc26930" w:history="1">
        <w:r>
          <w:rPr>
            <w:rFonts w:ascii="仿宋" w:eastAsia="仿宋" w:hAnsi="仿宋" w:cs="仿宋" w:hint="eastAsia"/>
            <w:lang w:eastAsia="zh-CN"/>
          </w:rPr>
          <w:t>(二)、工艺技术方案选用原则</w:t>
        </w:r>
        <w:r>
          <w:tab/>
        </w:r>
        <w:r>
          <w:fldChar w:fldCharType="begin"/>
        </w:r>
        <w:r>
          <w:instrText xml:space="preserve"> PAGEREF _Toc26930 \h </w:instrText>
        </w:r>
        <w:r>
          <w:fldChar w:fldCharType="separate"/>
        </w:r>
        <w:r>
          <w:t>43</w:t>
        </w:r>
        <w:r>
          <w:fldChar w:fldCharType="end"/>
        </w:r>
      </w:hyperlink>
    </w:p>
    <w:p>
      <w:pPr>
        <w:pStyle w:val="TOC2"/>
        <w:tabs>
          <w:tab w:val="right" w:leader="dot" w:pos="8306"/>
        </w:tabs>
      </w:pPr>
      <w:hyperlink w:anchor="_Toc6286" w:history="1">
        <w:r>
          <w:rPr>
            <w:rFonts w:ascii="仿宋" w:eastAsia="仿宋" w:hAnsi="仿宋" w:cs="仿宋" w:hint="eastAsia"/>
            <w:lang w:eastAsia="zh-CN"/>
          </w:rPr>
          <w:t>(三)、工艺技术方案要求</w:t>
        </w:r>
        <w:r>
          <w:tab/>
        </w:r>
        <w:r>
          <w:fldChar w:fldCharType="begin"/>
        </w:r>
        <w:r>
          <w:instrText xml:space="preserve"> PAGEREF _Toc6286 \h </w:instrText>
        </w:r>
        <w:r>
          <w:fldChar w:fldCharType="separate"/>
        </w:r>
        <w:r>
          <w:t>45</w:t>
        </w:r>
        <w:r>
          <w:fldChar w:fldCharType="end"/>
        </w:r>
      </w:hyperlink>
    </w:p>
    <w:p>
      <w:pPr>
        <w:pStyle w:val="TOC1"/>
        <w:tabs>
          <w:tab w:val="right" w:leader="dot" w:pos="8306"/>
        </w:tabs>
      </w:pPr>
      <w:hyperlink w:anchor="_Toc19383" w:history="1">
        <w:r>
          <w:rPr>
            <w:rFonts w:ascii="仿宋" w:eastAsia="仿宋" w:hAnsi="仿宋" w:cs="仿宋" w:hint="eastAsia"/>
            <w:lang w:eastAsia="zh-CN"/>
          </w:rPr>
          <w:t>十一、集成电路项目创新与研发</w:t>
        </w:r>
        <w:r>
          <w:tab/>
        </w:r>
        <w:r>
          <w:fldChar w:fldCharType="begin"/>
        </w:r>
        <w:r>
          <w:instrText xml:space="preserve"> PAGEREF _Toc19383 \h </w:instrText>
        </w:r>
        <w:r>
          <w:fldChar w:fldCharType="separate"/>
        </w:r>
        <w:r>
          <w:t>48</w:t>
        </w:r>
        <w:r>
          <w:fldChar w:fldCharType="end"/>
        </w:r>
      </w:hyperlink>
    </w:p>
    <w:p>
      <w:pPr>
        <w:pStyle w:val="TOC2"/>
        <w:tabs>
          <w:tab w:val="right" w:leader="dot" w:pos="8306"/>
        </w:tabs>
      </w:pPr>
      <w:hyperlink w:anchor="_Toc3505" w:history="1">
        <w:r>
          <w:rPr>
            <w:rFonts w:ascii="仿宋" w:eastAsia="仿宋" w:hAnsi="仿宋" w:cs="仿宋" w:hint="eastAsia"/>
            <w:lang w:eastAsia="zh-CN"/>
          </w:rPr>
          <w:t>(一)、创新策略与方向</w:t>
        </w:r>
        <w:r>
          <w:tab/>
        </w:r>
        <w:r>
          <w:fldChar w:fldCharType="begin"/>
        </w:r>
        <w:r>
          <w:instrText xml:space="preserve"> PAGEREF _Toc3505 \h </w:instrText>
        </w:r>
        <w:r>
          <w:fldChar w:fldCharType="separate"/>
        </w:r>
        <w:r>
          <w:t>48</w:t>
        </w:r>
        <w:r>
          <w:fldChar w:fldCharType="end"/>
        </w:r>
      </w:hyperlink>
    </w:p>
    <w:p>
      <w:pPr>
        <w:pStyle w:val="TOC2"/>
        <w:tabs>
          <w:tab w:val="right" w:leader="dot" w:pos="8306"/>
        </w:tabs>
      </w:pPr>
      <w:hyperlink w:anchor="_Toc6098" w:history="1">
        <w:r>
          <w:rPr>
            <w:rFonts w:ascii="仿宋" w:eastAsia="仿宋" w:hAnsi="仿宋" w:cs="仿宋" w:hint="eastAsia"/>
            <w:lang w:eastAsia="zh-CN"/>
          </w:rPr>
          <w:t>(二)、研发规划与投入</w:t>
        </w:r>
        <w:r>
          <w:tab/>
        </w:r>
        <w:r>
          <w:fldChar w:fldCharType="begin"/>
        </w:r>
        <w:r>
          <w:instrText xml:space="preserve"> PAGEREF _Toc6098 \h </w:instrText>
        </w:r>
        <w:r>
          <w:fldChar w:fldCharType="separate"/>
        </w:r>
        <w:r>
          <w:t>49</w:t>
        </w:r>
        <w:r>
          <w:fldChar w:fldCharType="end"/>
        </w:r>
      </w:hyperlink>
    </w:p>
    <w:p>
      <w:pPr>
        <w:pStyle w:val="TOC1"/>
        <w:tabs>
          <w:tab w:val="right" w:leader="dot" w:pos="8306"/>
        </w:tabs>
      </w:pPr>
      <w:hyperlink w:anchor="_Toc8693" w:history="1">
        <w:r>
          <w:rPr>
            <w:rFonts w:ascii="仿宋" w:eastAsia="仿宋" w:hAnsi="仿宋" w:cs="仿宋" w:hint="eastAsia"/>
            <w:lang w:eastAsia="zh-CN"/>
          </w:rPr>
          <w:t>十二、集成电路项目社会影响</w:t>
        </w:r>
        <w:r>
          <w:tab/>
        </w:r>
        <w:r>
          <w:fldChar w:fldCharType="begin"/>
        </w:r>
        <w:r>
          <w:instrText xml:space="preserve"> PAGEREF _Toc8693 \h </w:instrText>
        </w:r>
        <w:r>
          <w:fldChar w:fldCharType="separate"/>
        </w:r>
        <w:r>
          <w:t>51</w:t>
        </w:r>
        <w:r>
          <w:fldChar w:fldCharType="end"/>
        </w:r>
      </w:hyperlink>
    </w:p>
    <w:p>
      <w:pPr>
        <w:pStyle w:val="TOC2"/>
        <w:tabs>
          <w:tab w:val="right" w:leader="dot" w:pos="8306"/>
        </w:tabs>
      </w:pPr>
      <w:hyperlink w:anchor="_Toc32749" w:history="1">
        <w:r>
          <w:rPr>
            <w:rFonts w:ascii="仿宋" w:eastAsia="仿宋" w:hAnsi="仿宋" w:cs="仿宋" w:hint="eastAsia"/>
            <w:lang w:eastAsia="zh-CN"/>
          </w:rPr>
          <w:t>(一)、社会责任与义务</w:t>
        </w:r>
        <w:r>
          <w:tab/>
        </w:r>
        <w:r>
          <w:fldChar w:fldCharType="begin"/>
        </w:r>
        <w:r>
          <w:instrText xml:space="preserve"> PAGEREF _Toc32749 \h </w:instrText>
        </w:r>
        <w:r>
          <w:fldChar w:fldCharType="separate"/>
        </w:r>
        <w:r>
          <w:t>51</w:t>
        </w:r>
        <w:r>
          <w:fldChar w:fldCharType="end"/>
        </w:r>
      </w:hyperlink>
    </w:p>
    <w:p>
      <w:pPr>
        <w:pStyle w:val="TOC2"/>
        <w:tabs>
          <w:tab w:val="right" w:leader="dot" w:pos="8306"/>
        </w:tabs>
      </w:pPr>
      <w:hyperlink w:anchor="_Toc20239" w:history="1">
        <w:r>
          <w:rPr>
            <w:rFonts w:ascii="仿宋" w:eastAsia="仿宋" w:hAnsi="仿宋" w:cs="仿宋" w:hint="eastAsia"/>
            <w:lang w:eastAsia="zh-CN"/>
          </w:rPr>
          <w:t>(二)、社会参与与沟通</w:t>
        </w:r>
        <w:r>
          <w:tab/>
        </w:r>
        <w:r>
          <w:fldChar w:fldCharType="begin"/>
        </w:r>
        <w:r>
          <w:instrText xml:space="preserve"> PAGEREF _Toc20239 \h </w:instrText>
        </w:r>
        <w:r>
          <w:fldChar w:fldCharType="separate"/>
        </w:r>
        <w:r>
          <w:t>52</w:t>
        </w:r>
        <w:r>
          <w:fldChar w:fldCharType="end"/>
        </w:r>
      </w:hyperlink>
    </w:p>
    <w:p>
      <w:pPr>
        <w:pStyle w:val="TOC1"/>
        <w:tabs>
          <w:tab w:val="right" w:leader="dot" w:pos="8306"/>
        </w:tabs>
      </w:pPr>
      <w:hyperlink w:anchor="_Toc19449" w:history="1">
        <w:r>
          <w:rPr>
            <w:rFonts w:ascii="仿宋" w:eastAsia="仿宋" w:hAnsi="仿宋" w:cs="仿宋" w:hint="eastAsia"/>
            <w:lang w:eastAsia="zh-CN"/>
          </w:rPr>
          <w:t>十三、集成电路项目变更管理</w:t>
        </w:r>
        <w:r>
          <w:tab/>
        </w:r>
        <w:r>
          <w:fldChar w:fldCharType="begin"/>
        </w:r>
        <w:r>
          <w:instrText xml:space="preserve"> PAGEREF _Toc19449 \h </w:instrText>
        </w:r>
        <w:r>
          <w:fldChar w:fldCharType="separate"/>
        </w:r>
        <w:r>
          <w:t>52</w:t>
        </w:r>
        <w:r>
          <w:fldChar w:fldCharType="end"/>
        </w:r>
      </w:hyperlink>
    </w:p>
    <w:p>
      <w:pPr>
        <w:pStyle w:val="TOC2"/>
        <w:tabs>
          <w:tab w:val="right" w:leader="dot" w:pos="8306"/>
        </w:tabs>
      </w:pPr>
      <w:hyperlink w:anchor="_Toc26107" w:history="1">
        <w:r>
          <w:rPr>
            <w:rFonts w:ascii="仿宋" w:eastAsia="仿宋" w:hAnsi="仿宋" w:cs="仿宋" w:hint="eastAsia"/>
            <w:lang w:eastAsia="zh-CN"/>
          </w:rPr>
          <w:t>(一)、变更申请与评估</w:t>
        </w:r>
        <w:r>
          <w:tab/>
        </w:r>
        <w:r>
          <w:fldChar w:fldCharType="begin"/>
        </w:r>
        <w:r>
          <w:instrText xml:space="preserve"> PAGEREF _Toc26107 \h </w:instrText>
        </w:r>
        <w:r>
          <w:fldChar w:fldCharType="separate"/>
        </w:r>
        <w:r>
          <w:t>52</w:t>
        </w:r>
        <w:r>
          <w:fldChar w:fldCharType="end"/>
        </w:r>
      </w:hyperlink>
    </w:p>
    <w:p>
      <w:pPr>
        <w:pStyle w:val="TOC2"/>
        <w:tabs>
          <w:tab w:val="right" w:leader="dot" w:pos="8306"/>
        </w:tabs>
      </w:pPr>
      <w:hyperlink w:anchor="_Toc13990" w:history="1">
        <w:r>
          <w:rPr>
            <w:rFonts w:ascii="仿宋" w:eastAsia="仿宋" w:hAnsi="仿宋" w:cs="仿宋" w:hint="eastAsia"/>
            <w:lang w:eastAsia="zh-CN"/>
          </w:rPr>
          <w:t>(二)、变更实施与控制</w:t>
        </w:r>
        <w:r>
          <w:tab/>
        </w:r>
        <w:r>
          <w:fldChar w:fldCharType="begin"/>
        </w:r>
        <w:r>
          <w:instrText xml:space="preserve"> PAGEREF _Toc13990 \h </w:instrText>
        </w:r>
        <w:r>
          <w:fldChar w:fldCharType="separate"/>
        </w:r>
        <w:r>
          <w:t>53</w:t>
        </w:r>
        <w:r>
          <w:fldChar w:fldCharType="end"/>
        </w:r>
      </w:hyperlink>
    </w:p>
    <w:p>
      <w:pPr>
        <w:pStyle w:val="TOC1"/>
        <w:tabs>
          <w:tab w:val="right" w:leader="dot" w:pos="8306"/>
        </w:tabs>
      </w:pPr>
      <w:hyperlink w:anchor="_Toc13759" w:history="1">
        <w:r>
          <w:rPr>
            <w:rFonts w:ascii="仿宋" w:eastAsia="仿宋" w:hAnsi="仿宋" w:cs="仿宋" w:hint="eastAsia"/>
            <w:lang w:eastAsia="zh-CN"/>
          </w:rPr>
          <w:t>十四、营销与推广策略</w:t>
        </w:r>
        <w:r>
          <w:tab/>
        </w:r>
        <w:r>
          <w:fldChar w:fldCharType="begin"/>
        </w:r>
        <w:r>
          <w:instrText xml:space="preserve"> PAGEREF _Toc13759 \h </w:instrText>
        </w:r>
        <w:r>
          <w:fldChar w:fldCharType="separate"/>
        </w:r>
        <w:r>
          <w:t>54</w:t>
        </w:r>
        <w:r>
          <w:fldChar w:fldCharType="end"/>
        </w:r>
      </w:hyperlink>
    </w:p>
    <w:p>
      <w:pPr>
        <w:pStyle w:val="TOC2"/>
        <w:tabs>
          <w:tab w:val="right" w:leader="dot" w:pos="8306"/>
        </w:tabs>
      </w:pPr>
      <w:hyperlink w:anchor="_Toc15762" w:history="1">
        <w:r>
          <w:rPr>
            <w:rFonts w:ascii="仿宋" w:eastAsia="仿宋" w:hAnsi="仿宋" w:cs="仿宋" w:hint="eastAsia"/>
            <w:lang w:eastAsia="zh-CN"/>
          </w:rPr>
          <w:t>(一)、产品/服务定位与特点</w:t>
        </w:r>
        <w:r>
          <w:tab/>
        </w:r>
        <w:r>
          <w:fldChar w:fldCharType="begin"/>
        </w:r>
        <w:r>
          <w:instrText xml:space="preserve"> PAGEREF _Toc15762 \h </w:instrText>
        </w:r>
        <w:r>
          <w:fldChar w:fldCharType="separate"/>
        </w:r>
        <w:r>
          <w:t>54</w:t>
        </w:r>
        <w:r>
          <w:fldChar w:fldCharType="end"/>
        </w:r>
      </w:hyperlink>
    </w:p>
    <w:p>
      <w:pPr>
        <w:pStyle w:val="TOC2"/>
        <w:tabs>
          <w:tab w:val="right" w:leader="dot" w:pos="8306"/>
        </w:tabs>
      </w:pPr>
      <w:hyperlink w:anchor="_Toc19823" w:history="1">
        <w:r>
          <w:rPr>
            <w:rFonts w:ascii="仿宋" w:eastAsia="仿宋" w:hAnsi="仿宋" w:cs="仿宋" w:hint="eastAsia"/>
            <w:lang w:eastAsia="zh-CN"/>
          </w:rPr>
          <w:t>(二)、市场定位与竞争分析</w:t>
        </w:r>
        <w:r>
          <w:tab/>
        </w:r>
        <w:r>
          <w:fldChar w:fldCharType="begin"/>
        </w:r>
        <w:r>
          <w:instrText xml:space="preserve"> PAGEREF _Toc19823 \h </w:instrText>
        </w:r>
        <w:r>
          <w:fldChar w:fldCharType="separate"/>
        </w:r>
        <w:r>
          <w:t>55</w:t>
        </w:r>
        <w:r>
          <w:fldChar w:fldCharType="end"/>
        </w:r>
      </w:hyperlink>
    </w:p>
    <w:p>
      <w:pPr>
        <w:pStyle w:val="TOC2"/>
        <w:tabs>
          <w:tab w:val="right" w:leader="dot" w:pos="8306"/>
        </w:tabs>
      </w:pPr>
      <w:hyperlink w:anchor="_Toc17349" w:history="1">
        <w:r>
          <w:rPr>
            <w:rFonts w:ascii="仿宋" w:eastAsia="仿宋" w:hAnsi="仿宋" w:cs="仿宋" w:hint="eastAsia"/>
            <w:lang w:eastAsia="zh-CN"/>
          </w:rPr>
          <w:t>(三)、营销渠道与策略</w:t>
        </w:r>
        <w:r>
          <w:tab/>
        </w:r>
        <w:r>
          <w:fldChar w:fldCharType="begin"/>
        </w:r>
        <w:r>
          <w:instrText xml:space="preserve"> PAGEREF _Toc17349 \h </w:instrText>
        </w:r>
        <w:r>
          <w:fldChar w:fldCharType="separate"/>
        </w:r>
        <w:r>
          <w:t>56</w:t>
        </w:r>
        <w:r>
          <w:fldChar w:fldCharType="end"/>
        </w:r>
      </w:hyperlink>
    </w:p>
    <w:p>
      <w:pPr>
        <w:pStyle w:val="TOC2"/>
        <w:tabs>
          <w:tab w:val="right" w:leader="dot" w:pos="8306"/>
        </w:tabs>
      </w:pPr>
      <w:hyperlink w:anchor="_Toc23340" w:history="1">
        <w:r>
          <w:rPr>
            <w:rFonts w:ascii="仿宋" w:eastAsia="仿宋" w:hAnsi="仿宋" w:cs="仿宋" w:hint="eastAsia"/>
            <w:lang w:eastAsia="zh-CN"/>
          </w:rPr>
          <w:t>(四)、推广与宣传活动</w:t>
        </w:r>
        <w:r>
          <w:tab/>
        </w:r>
        <w:r>
          <w:fldChar w:fldCharType="begin"/>
        </w:r>
        <w:r>
          <w:instrText xml:space="preserve"> PAGEREF _Toc23340 \h </w:instrText>
        </w:r>
        <w:r>
          <w:fldChar w:fldCharType="separate"/>
        </w:r>
        <w:r>
          <w:t>57</w:t>
        </w:r>
        <w:r>
          <w:fldChar w:fldCharType="end"/>
        </w:r>
      </w:hyperlink>
    </w:p>
    <w:p>
      <w:pPr>
        <w:pStyle w:val="TOC1"/>
        <w:tabs>
          <w:tab w:val="right" w:leader="dot" w:pos="8306"/>
        </w:tabs>
      </w:pPr>
      <w:hyperlink w:anchor="_Toc8496" w:history="1">
        <w:r>
          <w:rPr>
            <w:rFonts w:ascii="仿宋" w:eastAsia="仿宋" w:hAnsi="仿宋" w:cs="仿宋" w:hint="eastAsia"/>
            <w:lang w:eastAsia="zh-CN"/>
          </w:rPr>
          <w:t>十五、供应链管理</w:t>
        </w:r>
        <w:r>
          <w:tab/>
        </w:r>
        <w:r>
          <w:fldChar w:fldCharType="begin"/>
        </w:r>
        <w:r>
          <w:instrText xml:space="preserve"> PAGEREF _Toc8496 \h </w:instrText>
        </w:r>
        <w:r>
          <w:fldChar w:fldCharType="separate"/>
        </w:r>
        <w:r>
          <w:t>63</w:t>
        </w:r>
        <w:r>
          <w:fldChar w:fldCharType="end"/>
        </w:r>
      </w:hyperlink>
    </w:p>
    <w:p>
      <w:pPr>
        <w:pStyle w:val="TOC2"/>
        <w:tabs>
          <w:tab w:val="right" w:leader="dot" w:pos="8306"/>
        </w:tabs>
      </w:pPr>
      <w:hyperlink w:anchor="_Toc30764" w:history="1">
        <w:r>
          <w:rPr>
            <w:rFonts w:ascii="仿宋" w:eastAsia="仿宋" w:hAnsi="仿宋" w:cs="仿宋" w:hint="eastAsia"/>
            <w:lang w:eastAsia="zh-CN"/>
          </w:rPr>
          <w:t>(一)、供应链战略规划</w:t>
        </w:r>
        <w:r>
          <w:tab/>
        </w:r>
        <w:r>
          <w:fldChar w:fldCharType="begin"/>
        </w:r>
        <w:r>
          <w:instrText xml:space="preserve"> PAGEREF _Toc30764 \h </w:instrText>
        </w:r>
        <w:r>
          <w:fldChar w:fldCharType="separate"/>
        </w:r>
        <w:r>
          <w:t>63</w:t>
        </w:r>
        <w:r>
          <w:fldChar w:fldCharType="end"/>
        </w:r>
      </w:hyperlink>
    </w:p>
    <w:p>
      <w:pPr>
        <w:pStyle w:val="TOC2"/>
        <w:tabs>
          <w:tab w:val="right" w:leader="dot" w:pos="8306"/>
        </w:tabs>
      </w:pPr>
      <w:hyperlink w:anchor="_Toc20237" w:history="1">
        <w:r>
          <w:rPr>
            <w:rFonts w:ascii="仿宋" w:eastAsia="仿宋" w:hAnsi="仿宋" w:cs="仿宋" w:hint="eastAsia"/>
            <w:lang w:eastAsia="zh-CN"/>
          </w:rPr>
          <w:t>(二)、供应商选择与合作</w:t>
        </w:r>
        <w:r>
          <w:tab/>
        </w:r>
        <w:r>
          <w:fldChar w:fldCharType="begin"/>
        </w:r>
        <w:r>
          <w:instrText xml:space="preserve"> PAGEREF _Toc20237 \h </w:instrText>
        </w:r>
        <w:r>
          <w:fldChar w:fldCharType="separate"/>
        </w:r>
        <w:r>
          <w:t>64</w:t>
        </w:r>
        <w:r>
          <w:fldChar w:fldCharType="end"/>
        </w:r>
      </w:hyperlink>
    </w:p>
    <w:p>
      <w:pPr>
        <w:pStyle w:val="TOC2"/>
        <w:tabs>
          <w:tab w:val="right" w:leader="dot" w:pos="8306"/>
        </w:tabs>
      </w:pPr>
      <w:hyperlink w:anchor="_Toc29211" w:history="1">
        <w:r>
          <w:rPr>
            <w:rFonts w:ascii="仿宋" w:eastAsia="仿宋" w:hAnsi="仿宋" w:cs="仿宋" w:hint="eastAsia"/>
            <w:lang w:eastAsia="zh-CN"/>
          </w:rPr>
          <w:t>(三)、物流与库存管理</w:t>
        </w:r>
        <w:r>
          <w:tab/>
        </w:r>
        <w:r>
          <w:fldChar w:fldCharType="begin"/>
        </w:r>
        <w:r>
          <w:instrText xml:space="preserve"> PAGEREF _Toc29211 \h </w:instrText>
        </w:r>
        <w:r>
          <w:fldChar w:fldCharType="separate"/>
        </w:r>
        <w:r>
          <w:t>65</w:t>
        </w:r>
        <w:r>
          <w:fldChar w:fldCharType="end"/>
        </w:r>
      </w:hyperlink>
    </w:p>
    <w:p>
      <w:pPr>
        <w:pStyle w:val="TOC1"/>
        <w:tabs>
          <w:tab w:val="right" w:leader="dot" w:pos="8306"/>
        </w:tabs>
      </w:pPr>
      <w:hyperlink w:anchor="_Toc8272" w:history="1">
        <w:r>
          <w:rPr>
            <w:rFonts w:ascii="仿宋" w:eastAsia="仿宋" w:hAnsi="仿宋" w:cs="仿宋" w:hint="eastAsia"/>
            <w:lang w:eastAsia="zh-CN"/>
          </w:rPr>
          <w:t>十六、集成电路项目工程方案分析</w:t>
        </w:r>
        <w:r>
          <w:tab/>
        </w:r>
        <w:r>
          <w:fldChar w:fldCharType="begin"/>
        </w:r>
        <w:r>
          <w:instrText xml:space="preserve"> PAGEREF _Toc8272 \h </w:instrText>
        </w:r>
        <w:r>
          <w:fldChar w:fldCharType="separate"/>
        </w:r>
        <w:r>
          <w:t>67</w:t>
        </w:r>
        <w:r>
          <w:fldChar w:fldCharType="end"/>
        </w:r>
      </w:hyperlink>
    </w:p>
    <w:p>
      <w:pPr>
        <w:pStyle w:val="TOC2"/>
        <w:tabs>
          <w:tab w:val="right" w:leader="dot" w:pos="8306"/>
        </w:tabs>
      </w:pPr>
      <w:hyperlink w:anchor="_Toc25673" w:history="1">
        <w:r>
          <w:rPr>
            <w:rFonts w:ascii="仿宋" w:eastAsia="仿宋" w:hAnsi="仿宋" w:cs="仿宋" w:hint="eastAsia"/>
            <w:lang w:eastAsia="zh-CN"/>
          </w:rPr>
          <w:t>(一)、建筑工程设计原则</w:t>
        </w:r>
        <w:r>
          <w:tab/>
        </w:r>
        <w:r>
          <w:fldChar w:fldCharType="begin"/>
        </w:r>
        <w:r>
          <w:instrText xml:space="preserve"> PAGEREF _Toc25673 \h </w:instrText>
        </w:r>
        <w:r>
          <w:fldChar w:fldCharType="separate"/>
        </w:r>
        <w:r>
          <w:t>67</w:t>
        </w:r>
        <w:r>
          <w:fldChar w:fldCharType="end"/>
        </w:r>
      </w:hyperlink>
    </w:p>
    <w:p>
      <w:pPr>
        <w:pStyle w:val="TOC2"/>
        <w:tabs>
          <w:tab w:val="right" w:leader="dot" w:pos="8306"/>
        </w:tabs>
      </w:pPr>
      <w:hyperlink w:anchor="_Toc11910" w:history="1">
        <w:r>
          <w:rPr>
            <w:rFonts w:ascii="仿宋" w:eastAsia="仿宋" w:hAnsi="仿宋" w:cs="仿宋" w:hint="eastAsia"/>
            <w:lang w:eastAsia="zh-CN"/>
          </w:rPr>
          <w:t>(二)、土建工程建设指标</w:t>
        </w:r>
        <w:r>
          <w:tab/>
        </w:r>
        <w:r>
          <w:fldChar w:fldCharType="begin"/>
        </w:r>
        <w:r>
          <w:instrText xml:space="preserve"> PAGEREF _Toc11910 \h </w:instrText>
        </w:r>
        <w:r>
          <w:fldChar w:fldCharType="separate"/>
        </w:r>
        <w:r>
          <w:t>70</w:t>
        </w:r>
        <w:r>
          <w:fldChar w:fldCharType="end"/>
        </w:r>
      </w:hyperlink>
    </w:p>
    <w:p>
      <w:pPr>
        <w:pStyle w:val="TOC1"/>
        <w:tabs>
          <w:tab w:val="right" w:leader="dot" w:pos="8306"/>
        </w:tabs>
      </w:pPr>
      <w:hyperlink w:anchor="_Toc18307" w:history="1">
        <w:r>
          <w:rPr>
            <w:rFonts w:ascii="仿宋" w:eastAsia="仿宋" w:hAnsi="仿宋" w:cs="仿宋" w:hint="eastAsia"/>
            <w:lang w:eastAsia="zh-CN"/>
          </w:rPr>
          <w:t>十七、集成电路项目治理与监督</w:t>
        </w:r>
        <w:r>
          <w:tab/>
        </w:r>
        <w:r>
          <w:fldChar w:fldCharType="begin"/>
        </w:r>
        <w:r>
          <w:instrText xml:space="preserve"> PAGEREF _Toc18307 \h </w:instrText>
        </w:r>
        <w:r>
          <w:fldChar w:fldCharType="separate"/>
        </w:r>
        <w:r>
          <w:t>72</w:t>
        </w:r>
        <w:r>
          <w:fldChar w:fldCharType="end"/>
        </w:r>
      </w:hyperlink>
    </w:p>
    <w:p>
      <w:pPr>
        <w:pStyle w:val="TOC2"/>
        <w:tabs>
          <w:tab w:val="right" w:leader="dot" w:pos="8306"/>
        </w:tabs>
      </w:pPr>
      <w:hyperlink w:anchor="_Toc9950" w:history="1">
        <w:r>
          <w:rPr>
            <w:rFonts w:ascii="仿宋" w:eastAsia="仿宋" w:hAnsi="仿宋" w:cs="仿宋" w:hint="eastAsia"/>
            <w:lang w:eastAsia="zh-CN"/>
          </w:rPr>
          <w:t>(一)、集成电路项目治理结构</w:t>
        </w:r>
        <w:r>
          <w:tab/>
        </w:r>
        <w:r>
          <w:fldChar w:fldCharType="begin"/>
        </w:r>
        <w:r>
          <w:instrText xml:space="preserve"> PAGEREF _Toc9950 \h </w:instrText>
        </w:r>
        <w:r>
          <w:fldChar w:fldCharType="separate"/>
        </w:r>
        <w:r>
          <w:t>72</w:t>
        </w:r>
        <w:r>
          <w:fldChar w:fldCharType="end"/>
        </w:r>
      </w:hyperlink>
    </w:p>
    <w:p>
      <w:pPr>
        <w:pStyle w:val="TOC2"/>
        <w:tabs>
          <w:tab w:val="right" w:leader="dot" w:pos="8306"/>
        </w:tabs>
      </w:pPr>
      <w:hyperlink w:anchor="_Toc5519" w:history="1">
        <w:r>
          <w:rPr>
            <w:rFonts w:ascii="仿宋" w:eastAsia="仿宋" w:hAnsi="仿宋" w:cs="仿宋" w:hint="eastAsia"/>
            <w:lang w:eastAsia="zh-CN"/>
          </w:rPr>
          <w:t>(二)、监督与审计</w:t>
        </w:r>
        <w:r>
          <w:tab/>
        </w:r>
        <w:r>
          <w:fldChar w:fldCharType="begin"/>
        </w:r>
        <w:r>
          <w:instrText xml:space="preserve"> PAGEREF _Toc5519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5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31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集成电路项目的主要产品是XXXX，预计年产值为XXX万元。这一产品在市场中占据着重要的地位，其广泛的应用范围使得该集成电路项目的市场前景非常广阔。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集成电路项目的xxx产品作为重要的原材料之一，将在多个领域发挥关键作用。其在建筑、交通、能源等方面的广泛应用将为整个产业链提供强大的支持，形成产业协同效应。集成电路项目的年产值XXX万XXX万XXX万万元不仅反映了其在市场上的巨大潜力，更预示着它对国民经济的积极贡献。这种关联度高、涉及面广的产业关系，使得该集成电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总征地面积为XXXX平方米，相当于约XX.XX亩，其中净用地面积为XXXX平方米，红线范围内相当于约XX.XX亩。这一用地规模充分考虑了集成电路项目的建设需求，保障了集成电路项目在合适的空间内得以充分发展。集成电路项目规划的总建筑面积为XXXX平方米，其中主体工程建设占XXXX平方米，计容建筑面积达XXXX平方米。预计建筑工程的投资将达到XXXX万元，为集成电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计划购置的设备共计XXXX台（套），设备购置费用为XXXX万元。这一设备购置计划充分考虑到集成电路项目的生产需求和技术要求，确保了集成电路项目在生产运营中具备先进的技术装备和高效的生产能力。设备的合理配置将为集成电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计划总投资为XXXX万元，预计年实现营业收入为XXXX万元。这一产能规模的设定旨在确保集成电路项目能够在投资与回报之间取得平衡，实现长期可持续的发展。集成电路项目的总投资充分考虑到各个方面的需求，包括用地建设、设备购置等多个环节，以确保集成电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361"/>
      <w:r>
        <w:rPr>
          <w:rFonts w:ascii="仿宋" w:eastAsia="仿宋" w:hAnsi="仿宋" w:cs="仿宋" w:hint="eastAsia"/>
          <w:sz w:val="28"/>
          <w:lang w:eastAsia="zh-CN"/>
        </w:rPr>
        <w:t>二、集成电路项目危机管理</w:t>
      </w:r>
      <w:bookmarkEnd w:id="5"/>
    </w:p>
    <w:p>
      <w:pPr>
        <w:pStyle w:val="Heading2"/>
        <w:rPr>
          <w:rFonts w:ascii="仿宋" w:eastAsia="仿宋" w:hAnsi="仿宋" w:cs="仿宋" w:hint="eastAsia"/>
          <w:lang w:eastAsia="zh-CN"/>
        </w:rPr>
      </w:pPr>
      <w:bookmarkStart w:id="6" w:name="_Toc2824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危机管理中，危机预警与识别是确保集成电路项目稳健运行的核心步骤。通过建立全面的监测机制，集成电路项目团队旨在及时发现和理解潜在的风险和危机因素，以便采取及时的预防和应对措施，确保集成电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首先，通过深入的风险评估，集成电路项目团队全面分析了整个集成电路项目和各个阶段可能存在的威胁。这包括准确评估每个潜在风险的发生概率和可能影响的程度，为后续危机预警提供了有力支持。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集成电路项目团队着重于明确定义集成电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集成电路项目进展的持续监控，团队能够及时发现潜在问题并作出迅速反应。集成电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在这一阶段，团队的专业素养和反应速度将发挥至关重要的作用，以确保潜在危机能够在初期得到有效的处理，最大程度地减轻负面影响。通过危机预警与识别，集成电路项目得以更有序、可控地推进。</w:t>
      </w:r>
    </w:p>
    <w:p>
      <w:pPr>
        <w:pStyle w:val="Heading2"/>
        <w:ind w:firstLine="560" w:firstLineChars="200"/>
        <w:rPr>
          <w:rFonts w:ascii="仿宋" w:eastAsia="仿宋" w:hAnsi="仿宋" w:cs="仿宋" w:hint="eastAsia"/>
          <w:sz w:val="28"/>
          <w:lang w:eastAsia="zh-CN"/>
        </w:rPr>
      </w:pPr>
      <w:bookmarkStart w:id="7" w:name="_Toc2067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在危机发生时，集成电路项目团队立即行动，成立了应急小组。该小组的任务是迅速制定并实施紧急应对措施，以最小化潜在损失。以下是采取的主要措施：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暂停集成电路项目进度：为遏制危机蔓延，集成电路项目暂时停止进行，以便全面评估当前状况。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资源重新分配：重新评估集成电路项目资源的分配，确保最大限度地减小损失。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实时沟通：与关键利益相关者建立实时沟通机制，向他们传递集成电路项目危机的实际状况，保障集成电路项目核心利益。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在紧急应对的同时，集成电路项目团队强调了团队协作和有效沟通的重要性。以下是团队协作的关键举措：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信息共享机制：建立了信息共享平台，确保团队成员能够及时获取集成电路项目危机的实时信息。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领导者沟通：集成电路项目领导者通过定期会议和即时沟通工具，指导团队应对危机，保持团队稳定运行。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随着危机得到初步控制，集成电路项目团队转向制定恢复计划，以确保集成电路项目能够从中迅速恢复。主要恢复计划包括：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修复受损的进度计划：重新评估集成电路项目进度，制定修复计划，确保集成电路项目尽快回归正常进程。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重新调整资源分配：优化资源分配，确保集成电路项目在有限资源下高效运转。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风险管理机制加强：对集成电路项目风险进行全面评估，制定更强化的风险管理策略，以预防未来可能的危机。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45"/>
      <w:r>
        <w:rPr>
          <w:rFonts w:ascii="仿宋" w:eastAsia="仿宋" w:hAnsi="仿宋" w:cs="仿宋" w:hint="eastAsia"/>
          <w:sz w:val="28"/>
          <w:lang w:eastAsia="zh-CN"/>
        </w:rPr>
        <w:t>三、集成电路项目可持续发展</w:t>
      </w:r>
      <w:bookmarkEnd w:id="8"/>
    </w:p>
    <w:p>
      <w:pPr>
        <w:pStyle w:val="Heading2"/>
        <w:rPr>
          <w:rFonts w:ascii="仿宋" w:eastAsia="仿宋" w:hAnsi="仿宋" w:cs="仿宋" w:hint="eastAsia"/>
          <w:lang w:eastAsia="zh-CN"/>
        </w:rPr>
      </w:pPr>
      <w:bookmarkStart w:id="9" w:name="_Toc1228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中，集成电路项目团队着眼于未来，明确了可持续发展的战略方向。制定的具体可持续发展目标包括降低资源使用、采用环保技术、最大化社会效益等。这一步骤不仅有助于集成电路项目在环保和社会责任方面达到最高标准，也为未来提供了明确的指引，确保集成电路项目的发展符合可持续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1.2 可持续实践的融入集成电路项目管理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集成电路项目管理周期。从集成电路项目规划开始，集成电路项目团队就考虑了环境和社会的因素。在执行阶段，集成电路项目团队积极推动绿色技术的应用，优化资源利用。此外，关注员工的社会责任，通过培训和沟通活动提高员工对可持续发展的认知，使他们能够在日常工作中践行可持续实践。这些举措不仅为集成电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82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扎根于集成电路项目的可持续发展理念，我们深信环保与社会责任是集成电路项目成功的关键支柱。在集成电路项目的每一步，我们都致力于通过创新和实践，履行对环境和社会的坚定责任。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团队通过引入先进的环保技术、建立高效的废物处理系统以及推动能源节约措施，积极履行环保责任。定期的环保监测和评估确保集成电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不仅致力于自身可持续发展，还注重对社会的回馈。通过支持社区集成电路项目、参与慈善事业、提供培训机会等方式，集成电路项目积极履行社会责任。与当地社区建立积极互动，关注员工的工作与生活平衡，以及员工的身心健康，是集成电路项目在社会责任层面的关键举措。这样的实践不仅增强了集成电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141"/>
      <w:r>
        <w:rPr>
          <w:rFonts w:ascii="仿宋" w:eastAsia="仿宋" w:hAnsi="仿宋" w:cs="仿宋" w:hint="eastAsia"/>
          <w:sz w:val="28"/>
          <w:lang w:eastAsia="zh-CN"/>
        </w:rPr>
        <w:t>四、集成电路项目文档管理</w:t>
      </w:r>
      <w:bookmarkEnd w:id="11"/>
    </w:p>
    <w:p>
      <w:pPr>
        <w:pStyle w:val="Heading2"/>
        <w:rPr>
          <w:rFonts w:ascii="仿宋" w:eastAsia="仿宋" w:hAnsi="仿宋" w:cs="仿宋" w:hint="eastAsia"/>
          <w:lang w:eastAsia="zh-CN"/>
        </w:rPr>
      </w:pPr>
      <w:bookmarkStart w:id="12" w:name="_Toc343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集成电路项目高度重视文档的质量和准确性，以支持集成电路项目的各项活动和决策。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文档的编制始于集成电路项目计划的初期，我们制定了详细的文档编制计划，明确了每个文档的内容、格式和编写责任人。在集成电路项目启动阶段，我们首先编制了集成电路项目章程，明确定义了集成电路项目的目标、范围、风险等关键要素。随后，集成电路项目团队根据计划陆续编制了需求文档、设计文档、测试文档等各类文档，确保集成电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集成电路项目管理中的重要环节，旨在确保集成电路项目文档符合质量标准和集成电路项目需求。在集成电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除了内部审查，我们还进行了外部审查，邀请集成电路项目相关利益方和专业领域的专家对文档进行独立审查。这有助于获取更全面、客观的反馈，确保集成电路项目文档不仅符合内部标准，也满足外部需求。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集成电路项目在文档编制与审查方面建立了严格的管理机制，通过规范的流程和多维度的审查，确保集成电路项目文档的质量、准确性和可靠性，为集成电路项目的顺利推进提供了有力支持。</w:t>
      </w:r>
    </w:p>
    <w:p>
      <w:pPr>
        <w:pStyle w:val="Heading2"/>
        <w:ind w:firstLine="560" w:firstLineChars="200"/>
        <w:rPr>
          <w:rFonts w:ascii="仿宋" w:eastAsia="仿宋" w:hAnsi="仿宋" w:cs="仿宋" w:hint="eastAsia"/>
          <w:sz w:val="28"/>
          <w:lang w:eastAsia="zh-CN"/>
        </w:rPr>
      </w:pPr>
      <w:bookmarkStart w:id="13" w:name="_Toc46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我们通过多渠道发布文档，包括电子邮件、集成电路项目管理平台、内部网站等，以满足不同团队成员的偏好和需求。多渠道发布确保了信息的全面覆盖。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我们采用了精细的权限控制，确保只有授权人员可以访问敏感信息。这种安全措施保护了集成电路项目文档的机密性，防止了未经授权的信息泄露。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611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文档存档与归档是集成电路项目生命周期中一个至关重要的环节，直接关系到集成电路项目信息的长期保存和历史记录的完整性。在集成电路项目中，我们实施了一系列有效的文档存档与归档管理策略：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141"/>
      <w:r>
        <w:rPr>
          <w:rFonts w:ascii="仿宋" w:eastAsia="仿宋" w:hAnsi="仿宋" w:cs="仿宋" w:hint="eastAsia"/>
          <w:sz w:val="28"/>
          <w:lang w:eastAsia="zh-CN"/>
        </w:rPr>
        <w:t>五、集成电路项目土建工程</w:t>
      </w:r>
      <w:bookmarkEnd w:id="15"/>
    </w:p>
    <w:p>
      <w:pPr>
        <w:pStyle w:val="Heading2"/>
        <w:rPr>
          <w:rFonts w:ascii="仿宋" w:eastAsia="仿宋" w:hAnsi="仿宋" w:cs="仿宋" w:hint="eastAsia"/>
          <w:lang w:eastAsia="zh-CN"/>
        </w:rPr>
      </w:pPr>
      <w:bookmarkStart w:id="16" w:name="_Toc2505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在集成电路项目的建筑工程设计中，我们将秉承一系列重要的设计原则，以确保集成电路项目建筑在功能、美观、可持续性等方面达到最佳效果。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首要原则是确保建筑的功能性得到最大化的发挥。我们将充分理解集成电路项目的实际需求，合理布局各个功能区域，保证建筑在满足业务需求的同时，提供高效的工作环境。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在建筑设计中，我们将综合考虑建设和运营成本。通过精细的经济效益分析，确保设计方案在高效利用资源的同时，对集成电路项目的长期盈利能力有积极的贡献。</w:t>
      </w:r>
    </w:p>
    <w:p>
      <w:pPr>
        <w:pStyle w:val="Heading2"/>
        <w:ind w:firstLine="560" w:firstLineChars="200"/>
        <w:rPr>
          <w:rFonts w:ascii="仿宋" w:eastAsia="仿宋" w:hAnsi="仿宋" w:cs="仿宋" w:hint="eastAsia"/>
          <w:sz w:val="28"/>
          <w:lang w:eastAsia="zh-CN"/>
        </w:rPr>
      </w:pPr>
      <w:bookmarkStart w:id="17" w:name="_Toc1806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的土建工程设计中，我们将精准设定设计年限，结合集成电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集成电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195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集成电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集成电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集成电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587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本期工程集成电路项目预计总建筑面积XXX平方米，其中：计容建筑面积XXX平方米，计划建筑工程投资XX万元，占集成电路项目总投资的XX%。</w:t>
      </w:r>
    </w:p>
    <w:p>
      <w:pPr>
        <w:pStyle w:val="Heading1"/>
        <w:ind w:firstLine="560" w:firstLineChars="200"/>
        <w:rPr>
          <w:rFonts w:ascii="仿宋" w:eastAsia="仿宋" w:hAnsi="仿宋" w:cs="仿宋" w:hint="eastAsia"/>
          <w:sz w:val="28"/>
          <w:lang w:eastAsia="zh-CN"/>
        </w:rPr>
      </w:pPr>
      <w:bookmarkStart w:id="20" w:name="_Toc22958"/>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991"/>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技术管理特点体现在其创新导向。通过引入最先进的技术趋势和解决方案，集成电路项目致力于提升科技含量、提高质量和效率水平。这意味着我们将采用最新的工具和方法，确保集成电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集成电路项目技术管理的显著特征。通过整合不同领域的技术资源，我们实现了跨学科的协同工作。这有助于优化技术架构，提高整体效能。此外，整合性策略还促进了不同技术团队之间的紧密沟通和高效合作，确保集成电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集成电路项目所采用的技术。通过不断优化技术方案，集成电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集成电路项目团队将在集成电路项目初期识别可能的技术风险，并采取相应的预防和应对措施。通过建立健全的风险评估机制，集成电路项目能够在实施过程中及时发现并解决潜在的技术问题，保障集成电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集成电路项目中，技术将成为集成电路项目成功的有力支持。这一深度剖析揭示了技术管理在集成电路项目实施中的关键作用，为集成电路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https://d.book118.com/137111201150006043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77085"/>
    <w:rsid w:val="6EC770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1120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2024-02-19T12:30:00Z</dcterms:created>
  <dcterms:modified xsi:type="dcterms:W3CDTF">2024-02-19T12:30:25Z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46B5832173D649C5B4F146AF535F5AA8_11</vt:lpwstr>
  </property>
  <property fmtid="{D5CDD505-2E9C-101B-9397-08002B2CF9AE}" pid="3" name="KSOProductBuildVer">
    <vt:lpwstr>2052-12.1.0.16250</vt:lpwstr>
  </property>
</Properties>
</file>