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7" w:line="213" w:lineRule="auto"/>
        <w:ind w:left="473"/>
        <w:outlineLvl w:val="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5"/>
          <w:sz w:val="43"/>
          <w:szCs w:val="43"/>
        </w:rPr>
        <w:t>记事写作流露真情，温暖亲情润泽心田</w:t>
      </w:r>
    </w:p>
    <w:p>
      <w:pPr>
        <w:spacing w:before="309" w:line="221" w:lineRule="auto"/>
        <w:ind w:left="1103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2"/>
          <w:sz w:val="36"/>
          <w:szCs w:val="36"/>
        </w:rPr>
        <w:t>——部编版七年级上册第二单元作业设计</w:t>
      </w:r>
    </w:p>
    <w:p>
      <w:pPr>
        <w:spacing w:before="203" w:line="221" w:lineRule="auto"/>
        <w:ind w:left="1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一、设计背景</w:t>
      </w:r>
    </w:p>
    <w:p>
      <w:pPr>
        <w:spacing w:before="266" w:line="221" w:lineRule="auto"/>
        <w:ind w:left="17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9"/>
          <w:sz w:val="28"/>
          <w:szCs w:val="28"/>
        </w:rPr>
        <w:t>1.课标要求：</w:t>
      </w:r>
    </w:p>
    <w:p>
      <w:pPr>
        <w:pStyle w:val="BodyText"/>
        <w:spacing w:before="137" w:line="228" w:lineRule="auto"/>
        <w:ind w:left="13" w:right="33" w:firstLine="490"/>
        <w:jc w:val="both"/>
      </w:pPr>
      <w:r>
        <w:rPr>
          <w:spacing w:val="11"/>
        </w:rPr>
        <w:t>《义务教育课程方案和课程标准(2022</w:t>
      </w:r>
      <w:r>
        <w:rPr>
          <w:spacing w:val="10"/>
        </w:rPr>
        <w:t>年版)》规定：通过建构真实的语</w:t>
      </w:r>
      <w:r>
        <w:t xml:space="preserve"> </w:t>
      </w:r>
      <w:r>
        <w:rPr>
          <w:spacing w:val="-4"/>
        </w:rPr>
        <w:t>言运用情境，引导学生在积极的语文实践活动中积累和提升，</w:t>
      </w:r>
      <w:r>
        <w:rPr>
          <w:spacing w:val="-5"/>
        </w:rPr>
        <w:t>循序渐进达成对学</w:t>
      </w:r>
      <w:r>
        <w:t xml:space="preserve"> </w:t>
      </w:r>
      <w:r>
        <w:rPr>
          <w:spacing w:val="-3"/>
        </w:rPr>
        <w:t>生语文核心素养的培养。</w:t>
      </w:r>
      <w:r>
        <w:rPr>
          <w:color w:val="EC0000"/>
          <w:spacing w:val="-3"/>
        </w:rPr>
        <w:t>语文课程围绕核心素养</w:t>
      </w:r>
      <w:r>
        <w:rPr>
          <w:color w:val="EC0000"/>
          <w:spacing w:val="-4"/>
        </w:rPr>
        <w:t>体现中华优秀传统文化主题，注</w:t>
      </w:r>
      <w:r>
        <w:rPr>
          <w:color w:val="EC0000"/>
        </w:rPr>
        <w:t xml:space="preserve"> </w:t>
      </w:r>
      <w:r>
        <w:rPr>
          <w:color w:val="EC0000"/>
          <w:spacing w:val="-5"/>
        </w:rPr>
        <w:t>重弘扬仁爱，孝老爱亲等中华传统美德。</w:t>
      </w:r>
    </w:p>
    <w:p>
      <w:pPr>
        <w:spacing w:before="192" w:line="222" w:lineRule="auto"/>
        <w:ind w:left="17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24"/>
          <w:sz w:val="28"/>
          <w:szCs w:val="28"/>
        </w:rPr>
        <w:t>2.</w:t>
      </w:r>
      <w:r>
        <w:rPr>
          <w:rFonts w:ascii="SimHei" w:eastAsia="SimHei" w:hAnsi="SimHei" w:cs="SimHei"/>
          <w:spacing w:val="1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28"/>
          <w:szCs w:val="28"/>
        </w:rPr>
        <w:t>“双减”政策：</w:t>
      </w:r>
    </w:p>
    <w:p>
      <w:pPr>
        <w:pStyle w:val="BodyText"/>
        <w:spacing w:before="190" w:line="228" w:lineRule="auto"/>
        <w:ind w:left="3" w:right="35" w:firstLine="469"/>
        <w:jc w:val="both"/>
      </w:pPr>
      <w:r>
        <w:rPr>
          <w:spacing w:val="-3"/>
        </w:rPr>
        <w:t>“双减”政策落地，国家、省、市各级文件对初中语文作业布置做出明</w:t>
      </w:r>
      <w:r>
        <w:rPr>
          <w:spacing w:val="-4"/>
        </w:rPr>
        <w:t>确规</w:t>
      </w:r>
      <w:r>
        <w:t xml:space="preserve"> </w:t>
      </w:r>
      <w:r>
        <w:rPr>
          <w:spacing w:val="-1"/>
        </w:rPr>
        <w:t>定：</w:t>
      </w:r>
      <w:r>
        <w:rPr>
          <w:spacing w:val="47"/>
        </w:rPr>
        <w:t xml:space="preserve"> </w:t>
      </w:r>
      <w:r>
        <w:rPr>
          <w:spacing w:val="-1"/>
        </w:rPr>
        <w:t>“在国家总体严格控制每天平均完成时间不超过90分钟的要求下，语文学</w:t>
      </w:r>
      <w:r>
        <w:t xml:space="preserve"> </w:t>
      </w:r>
      <w:r>
        <w:rPr>
          <w:spacing w:val="1"/>
        </w:rPr>
        <w:t>科书面作业每天不超过20</w:t>
      </w:r>
      <w:r>
        <w:rPr>
          <w:spacing w:val="-19"/>
        </w:rPr>
        <w:t xml:space="preserve"> </w:t>
      </w:r>
      <w:r>
        <w:rPr>
          <w:spacing w:val="1"/>
        </w:rPr>
        <w:t>分钟。作业设计要有梯度，有层级，难易适中，照顾</w:t>
      </w:r>
      <w:r>
        <w:t xml:space="preserve"> </w:t>
      </w:r>
      <w:r>
        <w:t>到全体学生”。减少作业时间，不只是在“量”上做简单的“减</w:t>
      </w:r>
      <w:r>
        <w:rPr>
          <w:spacing w:val="-1"/>
        </w:rPr>
        <w:t>法”,而应该在</w:t>
      </w:r>
      <w:r>
        <w:t xml:space="preserve"> </w:t>
      </w:r>
      <w:r>
        <w:rPr>
          <w:spacing w:val="-3"/>
        </w:rPr>
        <w:t>“质”上求“变化”。因此在设计单元作业时，要从单元整体上考虑单元作业的</w:t>
      </w:r>
      <w:r>
        <w:rPr>
          <w:spacing w:val="2"/>
        </w:rPr>
        <w:t xml:space="preserve"> </w:t>
      </w:r>
      <w:r>
        <w:rPr>
          <w:spacing w:val="-5"/>
        </w:rPr>
        <w:t>设计、分析及评价，强调差异性、关联性和整体性，兼顾群体和个体差异。</w:t>
      </w:r>
    </w:p>
    <w:p>
      <w:pPr>
        <w:spacing w:before="179" w:line="223" w:lineRule="auto"/>
        <w:ind w:left="1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2"/>
          <w:sz w:val="32"/>
          <w:szCs w:val="32"/>
        </w:rPr>
        <w:t>二、单元信息</w:t>
      </w:r>
    </w:p>
    <w:tbl>
      <w:tblPr>
        <w:tblStyle w:val="TableNormal"/>
        <w:tblW w:w="8009" w:type="dxa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63"/>
        <w:gridCol w:w="499"/>
        <w:gridCol w:w="1139"/>
        <w:gridCol w:w="2117"/>
        <w:gridCol w:w="809"/>
        <w:gridCol w:w="2182"/>
      </w:tblGrid>
      <w:tr>
        <w:tblPrEx>
          <w:tblW w:w="8009" w:type="dxa"/>
          <w:tblInd w:w="1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4"/>
        </w:trPr>
        <w:tc>
          <w:tcPr>
            <w:tcW w:w="12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3" w:line="219" w:lineRule="auto"/>
              <w:ind w:left="164"/>
            </w:pPr>
            <w:r>
              <w:rPr>
                <w:spacing w:val="4"/>
              </w:rPr>
              <w:t>基本信息</w:t>
            </w:r>
          </w:p>
        </w:tc>
        <w:tc>
          <w:tcPr>
            <w:tcW w:w="499" w:type="dxa"/>
            <w:textDirection w:val="tbRlV"/>
            <w:vAlign w:val="top"/>
          </w:tcPr>
          <w:p>
            <w:pPr>
              <w:pStyle w:val="TableText"/>
              <w:spacing w:before="187" w:line="215" w:lineRule="auto"/>
              <w:ind w:left="12"/>
            </w:pPr>
            <w:r>
              <w:t>学科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34" w:line="219" w:lineRule="auto"/>
              <w:ind w:left="143"/>
            </w:pPr>
            <w:r>
              <w:rPr>
                <w:spacing w:val="7"/>
              </w:rPr>
              <w:t>年级</w:t>
            </w:r>
          </w:p>
        </w:tc>
        <w:tc>
          <w:tcPr>
            <w:tcW w:w="2117" w:type="dxa"/>
            <w:vAlign w:val="top"/>
          </w:tcPr>
          <w:p>
            <w:pPr>
              <w:pStyle w:val="TableText"/>
              <w:spacing w:before="35" w:line="220" w:lineRule="auto"/>
              <w:ind w:left="124"/>
            </w:pPr>
            <w:r>
              <w:rPr>
                <w:spacing w:val="7"/>
              </w:rPr>
              <w:t>学期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33" w:line="193" w:lineRule="auto"/>
              <w:ind w:left="106"/>
              <w:rPr>
                <w:sz w:val="22"/>
                <w:szCs w:val="22"/>
              </w:rPr>
            </w:pPr>
            <w:r>
              <w:rPr>
                <w:spacing w:val="28"/>
                <w:sz w:val="22"/>
                <w:szCs w:val="22"/>
              </w:rPr>
              <w:t>教材</w:t>
            </w:r>
          </w:p>
          <w:p>
            <w:pPr>
              <w:pStyle w:val="TableText"/>
              <w:spacing w:line="202" w:lineRule="auto"/>
              <w:ind w:left="86"/>
              <w:rPr>
                <w:sz w:val="22"/>
                <w:szCs w:val="22"/>
              </w:rPr>
            </w:pPr>
            <w:r>
              <w:rPr>
                <w:spacing w:val="15"/>
                <w:sz w:val="22"/>
                <w:szCs w:val="22"/>
              </w:rPr>
              <w:t>版本</w:t>
            </w:r>
          </w:p>
        </w:tc>
        <w:tc>
          <w:tcPr>
            <w:tcW w:w="2182" w:type="dxa"/>
            <w:vAlign w:val="top"/>
          </w:tcPr>
          <w:p>
            <w:pPr>
              <w:pStyle w:val="TableText"/>
              <w:spacing w:before="35" w:line="220" w:lineRule="auto"/>
              <w:ind w:left="128"/>
            </w:pPr>
            <w:r>
              <w:rPr>
                <w:spacing w:val="2"/>
              </w:rPr>
              <w:t>单元名称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1018"/>
        </w:trPr>
        <w:tc>
          <w:tcPr>
            <w:tcW w:w="12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textDirection w:val="tbRlV"/>
            <w:vAlign w:val="top"/>
          </w:tcPr>
          <w:p>
            <w:pPr>
              <w:pStyle w:val="TableText"/>
              <w:spacing w:before="187" w:line="218" w:lineRule="auto"/>
            </w:pPr>
            <w:r>
              <w:rPr>
                <w:spacing w:val="4"/>
              </w:rPr>
              <w:t>语文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50" w:line="219" w:lineRule="auto"/>
              <w:ind w:left="143"/>
            </w:pPr>
            <w:r>
              <w:rPr>
                <w:spacing w:val="4"/>
              </w:rPr>
              <w:t>七年级</w:t>
            </w:r>
          </w:p>
        </w:tc>
        <w:tc>
          <w:tcPr>
            <w:tcW w:w="2117" w:type="dxa"/>
            <w:vAlign w:val="top"/>
          </w:tcPr>
          <w:p>
            <w:pPr>
              <w:pStyle w:val="TableText"/>
              <w:spacing w:before="30" w:line="219" w:lineRule="auto"/>
              <w:ind w:left="124"/>
            </w:pPr>
            <w:r>
              <w:rPr>
                <w:spacing w:val="3"/>
              </w:rPr>
              <w:t>第一学期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21" w:line="198" w:lineRule="auto"/>
              <w:ind w:left="86" w:right="83" w:firstLine="20"/>
              <w:jc w:val="both"/>
            </w:pPr>
            <w:r>
              <w:rPr>
                <w:spacing w:val="-12"/>
              </w:rPr>
              <w:t>人</w:t>
            </w:r>
            <w:r>
              <w:rPr>
                <w:spacing w:val="36"/>
              </w:rPr>
              <w:t xml:space="preserve"> </w:t>
            </w:r>
            <w:r>
              <w:rPr>
                <w:spacing w:val="-12"/>
              </w:rPr>
              <w:t>教</w:t>
            </w:r>
            <w:r>
              <w:t xml:space="preserve"> </w:t>
            </w:r>
            <w:r>
              <w:rPr>
                <w:spacing w:val="-3"/>
              </w:rPr>
              <w:t>社</w:t>
            </w:r>
            <w:r>
              <w:rPr>
                <w:spacing w:val="41"/>
              </w:rPr>
              <w:t xml:space="preserve"> </w:t>
            </w:r>
            <w:r>
              <w:rPr>
                <w:spacing w:val="-3"/>
              </w:rPr>
              <w:t>统</w:t>
            </w:r>
            <w:r>
              <w:t xml:space="preserve"> </w:t>
            </w:r>
            <w:r>
              <w:rPr>
                <w:spacing w:val="-12"/>
              </w:rPr>
              <w:t>编</w:t>
            </w:r>
            <w:r>
              <w:rPr>
                <w:spacing w:val="77"/>
              </w:rPr>
              <w:t xml:space="preserve"> </w:t>
            </w:r>
            <w:r>
              <w:rPr>
                <w:spacing w:val="-12"/>
              </w:rPr>
              <w:t>教</w:t>
            </w:r>
            <w:r>
              <w:t xml:space="preserve"> </w:t>
            </w:r>
            <w:r>
              <w:rPr>
                <w:spacing w:val="1"/>
              </w:rPr>
              <w:t>材</w:t>
            </w:r>
          </w:p>
        </w:tc>
        <w:tc>
          <w:tcPr>
            <w:tcW w:w="2182" w:type="dxa"/>
            <w:vAlign w:val="top"/>
          </w:tcPr>
          <w:p>
            <w:pPr>
              <w:pStyle w:val="TableText"/>
              <w:spacing w:before="30" w:line="218" w:lineRule="auto"/>
              <w:ind w:left="168" w:right="134"/>
            </w:pPr>
            <w:r>
              <w:rPr>
                <w:spacing w:val="-2"/>
              </w:rPr>
              <w:t>记事写作流露真情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温暖亲情润泽心田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509"/>
        </w:trPr>
        <w:tc>
          <w:tcPr>
            <w:tcW w:w="1263" w:type="dxa"/>
            <w:vAlign w:val="top"/>
          </w:tcPr>
          <w:p>
            <w:pPr>
              <w:pStyle w:val="TableText"/>
              <w:spacing w:before="31" w:line="196" w:lineRule="auto"/>
              <w:ind w:left="85" w:right="155" w:firstLine="79"/>
              <w:rPr>
                <w:sz w:val="22"/>
                <w:szCs w:val="22"/>
              </w:rPr>
            </w:pPr>
            <w:r>
              <w:rPr>
                <w:spacing w:val="13"/>
                <w:sz w:val="22"/>
                <w:szCs w:val="22"/>
              </w:rPr>
              <w:t>单元组织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4"/>
                <w:sz w:val="22"/>
                <w:szCs w:val="22"/>
              </w:rPr>
              <w:t>方式</w:t>
            </w:r>
          </w:p>
        </w:tc>
        <w:tc>
          <w:tcPr>
            <w:tcW w:w="6746" w:type="dxa"/>
            <w:gridSpan w:val="5"/>
            <w:vAlign w:val="top"/>
          </w:tcPr>
          <w:p>
            <w:pPr>
              <w:pStyle w:val="TableText"/>
              <w:spacing w:before="33" w:line="220" w:lineRule="auto"/>
              <w:ind w:left="92"/>
            </w:pPr>
            <w:r>
              <w:rPr>
                <w:rFonts w:ascii="MS Gothic" w:eastAsia="MS Gothic" w:hAnsi="MS Gothic" w:cs="MS Gothic"/>
                <w:spacing w:val="1"/>
              </w:rPr>
              <w:t>☑</w:t>
            </w:r>
            <w:r>
              <w:rPr>
                <w:spacing w:val="1"/>
              </w:rPr>
              <w:t>自然单元</w:t>
            </w:r>
            <w:r>
              <w:rPr>
                <w:spacing w:val="24"/>
              </w:rPr>
              <w:t xml:space="preserve">   </w:t>
            </w:r>
            <w:r>
              <w:rPr>
                <w:spacing w:val="1"/>
              </w:rPr>
              <w:t>□重组单元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499"/>
        </w:trPr>
        <w:tc>
          <w:tcPr>
            <w:tcW w:w="1263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164"/>
            </w:pPr>
            <w:r>
              <w:rPr>
                <w:spacing w:val="4"/>
              </w:rPr>
              <w:t>课时信息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4" w:line="185" w:lineRule="auto"/>
              <w:ind w:left="71"/>
            </w:pPr>
            <w:r>
              <w:t>序</w:t>
            </w:r>
          </w:p>
          <w:p>
            <w:pPr>
              <w:pStyle w:val="TableText"/>
              <w:spacing w:before="1" w:line="195" w:lineRule="auto"/>
              <w:ind w:left="92"/>
            </w:pPr>
            <w:r>
              <w:t>号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14" w:line="221" w:lineRule="auto"/>
              <w:ind w:left="143"/>
            </w:pPr>
            <w:r>
              <w:rPr>
                <w:spacing w:val="-2"/>
              </w:rPr>
              <w:t>课时名称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21" w:line="219" w:lineRule="auto"/>
              <w:ind w:left="177"/>
            </w:pPr>
            <w:r>
              <w:rPr>
                <w:spacing w:val="-2"/>
              </w:rPr>
              <w:t>对应教材内容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250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92" w:line="148" w:lineRule="exact"/>
              <w:ind w:left="71"/>
            </w:pPr>
            <w:r>
              <w:rPr>
                <w:position w:val="-4"/>
              </w:rPr>
              <w:t>1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34" w:line="165" w:lineRule="auto"/>
              <w:ind w:left="143"/>
            </w:pPr>
            <w:r>
              <w:rPr>
                <w:spacing w:val="1"/>
              </w:rPr>
              <w:t>走近亲人，感受亲情温度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34" w:line="165" w:lineRule="auto"/>
              <w:ind w:left="177"/>
            </w:pPr>
            <w:r>
              <w:rPr>
                <w:spacing w:val="2"/>
              </w:rPr>
              <w:t>单元导读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769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03" w:line="183" w:lineRule="auto"/>
              <w:ind w:left="71"/>
            </w:pPr>
            <w:r>
              <w:t>2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43" w:line="219" w:lineRule="auto"/>
              <w:ind w:left="143"/>
            </w:pPr>
            <w:r>
              <w:t>吟读美文，体会如水亲情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44" w:line="189" w:lineRule="auto"/>
              <w:ind w:left="106" w:right="4" w:hanging="44"/>
            </w:pPr>
            <w:r>
              <w:rPr>
                <w:spacing w:val="-6"/>
              </w:rPr>
              <w:t>《秋天的怀念》《散步》《散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文诗二首》《&lt;世说新语&gt;</w:t>
            </w:r>
          </w:p>
          <w:p>
            <w:pPr>
              <w:pStyle w:val="TableText"/>
              <w:spacing w:line="195" w:lineRule="auto"/>
              <w:ind w:left="177"/>
            </w:pPr>
            <w:r>
              <w:rPr>
                <w:spacing w:val="-5"/>
              </w:rPr>
              <w:t>二则》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250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94" w:line="146" w:lineRule="exact"/>
              <w:ind w:left="71"/>
            </w:pPr>
            <w:r>
              <w:rPr>
                <w:position w:val="-4"/>
              </w:rPr>
              <w:t>3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35" w:line="164" w:lineRule="auto"/>
              <w:ind w:left="143"/>
            </w:pPr>
            <w:r>
              <w:rPr>
                <w:spacing w:val="1"/>
              </w:rPr>
              <w:t>抓住要素，条理清晰绘文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35" w:line="164" w:lineRule="auto"/>
              <w:ind w:left="62"/>
            </w:pPr>
            <w:r>
              <w:rPr>
                <w:spacing w:val="-22"/>
              </w:rPr>
              <w:t>《秋天的怀念》</w:t>
            </w:r>
            <w:r>
              <w:rPr>
                <w:spacing w:val="6"/>
              </w:rPr>
              <w:t xml:space="preserve">    </w:t>
            </w:r>
            <w:r>
              <w:rPr>
                <w:spacing w:val="-22"/>
              </w:rPr>
              <w:t>《散步》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509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14" w:line="183" w:lineRule="auto"/>
              <w:ind w:left="71"/>
            </w:pPr>
            <w:r>
              <w:t>4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35" w:line="219" w:lineRule="auto"/>
              <w:ind w:left="143"/>
            </w:pPr>
            <w:r>
              <w:rPr>
                <w:spacing w:val="-1"/>
              </w:rPr>
              <w:t>亲情似水.浇灌“细节”沃土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34" w:line="195" w:lineRule="auto"/>
              <w:ind w:left="176" w:right="4" w:hanging="7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《秋天的怀念》《散步》《散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7"/>
                <w:sz w:val="22"/>
                <w:szCs w:val="22"/>
              </w:rPr>
              <w:t>文诗二首》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229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77" w:line="141" w:lineRule="exact"/>
              <w:ind w:left="71"/>
            </w:pPr>
            <w:r>
              <w:rPr>
                <w:position w:val="-4"/>
              </w:rPr>
              <w:t>5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15" w:line="163" w:lineRule="auto"/>
              <w:ind w:left="143"/>
            </w:pPr>
            <w:r>
              <w:rPr>
                <w:spacing w:val="1"/>
              </w:rPr>
              <w:t>品读美文，感受舐犊情深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15" w:line="163" w:lineRule="auto"/>
              <w:ind w:left="62"/>
            </w:pPr>
            <w:r>
              <w:rPr>
                <w:spacing w:val="-2"/>
              </w:rPr>
              <w:t>《秋天的怀念》《散步》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270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86" w:line="173" w:lineRule="exact"/>
              <w:ind w:left="71"/>
            </w:pPr>
            <w:r>
              <w:rPr>
                <w:position w:val="-3"/>
              </w:rPr>
              <w:t>6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TableText"/>
              <w:spacing w:before="27" w:line="187" w:lineRule="auto"/>
              <w:ind w:left="143"/>
            </w:pPr>
            <w:r>
              <w:t>回忆点滴，我手再现亲情</w:t>
            </w:r>
          </w:p>
        </w:tc>
        <w:tc>
          <w:tcPr>
            <w:tcW w:w="2991" w:type="dxa"/>
            <w:gridSpan w:val="2"/>
            <w:vAlign w:val="top"/>
          </w:tcPr>
          <w:p>
            <w:pPr>
              <w:pStyle w:val="TableText"/>
              <w:spacing w:before="27" w:line="187" w:lineRule="auto"/>
              <w:ind w:left="177"/>
            </w:pPr>
            <w:r>
              <w:rPr>
                <w:spacing w:val="2"/>
              </w:rPr>
              <w:t>学会记事</w:t>
            </w:r>
          </w:p>
        </w:tc>
      </w:tr>
    </w:tbl>
    <w:p>
      <w:pPr>
        <w:sectPr>
          <w:footerReference w:type="default" r:id="rId4"/>
          <w:pgSz w:w="11910" w:h="16840"/>
          <w:pgMar w:top="1328" w:right="1786" w:bottom="1111" w:left="1786" w:header="0" w:footer="982" w:gutter="0"/>
          <w:cols w:space="708"/>
        </w:sectPr>
      </w:pPr>
    </w:p>
    <w:tbl>
      <w:tblPr>
        <w:tblStyle w:val="TableNormal0"/>
        <w:tblW w:w="8009" w:type="dxa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63"/>
        <w:gridCol w:w="499"/>
        <w:gridCol w:w="3256"/>
        <w:gridCol w:w="2991"/>
      </w:tblGrid>
      <w:tr>
        <w:tblPrEx>
          <w:tblW w:w="8009" w:type="dxa"/>
          <w:tblInd w:w="1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9"/>
        </w:trPr>
        <w:tc>
          <w:tcPr>
            <w:tcW w:w="126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18" w:line="182" w:lineRule="auto"/>
              <w:ind w:left="71"/>
            </w:pPr>
            <w:r>
              <w:t>7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37" w:line="219" w:lineRule="auto"/>
              <w:ind w:left="143"/>
            </w:pPr>
            <w:r>
              <w:rPr>
                <w:spacing w:val="-1"/>
              </w:rPr>
              <w:t>文影载情.探寻亲情之美</w:t>
            </w:r>
          </w:p>
        </w:tc>
        <w:tc>
          <w:tcPr>
            <w:tcW w:w="2991" w:type="dxa"/>
            <w:vAlign w:val="top"/>
          </w:tcPr>
          <w:p>
            <w:pPr>
              <w:pStyle w:val="TableText"/>
              <w:spacing w:before="27" w:line="197" w:lineRule="auto"/>
              <w:ind w:left="106" w:right="4" w:hanging="44"/>
              <w:rPr>
                <w:sz w:val="22"/>
                <w:szCs w:val="22"/>
              </w:rPr>
            </w:pPr>
            <w:r>
              <w:rPr>
                <w:spacing w:val="-6"/>
              </w:rPr>
              <w:t>《秋天的怀念》《散步》《散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  <w:sz w:val="22"/>
                <w:szCs w:val="22"/>
              </w:rPr>
              <w:t>文诗二首》《《世说新语&gt;</w:t>
            </w:r>
          </w:p>
          <w:p>
            <w:pPr>
              <w:pStyle w:val="TableText"/>
              <w:spacing w:line="194" w:lineRule="auto"/>
              <w:ind w:left="17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二则》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509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07" w:line="183" w:lineRule="auto"/>
              <w:ind w:left="71"/>
            </w:pPr>
            <w:r>
              <w:t>8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28" w:line="219" w:lineRule="auto"/>
              <w:ind w:left="143"/>
            </w:pPr>
            <w:r>
              <w:t>寻根孝文化，践行孝之旅</w:t>
            </w:r>
          </w:p>
        </w:tc>
        <w:tc>
          <w:tcPr>
            <w:tcW w:w="2991" w:type="dxa"/>
            <w:vAlign w:val="top"/>
          </w:tcPr>
          <w:p>
            <w:pPr>
              <w:pStyle w:val="TableText"/>
              <w:spacing w:before="48" w:line="189" w:lineRule="auto"/>
              <w:ind w:left="177" w:right="504" w:hanging="110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《&lt;世说新语&gt;二则》;寻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根孝文化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250"/>
        </w:trPr>
        <w:tc>
          <w:tcPr>
            <w:tcW w:w="12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98" w:line="141" w:lineRule="exact"/>
              <w:ind w:left="71"/>
            </w:pPr>
            <w:r>
              <w:rPr>
                <w:position w:val="-4"/>
              </w:rPr>
              <w:t>9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38" w:line="162" w:lineRule="auto"/>
              <w:ind w:left="143"/>
            </w:pPr>
            <w:r>
              <w:rPr>
                <w:spacing w:val="-1"/>
              </w:rPr>
              <w:t>读万卷书，悟万般情</w:t>
            </w:r>
          </w:p>
        </w:tc>
        <w:tc>
          <w:tcPr>
            <w:tcW w:w="2991" w:type="dxa"/>
            <w:vAlign w:val="top"/>
          </w:tcPr>
          <w:p>
            <w:pPr>
              <w:pStyle w:val="TableText"/>
              <w:spacing w:before="39" w:line="161" w:lineRule="auto"/>
              <w:ind w:left="177"/>
            </w:pPr>
            <w:r>
              <w:rPr>
                <w:spacing w:val="2"/>
              </w:rPr>
              <w:t>延伸阅读</w:t>
            </w:r>
          </w:p>
        </w:tc>
      </w:tr>
      <w:tr>
        <w:tblPrEx>
          <w:tblW w:w="8009" w:type="dxa"/>
          <w:tblInd w:w="143" w:type="dxa"/>
          <w:tblLayout w:type="fixed"/>
        </w:tblPrEx>
        <w:trPr>
          <w:trHeight w:val="259"/>
        </w:trPr>
        <w:tc>
          <w:tcPr>
            <w:tcW w:w="12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97" w:line="151" w:lineRule="exact"/>
              <w:ind w:left="71"/>
            </w:pPr>
            <w:r>
              <w:rPr>
                <w:spacing w:val="-7"/>
                <w:position w:val="-4"/>
              </w:rPr>
              <w:t>10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39" w:line="168" w:lineRule="auto"/>
              <w:ind w:left="223"/>
            </w:pPr>
            <w:r>
              <w:t>飞蓬各自远.高山流水觅知音</w:t>
            </w:r>
          </w:p>
        </w:tc>
        <w:tc>
          <w:tcPr>
            <w:tcW w:w="2991" w:type="dxa"/>
            <w:vAlign w:val="top"/>
          </w:tcPr>
          <w:p>
            <w:pPr>
              <w:pStyle w:val="TableText"/>
              <w:spacing w:before="39" w:line="168" w:lineRule="auto"/>
              <w:ind w:left="177"/>
            </w:pPr>
            <w:r>
              <w:rPr>
                <w:spacing w:val="6"/>
              </w:rPr>
              <w:t>综合性学习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"/>
          <w:type w:val="nextPage"/>
          <w:pgSz w:w="11910" w:h="16840"/>
          <w:pgMar w:top="1328" w:right="1786" w:bottom="1111" w:left="1786" w:header="0" w:footer="982" w:gutter="0"/>
          <w:pgNumType w:start="2"/>
          <w:cols w:space="708"/>
          <w:titlePg w:val="0"/>
        </w:sectPr>
      </w:pPr>
    </w:p>
    <w:p>
      <w:pPr>
        <w:spacing w:before="206" w:line="222" w:lineRule="auto"/>
        <w:ind w:left="37"/>
        <w:outlineLvl w:val="1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z w:val="29"/>
          <w:szCs w:val="29"/>
        </w:rPr>
        <w:t>三、</w:t>
      </w:r>
      <w:r>
        <w:rPr>
          <w:rFonts w:ascii="SimHei" w:eastAsia="SimHei" w:hAnsi="SimHei" w:cs="SimHei"/>
          <w:spacing w:val="-42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z w:val="29"/>
          <w:szCs w:val="29"/>
        </w:rPr>
        <w:t>单元分析</w:t>
      </w:r>
    </w:p>
    <w:p>
      <w:pPr>
        <w:spacing w:before="258" w:line="221" w:lineRule="auto"/>
        <w:ind w:left="217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"/>
          <w:sz w:val="29"/>
          <w:szCs w:val="29"/>
        </w:rPr>
        <w:t>(一)课标要求</w:t>
      </w:r>
    </w:p>
    <w:p>
      <w:pPr>
        <w:pStyle w:val="BodyText"/>
        <w:spacing w:before="165" w:line="228" w:lineRule="auto"/>
        <w:ind w:left="33" w:right="20"/>
        <w:jc w:val="both"/>
      </w:pPr>
      <w:r>
        <w:rPr>
          <w:spacing w:val="-3"/>
        </w:rPr>
        <w:t>1.核心素养是课程育人价值的集中体现，是学生在</w:t>
      </w:r>
      <w:r>
        <w:rPr>
          <w:spacing w:val="-4"/>
        </w:rPr>
        <w:t>积极的语文实践活动中积累、</w:t>
      </w:r>
      <w:r>
        <w:t xml:space="preserve"> </w:t>
      </w:r>
      <w:r>
        <w:rPr>
          <w:spacing w:val="-9"/>
        </w:rPr>
        <w:t>建构并在真实的语言运用情境中表现出来的，是文化自信和语言运</w:t>
      </w:r>
      <w:r>
        <w:rPr>
          <w:spacing w:val="-10"/>
        </w:rPr>
        <w:t>用、思维能力、</w:t>
      </w:r>
      <w:r>
        <w:t xml:space="preserve"> </w:t>
      </w:r>
      <w:r>
        <w:rPr>
          <w:spacing w:val="-9"/>
        </w:rPr>
        <w:t>审美创造的综合体现。</w:t>
      </w:r>
    </w:p>
    <w:p>
      <w:pPr>
        <w:pStyle w:val="BodyText"/>
        <w:spacing w:before="42" w:line="217" w:lineRule="auto"/>
        <w:ind w:left="33" w:right="151"/>
      </w:pPr>
      <w:r>
        <w:t>2.2022年版的新课标中的中华优秀传统文化主题，注重</w:t>
      </w:r>
      <w:r>
        <w:rPr>
          <w:color w:val="EB0000"/>
        </w:rPr>
        <w:t>弘扬仁爱，孝老爱亲</w:t>
      </w:r>
      <w:r>
        <w:t>等</w:t>
      </w:r>
      <w:r>
        <w:rPr>
          <w:spacing w:val="17"/>
        </w:rPr>
        <w:t xml:space="preserve"> </w:t>
      </w:r>
      <w:r>
        <w:rPr>
          <w:spacing w:val="-14"/>
        </w:rPr>
        <w:t>中华传统美德。</w:t>
      </w:r>
    </w:p>
    <w:p>
      <w:pPr>
        <w:pStyle w:val="BodyText"/>
        <w:spacing w:before="56" w:line="227" w:lineRule="auto"/>
        <w:ind w:left="33" w:right="47"/>
        <w:jc w:val="both"/>
      </w:pPr>
      <w:r>
        <w:rPr>
          <w:spacing w:val="-6"/>
        </w:rPr>
        <w:t xml:space="preserve">3.义务教育语文课程分三个层面设置学习任务群，分别为基础型学习任务群、发 </w:t>
      </w:r>
      <w:r>
        <w:rPr>
          <w:spacing w:val="-4"/>
        </w:rPr>
        <w:t>展型学习任务群、拓展型学习任务群。作业内容主要以学习任务群组织与呈现。</w:t>
      </w:r>
      <w:r>
        <w:rPr>
          <w:spacing w:val="18"/>
        </w:rPr>
        <w:t xml:space="preserve"> </w:t>
      </w:r>
      <w:r>
        <w:rPr>
          <w:spacing w:val="-3"/>
        </w:rPr>
        <w:t>语文学习任务群共同指向学生的核心素养发展，</w:t>
      </w:r>
      <w:r>
        <w:rPr>
          <w:spacing w:val="-4"/>
        </w:rPr>
        <w:t>具有</w:t>
      </w:r>
      <w:r>
        <w:rPr>
          <w:color w:val="EB0000"/>
          <w:spacing w:val="-4"/>
        </w:rPr>
        <w:t>情境性、实践性、综合性</w:t>
      </w:r>
      <w:r>
        <w:rPr>
          <w:spacing w:val="-4"/>
        </w:rPr>
        <w:t>。</w:t>
      </w:r>
    </w:p>
    <w:p>
      <w:pPr>
        <w:spacing w:before="153" w:line="222" w:lineRule="auto"/>
        <w:ind w:left="217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2"/>
          <w:sz w:val="29"/>
          <w:szCs w:val="29"/>
        </w:rPr>
        <w:t>(二)教材分析</w:t>
      </w:r>
    </w:p>
    <w:p>
      <w:pPr>
        <w:pStyle w:val="BodyText"/>
        <w:spacing w:before="162" w:line="235" w:lineRule="auto"/>
        <w:ind w:left="33" w:right="37" w:firstLine="489"/>
        <w:jc w:val="both"/>
      </w:pPr>
      <w:r>
        <w:rPr>
          <w:spacing w:val="-15"/>
        </w:rPr>
        <w:t>本单元以“感受温暖亲情”为主题，编排了3</w:t>
      </w:r>
      <w:r>
        <w:rPr>
          <w:spacing w:val="-21"/>
        </w:rPr>
        <w:t xml:space="preserve"> </w:t>
      </w:r>
      <w:r>
        <w:rPr>
          <w:spacing w:val="-15"/>
        </w:rPr>
        <w:t>篇教读课文《秋天的怀念》</w:t>
      </w:r>
      <w:r>
        <w:rPr>
          <w:spacing w:val="30"/>
        </w:rPr>
        <w:t xml:space="preserve"> </w:t>
      </w:r>
      <w:r>
        <w:rPr>
          <w:spacing w:val="-15"/>
        </w:rPr>
        <w:t>《散</w:t>
      </w:r>
      <w:r>
        <w:t xml:space="preserve"> </w:t>
      </w:r>
      <w:r>
        <w:rPr>
          <w:spacing w:val="-10"/>
        </w:rPr>
        <w:t>步》</w:t>
      </w:r>
      <w:r>
        <w:rPr>
          <w:spacing w:val="41"/>
        </w:rPr>
        <w:t xml:space="preserve"> </w:t>
      </w:r>
      <w:r>
        <w:rPr>
          <w:spacing w:val="-10"/>
        </w:rPr>
        <w:t>《&lt;世说新语&gt;二则》,一篇自读课文《散文诗二首》,一</w:t>
      </w:r>
      <w:r>
        <w:rPr>
          <w:spacing w:val="-11"/>
        </w:rPr>
        <w:t>篇习作《学会记事》,</w:t>
      </w:r>
      <w:r>
        <w:t xml:space="preserve"> </w:t>
      </w:r>
      <w:r>
        <w:rPr>
          <w:spacing w:val="-11"/>
        </w:rPr>
        <w:t>一个综合性学习《有朋自远方来》。  《秋天的怀念》表达了作者对母亲的深切怀</w:t>
      </w:r>
      <w:r>
        <w:rPr>
          <w:spacing w:val="6"/>
        </w:rPr>
        <w:t xml:space="preserve"> </w:t>
      </w:r>
      <w:r>
        <w:rPr>
          <w:spacing w:val="-13"/>
        </w:rPr>
        <w:t>念； 《散步》让我们感受到家人之间互敬互爱、其乐融融的美好</w:t>
      </w:r>
      <w:r>
        <w:rPr>
          <w:spacing w:val="-14"/>
        </w:rPr>
        <w:t>；  《&lt;世说新语&gt;</w:t>
      </w:r>
      <w:r>
        <w:t xml:space="preserve"> </w:t>
      </w:r>
      <w:r>
        <w:rPr>
          <w:spacing w:val="-11"/>
        </w:rPr>
        <w:t>二则》让我们欣赏到古代少年的聪慧和方正；  《散文诗二首》表现出对母亲的热</w:t>
      </w:r>
      <w:r>
        <w:rPr>
          <w:spacing w:val="6"/>
        </w:rPr>
        <w:t xml:space="preserve"> </w:t>
      </w:r>
      <w:r>
        <w:rPr>
          <w:spacing w:val="-4"/>
        </w:rPr>
        <w:t>爱、依恋、赞美。我们借助语文要素去理解人文主题，通过人</w:t>
      </w:r>
      <w:r>
        <w:rPr>
          <w:spacing w:val="-5"/>
        </w:rPr>
        <w:t>文主题去达到语文</w:t>
      </w:r>
      <w:r>
        <w:t xml:space="preserve"> </w:t>
      </w:r>
      <w:r>
        <w:rPr>
          <w:spacing w:val="2"/>
        </w:rPr>
        <w:t>要素的落实。综合性学习围绕“交友之道”,开展一次学习活动。</w:t>
      </w:r>
    </w:p>
    <w:p>
      <w:pPr>
        <w:pStyle w:val="BodyText"/>
        <w:spacing w:before="51" w:line="217" w:lineRule="auto"/>
        <w:ind w:left="33" w:right="60" w:firstLine="489"/>
      </w:pPr>
      <w:r>
        <w:rPr>
          <w:spacing w:val="-4"/>
        </w:rPr>
        <w:t>本单元的核心任务在学习不同文章的基础上，积累方法</w:t>
      </w:r>
      <w:r>
        <w:rPr>
          <w:spacing w:val="-5"/>
        </w:rPr>
        <w:t>，写一篇表达对亲人</w:t>
      </w:r>
      <w:r>
        <w:t xml:space="preserve"> </w:t>
      </w:r>
      <w:r>
        <w:rPr>
          <w:spacing w:val="-10"/>
        </w:rPr>
        <w:t>真挚情感的文章。</w:t>
      </w:r>
    </w:p>
    <w:p>
      <w:pPr>
        <w:spacing w:before="172" w:line="221" w:lineRule="auto"/>
        <w:ind w:left="217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2"/>
          <w:sz w:val="29"/>
          <w:szCs w:val="29"/>
        </w:rPr>
        <w:t>(三)学情分析</w:t>
      </w:r>
    </w:p>
    <w:p>
      <w:pPr>
        <w:pStyle w:val="BodyText"/>
        <w:spacing w:before="167" w:line="228" w:lineRule="auto"/>
        <w:ind w:left="33" w:firstLine="489"/>
      </w:pPr>
      <w:r>
        <w:rPr>
          <w:spacing w:val="-3"/>
        </w:rPr>
        <w:t>七年级学生，花一般的年龄，内心渴望长大、被认可。他们对人际交往，对</w:t>
      </w:r>
      <w:r>
        <w:rPr>
          <w:spacing w:val="18"/>
        </w:rPr>
        <w:t xml:space="preserve"> </w:t>
      </w:r>
      <w:r>
        <w:rPr>
          <w:spacing w:val="-3"/>
        </w:rPr>
        <w:t>情感认知有了一定感知，但中华传统美德中</w:t>
      </w:r>
      <w:r>
        <w:rPr>
          <w:spacing w:val="-4"/>
        </w:rPr>
        <w:t>的孝亲敬老思想还不是很深入人心。</w:t>
      </w:r>
      <w:r>
        <w:t xml:space="preserve"> </w:t>
      </w:r>
      <w:r>
        <w:rPr>
          <w:spacing w:val="-3"/>
        </w:rPr>
        <w:t>为此，我们通过本单元诗歌、散文、文言文对学生进行听说读写能力的训练，使</w:t>
      </w:r>
      <w:r>
        <w:rPr>
          <w:spacing w:val="16"/>
        </w:rPr>
        <w:t xml:space="preserve"> </w:t>
      </w:r>
      <w:r>
        <w:rPr>
          <w:spacing w:val="-3"/>
        </w:rPr>
        <w:t>学生感受到至爱亲情的熏陶与感染，感悟人间真情，及时给</w:t>
      </w:r>
      <w:r>
        <w:rPr>
          <w:spacing w:val="-4"/>
        </w:rPr>
        <w:t>学生一次爱的洗礼。</w:t>
      </w:r>
    </w:p>
    <w:p>
      <w:pPr>
        <w:spacing w:before="181" w:line="481" w:lineRule="exact"/>
        <w:ind w:left="37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6"/>
          <w:position w:val="13"/>
          <w:sz w:val="29"/>
          <w:szCs w:val="29"/>
        </w:rPr>
        <w:t>四</w:t>
      </w:r>
      <w:r>
        <w:rPr>
          <w:rFonts w:ascii="SimHei" w:eastAsia="SimHei" w:hAnsi="SimHei" w:cs="SimHei"/>
          <w:spacing w:val="6"/>
          <w:position w:val="1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6"/>
          <w:position w:val="13"/>
          <w:sz w:val="29"/>
          <w:szCs w:val="29"/>
        </w:rPr>
        <w:t>、单元学习与作业目标</w:t>
      </w:r>
    </w:p>
    <w:p>
      <w:pPr>
        <w:pStyle w:val="BodyText"/>
        <w:spacing w:before="1" w:line="220" w:lineRule="auto"/>
        <w:ind w:left="26"/>
      </w:pPr>
      <w:r>
        <w:rPr>
          <w:b/>
          <w:bCs/>
          <w:spacing w:val="-7"/>
        </w:rPr>
        <w:t>【单元学习目标】</w:t>
      </w:r>
    </w:p>
    <w:p>
      <w:pPr>
        <w:spacing w:line="220" w:lineRule="auto"/>
        <w:sectPr>
          <w:footerReference w:type="default" r:id="rId6"/>
          <w:pgSz w:w="11910" w:h="16840"/>
          <w:pgMar w:top="1431" w:right="1759" w:bottom="1111" w:left="1786" w:header="0" w:footer="982" w:gutter="0"/>
          <w:pgNumType w:start="3"/>
          <w:cols w:space="708"/>
        </w:sectPr>
      </w:pPr>
    </w:p>
    <w:p>
      <w:pPr>
        <w:spacing w:line="387" w:lineRule="auto"/>
        <w:rPr>
          <w:rFonts w:ascii="Arial"/>
          <w:sz w:val="21"/>
        </w:rPr>
      </w:pPr>
      <w:r>
        <w:pict>
          <v:rect id="_x0000_s1025" style="width:0.55pt;height:386.55pt;margin-top:306.5pt;margin-left:500pt;mso-position-horizontal-relative:page;mso-position-vertical-relative:page;position:absolute;z-index:251661312" o:allowincell="f" filled="t" fillcolor="black" stroked="f"/>
        </w:pict>
      </w:r>
      <w:r>
        <w:pict>
          <v:rect id="_x0000_s1026" style="width:412.55pt;height:0.5pt;margin-top:691.5pt;margin-left:88.5pt;mso-position-horizontal-relative:page;mso-position-vertical-relative:page;position:absolute;z-index:251660288" o:allowincell="f" filled="t" fillcolor="black" stroked="f"/>
        </w:pict>
      </w:r>
    </w:p>
    <w:p>
      <w:pPr>
        <w:spacing w:before="78" w:line="222" w:lineRule="auto"/>
        <w:ind w:left="3463"/>
        <w:rPr>
          <w:rFonts w:ascii="YouYuan" w:eastAsia="YouYuan" w:hAnsi="YouYuan" w:cs="YouYuan"/>
          <w:sz w:val="24"/>
          <w:szCs w:val="2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463602</wp:posOffset>
            </wp:positionH>
            <wp:positionV relativeFrom="paragraph">
              <wp:posOffset>-82819</wp:posOffset>
            </wp:positionV>
            <wp:extent cx="4254481" cy="122546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4481" cy="1225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127055</wp:posOffset>
            </wp:positionH>
            <wp:positionV relativeFrom="paragraph">
              <wp:posOffset>2965119</wp:posOffset>
            </wp:positionV>
            <wp:extent cx="5010161" cy="442599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161" cy="4425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YouYuan" w:eastAsia="YouYuan" w:hAnsi="YouYuan" w:cs="YouYuan"/>
          <w:b/>
          <w:bCs/>
          <w:color w:val="FFFFFF"/>
          <w:spacing w:val="-4"/>
          <w:sz w:val="24"/>
          <w:szCs w:val="24"/>
        </w:rPr>
        <w:t>单元学习目标</w:t>
      </w:r>
    </w:p>
    <w:p>
      <w:pPr>
        <w:spacing w:before="14"/>
      </w:pPr>
    </w:p>
    <w:p>
      <w:pPr>
        <w:spacing w:before="14"/>
      </w:pPr>
    </w:p>
    <w:p>
      <w:pPr>
        <w:spacing w:before="13"/>
      </w:pPr>
    </w:p>
    <w:tbl>
      <w:tblPr>
        <w:tblStyle w:val="TableNormal1"/>
        <w:tblW w:w="7575" w:type="dxa"/>
        <w:tblInd w:w="3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58"/>
        <w:gridCol w:w="2628"/>
        <w:gridCol w:w="2789"/>
      </w:tblGrid>
      <w:tr>
        <w:tblPrEx>
          <w:tblW w:w="7575" w:type="dxa"/>
          <w:tblInd w:w="3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4"/>
        </w:trPr>
        <w:tc>
          <w:tcPr>
            <w:tcW w:w="2158" w:type="dxa"/>
            <w:vAlign w:val="top"/>
          </w:tcPr>
          <w:p>
            <w:pPr>
              <w:spacing w:line="222" w:lineRule="auto"/>
              <w:ind w:left="592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b/>
                <w:bCs/>
                <w:color w:val="FFFFFF"/>
                <w:spacing w:val="15"/>
                <w:sz w:val="18"/>
                <w:szCs w:val="18"/>
              </w:rPr>
              <w:t>语言目标</w:t>
            </w:r>
          </w:p>
        </w:tc>
        <w:tc>
          <w:tcPr>
            <w:tcW w:w="2628" w:type="dxa"/>
            <w:vAlign w:val="top"/>
          </w:tcPr>
          <w:p>
            <w:pPr>
              <w:spacing w:before="1" w:line="223" w:lineRule="auto"/>
              <w:ind w:left="964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b/>
                <w:bCs/>
                <w:color w:val="FFFFFF"/>
                <w:spacing w:val="15"/>
                <w:sz w:val="18"/>
                <w:szCs w:val="18"/>
              </w:rPr>
              <w:t>思维目标</w:t>
            </w:r>
          </w:p>
        </w:tc>
        <w:tc>
          <w:tcPr>
            <w:tcW w:w="2789" w:type="dxa"/>
            <w:vAlign w:val="top"/>
          </w:tcPr>
          <w:p>
            <w:pPr>
              <w:spacing w:line="221" w:lineRule="auto"/>
              <w:ind w:left="1146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b/>
                <w:bCs/>
                <w:color w:val="FFFFFF"/>
                <w:spacing w:val="23"/>
                <w:sz w:val="18"/>
                <w:szCs w:val="18"/>
              </w:rPr>
              <w:t>价值目标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488"/>
        </w:trPr>
        <w:tc>
          <w:tcPr>
            <w:tcW w:w="2158" w:type="dxa"/>
            <w:vAlign w:val="top"/>
          </w:tcPr>
          <w:p>
            <w:pPr>
              <w:pStyle w:val="TableText"/>
              <w:spacing w:before="278" w:line="205" w:lineRule="auto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积累本单元重点字词，领</w:t>
            </w:r>
          </w:p>
        </w:tc>
        <w:tc>
          <w:tcPr>
            <w:tcW w:w="2628" w:type="dxa"/>
            <w:vAlign w:val="top"/>
          </w:tcPr>
          <w:p>
            <w:pPr>
              <w:spacing w:before="275" w:line="201" w:lineRule="auto"/>
              <w:ind w:left="332"/>
              <w:rPr>
                <w:rFonts w:ascii="STHupo" w:eastAsia="STHupo" w:hAnsi="STHupo" w:cs="STHupo"/>
                <w:sz w:val="18"/>
                <w:szCs w:val="18"/>
              </w:rPr>
            </w:pPr>
            <w:r>
              <w:rPr>
                <w:rFonts w:ascii="STHupo" w:eastAsia="STHupo" w:hAnsi="STHupo" w:cs="STHupo"/>
                <w:spacing w:val="-14"/>
                <w:sz w:val="18"/>
                <w:szCs w:val="18"/>
              </w:rPr>
              <w:t>分析文章中的经典片段或细</w:t>
            </w:r>
          </w:p>
        </w:tc>
        <w:tc>
          <w:tcPr>
            <w:tcW w:w="2789" w:type="dxa"/>
            <w:vAlign w:val="top"/>
          </w:tcPr>
          <w:p>
            <w:pPr>
              <w:spacing w:before="270" w:line="213" w:lineRule="auto"/>
              <w:jc w:val="right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9"/>
                <w:sz w:val="18"/>
                <w:szCs w:val="18"/>
              </w:rPr>
              <w:t>朗</w:t>
            </w:r>
            <w:r>
              <w:rPr>
                <w:rFonts w:ascii="SimHei" w:eastAsia="SimHei" w:hAnsi="SimHei" w:cs="SimHei"/>
                <w:spacing w:val="-18"/>
                <w:sz w:val="18"/>
                <w:szCs w:val="18"/>
              </w:rPr>
              <w:t>读美文，对“美词”</w:t>
            </w:r>
            <w:r>
              <w:rPr>
                <w:rFonts w:ascii="SimHei" w:eastAsia="SimHei" w:hAnsi="SimHei" w:cs="SimHei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18"/>
                <w:sz w:val="18"/>
                <w:szCs w:val="18"/>
              </w:rPr>
              <w:t>“美句”</w:t>
            </w:r>
            <w:r>
              <w:rPr>
                <w:rFonts w:ascii="SimHei" w:eastAsia="SimHei" w:hAnsi="SimHei" w:cs="SimHei"/>
                <w:spacing w:val="-17"/>
                <w:sz w:val="18"/>
                <w:szCs w:val="18"/>
              </w:rPr>
              <w:t>“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270"/>
        </w:trPr>
        <w:tc>
          <w:tcPr>
            <w:tcW w:w="2158" w:type="dxa"/>
            <w:vAlign w:val="top"/>
          </w:tcPr>
          <w:p>
            <w:pPr>
              <w:spacing w:before="31" w:line="213" w:lineRule="auto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3"/>
                <w:sz w:val="18"/>
                <w:szCs w:val="18"/>
              </w:rPr>
              <w:t>会文章大意，继续重视朗</w:t>
            </w:r>
          </w:p>
        </w:tc>
        <w:tc>
          <w:tcPr>
            <w:tcW w:w="2628" w:type="dxa"/>
            <w:vAlign w:val="top"/>
          </w:tcPr>
          <w:p>
            <w:pPr>
              <w:spacing w:before="26" w:line="221" w:lineRule="auto"/>
              <w:ind w:left="332"/>
              <w:rPr>
                <w:rFonts w:ascii="YouYuan" w:eastAsia="YouYuan" w:hAnsi="YouYuan" w:cs="YouYuan"/>
                <w:sz w:val="18"/>
                <w:szCs w:val="18"/>
              </w:rPr>
            </w:pPr>
            <w:r>
              <w:rPr>
                <w:rFonts w:ascii="YouYuan" w:eastAsia="YouYuan" w:hAnsi="YouYuan" w:cs="YouYuan"/>
                <w:spacing w:val="-10"/>
                <w:w w:val="98"/>
                <w:sz w:val="18"/>
                <w:szCs w:val="18"/>
              </w:rPr>
              <w:t>节描写，归纳、概括文章的</w:t>
            </w:r>
          </w:p>
        </w:tc>
        <w:tc>
          <w:tcPr>
            <w:tcW w:w="2789" w:type="dxa"/>
            <w:vAlign w:val="top"/>
          </w:tcPr>
          <w:p>
            <w:pPr>
              <w:pStyle w:val="TableText"/>
              <w:spacing w:before="62" w:line="203" w:lineRule="auto"/>
              <w:jc w:val="right"/>
              <w:rPr>
                <w:sz w:val="18"/>
                <w:szCs w:val="18"/>
              </w:rPr>
            </w:pPr>
            <w:r>
              <w:rPr>
                <w:spacing w:val="-16"/>
                <w:sz w:val="18"/>
                <w:szCs w:val="18"/>
              </w:rPr>
              <w:t>美段”形成</w:t>
            </w:r>
            <w:r>
              <w:rPr>
                <w:spacing w:val="-15"/>
                <w:sz w:val="18"/>
                <w:szCs w:val="18"/>
              </w:rPr>
              <w:t>正确的审美意识，对</w:t>
            </w:r>
            <w:r>
              <w:rPr>
                <w:spacing w:val="-10"/>
                <w:sz w:val="18"/>
                <w:szCs w:val="18"/>
              </w:rPr>
              <w:t>文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251"/>
        </w:trPr>
        <w:tc>
          <w:tcPr>
            <w:tcW w:w="2158" w:type="dxa"/>
            <w:vAlign w:val="top"/>
          </w:tcPr>
          <w:p>
            <w:pPr>
              <w:pStyle w:val="TableText"/>
              <w:spacing w:before="31" w:line="215" w:lineRule="auto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读，把醒重音、语气和节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spacing w:before="31" w:line="215" w:lineRule="auto"/>
              <w:ind w:left="332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记事方法。通过抓住关键词</w:t>
            </w:r>
          </w:p>
        </w:tc>
        <w:tc>
          <w:tcPr>
            <w:tcW w:w="2789" w:type="dxa"/>
            <w:vAlign w:val="top"/>
          </w:tcPr>
          <w:p>
            <w:pPr>
              <w:spacing w:before="28" w:line="211" w:lineRule="auto"/>
              <w:jc w:val="right"/>
              <w:rPr>
                <w:rFonts w:ascii="STHupo" w:eastAsia="STHupo" w:hAnsi="STHupo" w:cs="STHupo"/>
                <w:sz w:val="18"/>
                <w:szCs w:val="18"/>
              </w:rPr>
            </w:pPr>
            <w:r>
              <w:rPr>
                <w:rFonts w:ascii="STHupo" w:eastAsia="STHupo" w:hAnsi="STHupo" w:cs="STHupo"/>
                <w:spacing w:val="-13"/>
                <w:w w:val="98"/>
                <w:sz w:val="18"/>
                <w:szCs w:val="18"/>
              </w:rPr>
              <w:t>章有个性化的</w:t>
            </w:r>
            <w:r>
              <w:rPr>
                <w:rFonts w:ascii="STHupo" w:eastAsia="STHupo" w:hAnsi="STHupo" w:cs="STHupo"/>
                <w:spacing w:val="-12"/>
                <w:w w:val="98"/>
                <w:sz w:val="18"/>
                <w:szCs w:val="18"/>
              </w:rPr>
              <w:t>见解，培养健康向</w:t>
            </w:r>
            <w:r>
              <w:rPr>
                <w:rFonts w:ascii="STHupo" w:eastAsia="STHupo" w:hAnsi="STHupo" w:cs="STHupo"/>
                <w:spacing w:val="-6"/>
                <w:w w:val="98"/>
                <w:sz w:val="18"/>
                <w:szCs w:val="18"/>
              </w:rPr>
              <w:t>上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261"/>
        </w:trPr>
        <w:tc>
          <w:tcPr>
            <w:tcW w:w="2158" w:type="dxa"/>
            <w:vAlign w:val="top"/>
          </w:tcPr>
          <w:p>
            <w:pPr>
              <w:pStyle w:val="TableText"/>
              <w:spacing w:before="40" w:line="216" w:lineRule="auto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奏，读出作者所要表达的</w:t>
            </w:r>
          </w:p>
        </w:tc>
        <w:tc>
          <w:tcPr>
            <w:tcW w:w="2628" w:type="dxa"/>
            <w:vAlign w:val="top"/>
          </w:tcPr>
          <w:p>
            <w:pPr>
              <w:spacing w:before="36" w:line="213" w:lineRule="auto"/>
              <w:ind w:left="332"/>
              <w:rPr>
                <w:rFonts w:ascii="STHupo" w:eastAsia="STHupo" w:hAnsi="STHupo" w:cs="STHupo"/>
                <w:sz w:val="18"/>
                <w:szCs w:val="18"/>
              </w:rPr>
            </w:pPr>
            <w:r>
              <w:rPr>
                <w:rFonts w:ascii="STHupo" w:eastAsia="STHupo" w:hAnsi="STHupo" w:cs="STHupo"/>
                <w:spacing w:val="-12"/>
                <w:sz w:val="18"/>
                <w:szCs w:val="18"/>
              </w:rPr>
              <w:t>或品析富有表现力的语言，</w:t>
            </w:r>
          </w:p>
        </w:tc>
        <w:tc>
          <w:tcPr>
            <w:tcW w:w="2789" w:type="dxa"/>
            <w:vAlign w:val="top"/>
          </w:tcPr>
          <w:p>
            <w:pPr>
              <w:pStyle w:val="TableText"/>
              <w:spacing w:before="39" w:line="217" w:lineRule="auto"/>
              <w:jc w:val="right"/>
              <w:rPr>
                <w:sz w:val="18"/>
                <w:szCs w:val="18"/>
              </w:rPr>
            </w:pPr>
            <w:r>
              <w:rPr>
                <w:spacing w:val="-16"/>
                <w:sz w:val="18"/>
                <w:szCs w:val="18"/>
              </w:rPr>
              <w:t>的</w:t>
            </w:r>
            <w:r>
              <w:rPr>
                <w:spacing w:val="-15"/>
                <w:sz w:val="18"/>
                <w:szCs w:val="18"/>
              </w:rPr>
              <w:t>审萧情趣。理解作品中亲情背</w:t>
            </w:r>
            <w:r>
              <w:rPr>
                <w:spacing w:val="-14"/>
                <w:sz w:val="18"/>
                <w:szCs w:val="18"/>
              </w:rPr>
              <w:t>后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257"/>
        </w:trPr>
        <w:tc>
          <w:tcPr>
            <w:tcW w:w="2158" w:type="dxa"/>
            <w:vAlign w:val="top"/>
          </w:tcPr>
          <w:p>
            <w:pPr>
              <w:pStyle w:val="TableText"/>
              <w:spacing w:before="39" w:line="213" w:lineRule="auto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情感。培养、训练记事能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spacing w:before="39" w:line="213" w:lineRule="auto"/>
              <w:ind w:left="332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辅捉作者寄寓其中的思想感</w:t>
            </w:r>
          </w:p>
        </w:tc>
        <w:tc>
          <w:tcPr>
            <w:tcW w:w="2789" w:type="dxa"/>
            <w:vAlign w:val="top"/>
          </w:tcPr>
          <w:p>
            <w:pPr>
              <w:pStyle w:val="TableText"/>
              <w:spacing w:before="39" w:line="213" w:lineRule="auto"/>
              <w:jc w:val="right"/>
              <w:rPr>
                <w:sz w:val="18"/>
                <w:szCs w:val="18"/>
              </w:rPr>
            </w:pPr>
            <w:r>
              <w:rPr>
                <w:spacing w:val="-16"/>
                <w:sz w:val="18"/>
                <w:szCs w:val="18"/>
              </w:rPr>
              <w:t>的亲密关系、生</w:t>
            </w:r>
            <w:r>
              <w:rPr>
                <w:spacing w:val="-15"/>
                <w:sz w:val="18"/>
                <w:szCs w:val="18"/>
              </w:rPr>
              <w:t>活态度、家庭责</w:t>
            </w:r>
            <w:r>
              <w:rPr>
                <w:spacing w:val="-8"/>
                <w:sz w:val="18"/>
                <w:szCs w:val="18"/>
              </w:rPr>
              <w:t>任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248"/>
        </w:trPr>
        <w:tc>
          <w:tcPr>
            <w:tcW w:w="2158" w:type="dxa"/>
            <w:vAlign w:val="top"/>
          </w:tcPr>
          <w:p>
            <w:pPr>
              <w:pStyle w:val="TableText"/>
              <w:spacing w:before="42" w:line="201" w:lineRule="auto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力，培养对语言文字的热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spacing w:before="42" w:line="201" w:lineRule="auto"/>
              <w:ind w:left="332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情，提升查觉思堆、形象思</w:t>
            </w:r>
          </w:p>
        </w:tc>
        <w:tc>
          <w:tcPr>
            <w:tcW w:w="2789" w:type="dxa"/>
            <w:vAlign w:val="top"/>
          </w:tcPr>
          <w:p>
            <w:pPr>
              <w:spacing w:before="38" w:line="198" w:lineRule="auto"/>
              <w:jc w:val="right"/>
              <w:rPr>
                <w:rFonts w:ascii="STHupo" w:eastAsia="STHupo" w:hAnsi="STHupo" w:cs="STHupo"/>
                <w:sz w:val="18"/>
                <w:szCs w:val="18"/>
              </w:rPr>
            </w:pPr>
            <w:r>
              <w:rPr>
                <w:rFonts w:ascii="STHupo" w:eastAsia="STHupo" w:hAnsi="STHupo" w:cs="STHupo"/>
                <w:spacing w:val="-15"/>
                <w:w w:val="99"/>
                <w:sz w:val="18"/>
                <w:szCs w:val="18"/>
              </w:rPr>
              <w:t>和文化传</w:t>
            </w:r>
            <w:r>
              <w:rPr>
                <w:rFonts w:ascii="STHupo" w:eastAsia="STHupo" w:hAnsi="STHupo" w:cs="STHupo"/>
                <w:spacing w:val="-14"/>
                <w:w w:val="99"/>
                <w:sz w:val="18"/>
                <w:szCs w:val="18"/>
              </w:rPr>
              <w:t>统等，懂得亲人对自己</w:t>
            </w:r>
            <w:r>
              <w:rPr>
                <w:rFonts w:ascii="STHupo" w:eastAsia="STHupo" w:hAnsi="STHupo" w:cs="STHupo"/>
                <w:spacing w:val="-10"/>
                <w:w w:val="99"/>
                <w:sz w:val="18"/>
                <w:szCs w:val="18"/>
              </w:rPr>
              <w:t>的</w:t>
            </w:r>
          </w:p>
        </w:tc>
      </w:tr>
      <w:tr>
        <w:tblPrEx>
          <w:tblW w:w="7575" w:type="dxa"/>
          <w:tblInd w:w="370" w:type="dxa"/>
          <w:tblLayout w:type="fixed"/>
        </w:tblPrEx>
        <w:trPr>
          <w:trHeight w:val="205"/>
        </w:trPr>
        <w:tc>
          <w:tcPr>
            <w:tcW w:w="2158" w:type="dxa"/>
            <w:vAlign w:val="top"/>
          </w:tcPr>
          <w:p>
            <w:pPr>
              <w:pStyle w:val="TableText"/>
              <w:spacing w:before="25" w:line="174" w:lineRule="auto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爱</w:t>
            </w:r>
            <w:r>
              <w:rPr>
                <w:spacing w:val="-19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.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spacing w:before="24" w:line="175" w:lineRule="auto"/>
              <w:ind w:left="332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维和逻蜡思雄能力.</w:t>
            </w:r>
          </w:p>
        </w:tc>
        <w:tc>
          <w:tcPr>
            <w:tcW w:w="2789" w:type="dxa"/>
            <w:vAlign w:val="top"/>
          </w:tcPr>
          <w:p>
            <w:pPr>
              <w:pStyle w:val="TableText"/>
              <w:spacing w:before="24" w:line="175" w:lineRule="auto"/>
              <w:ind w:left="30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关要和湿情.</w:t>
            </w:r>
          </w:p>
        </w:tc>
      </w:tr>
    </w:tbl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78" w:line="184" w:lineRule="auto"/>
        <w:ind w:left="53"/>
      </w:pPr>
      <w:r>
        <w:rPr>
          <w:b/>
          <w:bCs/>
          <w:spacing w:val="-7"/>
        </w:rPr>
        <w:t>【单元作业目标】</w:t>
      </w:r>
    </w:p>
    <w:p>
      <w:pPr>
        <w:spacing w:line="184" w:lineRule="auto"/>
        <w:sectPr>
          <w:footerReference w:type="default" r:id="rId9"/>
          <w:pgSz w:w="11910" w:h="16840"/>
          <w:pgMar w:top="1431" w:right="1786" w:bottom="1108" w:left="1769" w:header="0" w:footer="969" w:gutter="0"/>
          <w:pgNumType w:start="4"/>
          <w:cols w:num="1" w:space="708" w:equalWidth="0">
            <w:col w:w="8354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58" w:line="222" w:lineRule="auto"/>
        <w:ind w:left="370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单</w:t>
      </w:r>
      <w:r>
        <w:rPr>
          <w:rFonts w:ascii="SimHei" w:eastAsia="SimHei" w:hAnsi="SimHei" w:cs="SimHei"/>
          <w:color w:val="FFFFFF"/>
          <w:spacing w:val="-28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元</w:t>
      </w:r>
      <w:r>
        <w:rPr>
          <w:rFonts w:ascii="SimHei" w:eastAsia="SimHei" w:hAnsi="SimHei" w:cs="SimHei"/>
          <w:color w:val="FFFFFF"/>
          <w:spacing w:val="-33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作</w:t>
      </w:r>
      <w:r>
        <w:rPr>
          <w:rFonts w:ascii="SimHei" w:eastAsia="SimHei" w:hAnsi="SimHei" w:cs="SimHei"/>
          <w:color w:val="FFFFFF"/>
          <w:spacing w:val="-29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业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目</w:t>
      </w:r>
      <w:r>
        <w:rPr>
          <w:rFonts w:ascii="SimHei" w:eastAsia="SimHei" w:hAnsi="SimHei" w:cs="SimHei"/>
          <w:color w:val="FFFFFF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58" w:line="222" w:lineRule="auto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AC845D"/>
          <w:spacing w:val="15"/>
          <w:sz w:val="18"/>
          <w:szCs w:val="18"/>
        </w:rPr>
        <w:t>前置性作业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59" w:line="224" w:lineRule="auto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color w:val="9C7B5E"/>
          <w:spacing w:val="15"/>
          <w:sz w:val="18"/>
          <w:szCs w:val="18"/>
        </w:rPr>
        <w:t>过程性作业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59" w:line="219" w:lineRule="auto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color w:val="B38C6E"/>
          <w:spacing w:val="15"/>
          <w:sz w:val="18"/>
          <w:szCs w:val="18"/>
        </w:rPr>
        <w:t>拓展性作业</w:t>
      </w:r>
    </w:p>
    <w:p>
      <w:pPr>
        <w:spacing w:line="14" w:lineRule="auto"/>
        <w:rPr>
          <w:rFonts w:ascii="Arial"/>
          <w:sz w:val="2"/>
        </w:rPr>
        <w:sectPr>
          <w:footerReference w:type="default" r:id="rId10"/>
          <w:type w:val="continuous"/>
          <w:pgSz w:w="11910" w:h="16840"/>
          <w:pgMar w:top="1431" w:right="1786" w:bottom="1108" w:left="1769" w:header="0" w:footer="969" w:gutter="0"/>
          <w:pgNumType w:start="5"/>
          <w:cols w:num="3" w:space="708" w:equalWidth="0">
            <w:col w:w="2571" w:space="100"/>
            <w:col w:w="1410" w:space="100"/>
            <w:col w:w="417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58" w:line="300" w:lineRule="exact"/>
        <w:ind w:left="219"/>
        <w:rPr>
          <w:sz w:val="18"/>
          <w:szCs w:val="18"/>
        </w:rPr>
      </w:pPr>
      <w:r>
        <w:rPr>
          <w:spacing w:val="-18"/>
          <w:w w:val="99"/>
          <w:position w:val="9"/>
          <w:sz w:val="18"/>
          <w:szCs w:val="18"/>
        </w:rPr>
        <w:t>1组助课文注释、工具书等方式理解</w:t>
      </w:r>
    </w:p>
    <w:p>
      <w:pPr>
        <w:pStyle w:val="BodyText"/>
        <w:spacing w:before="1" w:line="218" w:lineRule="auto"/>
        <w:ind w:left="219"/>
        <w:rPr>
          <w:sz w:val="18"/>
          <w:szCs w:val="18"/>
        </w:rPr>
      </w:pPr>
      <w:r>
        <w:rPr>
          <w:spacing w:val="-19"/>
          <w:w w:val="97"/>
          <w:sz w:val="18"/>
          <w:szCs w:val="18"/>
        </w:rPr>
        <w:t>词语含义巩固掌握本单元重点字词。</w:t>
      </w:r>
    </w:p>
    <w:p>
      <w:pPr>
        <w:pStyle w:val="BodyText"/>
        <w:spacing w:before="277" w:line="280" w:lineRule="exact"/>
        <w:ind w:left="219"/>
        <w:rPr>
          <w:sz w:val="18"/>
          <w:szCs w:val="18"/>
        </w:rPr>
      </w:pPr>
      <w:r>
        <w:rPr>
          <w:spacing w:val="-21"/>
          <w:position w:val="7"/>
          <w:sz w:val="18"/>
          <w:szCs w:val="18"/>
        </w:rPr>
        <w:t>2积累本单元有关“亲情”的古诗河以及文</w:t>
      </w:r>
    </w:p>
    <w:p>
      <w:pPr>
        <w:pStyle w:val="BodyText"/>
        <w:spacing w:before="1" w:line="219" w:lineRule="auto"/>
        <w:ind w:left="219"/>
        <w:rPr>
          <w:sz w:val="18"/>
          <w:szCs w:val="18"/>
        </w:rPr>
      </w:pPr>
      <w:r>
        <w:rPr>
          <w:spacing w:val="-21"/>
          <w:sz w:val="18"/>
          <w:szCs w:val="18"/>
        </w:rPr>
        <w:t>言文中的重点字词，丰富学生文学素养，</w:t>
      </w:r>
    </w:p>
    <w:p>
      <w:pPr>
        <w:pStyle w:val="BodyText"/>
        <w:spacing w:before="86" w:line="219" w:lineRule="auto"/>
        <w:ind w:left="219"/>
        <w:rPr>
          <w:sz w:val="18"/>
          <w:szCs w:val="18"/>
        </w:rPr>
      </w:pPr>
      <w:r>
        <w:rPr>
          <w:spacing w:val="-21"/>
          <w:w w:val="98"/>
          <w:sz w:val="18"/>
          <w:szCs w:val="18"/>
        </w:rPr>
        <w:t>提升学生古诗、文言的鉴赏能力。</w:t>
      </w:r>
    </w:p>
    <w:p>
      <w:pPr>
        <w:pStyle w:val="BodyText"/>
        <w:spacing w:before="266" w:line="300" w:lineRule="exact"/>
        <w:rPr>
          <w:sz w:val="18"/>
          <w:szCs w:val="18"/>
        </w:rPr>
      </w:pPr>
      <w:r>
        <w:rPr>
          <w:spacing w:val="-20"/>
          <w:w w:val="98"/>
          <w:position w:val="9"/>
          <w:sz w:val="18"/>
          <w:szCs w:val="18"/>
        </w:rPr>
        <w:t>3.掌握应用文体相关知识，能根据问题发表自</w:t>
      </w:r>
    </w:p>
    <w:p>
      <w:pPr>
        <w:pStyle w:val="BodyText"/>
        <w:spacing w:line="219" w:lineRule="auto"/>
        <w:ind w:left="10"/>
        <w:rPr>
          <w:sz w:val="18"/>
          <w:szCs w:val="18"/>
        </w:rPr>
      </w:pPr>
      <w:r>
        <w:rPr>
          <w:spacing w:val="-22"/>
          <w:w w:val="98"/>
          <w:sz w:val="18"/>
          <w:szCs w:val="18"/>
        </w:rPr>
        <w:t>己的现点，提高表达能力。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60" w:line="275" w:lineRule="auto"/>
        <w:ind w:left="219" w:right="693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19"/>
          <w:w w:val="97"/>
          <w:sz w:val="18"/>
          <w:szCs w:val="18"/>
        </w:rPr>
        <w:t>4.读文章时，能够沉凌在美文之中，理清思路。</w:t>
      </w:r>
      <w:r>
        <w:rPr>
          <w:rFonts w:ascii="SimHei" w:eastAsia="SimHei" w:hAnsi="SimHei" w:cs="SimHei"/>
          <w:spacing w:val="10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1"/>
          <w:w w:val="98"/>
          <w:sz w:val="18"/>
          <w:szCs w:val="18"/>
        </w:rPr>
        <w:t>理解、分析主要内容。</w:t>
      </w:r>
    </w:p>
    <w:p>
      <w:pPr>
        <w:pStyle w:val="BodyText"/>
        <w:spacing w:before="253" w:line="278" w:lineRule="auto"/>
        <w:ind w:left="140" w:right="473" w:firstLine="79"/>
        <w:jc w:val="both"/>
        <w:rPr>
          <w:sz w:val="18"/>
          <w:szCs w:val="18"/>
        </w:rPr>
      </w:pPr>
      <w:r>
        <w:rPr>
          <w:spacing w:val="-18"/>
          <w:sz w:val="18"/>
          <w:szCs w:val="18"/>
        </w:rPr>
        <w:t>5通过抓住关键词或富有表现力的语言(细节描写</w:t>
      </w:r>
      <w:r>
        <w:rPr>
          <w:spacing w:val="8"/>
          <w:sz w:val="18"/>
          <w:szCs w:val="18"/>
        </w:rPr>
        <w:t xml:space="preserve">  </w:t>
      </w:r>
      <w:r>
        <w:rPr>
          <w:spacing w:val="-18"/>
          <w:sz w:val="18"/>
          <w:szCs w:val="18"/>
        </w:rPr>
        <w:t>))品味出重要词、句在语言环境中的意文和作用。</w:t>
      </w:r>
      <w:r>
        <w:rPr>
          <w:spacing w:val="12"/>
          <w:sz w:val="18"/>
          <w:szCs w:val="18"/>
        </w:rPr>
        <w:t xml:space="preserve"> </w:t>
      </w:r>
      <w:r>
        <w:rPr>
          <w:spacing w:val="-19"/>
          <w:sz w:val="18"/>
          <w:szCs w:val="18"/>
        </w:rPr>
        <w:t>读出作者所要表达的感情。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60" w:line="286" w:lineRule="auto"/>
        <w:ind w:left="219" w:right="686"/>
        <w:jc w:val="both"/>
        <w:rPr>
          <w:sz w:val="18"/>
          <w:szCs w:val="18"/>
        </w:rPr>
      </w:pPr>
      <w:r>
        <w:rPr>
          <w:spacing w:val="-17"/>
          <w:w w:val="97"/>
          <w:sz w:val="18"/>
          <w:szCs w:val="18"/>
        </w:rPr>
        <w:t>6巩固归纳概括文章的记事方法。条理清晰地理</w:t>
      </w:r>
      <w:r>
        <w:rPr>
          <w:spacing w:val="12"/>
          <w:sz w:val="18"/>
          <w:szCs w:val="18"/>
        </w:rPr>
        <w:t xml:space="preserve"> </w:t>
      </w:r>
      <w:r>
        <w:rPr>
          <w:spacing w:val="-18"/>
          <w:w w:val="96"/>
          <w:sz w:val="18"/>
          <w:szCs w:val="18"/>
        </w:rPr>
        <w:t>清事情的来龙去脉，通过文章中的细节描写和关</w:t>
      </w:r>
      <w:r>
        <w:rPr>
          <w:spacing w:val="5"/>
          <w:sz w:val="18"/>
          <w:szCs w:val="18"/>
        </w:rPr>
        <w:t xml:space="preserve"> </w:t>
      </w:r>
      <w:r>
        <w:rPr>
          <w:spacing w:val="-21"/>
          <w:sz w:val="18"/>
          <w:szCs w:val="18"/>
        </w:rPr>
        <w:t>壁词，为文章“添枝加叶”,捕捉作者高离其中</w:t>
      </w:r>
      <w:r>
        <w:rPr>
          <w:spacing w:val="17"/>
          <w:sz w:val="18"/>
          <w:szCs w:val="18"/>
        </w:rPr>
        <w:t xml:space="preserve"> </w:t>
      </w:r>
      <w:r>
        <w:rPr>
          <w:spacing w:val="-21"/>
          <w:w w:val="98"/>
          <w:sz w:val="18"/>
          <w:szCs w:val="18"/>
        </w:rPr>
        <w:t>的思想感情，融入情感写真切。</w:t>
      </w:r>
    </w:p>
    <w:p>
      <w:pPr>
        <w:pStyle w:val="BodyText"/>
        <w:spacing w:before="265" w:line="258" w:lineRule="auto"/>
        <w:ind w:left="219" w:right="741"/>
        <w:rPr>
          <w:sz w:val="18"/>
          <w:szCs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4.7pt;height:12.8pt;margin-top:19.85pt;margin-left:1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color w:val="FFFFFF"/>
                      <w:spacing w:val="-8"/>
                      <w:w w:val="34"/>
                      <w:sz w:val="18"/>
                      <w:szCs w:val="18"/>
                    </w:rPr>
                    <w:t>辛</w:t>
                  </w:r>
                </w:p>
              </w:txbxContent>
            </v:textbox>
          </v:shape>
        </w:pict>
      </w:r>
      <w:r>
        <w:rPr>
          <w:spacing w:val="-16"/>
          <w:w w:val="96"/>
          <w:sz w:val="18"/>
          <w:szCs w:val="18"/>
        </w:rPr>
        <w:t>7运用记事方法，写一篇表达对亲人真挚情感的</w:t>
      </w:r>
      <w:r>
        <w:rPr>
          <w:spacing w:val="4"/>
          <w:sz w:val="18"/>
          <w:szCs w:val="18"/>
        </w:rPr>
        <w:t xml:space="preserve"> </w:t>
      </w:r>
      <w:r>
        <w:rPr>
          <w:spacing w:val="-16"/>
          <w:sz w:val="18"/>
          <w:szCs w:val="18"/>
        </w:rPr>
        <w:t>文章，</w:t>
      </w:r>
    </w:p>
    <w:p>
      <w:pPr>
        <w:spacing w:line="258" w:lineRule="auto"/>
        <w:rPr>
          <w:sz w:val="18"/>
          <w:szCs w:val="18"/>
        </w:rPr>
        <w:sectPr>
          <w:footerReference w:type="default" r:id="rId11"/>
          <w:type w:val="nextPage"/>
          <w:pgSz w:w="11910" w:h="16840"/>
          <w:pgMar w:top="1431" w:right="1786" w:bottom="1108" w:left="1769" w:header="0" w:footer="969" w:gutter="0"/>
          <w:pgNumType w:start="6"/>
          <w:cols w:num="3" w:space="708" w:equalWidth="0">
            <w:col w:w="2571" w:space="100"/>
            <w:col w:w="1410" w:space="100"/>
            <w:col w:w="4174" w:space="0"/>
          </w:cols>
          <w:titlePg w:val="0"/>
        </w:sectPr>
      </w:pPr>
    </w:p>
    <w:p>
      <w:pPr>
        <w:spacing w:before="175" w:line="222" w:lineRule="auto"/>
        <w:ind w:left="38"/>
        <w:outlineLvl w:val="0"/>
        <w:rPr>
          <w:rFonts w:ascii="SimHei" w:eastAsia="SimHei" w:hAnsi="SimHei" w:cs="SimHei"/>
          <w:sz w:val="32"/>
          <w:szCs w:val="3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2193</wp:posOffset>
            </wp:positionH>
            <wp:positionV relativeFrom="paragraph">
              <wp:posOffset>398707</wp:posOffset>
            </wp:positionV>
            <wp:extent cx="5251491" cy="573401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1491" cy="573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五、单元作业设计思路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66" w:line="232" w:lineRule="auto"/>
        <w:ind w:left="3773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3"/>
          <w:sz w:val="20"/>
          <w:szCs w:val="20"/>
        </w:rPr>
        <w:t>作业设计背量</w:t>
      </w:r>
    </w:p>
    <w:p>
      <w:pPr>
        <w:spacing w:before="276" w:line="176" w:lineRule="auto"/>
        <w:ind w:left="377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3"/>
          <w:sz w:val="20"/>
          <w:szCs w:val="20"/>
        </w:rPr>
        <w:t>单元信息</w:t>
      </w:r>
    </w:p>
    <w:p>
      <w:pPr>
        <w:spacing w:before="291" w:line="174" w:lineRule="auto"/>
        <w:ind w:left="377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3"/>
          <w:sz w:val="20"/>
          <w:szCs w:val="20"/>
        </w:rPr>
        <w:t>单元分析</w:t>
      </w:r>
    </w:p>
    <w:p>
      <w:pPr>
        <w:spacing w:before="279" w:line="176" w:lineRule="auto"/>
        <w:ind w:left="377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2"/>
          <w:sz w:val="20"/>
          <w:szCs w:val="20"/>
        </w:rPr>
        <w:t>单元学习目标</w:t>
      </w:r>
    </w:p>
    <w:p>
      <w:pPr>
        <w:spacing w:before="253" w:line="222" w:lineRule="auto"/>
        <w:ind w:left="377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2"/>
          <w:sz w:val="20"/>
          <w:szCs w:val="20"/>
        </w:rPr>
        <w:t>单元作业日标</w:t>
      </w:r>
    </w:p>
    <w:p>
      <w:pPr>
        <w:spacing w:before="220" w:line="222" w:lineRule="auto"/>
        <w:ind w:left="377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2"/>
          <w:sz w:val="20"/>
          <w:szCs w:val="20"/>
        </w:rPr>
        <w:t>单元作业设计思路</w:t>
      </w:r>
    </w:p>
    <w:p>
      <w:pPr>
        <w:spacing w:before="305" w:line="176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8"/>
          <w:w w:val="93"/>
          <w:sz w:val="20"/>
          <w:szCs w:val="20"/>
        </w:rPr>
        <w:t>走近痒</w:t>
      </w:r>
      <w:r>
        <w:rPr>
          <w:rFonts w:ascii="LiSu" w:eastAsia="LiSu" w:hAnsi="LiSu" w:cs="LiSu"/>
          <w:color w:val="EBA439"/>
          <w:spacing w:val="-8"/>
          <w:w w:val="93"/>
          <w:sz w:val="20"/>
          <w:szCs w:val="20"/>
        </w:rPr>
        <w:t>人</w:t>
      </w:r>
      <w:r>
        <w:rPr>
          <w:rFonts w:ascii="LiSu" w:eastAsia="LiSu" w:hAnsi="LiSu" w:cs="LiSu"/>
          <w:color w:val="EBA439"/>
          <w:spacing w:val="-18"/>
          <w:sz w:val="20"/>
          <w:szCs w:val="20"/>
        </w:rPr>
        <w:t xml:space="preserve"> </w:t>
      </w:r>
      <w:r>
        <w:rPr>
          <w:rFonts w:ascii="LiSu" w:eastAsia="LiSu" w:hAnsi="LiSu" w:cs="LiSu"/>
          <w:color w:val="EBA439"/>
          <w:spacing w:val="-8"/>
          <w:w w:val="93"/>
          <w:sz w:val="20"/>
          <w:szCs w:val="20"/>
        </w:rPr>
        <w:t>，</w:t>
      </w:r>
      <w:r>
        <w:rPr>
          <w:rFonts w:ascii="LiSu" w:eastAsia="LiSu" w:hAnsi="LiSu" w:cs="LiSu"/>
          <w:spacing w:val="-8"/>
          <w:w w:val="93"/>
          <w:sz w:val="20"/>
          <w:szCs w:val="20"/>
        </w:rPr>
        <w:t>添受亲人温度</w:t>
      </w:r>
    </w:p>
    <w:p>
      <w:pPr>
        <w:spacing w:before="128" w:line="178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8"/>
          <w:w w:val="97"/>
          <w:sz w:val="20"/>
          <w:szCs w:val="20"/>
        </w:rPr>
        <w:t>岭读美文，体会如水亲情</w:t>
      </w:r>
    </w:p>
    <w:p>
      <w:pPr>
        <w:spacing w:before="205" w:line="230" w:lineRule="auto"/>
        <w:ind w:left="5553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-14"/>
          <w:sz w:val="20"/>
          <w:szCs w:val="20"/>
        </w:rPr>
        <w:t>抓住要素，条理清断绘文</w:t>
      </w:r>
    </w:p>
    <w:p>
      <w:pPr>
        <w:spacing w:before="122" w:line="222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12"/>
          <w:w w:val="98"/>
          <w:sz w:val="20"/>
          <w:szCs w:val="20"/>
        </w:rPr>
        <w:t>常情们水，浇演“细节”医土</w:t>
      </w:r>
    </w:p>
    <w:p>
      <w:pPr>
        <w:spacing w:before="39" w:line="131" w:lineRule="exact"/>
        <w:ind w:left="67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1"/>
          <w:position w:val="-2"/>
          <w:sz w:val="20"/>
          <w:szCs w:val="20"/>
        </w:rPr>
        <w:t>第二单元作业设计</w:t>
      </w:r>
    </w:p>
    <w:p>
      <w:pPr>
        <w:spacing w:before="1" w:line="159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10"/>
          <w:w w:val="98"/>
          <w:sz w:val="20"/>
          <w:szCs w:val="20"/>
        </w:rPr>
        <w:t>品读美文，脉受战较情深</w:t>
      </w:r>
    </w:p>
    <w:p>
      <w:pPr>
        <w:spacing w:before="1" w:line="172" w:lineRule="auto"/>
        <w:ind w:left="377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1"/>
          <w:sz w:val="20"/>
          <w:szCs w:val="20"/>
        </w:rPr>
        <w:t>课时作业</w:t>
      </w:r>
    </w:p>
    <w:p>
      <w:pPr>
        <w:spacing w:before="1" w:line="173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9"/>
          <w:w w:val="97"/>
          <w:sz w:val="20"/>
          <w:szCs w:val="20"/>
        </w:rPr>
        <w:t>阿亿点滴，我手再现亲情</w:t>
      </w:r>
    </w:p>
    <w:p>
      <w:pPr>
        <w:spacing w:before="147" w:line="178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9"/>
          <w:w w:val="97"/>
          <w:sz w:val="20"/>
          <w:szCs w:val="20"/>
        </w:rPr>
        <w:t>文影载情，保寻亲情之美</w:t>
      </w:r>
    </w:p>
    <w:p>
      <w:pPr>
        <w:spacing w:before="197" w:line="224" w:lineRule="auto"/>
        <w:ind w:left="5553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-14"/>
          <w:sz w:val="20"/>
          <w:szCs w:val="20"/>
        </w:rPr>
        <w:t>得相孝文化，跑行李之旅</w:t>
      </w:r>
    </w:p>
    <w:p>
      <w:pPr>
        <w:spacing w:before="106" w:line="175" w:lineRule="auto"/>
        <w:ind w:left="555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8"/>
          <w:w w:val="95"/>
          <w:sz w:val="20"/>
          <w:szCs w:val="20"/>
        </w:rPr>
        <w:t>读万卷书，信万般情</w:t>
      </w:r>
    </w:p>
    <w:p>
      <w:pPr>
        <w:spacing w:before="203" w:line="227" w:lineRule="auto"/>
        <w:ind w:left="5553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-2"/>
          <w:sz w:val="20"/>
          <w:szCs w:val="20"/>
        </w:rPr>
        <w:t>飞藻各自远</w:t>
      </w:r>
      <w:r>
        <w:rPr>
          <w:rFonts w:ascii="STXinwei" w:eastAsia="STXinwei" w:hAnsi="STXinwei" w:cs="STXinwei"/>
          <w:color w:val="ECA233"/>
          <w:spacing w:val="-2"/>
          <w:sz w:val="20"/>
          <w:szCs w:val="20"/>
        </w:rPr>
        <w:t>，</w:t>
      </w:r>
      <w:r>
        <w:rPr>
          <w:rFonts w:ascii="STXinwei" w:eastAsia="STXinwei" w:hAnsi="STXinwei" w:cs="STXinwei"/>
          <w:spacing w:val="-2"/>
          <w:sz w:val="20"/>
          <w:szCs w:val="20"/>
        </w:rPr>
        <w:t>高山流水知高</w:t>
      </w:r>
    </w:p>
    <w:p>
      <w:pPr>
        <w:spacing w:before="236" w:line="224" w:lineRule="auto"/>
        <w:ind w:left="6383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-20"/>
          <w:sz w:val="20"/>
          <w:szCs w:val="20"/>
        </w:rPr>
        <w:t>一点一满寸草心</w:t>
      </w:r>
    </w:p>
    <w:p>
      <w:pPr>
        <w:spacing w:before="128" w:line="189" w:lineRule="auto"/>
        <w:ind w:left="627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一青一语报春理</w:t>
      </w:r>
    </w:p>
    <w:p>
      <w:pPr>
        <w:spacing w:line="137" w:lineRule="exact"/>
        <w:ind w:left="3773"/>
        <w:rPr>
          <w:rFonts w:ascii="LiSu" w:eastAsia="LiSu" w:hAnsi="LiSu" w:cs="LiSu"/>
          <w:sz w:val="20"/>
          <w:szCs w:val="20"/>
        </w:rPr>
      </w:pPr>
      <w:r>
        <w:rPr>
          <w:rFonts w:ascii="LiSu" w:eastAsia="LiSu" w:hAnsi="LiSu" w:cs="LiSu"/>
          <w:spacing w:val="-2"/>
          <w:position w:val="-2"/>
          <w:sz w:val="20"/>
          <w:szCs w:val="20"/>
        </w:rPr>
        <w:t>单元质量检测作业</w:t>
      </w:r>
    </w:p>
    <w:p>
      <w:pPr>
        <w:spacing w:before="1" w:line="276" w:lineRule="auto"/>
        <w:ind w:left="6383" w:right="690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-29"/>
          <w:sz w:val="20"/>
          <w:szCs w:val="20"/>
        </w:rPr>
        <w:t>一生一世为伊人</w:t>
      </w:r>
      <w:r>
        <w:rPr>
          <w:rFonts w:ascii="STXinwei" w:eastAsia="STXinwei" w:hAnsi="STXinwei" w:cs="STXinwei"/>
          <w:spacing w:val="1"/>
          <w:sz w:val="20"/>
          <w:szCs w:val="20"/>
        </w:rPr>
        <w:t xml:space="preserve">  </w:t>
      </w:r>
      <w:r>
        <w:rPr>
          <w:rFonts w:ascii="STXinwei" w:eastAsia="STXinwei" w:hAnsi="STXinwei" w:cs="STXinwei"/>
          <w:spacing w:val="-20"/>
          <w:sz w:val="20"/>
          <w:szCs w:val="20"/>
        </w:rPr>
        <w:t>一平一仄总关情</w:t>
      </w:r>
    </w:p>
    <w:p>
      <w:pPr>
        <w:spacing w:before="217" w:line="228" w:lineRule="auto"/>
        <w:ind w:left="3773"/>
        <w:rPr>
          <w:rFonts w:ascii="STXinwei" w:eastAsia="STXinwei" w:hAnsi="STXinwei" w:cs="STXinwei"/>
          <w:sz w:val="20"/>
          <w:szCs w:val="20"/>
        </w:rPr>
      </w:pPr>
      <w:r>
        <w:rPr>
          <w:rFonts w:ascii="STXinwei" w:eastAsia="STXinwei" w:hAnsi="STXinwei" w:cs="STXinwei"/>
          <w:spacing w:val="-3"/>
          <w:sz w:val="20"/>
          <w:szCs w:val="20"/>
        </w:rPr>
        <w:t>作业评价与改进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04" w:line="221" w:lineRule="auto"/>
        <w:ind w:left="38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六、课时作业</w:t>
      </w:r>
    </w:p>
    <w:p>
      <w:pPr>
        <w:pStyle w:val="BodyText"/>
        <w:spacing w:before="127" w:line="219" w:lineRule="auto"/>
        <w:ind w:left="516"/>
      </w:pPr>
      <w:r>
        <w:rPr>
          <w:b/>
          <w:bCs/>
          <w:spacing w:val="-6"/>
        </w:rPr>
        <w:t>设置单元情境，开启本单元作业之旅。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3"/>
      </w:pPr>
      <w:r>
        <w:rPr>
          <w:color w:val="EB0000"/>
          <w:spacing w:val="-5"/>
        </w:rPr>
        <w:t>亲爱的同学们：</w:t>
      </w:r>
    </w:p>
    <w:p>
      <w:pPr>
        <w:pStyle w:val="BodyText"/>
        <w:spacing w:before="34" w:line="229" w:lineRule="auto"/>
        <w:ind w:left="33" w:right="33" w:firstLine="509"/>
        <w:jc w:val="both"/>
        <w:sectPr>
          <w:footerReference w:type="default" r:id="rId13"/>
          <w:pgSz w:w="11910" w:h="16840"/>
          <w:pgMar w:top="1431" w:right="1786" w:bottom="1111" w:left="1786" w:header="0" w:footer="982" w:gutter="0"/>
          <w:pgNumType w:start="7"/>
          <w:cols w:space="708"/>
        </w:sectPr>
      </w:pPr>
      <w:r>
        <w:rPr>
          <w:color w:val="E40000"/>
          <w:spacing w:val="-5"/>
        </w:rPr>
        <w:t>刚上初中，来到新环境。时间的飞鸟充满魔法的力量，把我们从天真稚嫩的</w:t>
      </w:r>
      <w:r>
        <w:rPr>
          <w:color w:val="E40000"/>
          <w:spacing w:val="2"/>
        </w:rPr>
        <w:t xml:space="preserve"> </w:t>
      </w:r>
      <w:r>
        <w:rPr>
          <w:color w:val="E40000"/>
          <w:spacing w:val="-4"/>
        </w:rPr>
        <w:t>小学生变成了朝气蓬勃的中学生。陪伴着我们一起长大的还有我们温柔、美丽的</w:t>
      </w:r>
      <w:r>
        <w:rPr>
          <w:color w:val="E40000"/>
          <w:spacing w:val="7"/>
        </w:rPr>
        <w:t xml:space="preserve"> </w:t>
      </w:r>
    </w:p>
    <w:p>
      <w:pPr>
        <w:pStyle w:val="BodyText"/>
        <w:spacing w:before="34" w:line="229" w:lineRule="auto"/>
        <w:ind w:left="33" w:right="33" w:firstLine="509"/>
        <w:jc w:val="both"/>
      </w:pPr>
      <w:r>
        <w:rPr>
          <w:color w:val="E40000"/>
          <w:spacing w:val="-1"/>
        </w:rPr>
        <w:t>母亲。浓情五月，寸草春晖报母恩!值此佳节，《合肥晚报》开展“感</w:t>
      </w:r>
      <w:r>
        <w:rPr>
          <w:color w:val="E40000"/>
          <w:spacing w:val="-2"/>
        </w:rPr>
        <w:t>恩母亲节</w:t>
      </w:r>
      <w:r>
        <w:rPr>
          <w:color w:val="E40000"/>
        </w:rPr>
        <w:t xml:space="preserve"> </w:t>
      </w:r>
      <w:r>
        <w:rPr>
          <w:color w:val="E40000"/>
          <w:spacing w:val="-4"/>
        </w:rPr>
        <w:t>说出心中爱”征文活动，小花跃跃欲试，想把和母亲相处的点滴温馨回忆记录下</w:t>
      </w:r>
      <w:r>
        <w:rPr>
          <w:color w:val="E40000"/>
          <w:spacing w:val="4"/>
        </w:rPr>
        <w:t xml:space="preserve"> </w:t>
      </w:r>
      <w:r>
        <w:rPr>
          <w:color w:val="E40000"/>
          <w:spacing w:val="3"/>
        </w:rPr>
        <w:t>来，但又不知道该如何记事?我们一起学习第二单元，去探究“如何记事”,帮</w:t>
      </w:r>
      <w:r>
        <w:rPr>
          <w:color w:val="E40000"/>
          <w:spacing w:val="4"/>
        </w:rPr>
        <w:t xml:space="preserve"> </w:t>
      </w:r>
      <w:r>
        <w:rPr>
          <w:color w:val="E40000"/>
          <w:spacing w:val="-5"/>
        </w:rPr>
        <w:t>助小花解决问题吧!</w:t>
      </w:r>
    </w:p>
    <w:p>
      <w:pPr>
        <w:pStyle w:val="BodyText"/>
        <w:spacing w:before="83" w:line="220" w:lineRule="auto"/>
        <w:ind w:left="166"/>
      </w:pPr>
      <w:r>
        <w:rPr>
          <w:b/>
          <w:bCs/>
          <w:spacing w:val="2"/>
        </w:rPr>
        <w:t>(一)前置性作业：</w:t>
      </w:r>
    </w:p>
    <w:p>
      <w:pPr>
        <w:pStyle w:val="BodyText"/>
        <w:spacing w:before="23" w:line="219" w:lineRule="auto"/>
        <w:ind w:left="2276"/>
      </w:pPr>
      <w:r>
        <w:rPr>
          <w:b/>
          <w:bCs/>
          <w:spacing w:val="-6"/>
        </w:rPr>
        <w:t>第一课时</w:t>
      </w:r>
      <w:r>
        <w:rPr>
          <w:spacing w:val="-6"/>
        </w:rPr>
        <w:t xml:space="preserve">  </w:t>
      </w:r>
      <w:r>
        <w:rPr>
          <w:b/>
          <w:bCs/>
          <w:spacing w:val="-6"/>
        </w:rPr>
        <w:t>走近亲人，感受亲情温度</w:t>
      </w:r>
    </w:p>
    <w:p>
      <w:pPr>
        <w:spacing w:line="219" w:lineRule="auto"/>
        <w:sectPr>
          <w:footerReference w:type="default" r:id="rId14"/>
          <w:type w:val="nextPage"/>
          <w:pgSz w:w="11910" w:h="16840"/>
          <w:pgMar w:top="1431" w:right="1786" w:bottom="1111" w:left="1786" w:header="0" w:footer="982" w:gutter="0"/>
          <w:pgNumType w:start="8"/>
          <w:cols w:space="708"/>
          <w:titlePg w:val="0"/>
        </w:sectPr>
      </w:pPr>
    </w:p>
    <w:p>
      <w:pPr>
        <w:pStyle w:val="BodyText"/>
        <w:spacing w:before="65" w:line="220" w:lineRule="auto"/>
        <w:ind w:left="108"/>
      </w:pPr>
      <w:r>
        <w:rPr>
          <w:b/>
          <w:bCs/>
          <w:spacing w:val="13"/>
        </w:rPr>
        <w:t>作业1</w:t>
      </w:r>
    </w:p>
    <w:p>
      <w:pPr>
        <w:pStyle w:val="BodyText"/>
        <w:spacing w:before="26" w:line="219" w:lineRule="auto"/>
        <w:ind w:left="604"/>
      </w:pPr>
      <w:r>
        <w:rPr>
          <w:spacing w:val="-5"/>
        </w:rPr>
        <w:t>1.作业内容：亲情“温度”大调查</w:t>
      </w:r>
    </w:p>
    <w:p>
      <w:pPr>
        <w:pStyle w:val="BodyText"/>
        <w:spacing w:before="25" w:line="221" w:lineRule="auto"/>
        <w:ind w:left="104" w:right="84" w:firstLine="499"/>
      </w:pPr>
      <w:r>
        <w:rPr>
          <w:spacing w:val="-4"/>
        </w:rPr>
        <w:t>每天和家人的朝夕相处让小花体验到了亲情的温暖。为</w:t>
      </w:r>
      <w:r>
        <w:rPr>
          <w:spacing w:val="-5"/>
        </w:rPr>
        <w:t>了了解同学们和家人</w:t>
      </w:r>
      <w:r>
        <w:t xml:space="preserve"> </w:t>
      </w:r>
      <w:r>
        <w:rPr>
          <w:spacing w:val="-5"/>
        </w:rPr>
        <w:t>相处的情况，小花制作了一份表格。</w:t>
      </w:r>
    </w:p>
    <w:p>
      <w:pPr>
        <w:pStyle w:val="BodyText"/>
        <w:spacing w:before="44" w:line="229" w:lineRule="auto"/>
        <w:ind w:left="104" w:right="126" w:firstLine="499"/>
      </w:pPr>
      <w:r>
        <w:rPr>
          <w:spacing w:val="-9"/>
        </w:rPr>
        <w:t>请你根据自己的生活体验，在对应的表格内打</w:t>
      </w:r>
      <w:r>
        <w:rPr>
          <w:spacing w:val="-38"/>
        </w:rPr>
        <w:t xml:space="preserve"> </w:t>
      </w:r>
      <w:r>
        <w:rPr>
          <w:spacing w:val="-9"/>
        </w:rPr>
        <w:t>√</w:t>
      </w:r>
      <w:r>
        <w:rPr>
          <w:spacing w:val="-88"/>
        </w:rPr>
        <w:t xml:space="preserve"> </w:t>
      </w:r>
      <w:r>
        <w:rPr>
          <w:spacing w:val="-9"/>
        </w:rPr>
        <w:t>。填完表格后写一写自己的</w:t>
      </w:r>
      <w:r>
        <w:t xml:space="preserve"> </w:t>
      </w:r>
      <w:r>
        <w:rPr>
          <w:spacing w:val="-6"/>
        </w:rPr>
        <w:t>感受并把感受和同学分享交流。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3414"/>
      </w:pPr>
      <w:r>
        <w:rPr>
          <w:spacing w:val="-1"/>
        </w:rPr>
        <w:t>表1:亲情“温度”大调查</w:t>
      </w:r>
    </w:p>
    <w:p>
      <w:pPr>
        <w:spacing w:line="20" w:lineRule="exact"/>
      </w:pPr>
    </w:p>
    <w:tbl>
      <w:tblPr>
        <w:tblStyle w:val="TableNormal2"/>
        <w:tblW w:w="84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02"/>
        <w:gridCol w:w="1438"/>
        <w:gridCol w:w="1688"/>
        <w:gridCol w:w="1648"/>
        <w:gridCol w:w="1683"/>
      </w:tblGrid>
      <w:tr>
        <w:tblPrEx>
          <w:tblW w:w="84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84"/>
        </w:trPr>
        <w:tc>
          <w:tcPr>
            <w:tcW w:w="2002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18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孝亲行动</w:t>
            </w:r>
          </w:p>
        </w:tc>
        <w:tc>
          <w:tcPr>
            <w:tcW w:w="143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26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我做得很好</w:t>
            </w:r>
          </w:p>
        </w:tc>
        <w:tc>
          <w:tcPr>
            <w:tcW w:w="168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38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我常常做得到</w:t>
            </w:r>
          </w:p>
        </w:tc>
        <w:tc>
          <w:tcPr>
            <w:tcW w:w="164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0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我偶尔做得到</w:t>
            </w:r>
          </w:p>
        </w:tc>
        <w:tc>
          <w:tcPr>
            <w:tcW w:w="168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2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我基本做不到</w:t>
            </w:r>
          </w:p>
        </w:tc>
      </w:tr>
      <w:tr>
        <w:tblPrEx>
          <w:tblW w:w="8459" w:type="dxa"/>
          <w:tblInd w:w="5" w:type="dxa"/>
          <w:tblLayout w:type="fixed"/>
        </w:tblPrEx>
        <w:trPr>
          <w:trHeight w:val="1248"/>
        </w:trPr>
        <w:tc>
          <w:tcPr>
            <w:tcW w:w="2002" w:type="dxa"/>
            <w:vAlign w:val="top"/>
          </w:tcPr>
          <w:p>
            <w:pPr>
              <w:pStyle w:val="TableText"/>
              <w:spacing w:before="198" w:line="220" w:lineRule="auto"/>
              <w:ind w:left="15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经常和父母聊天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4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分享自己的见闻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59" w:type="dxa"/>
          <w:tblInd w:w="5" w:type="dxa"/>
          <w:tblLayout w:type="fixed"/>
        </w:tblPrEx>
        <w:trPr>
          <w:trHeight w:val="1238"/>
        </w:trPr>
        <w:tc>
          <w:tcPr>
            <w:tcW w:w="2002" w:type="dxa"/>
            <w:vAlign w:val="top"/>
          </w:tcPr>
          <w:p>
            <w:pPr>
              <w:pStyle w:val="TableText"/>
              <w:spacing w:before="202" w:line="650" w:lineRule="exact"/>
              <w:ind w:left="275"/>
              <w:rPr>
                <w:sz w:val="24"/>
                <w:szCs w:val="24"/>
              </w:rPr>
            </w:pPr>
            <w:r>
              <w:rPr>
                <w:spacing w:val="7"/>
                <w:position w:val="31"/>
                <w:sz w:val="24"/>
                <w:szCs w:val="24"/>
              </w:rPr>
              <w:t>记得爸妈生日</w:t>
            </w:r>
          </w:p>
          <w:p>
            <w:pPr>
              <w:pStyle w:val="TableText"/>
              <w:spacing w:line="219" w:lineRule="auto"/>
              <w:ind w:left="27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并主动送祝福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59" w:type="dxa"/>
          <w:tblInd w:w="5" w:type="dxa"/>
          <w:tblLayout w:type="fixed"/>
        </w:tblPrEx>
        <w:trPr>
          <w:trHeight w:val="1249"/>
        </w:trPr>
        <w:tc>
          <w:tcPr>
            <w:tcW w:w="2002" w:type="dxa"/>
            <w:vAlign w:val="top"/>
          </w:tcPr>
          <w:p>
            <w:pPr>
              <w:pStyle w:val="TableText"/>
              <w:spacing w:before="234" w:line="650" w:lineRule="exact"/>
              <w:ind w:left="154"/>
              <w:rPr>
                <w:sz w:val="24"/>
                <w:szCs w:val="24"/>
              </w:rPr>
            </w:pPr>
            <w:r>
              <w:rPr>
                <w:spacing w:val="2"/>
                <w:position w:val="31"/>
                <w:sz w:val="24"/>
                <w:szCs w:val="24"/>
              </w:rPr>
              <w:t>帮父母做一些力</w:t>
            </w:r>
          </w:p>
          <w:p>
            <w:pPr>
              <w:pStyle w:val="TableText"/>
              <w:spacing w:line="219" w:lineRule="auto"/>
              <w:ind w:left="27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所能及的家务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59" w:type="dxa"/>
          <w:tblInd w:w="5" w:type="dxa"/>
          <w:tblLayout w:type="fixed"/>
        </w:tblPrEx>
        <w:trPr>
          <w:trHeight w:val="1248"/>
        </w:trPr>
        <w:tc>
          <w:tcPr>
            <w:tcW w:w="2002" w:type="dxa"/>
            <w:vAlign w:val="top"/>
          </w:tcPr>
          <w:p>
            <w:pPr>
              <w:pStyle w:val="TableText"/>
              <w:spacing w:before="235" w:line="611" w:lineRule="exact"/>
              <w:ind w:left="154"/>
              <w:rPr>
                <w:sz w:val="24"/>
                <w:szCs w:val="24"/>
              </w:rPr>
            </w:pPr>
            <w:r>
              <w:rPr>
                <w:spacing w:val="1"/>
                <w:position w:val="28"/>
                <w:sz w:val="24"/>
                <w:szCs w:val="24"/>
              </w:rPr>
              <w:t>听父母讲述老故</w:t>
            </w:r>
          </w:p>
          <w:p>
            <w:pPr>
              <w:pStyle w:val="TableText"/>
              <w:spacing w:line="220" w:lineRule="auto"/>
              <w:ind w:lef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事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59" w:type="dxa"/>
          <w:tblInd w:w="5" w:type="dxa"/>
          <w:tblLayout w:type="fixed"/>
        </w:tblPrEx>
        <w:trPr>
          <w:trHeight w:val="1878"/>
        </w:trPr>
        <w:tc>
          <w:tcPr>
            <w:tcW w:w="2002" w:type="dxa"/>
            <w:vAlign w:val="top"/>
          </w:tcPr>
          <w:p>
            <w:pPr>
              <w:pStyle w:val="TableText"/>
              <w:spacing w:before="314" w:line="219" w:lineRule="auto"/>
              <w:ind w:left="15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规划好自己的学</w:t>
            </w:r>
          </w:p>
          <w:p>
            <w:pPr>
              <w:pStyle w:val="TableText"/>
              <w:spacing w:before="319" w:line="579" w:lineRule="exact"/>
              <w:ind w:left="154"/>
              <w:rPr>
                <w:sz w:val="24"/>
                <w:szCs w:val="24"/>
              </w:rPr>
            </w:pPr>
            <w:r>
              <w:rPr>
                <w:spacing w:val="3"/>
                <w:position w:val="26"/>
                <w:sz w:val="24"/>
                <w:szCs w:val="24"/>
              </w:rPr>
              <w:t>习不让父母过多</w:t>
            </w:r>
          </w:p>
          <w:p>
            <w:pPr>
              <w:pStyle w:val="TableText"/>
              <w:spacing w:line="219" w:lineRule="auto"/>
              <w:ind w:left="9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操心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59" w:type="dxa"/>
          <w:tblInd w:w="5" w:type="dxa"/>
          <w:tblLayout w:type="fixed"/>
        </w:tblPrEx>
        <w:trPr>
          <w:trHeight w:val="874"/>
        </w:trPr>
        <w:tc>
          <w:tcPr>
            <w:tcW w:w="200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交流分享记录</w:t>
            </w:r>
          </w:p>
        </w:tc>
        <w:tc>
          <w:tcPr>
            <w:tcW w:w="645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75" w:lineRule="exact"/>
      </w:pPr>
    </w:p>
    <w:p>
      <w:pPr>
        <w:spacing w:line="75" w:lineRule="exact"/>
        <w:sectPr>
          <w:footerReference w:type="default" r:id="rId15"/>
          <w:pgSz w:w="11910" w:h="16840"/>
          <w:pgMar w:top="1431" w:right="1735" w:bottom="1104" w:left="1705" w:header="0" w:footer="956" w:gutter="0"/>
          <w:pgNumType w:start="9"/>
          <w:cols w:num="1" w:space="708" w:equalWidth="0">
            <w:col w:w="8470" w:space="0"/>
          </w:cols>
        </w:sectPr>
      </w:pPr>
    </w:p>
    <w:p>
      <w:pPr>
        <w:pStyle w:val="BodyText"/>
        <w:spacing w:before="47" w:line="219" w:lineRule="auto"/>
        <w:ind w:left="104" w:right="219"/>
      </w:pPr>
      <w:r>
        <w:rPr>
          <w:spacing w:val="-4"/>
        </w:rPr>
        <w:t>2.时间要求：  (1)  (书面作业)10分钟；</w:t>
      </w:r>
      <w:r>
        <w:rPr>
          <w:spacing w:val="9"/>
        </w:rPr>
        <w:t xml:space="preserve"> </w:t>
      </w:r>
      <w:r>
        <w:rPr>
          <w:spacing w:val="-4"/>
        </w:rPr>
        <w:t>3.评价设计：学生自评与互评相结合。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7" w:line="219" w:lineRule="auto"/>
      </w:pPr>
      <w:r>
        <w:rPr>
          <w:spacing w:val="5"/>
        </w:rPr>
        <w:t>(2)</w:t>
      </w:r>
      <w:r>
        <w:rPr>
          <w:spacing w:val="104"/>
        </w:rPr>
        <w:t xml:space="preserve"> </w:t>
      </w:r>
      <w:r>
        <w:rPr>
          <w:spacing w:val="5"/>
        </w:rPr>
        <w:t>(交流分享作业)2分钟；</w:t>
      </w:r>
    </w:p>
    <w:p>
      <w:pPr>
        <w:spacing w:line="219" w:lineRule="auto"/>
        <w:sectPr>
          <w:footerReference w:type="default" r:id="rId16"/>
          <w:type w:val="continuous"/>
          <w:pgSz w:w="11910" w:h="16840"/>
          <w:pgMar w:top="1431" w:right="1735" w:bottom="1104" w:left="1705" w:header="0" w:footer="956" w:gutter="0"/>
          <w:pgNumType w:start="10"/>
          <w:cols w:num="2" w:space="708" w:equalWidth="0">
            <w:col w:w="4675" w:space="100"/>
            <w:col w:w="3695" w:space="0"/>
          </w:cols>
        </w:sectPr>
      </w:pPr>
    </w:p>
    <w:p>
      <w:pPr>
        <w:spacing w:line="37" w:lineRule="auto"/>
        <w:rPr>
          <w:rFonts w:ascii="Arial"/>
          <w:sz w:val="2"/>
        </w:rPr>
      </w:pPr>
    </w:p>
    <w:tbl>
      <w:tblPr>
        <w:tblStyle w:val="TableNormal3"/>
        <w:tblW w:w="84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9"/>
        <w:gridCol w:w="1138"/>
        <w:gridCol w:w="1059"/>
        <w:gridCol w:w="1134"/>
      </w:tblGrid>
      <w:tr>
        <w:tblPrEx>
          <w:tblW w:w="84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3"/>
        </w:trPr>
        <w:tc>
          <w:tcPr>
            <w:tcW w:w="5099" w:type="dxa"/>
            <w:vMerge w:val="restart"/>
            <w:tcBorders>
              <w:bottom w:val="nil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8" w:lineRule="auto"/>
              <w:ind w:left="2088"/>
            </w:pPr>
            <w:r>
              <w:rPr>
                <w:b/>
                <w:bCs/>
                <w:spacing w:val="-4"/>
              </w:rPr>
              <w:t>评价指标</w:t>
            </w:r>
          </w:p>
        </w:tc>
        <w:tc>
          <w:tcPr>
            <w:tcW w:w="3331" w:type="dxa"/>
            <w:gridSpan w:val="3"/>
            <w:vAlign w:val="top"/>
          </w:tcPr>
          <w:p>
            <w:pPr>
              <w:pStyle w:val="TableText"/>
              <w:spacing w:before="201" w:line="219" w:lineRule="auto"/>
              <w:ind w:left="1429"/>
            </w:pPr>
            <w:r>
              <w:rPr>
                <w:b/>
                <w:bCs/>
                <w:spacing w:val="-6"/>
              </w:rPr>
              <w:t>水平</w:t>
            </w:r>
          </w:p>
        </w:tc>
      </w:tr>
      <w:tr>
        <w:tblPrEx>
          <w:tblW w:w="8430" w:type="dxa"/>
          <w:tblInd w:w="5" w:type="dxa"/>
          <w:tblLayout w:type="fixed"/>
        </w:tblPrEx>
        <w:trPr>
          <w:trHeight w:val="618"/>
        </w:trPr>
        <w:tc>
          <w:tcPr>
            <w:tcW w:w="50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198" w:line="219" w:lineRule="auto"/>
              <w:ind w:left="329"/>
            </w:pPr>
            <w:r>
              <w:rPr>
                <w:b/>
                <w:bCs/>
                <w:spacing w:val="-5"/>
              </w:rPr>
              <w:t>优秀</w:t>
            </w:r>
          </w:p>
        </w:tc>
        <w:tc>
          <w:tcPr>
            <w:tcW w:w="1059" w:type="dxa"/>
            <w:vAlign w:val="top"/>
          </w:tcPr>
          <w:p>
            <w:pPr>
              <w:pStyle w:val="TableText"/>
              <w:spacing w:before="198" w:line="219" w:lineRule="auto"/>
              <w:ind w:left="351"/>
            </w:pPr>
            <w:r>
              <w:rPr>
                <w:b/>
                <w:bCs/>
                <w:spacing w:val="-2"/>
              </w:rPr>
              <w:t>良好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198" w:line="219" w:lineRule="auto"/>
              <w:ind w:left="362"/>
            </w:pPr>
            <w:r>
              <w:rPr>
                <w:b/>
                <w:bCs/>
                <w:spacing w:val="-5"/>
              </w:rPr>
              <w:t>合格</w:t>
            </w:r>
          </w:p>
        </w:tc>
      </w:tr>
      <w:tr>
        <w:tblPrEx>
          <w:tblW w:w="8430" w:type="dxa"/>
          <w:tblInd w:w="5" w:type="dxa"/>
          <w:tblLayout w:type="fixed"/>
        </w:tblPrEx>
        <w:trPr>
          <w:trHeight w:val="618"/>
        </w:trPr>
        <w:tc>
          <w:tcPr>
            <w:tcW w:w="5099" w:type="dxa"/>
            <w:vAlign w:val="top"/>
          </w:tcPr>
          <w:p>
            <w:pPr>
              <w:pStyle w:val="TableText"/>
              <w:spacing w:before="198" w:line="218" w:lineRule="auto"/>
              <w:ind w:left="1858"/>
            </w:pPr>
            <w:r>
              <w:rPr>
                <w:b/>
                <w:bCs/>
                <w:spacing w:val="-5"/>
              </w:rPr>
              <w:t>学生如实评价</w:t>
            </w: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30" w:type="dxa"/>
          <w:tblInd w:w="5" w:type="dxa"/>
          <w:tblLayout w:type="fixed"/>
        </w:tblPrEx>
        <w:trPr>
          <w:trHeight w:val="618"/>
        </w:trPr>
        <w:tc>
          <w:tcPr>
            <w:tcW w:w="5099" w:type="dxa"/>
            <w:vAlign w:val="top"/>
          </w:tcPr>
          <w:p>
            <w:pPr>
              <w:pStyle w:val="TableText"/>
              <w:spacing w:before="202" w:line="219" w:lineRule="auto"/>
              <w:ind w:left="1168"/>
            </w:pPr>
            <w:r>
              <w:rPr>
                <w:b/>
                <w:bCs/>
                <w:spacing w:val="-4"/>
              </w:rPr>
              <w:t>学生感受真实客观表达感受</w:t>
            </w: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30" w:type="dxa"/>
          <w:tblInd w:w="5" w:type="dxa"/>
          <w:tblLayout w:type="fixed"/>
        </w:tblPrEx>
        <w:trPr>
          <w:trHeight w:val="632"/>
        </w:trPr>
        <w:tc>
          <w:tcPr>
            <w:tcW w:w="5099" w:type="dxa"/>
            <w:vAlign w:val="top"/>
          </w:tcPr>
          <w:p>
            <w:pPr>
              <w:pStyle w:val="TableText"/>
              <w:spacing w:before="204" w:line="219" w:lineRule="auto"/>
              <w:ind w:left="1398"/>
            </w:pPr>
            <w:r>
              <w:rPr>
                <w:b/>
                <w:bCs/>
                <w:spacing w:val="-3"/>
              </w:rPr>
              <w:t>能积极与同学交流分享</w:t>
            </w: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9" w:line="222" w:lineRule="auto"/>
        <w:ind w:left="15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3"/>
          <w:sz w:val="24"/>
          <w:szCs w:val="24"/>
        </w:rPr>
        <w:t>总体评价结果：</w:t>
      </w:r>
      <w:r>
        <w:rPr>
          <w:rFonts w:ascii="SimHei" w:eastAsia="SimHei" w:hAnsi="SimHei" w:cs="SimHei"/>
          <w:spacing w:val="-22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  <w:u w:val="single" w:color="auto"/>
        </w:rPr>
        <w:t xml:space="preserve">                           </w:t>
      </w:r>
    </w:p>
    <w:p>
      <w:pPr>
        <w:pStyle w:val="BodyText"/>
        <w:spacing w:before="177" w:line="220" w:lineRule="auto"/>
        <w:ind w:left="154"/>
      </w:pPr>
      <w:r>
        <w:rPr>
          <w:spacing w:val="-6"/>
        </w:rPr>
        <w:t>2.</w:t>
      </w:r>
      <w:r>
        <w:rPr>
          <w:spacing w:val="-68"/>
        </w:rPr>
        <w:t xml:space="preserve"> </w:t>
      </w:r>
      <w:r>
        <w:rPr>
          <w:spacing w:val="-6"/>
        </w:rPr>
        <w:t>作业分析与设计意图：</w:t>
      </w:r>
    </w:p>
    <w:p>
      <w:pPr>
        <w:pStyle w:val="BodyText"/>
        <w:spacing w:before="19" w:line="234" w:lineRule="auto"/>
        <w:ind w:left="154" w:right="28" w:firstLine="490"/>
        <w:jc w:val="both"/>
      </w:pPr>
      <w:r>
        <w:rPr>
          <w:spacing w:val="-3"/>
        </w:rPr>
        <w:t>新版课标中的中华优秀传统文化主题，注重弘扬仁</w:t>
      </w:r>
      <w:r>
        <w:rPr>
          <w:spacing w:val="-4"/>
        </w:rPr>
        <w:t>爱，孝老爱亲等中华传统</w:t>
      </w:r>
      <w:r>
        <w:t xml:space="preserve"> </w:t>
      </w:r>
      <w:r>
        <w:rPr>
          <w:spacing w:val="-4"/>
        </w:rPr>
        <w:t>美德。调查表意在让学生能够客观地了解到自己和父母相处中的亲密度。消除跟</w:t>
      </w:r>
      <w:r>
        <w:rPr>
          <w:spacing w:val="9"/>
        </w:rPr>
        <w:t xml:space="preserve"> </w:t>
      </w:r>
      <w:r>
        <w:rPr>
          <w:spacing w:val="-4"/>
        </w:rPr>
        <w:t>父母之间的隔阂，增加“亲密值”。其中写“我的感受”能让学生了解到和父母</w:t>
      </w:r>
      <w:r>
        <w:rPr>
          <w:spacing w:val="10"/>
        </w:rPr>
        <w:t xml:space="preserve"> </w:t>
      </w:r>
      <w:r>
        <w:rPr>
          <w:spacing w:val="-4"/>
        </w:rPr>
        <w:t>相处过程中存在的一些问题并能考查学生的书面表达能力，交流分享题能让学生</w:t>
      </w:r>
      <w:r>
        <w:rPr>
          <w:spacing w:val="10"/>
        </w:rPr>
        <w:t xml:space="preserve"> </w:t>
      </w:r>
      <w:r>
        <w:rPr>
          <w:spacing w:val="4"/>
        </w:rPr>
        <w:t>“取长补短”,考查学生的口头表达能力。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618"/>
      </w:pPr>
      <w:r>
        <w:rPr>
          <w:b/>
          <w:bCs/>
          <w:spacing w:val="-6"/>
        </w:rPr>
        <w:t>第二课时</w:t>
      </w:r>
      <w:r>
        <w:rPr>
          <w:spacing w:val="-6"/>
        </w:rPr>
        <w:t xml:space="preserve">  </w:t>
      </w:r>
      <w:r>
        <w:rPr>
          <w:b/>
          <w:bCs/>
          <w:spacing w:val="-6"/>
        </w:rPr>
        <w:t>吟读美文，体会如水亲情</w:t>
      </w:r>
    </w:p>
    <w:p>
      <w:pPr>
        <w:pStyle w:val="BodyText"/>
        <w:spacing w:before="18" w:line="220" w:lineRule="auto"/>
        <w:ind w:left="158"/>
      </w:pPr>
      <w:r>
        <w:rPr>
          <w:b/>
          <w:bCs/>
          <w:spacing w:val="23"/>
        </w:rPr>
        <w:t>作业1</w:t>
      </w:r>
    </w:p>
    <w:p>
      <w:pPr>
        <w:pStyle w:val="BodyText"/>
        <w:spacing w:before="47" w:line="224" w:lineRule="auto"/>
        <w:ind w:left="154" w:firstLine="490"/>
      </w:pPr>
      <w:r>
        <w:rPr>
          <w:color w:val="EC0000"/>
          <w:spacing w:val="-5"/>
        </w:rPr>
        <w:t>字词积累作为语文作业是必不可少的，理解字词的</w:t>
      </w:r>
      <w:r>
        <w:rPr>
          <w:color w:val="EC0000"/>
          <w:spacing w:val="-6"/>
        </w:rPr>
        <w:t xml:space="preserve">文化内涵是运用其写作记 </w:t>
      </w:r>
      <w:r>
        <w:rPr>
          <w:color w:val="EC0000"/>
          <w:spacing w:val="-9"/>
        </w:rPr>
        <w:t>事的前提和基础。依据学情，结合第二单元中的重点字词，设计了字词分层作业。</w:t>
      </w:r>
    </w:p>
    <w:p>
      <w:pPr>
        <w:pStyle w:val="BodyText"/>
        <w:spacing w:before="37" w:line="219" w:lineRule="auto"/>
        <w:ind w:left="645"/>
      </w:pPr>
      <w:r>
        <w:rPr>
          <w:spacing w:val="-5"/>
        </w:rPr>
        <w:t>1.作业内容：夯实基础</w:t>
      </w:r>
    </w:p>
    <w:p>
      <w:pPr>
        <w:pStyle w:val="BodyText"/>
        <w:spacing w:before="24" w:line="214" w:lineRule="auto"/>
        <w:ind w:left="174" w:right="108" w:firstLine="100"/>
      </w:pPr>
      <w:r>
        <w:rPr>
          <w:spacing w:val="2"/>
        </w:rPr>
        <w:t>(1)书写闯关游戏：把读读写写中的生字词由易到难分</w:t>
      </w:r>
      <w:r>
        <w:rPr>
          <w:spacing w:val="1"/>
        </w:rPr>
        <w:t>为三个层级，游戏设为</w:t>
      </w:r>
      <w:r>
        <w:t xml:space="preserve"> </w:t>
      </w:r>
      <w:r>
        <w:t>辨音、正字、释义三关，以小组为单位，展开竞赛</w:t>
      </w:r>
    </w:p>
    <w:tbl>
      <w:tblPr>
        <w:tblStyle w:val="TableNormal3"/>
        <w:tblW w:w="8422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7568"/>
      </w:tblGrid>
      <w:tr>
        <w:tblPrEx>
          <w:tblW w:w="8422" w:type="dxa"/>
          <w:tblInd w:w="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3"/>
        </w:trPr>
        <w:tc>
          <w:tcPr>
            <w:tcW w:w="854" w:type="dxa"/>
            <w:vAlign w:val="top"/>
          </w:tcPr>
          <w:p>
            <w:pPr>
              <w:pStyle w:val="TableText"/>
              <w:spacing w:before="95" w:line="193" w:lineRule="auto"/>
              <w:ind w:left="11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作业</w:t>
            </w:r>
          </w:p>
          <w:p>
            <w:pPr>
              <w:pStyle w:val="TableText"/>
              <w:spacing w:line="189" w:lineRule="auto"/>
              <w:ind w:left="114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形式</w:t>
            </w:r>
          </w:p>
        </w:tc>
        <w:tc>
          <w:tcPr>
            <w:tcW w:w="7568" w:type="dxa"/>
            <w:vAlign w:val="top"/>
          </w:tcPr>
          <w:p>
            <w:pPr>
              <w:pStyle w:val="TableText"/>
              <w:spacing w:before="75" w:line="219" w:lineRule="auto"/>
              <w:ind w:left="333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作业内容</w:t>
            </w:r>
          </w:p>
        </w:tc>
      </w:tr>
      <w:tr>
        <w:tblPrEx>
          <w:tblW w:w="8422" w:type="dxa"/>
          <w:tblInd w:w="45" w:type="dxa"/>
          <w:tblLayout w:type="fixed"/>
        </w:tblPrEx>
        <w:trPr>
          <w:trHeight w:val="2255"/>
        </w:trPr>
        <w:tc>
          <w:tcPr>
            <w:tcW w:w="854" w:type="dxa"/>
            <w:vAlign w:val="top"/>
          </w:tcPr>
          <w:p>
            <w:pPr>
              <w:pStyle w:val="TableText"/>
              <w:spacing w:before="62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辨音</w:t>
            </w:r>
          </w:p>
        </w:tc>
        <w:tc>
          <w:tcPr>
            <w:tcW w:w="7568" w:type="dxa"/>
            <w:vAlign w:val="top"/>
          </w:tcPr>
          <w:p>
            <w:pPr>
              <w:pStyle w:val="TableText"/>
              <w:spacing w:before="60" w:line="243" w:lineRule="auto"/>
              <w:ind w:left="110" w:right="7" w:firstLine="30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爱是《秋天的怀念》中面容憔悴(  )的母亲央求双腿瘫痪(  )的史铁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-10"/>
                <w:sz w:val="25"/>
                <w:szCs w:val="25"/>
              </w:rPr>
              <w:t>生要有好好儿活下去的信心；爱是《散步》中我的母亲和儿子遇到</w:t>
            </w:r>
            <w:r>
              <w:rPr>
                <w:spacing w:val="-11"/>
                <w:sz w:val="25"/>
                <w:szCs w:val="25"/>
              </w:rPr>
              <w:t>分歧</w:t>
            </w:r>
          </w:p>
          <w:p>
            <w:pPr>
              <w:pStyle w:val="TableText"/>
              <w:spacing w:before="121" w:line="268" w:lineRule="auto"/>
              <w:ind w:left="140" w:firstLine="149"/>
              <w:jc w:val="both"/>
              <w:rPr>
                <w:sz w:val="25"/>
                <w:szCs w:val="25"/>
              </w:rPr>
            </w:pPr>
            <w:r>
              <w:rPr>
                <w:spacing w:val="-14"/>
                <w:sz w:val="25"/>
                <w:szCs w:val="25"/>
              </w:rPr>
              <w:t>(  )时，    “我”在一霎()间感到的责任重大；爱是《金色花》中藏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在枝头暗暗匿(  )笑的调皮孩子跟妈妈之间的一种嬉戏；爱更是心中</w:t>
            </w:r>
            <w:r>
              <w:rPr>
                <w:spacing w:val="12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的雨点来了，母亲愿意为我在无遮拦天空下荫()蔽的无私付出。</w:t>
            </w:r>
          </w:p>
        </w:tc>
      </w:tr>
      <w:tr>
        <w:tblPrEx>
          <w:tblW w:w="8422" w:type="dxa"/>
          <w:tblInd w:w="45" w:type="dxa"/>
          <w:tblLayout w:type="fixed"/>
        </w:tblPrEx>
        <w:trPr>
          <w:trHeight w:val="639"/>
        </w:trPr>
        <w:tc>
          <w:tcPr>
            <w:tcW w:w="854" w:type="dxa"/>
            <w:vAlign w:val="top"/>
          </w:tcPr>
          <w:p>
            <w:pPr>
              <w:pStyle w:val="TableText"/>
              <w:spacing w:before="77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正字</w:t>
            </w:r>
          </w:p>
        </w:tc>
        <w:tc>
          <w:tcPr>
            <w:tcW w:w="7568" w:type="dxa"/>
            <w:vAlign w:val="top"/>
          </w:tcPr>
          <w:p>
            <w:pPr>
              <w:pStyle w:val="TableText"/>
              <w:spacing w:before="60" w:line="187" w:lineRule="auto"/>
              <w:ind w:left="130"/>
              <w:rPr>
                <w:sz w:val="25"/>
                <w:szCs w:val="25"/>
              </w:rPr>
            </w:pPr>
            <w:r>
              <w:rPr>
                <w:position w:val="-3"/>
                <w:sz w:val="25"/>
                <w:szCs w:val="25"/>
              </w:rPr>
              <w:t>chu</w:t>
            </w:r>
            <w:r>
              <w:rPr>
                <w:spacing w:val="10"/>
                <w:position w:val="-3"/>
                <w:sz w:val="25"/>
                <w:szCs w:val="25"/>
              </w:rPr>
              <w:t>í(</w:t>
            </w:r>
            <w:r>
              <w:rPr>
                <w:spacing w:val="37"/>
                <w:position w:val="-3"/>
                <w:sz w:val="25"/>
                <w:szCs w:val="25"/>
              </w:rPr>
              <w:t xml:space="preserve">  </w:t>
            </w:r>
            <w:r>
              <w:rPr>
                <w:spacing w:val="10"/>
                <w:position w:val="-3"/>
                <w:sz w:val="25"/>
                <w:szCs w:val="25"/>
              </w:rPr>
              <w:t>)打</w:t>
            </w:r>
            <w:r>
              <w:rPr>
                <w:spacing w:val="29"/>
                <w:position w:val="-3"/>
                <w:sz w:val="25"/>
                <w:szCs w:val="25"/>
              </w:rPr>
              <w:t xml:space="preserve">    </w:t>
            </w:r>
            <w:r>
              <w:rPr>
                <w:spacing w:val="10"/>
                <w:position w:val="1"/>
                <w:sz w:val="25"/>
                <w:szCs w:val="25"/>
              </w:rPr>
              <w:t>mù(</w:t>
            </w:r>
            <w:r>
              <w:rPr>
                <w:spacing w:val="31"/>
                <w:position w:val="1"/>
                <w:sz w:val="25"/>
                <w:szCs w:val="25"/>
              </w:rPr>
              <w:t xml:space="preserve">  </w:t>
            </w:r>
            <w:r>
              <w:rPr>
                <w:spacing w:val="10"/>
                <w:position w:val="1"/>
                <w:sz w:val="25"/>
                <w:szCs w:val="25"/>
              </w:rPr>
              <w:t>)浴</w:t>
            </w:r>
            <w:r>
              <w:rPr>
                <w:spacing w:val="28"/>
                <w:position w:val="1"/>
                <w:sz w:val="25"/>
                <w:szCs w:val="25"/>
              </w:rPr>
              <w:t xml:space="preserve">  </w:t>
            </w:r>
            <w:r>
              <w:rPr>
                <w:spacing w:val="10"/>
                <w:position w:val="1"/>
                <w:sz w:val="25"/>
                <w:szCs w:val="25"/>
              </w:rPr>
              <w:t>脸</w:t>
            </w:r>
            <w:r>
              <w:rPr>
                <w:position w:val="1"/>
                <w:sz w:val="25"/>
                <w:szCs w:val="25"/>
              </w:rPr>
              <w:t>ji</w:t>
            </w:r>
            <w:r>
              <w:rPr>
                <w:spacing w:val="10"/>
                <w:position w:val="1"/>
                <w:sz w:val="25"/>
                <w:szCs w:val="25"/>
              </w:rPr>
              <w:t>á(</w:t>
            </w:r>
            <w:r>
              <w:rPr>
                <w:spacing w:val="30"/>
                <w:position w:val="1"/>
                <w:sz w:val="25"/>
                <w:szCs w:val="25"/>
              </w:rPr>
              <w:t xml:space="preserve">  </w:t>
            </w:r>
            <w:r>
              <w:rPr>
                <w:spacing w:val="10"/>
                <w:position w:val="1"/>
                <w:sz w:val="25"/>
                <w:szCs w:val="25"/>
              </w:rPr>
              <w:t>)</w:t>
            </w:r>
            <w:r>
              <w:rPr>
                <w:spacing w:val="26"/>
                <w:position w:val="1"/>
                <w:sz w:val="25"/>
                <w:szCs w:val="25"/>
              </w:rPr>
              <w:t xml:space="preserve">   </w:t>
            </w:r>
            <w:r>
              <w:rPr>
                <w:spacing w:val="10"/>
                <w:position w:val="1"/>
                <w:sz w:val="25"/>
                <w:szCs w:val="25"/>
              </w:rPr>
              <w:t>zǐ()妹</w:t>
            </w:r>
          </w:p>
          <w:p>
            <w:pPr>
              <w:pStyle w:val="TableText"/>
              <w:spacing w:line="195" w:lineRule="auto"/>
              <w:ind w:left="130"/>
              <w:rPr>
                <w:sz w:val="25"/>
                <w:szCs w:val="25"/>
              </w:rPr>
            </w:pPr>
            <w:r>
              <w:rPr>
                <w:position w:val="-1"/>
                <w:sz w:val="25"/>
                <w:szCs w:val="25"/>
              </w:rPr>
              <w:t>ju</w:t>
            </w:r>
            <w:r>
              <w:rPr>
                <w:spacing w:val="1"/>
                <w:position w:val="-1"/>
                <w:sz w:val="25"/>
                <w:szCs w:val="25"/>
              </w:rPr>
              <w:t>é</w:t>
            </w:r>
            <w:r>
              <w:rPr>
                <w:spacing w:val="58"/>
                <w:position w:val="-1"/>
                <w:sz w:val="25"/>
                <w:szCs w:val="25"/>
              </w:rPr>
              <w:t xml:space="preserve">  </w:t>
            </w:r>
            <w:r>
              <w:rPr>
                <w:spacing w:val="1"/>
                <w:position w:val="-1"/>
                <w:sz w:val="25"/>
                <w:szCs w:val="25"/>
              </w:rPr>
              <w:t>(</w:t>
            </w:r>
            <w:r>
              <w:rPr>
                <w:spacing w:val="33"/>
                <w:position w:val="-1"/>
                <w:sz w:val="25"/>
                <w:szCs w:val="25"/>
              </w:rPr>
              <w:t xml:space="preserve">  </w:t>
            </w:r>
            <w:r>
              <w:rPr>
                <w:spacing w:val="1"/>
                <w:position w:val="-1"/>
                <w:sz w:val="25"/>
                <w:szCs w:val="25"/>
              </w:rPr>
              <w:t>)别</w:t>
            </w:r>
            <w:r>
              <w:rPr>
                <w:spacing w:val="35"/>
                <w:position w:val="-1"/>
                <w:sz w:val="25"/>
                <w:szCs w:val="25"/>
              </w:rPr>
              <w:t xml:space="preserve">   </w:t>
            </w:r>
            <w:r>
              <w:rPr>
                <w:spacing w:val="1"/>
                <w:sz w:val="25"/>
                <w:szCs w:val="25"/>
              </w:rPr>
              <w:t>áo(</w:t>
            </w:r>
            <w:r>
              <w:rPr>
                <w:spacing w:val="29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)夜</w:t>
            </w:r>
            <w:r>
              <w:rPr>
                <w:spacing w:val="29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沉jì</w:t>
            </w:r>
            <w:r>
              <w:rPr>
                <w:spacing w:val="52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(</w:t>
            </w:r>
            <w:r>
              <w:rPr>
                <w:spacing w:val="29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)</w:t>
            </w:r>
            <w:r>
              <w:rPr>
                <w:spacing w:val="28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pái()徊</w:t>
            </w:r>
          </w:p>
        </w:tc>
      </w:tr>
    </w:tbl>
    <w:p>
      <w:pPr>
        <w:sectPr>
          <w:footerReference w:type="default" r:id="rId17"/>
          <w:pgSz w:w="11910" w:h="16840"/>
          <w:pgMar w:top="1431" w:right="1780" w:bottom="1111" w:left="1645" w:header="0" w:footer="982" w:gutter="0"/>
          <w:pgNumType w:start="11"/>
          <w:cols w:space="708"/>
        </w:sectPr>
      </w:pPr>
    </w:p>
    <w:tbl>
      <w:tblPr>
        <w:tblStyle w:val="TableNormal4"/>
        <w:tblW w:w="8422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7568"/>
      </w:tblGrid>
      <w:tr>
        <w:tblPrEx>
          <w:tblW w:w="8422" w:type="dxa"/>
          <w:tblInd w:w="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3"/>
        </w:trPr>
        <w:tc>
          <w:tcPr>
            <w:tcW w:w="854" w:type="dxa"/>
            <w:vAlign w:val="top"/>
          </w:tcPr>
          <w:p>
            <w:pPr>
              <w:pStyle w:val="TableText"/>
              <w:spacing w:before="68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释义</w:t>
            </w:r>
          </w:p>
        </w:tc>
        <w:tc>
          <w:tcPr>
            <w:tcW w:w="7568" w:type="dxa"/>
            <w:vAlign w:val="top"/>
          </w:tcPr>
          <w:p>
            <w:pPr>
              <w:pStyle w:val="TableText"/>
              <w:spacing w:before="37" w:line="227" w:lineRule="auto"/>
              <w:ind w:left="110"/>
              <w:rPr>
                <w:sz w:val="25"/>
                <w:szCs w:val="25"/>
              </w:rPr>
            </w:pPr>
            <w:r>
              <w:rPr>
                <w:spacing w:val="-13"/>
                <w:sz w:val="25"/>
                <w:szCs w:val="25"/>
              </w:rPr>
              <w:t>与友期行</w:t>
            </w:r>
            <w:r>
              <w:rPr>
                <w:spacing w:val="43"/>
                <w:sz w:val="25"/>
                <w:szCs w:val="25"/>
              </w:rPr>
              <w:t xml:space="preserve">  </w:t>
            </w:r>
            <w:r>
              <w:rPr>
                <w:spacing w:val="-13"/>
                <w:sz w:val="25"/>
                <w:szCs w:val="25"/>
              </w:rPr>
              <w:t>(</w:t>
            </w:r>
            <w:r>
              <w:rPr>
                <w:spacing w:val="17"/>
                <w:sz w:val="25"/>
                <w:szCs w:val="25"/>
              </w:rPr>
              <w:t xml:space="preserve">  </w:t>
            </w:r>
            <w:r>
              <w:rPr>
                <w:spacing w:val="-13"/>
                <w:sz w:val="25"/>
                <w:szCs w:val="25"/>
              </w:rPr>
              <w:t>)</w:t>
            </w:r>
            <w:r>
              <w:rPr>
                <w:spacing w:val="26"/>
                <w:sz w:val="25"/>
                <w:szCs w:val="25"/>
              </w:rPr>
              <w:t xml:space="preserve">   </w:t>
            </w:r>
            <w:r>
              <w:rPr>
                <w:spacing w:val="-13"/>
                <w:sz w:val="25"/>
                <w:szCs w:val="25"/>
              </w:rPr>
              <w:t>差</w:t>
            </w:r>
            <w:r>
              <w:rPr>
                <w:spacing w:val="-25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可</w:t>
            </w:r>
            <w:r>
              <w:rPr>
                <w:spacing w:val="-30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拟 (</w:t>
            </w:r>
            <w:r>
              <w:rPr>
                <w:spacing w:val="-29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)</w:t>
            </w:r>
            <w:r>
              <w:rPr>
                <w:spacing w:val="4"/>
                <w:sz w:val="25"/>
                <w:szCs w:val="25"/>
              </w:rPr>
              <w:t xml:space="preserve">    </w:t>
            </w:r>
            <w:r>
              <w:rPr>
                <w:spacing w:val="-13"/>
                <w:sz w:val="25"/>
                <w:szCs w:val="25"/>
              </w:rPr>
              <w:t>太</w:t>
            </w:r>
            <w:r>
              <w:rPr>
                <w:spacing w:val="-29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丘</w:t>
            </w:r>
            <w:r>
              <w:rPr>
                <w:spacing w:val="-28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舍 去 (</w:t>
            </w:r>
            <w:r>
              <w:rPr>
                <w:spacing w:val="-29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)</w:t>
            </w:r>
          </w:p>
          <w:p>
            <w:pPr>
              <w:pStyle w:val="TableText"/>
              <w:spacing w:before="53" w:line="230" w:lineRule="auto"/>
              <w:ind w:left="110"/>
              <w:rPr>
                <w:sz w:val="25"/>
                <w:szCs w:val="25"/>
              </w:rPr>
            </w:pPr>
            <w:r>
              <w:rPr>
                <w:spacing w:val="-11"/>
                <w:sz w:val="25"/>
                <w:szCs w:val="25"/>
              </w:rPr>
              <w:t>入门不顾</w:t>
            </w:r>
            <w:r>
              <w:rPr>
                <w:spacing w:val="46"/>
                <w:sz w:val="25"/>
                <w:szCs w:val="25"/>
              </w:rPr>
              <w:t xml:space="preserve">  </w:t>
            </w:r>
            <w:r>
              <w:rPr>
                <w:spacing w:val="-11"/>
                <w:sz w:val="25"/>
                <w:szCs w:val="25"/>
              </w:rPr>
              <w:t>(</w:t>
            </w:r>
            <w:r>
              <w:rPr>
                <w:spacing w:val="16"/>
                <w:sz w:val="25"/>
                <w:szCs w:val="25"/>
              </w:rPr>
              <w:t xml:space="preserve">  </w:t>
            </w:r>
            <w:r>
              <w:rPr>
                <w:spacing w:val="-11"/>
                <w:sz w:val="25"/>
                <w:szCs w:val="25"/>
              </w:rPr>
              <w:t xml:space="preserve">)    </w:t>
            </w:r>
            <w:r>
              <w:rPr>
                <w:spacing w:val="-11"/>
                <w:position w:val="-1"/>
                <w:sz w:val="25"/>
                <w:szCs w:val="25"/>
              </w:rPr>
              <w:t>俄而</w:t>
            </w:r>
            <w:r>
              <w:rPr>
                <w:spacing w:val="9"/>
                <w:position w:val="-1"/>
                <w:sz w:val="25"/>
                <w:szCs w:val="25"/>
              </w:rPr>
              <w:t xml:space="preserve">    </w:t>
            </w:r>
            <w:r>
              <w:rPr>
                <w:spacing w:val="-11"/>
                <w:position w:val="1"/>
                <w:sz w:val="25"/>
                <w:szCs w:val="25"/>
              </w:rPr>
              <w:t>(</w:t>
            </w:r>
            <w:r>
              <w:rPr>
                <w:spacing w:val="-28"/>
                <w:position w:val="1"/>
                <w:sz w:val="25"/>
                <w:szCs w:val="25"/>
              </w:rPr>
              <w:t xml:space="preserve"> </w:t>
            </w:r>
            <w:r>
              <w:rPr>
                <w:spacing w:val="-11"/>
                <w:position w:val="1"/>
                <w:sz w:val="25"/>
                <w:szCs w:val="25"/>
              </w:rPr>
              <w:t>)</w:t>
            </w:r>
            <w:r>
              <w:rPr>
                <w:spacing w:val="5"/>
                <w:position w:val="1"/>
                <w:sz w:val="25"/>
                <w:szCs w:val="25"/>
              </w:rPr>
              <w:t xml:space="preserve">    </w:t>
            </w:r>
            <w:r>
              <w:rPr>
                <w:spacing w:val="-11"/>
                <w:position w:val="1"/>
                <w:sz w:val="25"/>
                <w:szCs w:val="25"/>
              </w:rPr>
              <w:t>未</w:t>
            </w:r>
            <w:r>
              <w:rPr>
                <w:spacing w:val="-29"/>
                <w:position w:val="1"/>
                <w:sz w:val="25"/>
                <w:szCs w:val="25"/>
              </w:rPr>
              <w:t xml:space="preserve"> </w:t>
            </w:r>
            <w:r>
              <w:rPr>
                <w:spacing w:val="-11"/>
                <w:position w:val="1"/>
                <w:sz w:val="25"/>
                <w:szCs w:val="25"/>
              </w:rPr>
              <w:t>若</w:t>
            </w:r>
            <w:r>
              <w:rPr>
                <w:spacing w:val="16"/>
                <w:position w:val="1"/>
                <w:sz w:val="25"/>
                <w:szCs w:val="25"/>
              </w:rPr>
              <w:t xml:space="preserve">    </w:t>
            </w:r>
            <w:r>
              <w:rPr>
                <w:spacing w:val="-11"/>
                <w:position w:val="-1"/>
                <w:sz w:val="25"/>
                <w:szCs w:val="25"/>
              </w:rPr>
              <w:t>(   )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79" w:line="227" w:lineRule="auto"/>
        <w:ind w:left="154" w:right="70" w:firstLine="120"/>
        <w:jc w:val="both"/>
      </w:pPr>
      <w:r>
        <w:rPr>
          <w:spacing w:val="-8"/>
        </w:rPr>
        <w:t>(2)汉字故事我来讲：请学生选择读读写写中的易错字，如“歧”“姊”“诀”,</w:t>
      </w:r>
      <w:r>
        <w:rPr>
          <w:spacing w:val="7"/>
        </w:rPr>
        <w:t xml:space="preserve"> </w:t>
      </w:r>
      <w:r>
        <w:rPr>
          <w:spacing w:val="-4"/>
        </w:rPr>
        <w:t>让学生从造字法的角度去细数这些汉字的前世今生，感受中华文化的博大精深，</w:t>
      </w:r>
      <w:r>
        <w:t xml:space="preserve"> </w:t>
      </w:r>
      <w:r>
        <w:rPr>
          <w:spacing w:val="-3"/>
        </w:rPr>
        <w:t>增强文化自信。同时老师适时推荐学生课外阅读《汉字</w:t>
      </w:r>
      <w:r>
        <w:rPr>
          <w:spacing w:val="-4"/>
        </w:rPr>
        <w:t>奇兵》。</w:t>
      </w:r>
    </w:p>
    <w:p>
      <w:pPr>
        <w:spacing w:line="227" w:lineRule="auto"/>
        <w:sectPr>
          <w:footerReference w:type="default" r:id="rId18"/>
          <w:type w:val="nextPage"/>
          <w:pgSz w:w="11910" w:h="16840"/>
          <w:pgMar w:top="1431" w:right="1780" w:bottom="1111" w:left="1645" w:header="0" w:footer="982" w:gutter="0"/>
          <w:pgNumType w:start="12"/>
          <w:cols w:space="708"/>
          <w:titlePg w:val="0"/>
        </w:sectPr>
      </w:pPr>
    </w:p>
    <w:p>
      <w:pPr>
        <w:pStyle w:val="BodyText"/>
        <w:spacing w:before="66" w:line="219" w:lineRule="auto"/>
        <w:ind w:left="305"/>
      </w:pPr>
      <w:r>
        <w:rPr>
          <w:spacing w:val="2"/>
        </w:rPr>
        <w:t xml:space="preserve">(3)  </w:t>
      </w:r>
      <w:r>
        <w:rPr>
          <w:color w:val="E80000"/>
          <w:spacing w:val="2"/>
        </w:rPr>
        <w:t>(选做题)</w:t>
      </w:r>
      <w:r>
        <w:rPr>
          <w:color w:val="E80000"/>
          <w:spacing w:val="-36"/>
        </w:rPr>
        <w:t xml:space="preserve"> </w:t>
      </w:r>
      <w:r>
        <w:rPr>
          <w:spacing w:val="2"/>
        </w:rPr>
        <w:t>连词成文我在行：用接龙方式，由学生在读读写写中，任选几</w:t>
      </w:r>
    </w:p>
    <w:p>
      <w:pPr>
        <w:pStyle w:val="BodyText"/>
        <w:spacing w:before="27" w:line="224" w:lineRule="auto"/>
        <w:ind w:left="154" w:right="304"/>
      </w:pPr>
      <w:r>
        <w:rPr>
          <w:spacing w:val="-4"/>
        </w:rPr>
        <w:t>个词语，设置适当的情境，即兴说一段话。在言语表达中锻炼学生的思维能力。</w:t>
      </w:r>
      <w:r>
        <w:rPr>
          <w:spacing w:val="9"/>
        </w:rPr>
        <w:t xml:space="preserve"> </w:t>
      </w:r>
      <w:r>
        <w:rPr>
          <w:spacing w:val="8"/>
        </w:rPr>
        <w:t>2.时间要求：  (1)书面作业(3分钟)</w:t>
      </w:r>
    </w:p>
    <w:p>
      <w:pPr>
        <w:pStyle w:val="BodyText"/>
        <w:spacing w:before="36" w:line="222" w:lineRule="auto"/>
        <w:ind w:left="174" w:right="271" w:firstLine="1559"/>
        <w:rPr>
          <w:sz w:val="23"/>
          <w:szCs w:val="23"/>
        </w:rPr>
      </w:pPr>
      <w:r>
        <w:rPr>
          <w:spacing w:val="17"/>
        </w:rPr>
        <w:t>(2)口头作业(3分钟)</w:t>
      </w:r>
      <w:r>
        <w:rPr>
          <w:spacing w:val="117"/>
        </w:rPr>
        <w:t xml:space="preserve"> </w:t>
      </w:r>
      <w:r>
        <w:rPr>
          <w:spacing w:val="17"/>
        </w:rPr>
        <w:t>(3)展示作业根据时间自定</w:t>
      </w:r>
      <w:r>
        <w:rPr>
          <w:spacing w:val="-26"/>
        </w:rPr>
        <w:t xml:space="preserve"> </w:t>
      </w:r>
      <w:r>
        <w:rPr>
          <w:color w:val="F00000"/>
          <w:spacing w:val="17"/>
        </w:rPr>
        <w:t>(选做题)</w:t>
      </w:r>
      <w:r>
        <w:rPr>
          <w:color w:val="F00000"/>
        </w:rPr>
        <w:t xml:space="preserve"> </w:t>
      </w:r>
      <w:r>
        <w:rPr>
          <w:spacing w:val="-1"/>
          <w:sz w:val="23"/>
          <w:szCs w:val="23"/>
        </w:rPr>
        <w:t>3.评价设计：采用学生互评和教师点评。</w:t>
      </w:r>
    </w:p>
    <w:tbl>
      <w:tblPr>
        <w:tblStyle w:val="TableNormal5"/>
        <w:tblW w:w="8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89"/>
        <w:gridCol w:w="1149"/>
        <w:gridCol w:w="1039"/>
        <w:gridCol w:w="1143"/>
      </w:tblGrid>
      <w:tr>
        <w:tblPrEx>
          <w:tblW w:w="8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3"/>
        </w:trPr>
        <w:tc>
          <w:tcPr>
            <w:tcW w:w="5089" w:type="dxa"/>
            <w:vMerge w:val="restart"/>
            <w:tcBorders>
              <w:bottom w:val="nil"/>
            </w:tcBorders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205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评价指标</w:t>
            </w:r>
          </w:p>
        </w:tc>
        <w:tc>
          <w:tcPr>
            <w:tcW w:w="3331" w:type="dxa"/>
            <w:gridSpan w:val="3"/>
            <w:vAlign w:val="top"/>
          </w:tcPr>
          <w:p>
            <w:pPr>
              <w:pStyle w:val="TableText"/>
              <w:spacing w:before="191" w:line="219" w:lineRule="auto"/>
              <w:ind w:left="143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水平</w:t>
            </w:r>
          </w:p>
        </w:tc>
      </w:tr>
      <w:tr>
        <w:tblPrEx>
          <w:tblW w:w="8420" w:type="dxa"/>
          <w:tblInd w:w="5" w:type="dxa"/>
          <w:tblLayout w:type="fixed"/>
        </w:tblPrEx>
        <w:trPr>
          <w:trHeight w:val="608"/>
        </w:trPr>
        <w:tc>
          <w:tcPr>
            <w:tcW w:w="50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TableText"/>
              <w:spacing w:before="188" w:line="219" w:lineRule="auto"/>
              <w:ind w:left="33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优秀</w:t>
            </w:r>
          </w:p>
        </w:tc>
        <w:tc>
          <w:tcPr>
            <w:tcW w:w="1039" w:type="dxa"/>
            <w:vAlign w:val="top"/>
          </w:tcPr>
          <w:p>
            <w:pPr>
              <w:pStyle w:val="TableText"/>
              <w:spacing w:before="188" w:line="219" w:lineRule="auto"/>
              <w:ind w:left="340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良好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188" w:line="219" w:lineRule="auto"/>
              <w:ind w:left="361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合格</w:t>
            </w:r>
          </w:p>
        </w:tc>
      </w:tr>
      <w:tr>
        <w:tblPrEx>
          <w:tblW w:w="8420" w:type="dxa"/>
          <w:tblInd w:w="5" w:type="dxa"/>
          <w:tblLayout w:type="fixed"/>
        </w:tblPrEx>
        <w:trPr>
          <w:trHeight w:val="638"/>
        </w:trPr>
        <w:tc>
          <w:tcPr>
            <w:tcW w:w="5089" w:type="dxa"/>
            <w:vAlign w:val="top"/>
          </w:tcPr>
          <w:p>
            <w:pPr>
              <w:pStyle w:val="TableText"/>
              <w:spacing w:before="198" w:line="219" w:lineRule="auto"/>
              <w:ind w:left="85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书写工整、字形美观、书面整洁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20" w:type="dxa"/>
          <w:tblInd w:w="5" w:type="dxa"/>
          <w:tblLayout w:type="fixed"/>
        </w:tblPrEx>
        <w:trPr>
          <w:trHeight w:val="618"/>
        </w:trPr>
        <w:tc>
          <w:tcPr>
            <w:tcW w:w="5089" w:type="dxa"/>
            <w:vAlign w:val="top"/>
          </w:tcPr>
          <w:p>
            <w:pPr>
              <w:pStyle w:val="TableText"/>
              <w:spacing w:before="192" w:line="219" w:lineRule="auto"/>
              <w:ind w:left="109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字音、字形、字义掌握准确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20" w:type="dxa"/>
          <w:tblInd w:w="5" w:type="dxa"/>
          <w:tblLayout w:type="fixed"/>
        </w:tblPrEx>
        <w:trPr>
          <w:trHeight w:val="623"/>
        </w:trPr>
        <w:tc>
          <w:tcPr>
            <w:tcW w:w="5089" w:type="dxa"/>
            <w:vAlign w:val="top"/>
          </w:tcPr>
          <w:p>
            <w:pPr>
              <w:pStyle w:val="TableText"/>
              <w:spacing w:before="195" w:line="220" w:lineRule="auto"/>
              <w:ind w:left="145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语言表达准确、生动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20" w:line="222" w:lineRule="auto"/>
        <w:ind w:left="15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0"/>
          <w:sz w:val="24"/>
          <w:szCs w:val="24"/>
        </w:rPr>
        <w:t>总体评价结果：</w:t>
      </w:r>
      <w:r>
        <w:rPr>
          <w:rFonts w:ascii="SimHei" w:eastAsia="SimHei" w:hAnsi="SimHei" w:cs="SimHei"/>
          <w:spacing w:val="-23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  <w:u w:val="single" w:color="auto"/>
        </w:rPr>
        <w:t xml:space="preserve">                           </w:t>
      </w:r>
    </w:p>
    <w:p>
      <w:pPr>
        <w:pStyle w:val="BodyText"/>
        <w:spacing w:before="167" w:line="220" w:lineRule="auto"/>
        <w:ind w:left="595"/>
      </w:pPr>
      <w:r>
        <w:rPr>
          <w:spacing w:val="-7"/>
        </w:rPr>
        <w:t>4.作业分析与设计意图：</w:t>
      </w:r>
    </w:p>
    <w:p>
      <w:pPr>
        <w:pStyle w:val="BodyText"/>
        <w:spacing w:before="42" w:line="228" w:lineRule="auto"/>
        <w:ind w:left="154" w:right="234" w:firstLine="440"/>
      </w:pPr>
      <w:r>
        <w:rPr>
          <w:spacing w:val="-8"/>
        </w:rPr>
        <w:t>学生在平时的习作中，错别字现象时有发生。因此字词的巩固练习必不可少。</w:t>
      </w:r>
      <w:r>
        <w:rPr>
          <w:spacing w:val="10"/>
        </w:rPr>
        <w:t xml:space="preserve"> </w:t>
      </w:r>
      <w:r>
        <w:rPr>
          <w:spacing w:val="-1"/>
        </w:rPr>
        <w:t>课程标准中指出初中生应熟练地使用字典、词典独立识字，累计认识常</w:t>
      </w:r>
      <w:r>
        <w:rPr>
          <w:spacing w:val="-2"/>
        </w:rPr>
        <w:t xml:space="preserve">用汉字  </w:t>
      </w:r>
      <w:r>
        <w:rPr>
          <w:spacing w:val="1"/>
        </w:rPr>
        <w:t>3500个。在传统的抄写识记理解基础上，增加趣味性的游戏和活</w:t>
      </w:r>
      <w:r>
        <w:t xml:space="preserve">动，增强学生  </w:t>
      </w:r>
      <w:r>
        <w:rPr>
          <w:spacing w:val="-4"/>
        </w:rPr>
        <w:t>的参与感，提高学习的主动性，为学习如何记事夯实基础。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598"/>
      </w:pPr>
      <w:r>
        <w:rPr>
          <w:b/>
          <w:bCs/>
          <w:spacing w:val="23"/>
        </w:rPr>
        <w:t>作业2</w:t>
      </w:r>
    </w:p>
    <w:p>
      <w:pPr>
        <w:pStyle w:val="BodyText"/>
        <w:spacing w:before="29" w:line="234" w:lineRule="auto"/>
        <w:ind w:left="154" w:firstLine="440"/>
      </w:pPr>
      <w:r>
        <w:rPr>
          <w:color w:val="E40000"/>
          <w:spacing w:val="-1"/>
        </w:rPr>
        <w:t>小花深知要想作文写得好，朗读文章不可少。巧合的是班级在举办“朗读者”</w:t>
      </w:r>
      <w:r>
        <w:rPr>
          <w:color w:val="E40000"/>
          <w:spacing w:val="7"/>
        </w:rPr>
        <w:t xml:space="preserve"> </w:t>
      </w:r>
      <w:r>
        <w:rPr>
          <w:color w:val="E40000"/>
          <w:spacing w:val="-4"/>
        </w:rPr>
        <w:t>诵读美文活动。可将自己录制的美文诵读视频发布在抖音</w:t>
      </w:r>
      <w:r>
        <w:rPr>
          <w:color w:val="E40000"/>
          <w:spacing w:val="-5"/>
        </w:rPr>
        <w:t>、快手等</w:t>
      </w:r>
      <w:r>
        <w:rPr>
          <w:rFonts w:ascii="Times New Roman" w:eastAsia="Times New Roman" w:hAnsi="Times New Roman" w:cs="Times New Roman"/>
          <w:color w:val="E40000"/>
          <w:spacing w:val="-5"/>
        </w:rPr>
        <w:t>APP</w:t>
      </w:r>
      <w:r>
        <w:rPr>
          <w:rFonts w:ascii="Times New Roman" w:eastAsia="Times New Roman" w:hAnsi="Times New Roman" w:cs="Times New Roman"/>
          <w:color w:val="E40000"/>
          <w:spacing w:val="-17"/>
        </w:rPr>
        <w:t xml:space="preserve"> </w:t>
      </w:r>
      <w:r>
        <w:rPr>
          <w:color w:val="E40000"/>
          <w:spacing w:val="-5"/>
        </w:rPr>
        <w:t xml:space="preserve">上，大家   </w:t>
      </w:r>
      <w:r>
        <w:rPr>
          <w:color w:val="E40000"/>
          <w:spacing w:val="-9"/>
        </w:rPr>
        <w:t>互相欣赏、点赞。</w:t>
      </w:r>
      <w:r>
        <w:rPr>
          <w:color w:val="E40000"/>
          <w:spacing w:val="55"/>
        </w:rPr>
        <w:t xml:space="preserve"> </w:t>
      </w:r>
      <w:r>
        <w:rPr>
          <w:color w:val="E40000"/>
          <w:spacing w:val="-9"/>
        </w:rPr>
        <w:t xml:space="preserve">一时间，班级里每个人都是“最美朗诵者”。请同学们仿照下   </w:t>
      </w:r>
      <w:r>
        <w:rPr>
          <w:color w:val="E40000"/>
          <w:spacing w:val="-4"/>
        </w:rPr>
        <w:t>面的表格，在第二单元中任选自己喜欢的段落进行圈</w:t>
      </w:r>
      <w:r>
        <w:rPr>
          <w:color w:val="E40000"/>
          <w:spacing w:val="-5"/>
        </w:rPr>
        <w:t xml:space="preserve">画，试读。并鼓励大家课后   </w:t>
      </w:r>
      <w:r>
        <w:rPr>
          <w:color w:val="E40000"/>
          <w:spacing w:val="-6"/>
        </w:rPr>
        <w:t>将喜欢的语段配音录制发布。</w:t>
      </w:r>
    </w:p>
    <w:p>
      <w:pPr>
        <w:pStyle w:val="BodyText"/>
        <w:spacing w:before="17" w:line="219" w:lineRule="auto"/>
        <w:ind w:left="595"/>
      </w:pPr>
      <w:r>
        <w:rPr>
          <w:spacing w:val="-6"/>
        </w:rPr>
        <w:t>1.作业内容：掷地有声</w:t>
      </w:r>
    </w:p>
    <w:tbl>
      <w:tblPr>
        <w:tblStyle w:val="TableNormal5"/>
        <w:tblW w:w="8280" w:type="dxa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280"/>
      </w:tblGrid>
      <w:tr>
        <w:tblPrEx>
          <w:tblW w:w="8280" w:type="dxa"/>
          <w:tblInd w:w="16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3049"/>
        </w:trPr>
        <w:tc>
          <w:tcPr>
            <w:tcW w:w="8280" w:type="dxa"/>
            <w:vAlign w:val="top"/>
          </w:tcPr>
          <w:p>
            <w:pPr>
              <w:pStyle w:val="TableText"/>
              <w:spacing w:before="113" w:line="193" w:lineRule="auto"/>
              <w:ind w:left="195"/>
            </w:pPr>
            <w:r>
              <w:rPr>
                <w:spacing w:val="-1"/>
              </w:rPr>
              <w:t>朗读设计符号及示例：</w:t>
            </w:r>
          </w:p>
          <w:p>
            <w:pPr>
              <w:pStyle w:val="TableText"/>
              <w:spacing w:line="219" w:lineRule="auto"/>
              <w:ind w:left="80"/>
            </w:pPr>
            <w:r>
              <w:rPr>
                <w:spacing w:val="13"/>
              </w:rPr>
              <w:t>“~-”;悠扬轻读</w:t>
            </w:r>
          </w:p>
          <w:p>
            <w:pPr>
              <w:pStyle w:val="TableText"/>
              <w:spacing w:before="37" w:line="219" w:lineRule="auto"/>
              <w:ind w:left="80"/>
            </w:pPr>
            <w:r>
              <w:rPr>
                <w:spacing w:val="-7"/>
              </w:rPr>
              <w:t>“ ·</w:t>
            </w:r>
            <w:r>
              <w:rPr>
                <w:spacing w:val="-61"/>
              </w:rPr>
              <w:t xml:space="preserve"> </w:t>
            </w:r>
            <w:r>
              <w:rPr>
                <w:spacing w:val="-7"/>
              </w:rPr>
              <w:t>”:重读</w:t>
            </w:r>
          </w:p>
          <w:p>
            <w:pPr>
              <w:pStyle w:val="TableText"/>
              <w:spacing w:before="50" w:line="221" w:lineRule="auto"/>
              <w:ind w:left="80"/>
            </w:pPr>
            <w:r>
              <w:rPr>
                <w:spacing w:val="15"/>
              </w:rPr>
              <w:t>“-”:适当延长</w:t>
            </w:r>
          </w:p>
          <w:p>
            <w:pPr>
              <w:pStyle w:val="TableText"/>
              <w:spacing w:before="31" w:line="219" w:lineRule="auto"/>
              <w:ind w:left="80"/>
            </w:pPr>
            <w:r>
              <w:rPr>
                <w:spacing w:val="-10"/>
              </w:rPr>
              <w:t>“个”:语调上扬；</w:t>
            </w:r>
            <w:r>
              <w:rPr>
                <w:spacing w:val="18"/>
              </w:rPr>
              <w:t xml:space="preserve">    </w:t>
            </w:r>
            <w:r>
              <w:rPr>
                <w:spacing w:val="-10"/>
              </w:rPr>
              <w:t>“↓”:语调下降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after="0" w:line="321" w:lineRule="auto"/>
              <w:ind w:left="214" w:hanging="59"/>
            </w:pPr>
            <w:r>
              <w:rPr>
                <w:spacing w:val="-9"/>
              </w:rPr>
              <w:t>示 例</w:t>
            </w:r>
            <w:r>
              <w:rPr>
                <w:spacing w:val="-17"/>
              </w:rPr>
              <w:t xml:space="preserve"> </w:t>
            </w:r>
            <w:r>
              <w:rPr>
                <w:spacing w:val="-9"/>
              </w:rPr>
              <w:t>：</w:t>
            </w:r>
            <w:r>
              <w:rPr>
                <w:spacing w:val="-9"/>
                <w:u w:val="single" w:color="auto"/>
              </w:rPr>
              <w:t>这南方初春的田野，</w:t>
            </w:r>
            <w:r>
              <w:rPr>
                <w:spacing w:val="-9"/>
              </w:rPr>
              <w:t xml:space="preserve">大块小块的新绿随意地铺着，有的浓，    1有的淡； </w:t>
            </w:r>
          </w:p>
        </w:tc>
      </w:tr>
    </w:tbl>
    <w:p>
      <w:pPr>
        <w:sectPr>
          <w:footerReference w:type="default" r:id="rId19"/>
          <w:pgSz w:w="11910" w:h="16840"/>
          <w:pgMar w:top="1431" w:right="1525" w:bottom="1110" w:left="1655" w:header="0" w:footer="982" w:gutter="0"/>
          <w:pgNumType w:start="13"/>
          <w:cols w:space="708"/>
        </w:sectPr>
      </w:pPr>
    </w:p>
    <w:tbl>
      <w:tblPr>
        <w:tblStyle w:val="TableNormal6"/>
        <w:tblW w:w="8280" w:type="dxa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280"/>
      </w:tblGrid>
      <w:tr>
        <w:tblPrEx>
          <w:tblW w:w="8280" w:type="dxa"/>
          <w:tblInd w:w="16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3049"/>
        </w:trPr>
        <w:tc>
          <w:tcPr>
            <w:tcW w:w="8280" w:type="dxa"/>
            <w:vAlign w:val="top"/>
          </w:tcPr>
          <w:p>
            <w:pPr>
              <w:pStyle w:val="TableText"/>
              <w:spacing w:before="0" w:line="321" w:lineRule="auto"/>
              <w:ind w:left="214" w:hanging="59"/>
            </w:pPr>
            <w:r>
              <w:rPr>
                <w:spacing w:val="-19"/>
              </w:rPr>
              <w:t>↓树上的绿芽也密</w:t>
            </w:r>
            <w:r>
              <w:rPr>
                <w:spacing w:val="-18"/>
              </w:rPr>
              <w:t>了；    ↑田野里的冬水也咕咕地起着水泡。</w:t>
            </w:r>
            <w:r>
              <w:rPr>
                <w:spacing w:val="37"/>
              </w:rPr>
              <w:t xml:space="preserve">   </w:t>
            </w:r>
            <w:r>
              <w:rPr>
                <w:spacing w:val="-18"/>
              </w:rPr>
              <w:t>↑这一切使人想</w:t>
            </w:r>
            <w:r>
              <w:rPr>
                <w:spacing w:val="-10"/>
              </w:rPr>
              <w:t>起</w:t>
            </w:r>
          </w:p>
          <w:p>
            <w:pPr>
              <w:pStyle w:val="TableText"/>
              <w:spacing w:line="219" w:lineRule="auto"/>
              <w:ind w:left="195"/>
            </w:pPr>
            <w:r>
              <w:rPr>
                <w:spacing w:val="-1"/>
              </w:rPr>
              <w:t>一样东西——生命。</w:t>
            </w:r>
          </w:p>
        </w:tc>
      </w:tr>
    </w:tbl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595"/>
      </w:pPr>
      <w:r>
        <w:rPr>
          <w:spacing w:val="21"/>
        </w:rPr>
        <w:t>2.时间要求：(1)书面作业5分钟  (2)口头作业5分钟</w:t>
      </w:r>
    </w:p>
    <w:p>
      <w:pPr>
        <w:pStyle w:val="BodyText"/>
        <w:spacing w:before="2" w:line="217" w:lineRule="auto"/>
        <w:ind w:left="595"/>
      </w:pPr>
      <w:r>
        <w:rPr>
          <w:spacing w:val="-3"/>
        </w:rPr>
        <w:t>3.评价设计：采用教师评价与学生互评相结合。</w:t>
      </w:r>
    </w:p>
    <w:p>
      <w:pPr>
        <w:spacing w:line="217" w:lineRule="auto"/>
        <w:sectPr>
          <w:footerReference w:type="default" r:id="rId20"/>
          <w:type w:val="nextPage"/>
          <w:pgSz w:w="11910" w:h="16840"/>
          <w:pgMar w:top="1431" w:right="1525" w:bottom="1110" w:left="1655" w:header="0" w:footer="982" w:gutter="0"/>
          <w:pgNumType w:start="14"/>
          <w:cols w:space="708"/>
          <w:titlePg w:val="0"/>
        </w:sectPr>
      </w:pPr>
    </w:p>
    <w:p>
      <w:pPr>
        <w:spacing w:before="72"/>
      </w:pPr>
    </w:p>
    <w:tbl>
      <w:tblPr>
        <w:tblStyle w:val="TableNormal7"/>
        <w:tblW w:w="8260" w:type="dxa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939"/>
        <w:gridCol w:w="1139"/>
        <w:gridCol w:w="1049"/>
        <w:gridCol w:w="1133"/>
      </w:tblGrid>
      <w:tr>
        <w:tblPrEx>
          <w:tblW w:w="8260" w:type="dxa"/>
          <w:tblInd w:w="13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2"/>
        </w:trPr>
        <w:tc>
          <w:tcPr>
            <w:tcW w:w="4939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8" w:lineRule="auto"/>
              <w:ind w:left="2005"/>
            </w:pPr>
            <w:r>
              <w:rPr>
                <w:spacing w:val="-2"/>
              </w:rPr>
              <w:t>评价指标</w:t>
            </w:r>
          </w:p>
        </w:tc>
        <w:tc>
          <w:tcPr>
            <w:tcW w:w="3321" w:type="dxa"/>
            <w:gridSpan w:val="3"/>
            <w:vAlign w:val="top"/>
          </w:tcPr>
          <w:p>
            <w:pPr>
              <w:pStyle w:val="TableText"/>
              <w:spacing w:before="201" w:line="219" w:lineRule="auto"/>
              <w:ind w:left="1409"/>
            </w:pPr>
            <w:r>
              <w:rPr>
                <w:b/>
                <w:bCs/>
                <w:spacing w:val="-6"/>
              </w:rPr>
              <w:t>水平</w:t>
            </w:r>
          </w:p>
        </w:tc>
      </w:tr>
      <w:tr>
        <w:tblPrEx>
          <w:tblW w:w="8260" w:type="dxa"/>
          <w:tblInd w:w="134" w:type="dxa"/>
          <w:tblLayout w:type="fixed"/>
        </w:tblPrEx>
        <w:trPr>
          <w:trHeight w:val="618"/>
        </w:trPr>
        <w:tc>
          <w:tcPr>
            <w:tcW w:w="49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99" w:line="219" w:lineRule="auto"/>
              <w:ind w:left="309"/>
            </w:pPr>
            <w:r>
              <w:rPr>
                <w:b/>
                <w:bCs/>
                <w:spacing w:val="-5"/>
              </w:rPr>
              <w:t>优秀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99" w:line="219" w:lineRule="auto"/>
              <w:ind w:left="340"/>
            </w:pPr>
            <w:r>
              <w:rPr>
                <w:b/>
                <w:bCs/>
                <w:spacing w:val="-2"/>
              </w:rPr>
              <w:t>良好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99" w:line="219" w:lineRule="auto"/>
              <w:ind w:left="341"/>
            </w:pPr>
            <w:r>
              <w:rPr>
                <w:b/>
                <w:bCs/>
                <w:spacing w:val="-5"/>
              </w:rPr>
              <w:t>合格</w:t>
            </w:r>
          </w:p>
        </w:tc>
      </w:tr>
      <w:tr>
        <w:tblPrEx>
          <w:tblW w:w="8260" w:type="dxa"/>
          <w:tblInd w:w="134" w:type="dxa"/>
          <w:tblLayout w:type="fixed"/>
        </w:tblPrEx>
        <w:trPr>
          <w:trHeight w:val="608"/>
        </w:trPr>
        <w:tc>
          <w:tcPr>
            <w:tcW w:w="4939" w:type="dxa"/>
            <w:vAlign w:val="top"/>
          </w:tcPr>
          <w:p>
            <w:pPr>
              <w:pStyle w:val="TableText"/>
              <w:spacing w:before="195" w:line="220" w:lineRule="auto"/>
              <w:ind w:left="1314"/>
            </w:pPr>
            <w:r>
              <w:rPr>
                <w:spacing w:val="1"/>
              </w:rPr>
              <w:t>能够准确把握感情基调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0" w:type="dxa"/>
          <w:tblInd w:w="134" w:type="dxa"/>
          <w:tblLayout w:type="fixed"/>
        </w:tblPrEx>
        <w:trPr>
          <w:trHeight w:val="628"/>
        </w:trPr>
        <w:tc>
          <w:tcPr>
            <w:tcW w:w="4939" w:type="dxa"/>
            <w:vAlign w:val="top"/>
          </w:tcPr>
          <w:p>
            <w:pPr>
              <w:pStyle w:val="TableText"/>
              <w:spacing w:before="105" w:line="217" w:lineRule="auto"/>
              <w:ind w:left="735"/>
            </w:pPr>
            <w:r>
              <w:rPr>
                <w:spacing w:val="-1"/>
              </w:rPr>
              <w:t>语气和语调随情感变化而变化，语</w:t>
            </w:r>
          </w:p>
          <w:p>
            <w:pPr>
              <w:pStyle w:val="TableText"/>
              <w:spacing w:line="194" w:lineRule="auto"/>
              <w:ind w:left="855"/>
            </w:pPr>
            <w:r>
              <w:rPr>
                <w:spacing w:val="1"/>
              </w:rPr>
              <w:t>言抑扬顿挫，有较强的的感染力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0" w:type="dxa"/>
          <w:tblInd w:w="134" w:type="dxa"/>
          <w:tblLayout w:type="fixed"/>
        </w:tblPrEx>
        <w:trPr>
          <w:trHeight w:val="633"/>
        </w:trPr>
        <w:tc>
          <w:tcPr>
            <w:tcW w:w="4939" w:type="dxa"/>
            <w:vAlign w:val="top"/>
          </w:tcPr>
          <w:p>
            <w:pPr>
              <w:pStyle w:val="TableText"/>
              <w:spacing w:before="107" w:line="207" w:lineRule="auto"/>
              <w:ind w:left="735" w:right="726"/>
            </w:pPr>
            <w:r>
              <w:rPr>
                <w:spacing w:val="1"/>
              </w:rPr>
              <w:t xml:space="preserve">有动作、表情等设计，有较强的的 </w:t>
            </w:r>
            <w:r>
              <w:rPr>
                <w:spacing w:val="1"/>
              </w:rPr>
              <w:t>表现力，使人产生较强的情感共鸣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9" w:line="222" w:lineRule="auto"/>
        <w:ind w:left="12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8"/>
          <w:sz w:val="24"/>
          <w:szCs w:val="24"/>
        </w:rPr>
        <w:t>总体评价结果：</w:t>
      </w:r>
      <w:r>
        <w:rPr>
          <w:rFonts w:ascii="SimHei" w:eastAsia="SimHei" w:hAnsi="SimHei" w:cs="SimHei"/>
          <w:spacing w:val="-37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  <w:u w:val="single" w:color="auto"/>
        </w:rPr>
        <w:t xml:space="preserve">                           </w:t>
      </w:r>
    </w:p>
    <w:p>
      <w:pPr>
        <w:pStyle w:val="BodyText"/>
        <w:spacing w:before="167" w:line="220" w:lineRule="auto"/>
        <w:ind w:left="374"/>
      </w:pPr>
      <w:r>
        <w:rPr>
          <w:spacing w:val="-7"/>
        </w:rPr>
        <w:t>4.作业分析与设计意图：</w:t>
      </w:r>
    </w:p>
    <w:p>
      <w:pPr>
        <w:pStyle w:val="BodyText"/>
        <w:spacing w:before="31" w:line="232" w:lineRule="auto"/>
        <w:ind w:left="124" w:right="34" w:firstLine="450"/>
        <w:jc w:val="both"/>
      </w:pPr>
      <w:r>
        <w:rPr>
          <w:spacing w:val="-3"/>
        </w:rPr>
        <w:t>“最美朗读者”活动意在让学生能够贯彻落实本单元的教学目标，继续重视</w:t>
      </w:r>
      <w:r>
        <w:rPr>
          <w:spacing w:val="7"/>
        </w:rPr>
        <w:t xml:space="preserve"> </w:t>
      </w:r>
      <w:r>
        <w:rPr>
          <w:spacing w:val="-5"/>
        </w:rPr>
        <w:t>朗读。在朗读中，感知文章内容，体会作者情感。其中，朗读设计符号的示例能</w:t>
      </w:r>
      <w:r>
        <w:rPr>
          <w:spacing w:val="16"/>
        </w:rPr>
        <w:t xml:space="preserve"> </w:t>
      </w:r>
      <w:r>
        <w:rPr>
          <w:spacing w:val="-2"/>
        </w:rPr>
        <w:t>让学生在以后的学习中学会运用，为学生更好揣摩作者的情感提供支架。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268"/>
      </w:pPr>
      <w:r>
        <w:rPr>
          <w:b/>
          <w:bCs/>
          <w:spacing w:val="-2"/>
        </w:rPr>
        <w:t>(二)过程性作业：</w:t>
      </w:r>
    </w:p>
    <w:p>
      <w:pPr>
        <w:pStyle w:val="BodyText"/>
        <w:spacing w:before="23" w:line="219" w:lineRule="auto"/>
        <w:ind w:left="1948"/>
      </w:pPr>
      <w:r>
        <w:rPr>
          <w:b/>
          <w:bCs/>
          <w:spacing w:val="-6"/>
        </w:rPr>
        <w:t>第三课时</w:t>
      </w:r>
      <w:r>
        <w:rPr>
          <w:spacing w:val="122"/>
        </w:rPr>
        <w:t xml:space="preserve"> </w:t>
      </w:r>
      <w:r>
        <w:rPr>
          <w:b/>
          <w:bCs/>
          <w:spacing w:val="-6"/>
        </w:rPr>
        <w:t>抓住要素，条理清晰绘情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9" w:line="229" w:lineRule="auto"/>
        <w:ind w:left="124" w:right="7" w:firstLine="490"/>
        <w:jc w:val="both"/>
      </w:pPr>
      <w:r>
        <w:rPr>
          <w:color w:val="F63434"/>
          <w:spacing w:val="-4"/>
        </w:rPr>
        <w:t>轻柔的音乐邂逅优美的文章，大家被彼此的朗诵所惊艳着、感动着。小花知</w:t>
      </w:r>
      <w:r>
        <w:rPr>
          <w:color w:val="F63434"/>
          <w:spacing w:val="9"/>
        </w:rPr>
        <w:t xml:space="preserve"> </w:t>
      </w:r>
      <w:r>
        <w:rPr>
          <w:color w:val="F63434"/>
          <w:spacing w:val="-3"/>
        </w:rPr>
        <w:t>道那是因为文章叙述得生动，她深切地感受到老师说的“写记叙性文章，表达意</w:t>
      </w:r>
      <w:r>
        <w:rPr>
          <w:color w:val="F63434"/>
          <w:spacing w:val="9"/>
        </w:rPr>
        <w:t xml:space="preserve"> </w:t>
      </w:r>
      <w:r>
        <w:rPr>
          <w:color w:val="F63434"/>
          <w:spacing w:val="-4"/>
        </w:rPr>
        <w:t>图明确，内容具体充实”。我们接着随小花一起来</w:t>
      </w:r>
      <w:r>
        <w:rPr>
          <w:color w:val="F63434"/>
          <w:spacing w:val="-5"/>
        </w:rPr>
        <w:t>探究如何从文章中学习记事的</w:t>
      </w:r>
      <w:r>
        <w:rPr>
          <w:color w:val="F63434"/>
        </w:rPr>
        <w:t xml:space="preserve"> </w:t>
      </w:r>
      <w:r>
        <w:rPr>
          <w:color w:val="F63434"/>
          <w:spacing w:val="-3"/>
        </w:rPr>
        <w:t>方法吧!</w:t>
      </w:r>
    </w:p>
    <w:p>
      <w:pPr>
        <w:pStyle w:val="BodyText"/>
        <w:spacing w:before="28" w:line="331" w:lineRule="exact"/>
        <w:ind w:left="98"/>
      </w:pPr>
      <w:r>
        <w:rPr>
          <w:b/>
          <w:bCs/>
          <w:spacing w:val="-9"/>
          <w:position w:val="6"/>
        </w:rPr>
        <w:t>【第一阶段】:</w:t>
      </w:r>
      <w:r>
        <w:rPr>
          <w:spacing w:val="92"/>
          <w:position w:val="6"/>
        </w:rPr>
        <w:t xml:space="preserve"> </w:t>
      </w:r>
      <w:r>
        <w:rPr>
          <w:b/>
          <w:bCs/>
          <w:color w:val="F30008"/>
          <w:spacing w:val="-9"/>
          <w:position w:val="6"/>
        </w:rPr>
        <w:t>“抓住要素”写清楚</w:t>
      </w:r>
    </w:p>
    <w:p>
      <w:pPr>
        <w:pStyle w:val="BodyText"/>
        <w:spacing w:line="220" w:lineRule="auto"/>
        <w:ind w:left="738"/>
      </w:pPr>
      <w:r>
        <w:rPr>
          <w:b/>
          <w:bCs/>
          <w:spacing w:val="20"/>
        </w:rPr>
        <w:t>作业1</w:t>
      </w:r>
    </w:p>
    <w:p>
      <w:pPr>
        <w:pStyle w:val="BodyText"/>
        <w:spacing w:before="27" w:line="219" w:lineRule="auto"/>
        <w:ind w:left="1234"/>
      </w:pPr>
      <w:r>
        <w:rPr>
          <w:spacing w:val="12"/>
        </w:rPr>
        <w:t>1.作业内容：记叙“六要素”</w:t>
      </w:r>
    </w:p>
    <w:p>
      <w:pPr>
        <w:pStyle w:val="BodyText"/>
        <w:spacing w:before="35" w:line="219" w:lineRule="auto"/>
        <w:ind w:left="4174"/>
      </w:pPr>
      <w:r>
        <w:rPr>
          <w:spacing w:val="-7"/>
        </w:rPr>
        <w:t>【课文引路】</w:t>
      </w:r>
    </w:p>
    <w:p>
      <w:pPr>
        <w:pStyle w:val="BodyText"/>
        <w:spacing w:before="31" w:line="201" w:lineRule="auto"/>
        <w:ind w:left="295"/>
        <w:rPr>
          <w:sz w:val="22"/>
          <w:szCs w:val="22"/>
        </w:rPr>
      </w:pPr>
      <w:r>
        <w:rPr>
          <w:sz w:val="22"/>
          <w:szCs w:val="22"/>
        </w:rPr>
        <w:t>(1)回顾《秋天的怀念》,完成表格。</w:t>
      </w:r>
    </w:p>
    <w:tbl>
      <w:tblPr>
        <w:tblStyle w:val="TableNormal7"/>
        <w:tblW w:w="84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851"/>
        <w:gridCol w:w="2837"/>
        <w:gridCol w:w="2712"/>
      </w:tblGrid>
      <w:tr>
        <w:tblPrEx>
          <w:tblW w:w="84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"/>
        </w:trPr>
        <w:tc>
          <w:tcPr>
            <w:tcW w:w="2851" w:type="dxa"/>
            <w:vAlign w:val="top"/>
          </w:tcPr>
          <w:p>
            <w:pPr>
              <w:pStyle w:val="TableText"/>
              <w:spacing w:before="34" w:line="198" w:lineRule="auto"/>
              <w:ind w:left="116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事件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37" w:line="196" w:lineRule="auto"/>
              <w:ind w:left="1163"/>
              <w:rPr>
                <w:sz w:val="25"/>
                <w:szCs w:val="25"/>
              </w:rPr>
            </w:pPr>
            <w:r>
              <w:rPr>
                <w:spacing w:val="12"/>
                <w:sz w:val="25"/>
                <w:szCs w:val="25"/>
              </w:rPr>
              <w:t>时间</w:t>
            </w:r>
          </w:p>
        </w:tc>
        <w:tc>
          <w:tcPr>
            <w:tcW w:w="2712" w:type="dxa"/>
            <w:vAlign w:val="top"/>
          </w:tcPr>
          <w:p>
            <w:pPr>
              <w:pStyle w:val="TableText"/>
              <w:spacing w:before="41" w:line="193" w:lineRule="auto"/>
              <w:ind w:left="1097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地点</w:t>
            </w:r>
          </w:p>
        </w:tc>
      </w:tr>
      <w:tr>
        <w:tblPrEx>
          <w:tblW w:w="8400" w:type="dxa"/>
          <w:tblInd w:w="5" w:type="dxa"/>
          <w:tblLayout w:type="fixed"/>
        </w:tblPrEx>
        <w:trPr>
          <w:trHeight w:val="308"/>
        </w:trPr>
        <w:tc>
          <w:tcPr>
            <w:tcW w:w="2851" w:type="dxa"/>
            <w:vAlign w:val="top"/>
          </w:tcPr>
          <w:p>
            <w:pPr>
              <w:pStyle w:val="TableText"/>
              <w:spacing w:before="32" w:line="196" w:lineRule="auto"/>
              <w:ind w:left="164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母亲劝慰“我”好好活</w:t>
            </w:r>
          </w:p>
        </w:tc>
        <w:tc>
          <w:tcPr>
            <w:tcW w:w="2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00" w:type="dxa"/>
          <w:tblInd w:w="5" w:type="dxa"/>
          <w:tblLayout w:type="fixed"/>
        </w:tblPrEx>
        <w:trPr>
          <w:trHeight w:val="617"/>
        </w:trPr>
        <w:tc>
          <w:tcPr>
            <w:tcW w:w="2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95" w:line="189" w:lineRule="auto"/>
              <w:ind w:left="134" w:right="281" w:firstLine="149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 xml:space="preserve">窗外的树叶“唰唰啦 </w:t>
            </w:r>
            <w:r>
              <w:rPr>
                <w:spacing w:val="2"/>
                <w:sz w:val="25"/>
                <w:szCs w:val="25"/>
              </w:rPr>
              <w:t>啦”地飘落</w:t>
            </w:r>
          </w:p>
        </w:tc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00" w:type="dxa"/>
          <w:tblInd w:w="5" w:type="dxa"/>
          <w:tblLayout w:type="fixed"/>
        </w:tblPrEx>
        <w:trPr>
          <w:trHeight w:val="652"/>
        </w:trPr>
        <w:tc>
          <w:tcPr>
            <w:tcW w:w="2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2" w:type="dxa"/>
            <w:vAlign w:val="top"/>
          </w:tcPr>
          <w:p>
            <w:pPr>
              <w:pStyle w:val="TableText"/>
              <w:spacing w:before="88" w:line="221" w:lineRule="auto"/>
              <w:ind w:left="1097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北海</w:t>
            </w:r>
          </w:p>
        </w:tc>
      </w:tr>
    </w:tbl>
    <w:p>
      <w:pPr>
        <w:sectPr>
          <w:footerReference w:type="default" r:id="rId21"/>
          <w:pgSz w:w="11910" w:h="16840"/>
          <w:pgMar w:top="1431" w:right="1786" w:bottom="1100" w:left="1685" w:header="0" w:footer="1000" w:gutter="0"/>
          <w:pgNumType w:start="15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334"/>
      </w:pPr>
      <w:r>
        <w:rPr>
          <w:color w:val="B3626A"/>
          <w:spacing w:val="10"/>
        </w:rPr>
        <w:t>【方法指津】</w:t>
      </w:r>
    </w:p>
    <w:p>
      <w:pPr>
        <w:pStyle w:val="BodyText"/>
        <w:spacing w:before="22" w:line="320" w:lineRule="exact"/>
        <w:ind w:left="1354"/>
      </w:pPr>
      <w:r>
        <w:rPr>
          <w:spacing w:val="-8"/>
          <w:position w:val="5"/>
        </w:rPr>
        <w:t>①直接交待事件的时间、地点。</w:t>
      </w:r>
    </w:p>
    <w:p>
      <w:pPr>
        <w:pStyle w:val="BodyText"/>
        <w:spacing w:before="1" w:line="217" w:lineRule="auto"/>
        <w:ind w:left="1355"/>
      </w:pPr>
      <w:r>
        <w:rPr>
          <w:spacing w:val="-1"/>
        </w:rPr>
        <w:t>②通过环境、特定事物来暗示</w:t>
      </w:r>
    </w:p>
    <w:p>
      <w:pPr>
        <w:pStyle w:val="BodyText"/>
        <w:spacing w:before="40" w:line="219" w:lineRule="auto"/>
        <w:ind w:left="1354"/>
      </w:pPr>
      <w:r>
        <w:rPr>
          <w:spacing w:val="-7"/>
        </w:rPr>
        <w:t>事件发生的时间、地点。</w:t>
      </w:r>
    </w:p>
    <w:p>
      <w:pPr>
        <w:spacing w:line="219" w:lineRule="auto"/>
        <w:sectPr>
          <w:footerReference w:type="default" r:id="rId22"/>
          <w:type w:val="nextPage"/>
          <w:pgSz w:w="11910" w:h="16840"/>
          <w:pgMar w:top="1431" w:right="1786" w:bottom="1100" w:left="1685" w:header="0" w:footer="1000" w:gutter="0"/>
          <w:pgNumType w:start="16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4439"/>
      </w:pPr>
      <w:r>
        <w:t>【课文引路】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8" w:line="216" w:lineRule="auto"/>
        <w:ind w:left="553"/>
      </w:pPr>
      <w:r>
        <w:rPr>
          <w:b/>
          <w:bCs/>
          <w:spacing w:val="4"/>
        </w:rPr>
        <w:t>(2)阅读《散步》,完成事件过程的梳理。</w:t>
      </w:r>
    </w:p>
    <w:p>
      <w:pPr>
        <w:spacing w:before="29"/>
      </w:pPr>
    </w:p>
    <w:tbl>
      <w:tblPr>
        <w:tblStyle w:val="TableNormal8"/>
        <w:tblW w:w="8430" w:type="dxa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4"/>
        <w:gridCol w:w="1848"/>
        <w:gridCol w:w="1208"/>
        <w:gridCol w:w="4180"/>
      </w:tblGrid>
      <w:tr>
        <w:tblPrEx>
          <w:tblW w:w="8430" w:type="dxa"/>
          <w:tblInd w:w="3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0"/>
        </w:trPr>
        <w:tc>
          <w:tcPr>
            <w:tcW w:w="1194" w:type="dxa"/>
            <w:vAlign w:val="top"/>
          </w:tcPr>
          <w:p>
            <w:pPr>
              <w:pStyle w:val="TableText"/>
              <w:spacing w:before="54" w:line="206" w:lineRule="auto"/>
              <w:ind w:left="254"/>
              <w:rPr>
                <w:sz w:val="22"/>
                <w:szCs w:val="22"/>
              </w:rPr>
            </w:pPr>
            <w:r>
              <w:rPr>
                <w:spacing w:val="11"/>
                <w:sz w:val="22"/>
                <w:szCs w:val="22"/>
              </w:rPr>
              <w:t>起因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53" w:line="207" w:lineRule="auto"/>
              <w:ind w:left="50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出现矛盾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spacing w:before="53" w:line="207" w:lineRule="auto"/>
              <w:ind w:left="16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解决矛盾</w:t>
            </w:r>
          </w:p>
        </w:tc>
        <w:tc>
          <w:tcPr>
            <w:tcW w:w="4180" w:type="dxa"/>
            <w:vAlign w:val="top"/>
          </w:tcPr>
          <w:p>
            <w:pPr>
              <w:pStyle w:val="TableText"/>
              <w:spacing w:before="55" w:line="205" w:lineRule="auto"/>
              <w:ind w:left="1875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结局</w:t>
            </w:r>
          </w:p>
        </w:tc>
      </w:tr>
      <w:tr>
        <w:tblPrEx>
          <w:tblW w:w="8430" w:type="dxa"/>
          <w:tblInd w:w="399" w:type="dxa"/>
          <w:tblLayout w:type="fixed"/>
        </w:tblPrEx>
        <w:trPr>
          <w:trHeight w:val="309"/>
        </w:trPr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1830"/>
      </w:pPr>
      <w:r>
        <w:rPr>
          <w:color w:val="C15869"/>
          <w:spacing w:val="6"/>
        </w:rPr>
        <w:t>【方法指津】</w:t>
      </w:r>
    </w:p>
    <w:p>
      <w:pPr>
        <w:pStyle w:val="BodyText"/>
        <w:spacing w:before="33" w:line="237" w:lineRule="auto"/>
        <w:ind w:left="1849"/>
      </w:pPr>
      <w:r>
        <w:rPr>
          <w:spacing w:val="-3"/>
        </w:rPr>
        <w:t>梳理事件的发展脉络时，要突出有价</w:t>
      </w:r>
    </w:p>
    <w:p>
      <w:pPr>
        <w:pStyle w:val="BodyText"/>
        <w:spacing w:line="216" w:lineRule="auto"/>
        <w:ind w:left="1849"/>
      </w:pPr>
      <w:r>
        <w:rPr>
          <w:spacing w:val="-1"/>
        </w:rPr>
        <w:t>值的过程。(“文</w:t>
      </w:r>
      <w:r>
        <w:rPr>
          <w:color w:val="CB3631"/>
          <w:spacing w:val="-1"/>
        </w:rPr>
        <w:t>喜看</w:t>
      </w:r>
      <w:r>
        <w:rPr>
          <w:spacing w:val="-1"/>
        </w:rPr>
        <w:t>山</w:t>
      </w:r>
      <w:r>
        <w:rPr>
          <w:color w:val="CB3631"/>
          <w:spacing w:val="-1"/>
        </w:rPr>
        <w:t>不喜平</w:t>
      </w:r>
      <w:r>
        <w:rPr>
          <w:spacing w:val="-1"/>
        </w:rPr>
        <w:t>”),</w:t>
      </w:r>
    </w:p>
    <w:p>
      <w:pPr>
        <w:pStyle w:val="BodyText"/>
        <w:spacing w:before="31" w:line="219" w:lineRule="auto"/>
        <w:ind w:left="1849"/>
      </w:pPr>
      <w:r>
        <w:rPr>
          <w:spacing w:val="-4"/>
        </w:rPr>
        <w:t>记事时可设置矛盾、障碍，使得情节</w:t>
      </w:r>
    </w:p>
    <w:p>
      <w:pPr>
        <w:pStyle w:val="BodyText"/>
        <w:spacing w:before="28" w:line="220" w:lineRule="auto"/>
        <w:ind w:left="1849"/>
      </w:pPr>
      <w:r>
        <w:rPr>
          <w:spacing w:val="-8"/>
        </w:rPr>
        <w:t>一波三折。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550"/>
      </w:pPr>
      <w:r>
        <w:rPr>
          <w:spacing w:val="2"/>
        </w:rPr>
        <w:t>(3)学以致用。</w:t>
      </w:r>
    </w:p>
    <w:p>
      <w:pPr>
        <w:pStyle w:val="BodyText"/>
        <w:spacing w:before="41" w:line="229" w:lineRule="auto"/>
        <w:ind w:right="84" w:firstLine="659"/>
      </w:pPr>
      <w:r>
        <w:rPr>
          <w:spacing w:val="-9"/>
        </w:rPr>
        <w:t>①岁月留“痕迹”。小花仔细回忆了在和母亲相处过程中曾带给她的种种关怀。</w:t>
      </w:r>
      <w:r>
        <w:rPr>
          <w:spacing w:val="4"/>
        </w:rPr>
        <w:t xml:space="preserve"> </w:t>
      </w:r>
      <w:r>
        <w:t>你能够用文章中学过的“六要素记事法”重新修改文章</w:t>
      </w:r>
      <w:r>
        <w:rPr>
          <w:spacing w:val="-1"/>
        </w:rPr>
        <w:t>，帮她记录下与家人的感动</w:t>
      </w:r>
    </w:p>
    <w:p>
      <w:pPr>
        <w:pStyle w:val="BodyText"/>
        <w:spacing w:before="29" w:line="3338" w:lineRule="exact"/>
        <w:ind w:firstLine="20"/>
      </w:pPr>
      <w:r>
        <w:rPr>
          <w:position w:val="-66"/>
        </w:rPr>
        <w:pict>
          <v:group id="_x0000_i1028" style="width:345.5pt;height:166.95pt;mso-position-horizontal-relative:char;mso-position-vertical-relative:line" coordorigin="0,0" coordsize="6910,333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6400;height:3211;left:509;position:absolute;top:128" filled="f" stroked="f">
              <v:imagedata r:id="rId23" o:title=""/>
            </v:shape>
            <v:shape id="_x0000_s1030" type="#_x0000_t202" style="width:6950;height:337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6"/>
                        <w:sz w:val="24"/>
                        <w:szCs w:val="24"/>
                      </w:rPr>
                      <w:t>瞬间吗?</w:t>
                    </w:r>
                  </w:p>
                  <w:p>
                    <w:pPr>
                      <w:spacing w:line="4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19" w:lineRule="auto"/>
                      <w:ind w:left="16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FC0000"/>
                        <w:spacing w:val="6"/>
                        <w:sz w:val="24"/>
                        <w:szCs w:val="24"/>
                      </w:rPr>
                      <w:t>替小花修改文章1.0</w:t>
                    </w:r>
                  </w:p>
                  <w:p>
                    <w:pPr>
                      <w:spacing w:before="8" w:line="221" w:lineRule="auto"/>
                      <w:ind w:left="16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24"/>
                        <w:szCs w:val="24"/>
                      </w:rPr>
                      <w:t>要求：</w:t>
                    </w:r>
                  </w:p>
                  <w:p>
                    <w:pPr>
                      <w:spacing w:before="30" w:line="234" w:lineRule="auto"/>
                      <w:ind w:left="16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24"/>
                        <w:szCs w:val="24"/>
                      </w:rPr>
                      <w:t>1.直接或间接交代事情发生的时</w:t>
                    </w:r>
                  </w:p>
                  <w:p>
                    <w:pPr>
                      <w:spacing w:line="222" w:lineRule="auto"/>
                      <w:ind w:left="16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4"/>
                        <w:szCs w:val="24"/>
                      </w:rPr>
                      <w:t>间、地点。</w:t>
                    </w:r>
                  </w:p>
                  <w:p>
                    <w:pPr>
                      <w:spacing w:before="7" w:line="219" w:lineRule="auto"/>
                      <w:ind w:left="16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24"/>
                        <w:szCs w:val="24"/>
                      </w:rPr>
                      <w:t>2.梳理整件事的起因、经过、  结果。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79" w:line="217" w:lineRule="auto"/>
        <w:ind w:left="649"/>
      </w:pPr>
      <w:r>
        <w:rPr>
          <w:spacing w:val="-2"/>
        </w:rPr>
        <w:t>②巧手绘“挚爱”。画出最喜爱的人，拾取与画中人的温馨时光。</w:t>
      </w:r>
    </w:p>
    <w:p>
      <w:pPr>
        <w:spacing w:line="269" w:lineRule="auto"/>
        <w:rPr>
          <w:rFonts w:ascii="Arial"/>
          <w:sz w:val="21"/>
        </w:rPr>
        <w:sectPr>
          <w:footerReference w:type="default" r:id="rId24"/>
          <w:pgSz w:w="11910" w:h="16840"/>
          <w:pgMar w:top="1431" w:right="1675" w:bottom="1111" w:left="1400" w:header="0" w:footer="982" w:gutter="0"/>
          <w:pgNumType w:start="17"/>
          <w:cols w:space="708"/>
        </w:sectPr>
      </w:pPr>
    </w:p>
    <w:p>
      <w:pPr>
        <w:pStyle w:val="BodyText"/>
        <w:spacing w:before="78" w:line="219" w:lineRule="auto"/>
        <w:ind w:left="900"/>
      </w:pPr>
      <w:r>
        <w:rPr>
          <w:spacing w:val="9"/>
        </w:rPr>
        <w:t>2. 时间要求：</w:t>
      </w:r>
      <w:r>
        <w:rPr>
          <w:spacing w:val="6"/>
        </w:rPr>
        <w:t xml:space="preserve">  </w:t>
      </w:r>
      <w:r>
        <w:rPr>
          <w:spacing w:val="9"/>
        </w:rPr>
        <w:t>(1)书面作业5分钟      (2)书面作业3分钟</w:t>
      </w:r>
    </w:p>
    <w:p>
      <w:pPr>
        <w:pStyle w:val="BodyText"/>
        <w:spacing w:before="14" w:line="631" w:lineRule="exact"/>
        <w:ind w:left="2649"/>
      </w:pPr>
      <w:r>
        <w:rPr>
          <w:spacing w:val="15"/>
          <w:position w:val="30"/>
        </w:rPr>
        <w:t>(3)①书面作业15分钟</w:t>
      </w:r>
      <w:r>
        <w:rPr>
          <w:spacing w:val="61"/>
          <w:position w:val="30"/>
        </w:rPr>
        <w:t xml:space="preserve">  </w:t>
      </w:r>
      <w:r>
        <w:rPr>
          <w:spacing w:val="15"/>
          <w:position w:val="30"/>
        </w:rPr>
        <w:t>②书面作业15分钟</w:t>
      </w:r>
    </w:p>
    <w:p>
      <w:pPr>
        <w:pStyle w:val="BodyText"/>
        <w:spacing w:before="1" w:line="217" w:lineRule="auto"/>
        <w:ind w:left="900"/>
      </w:pPr>
      <w:r>
        <w:rPr>
          <w:spacing w:val="-3"/>
        </w:rPr>
        <w:t>3. 评价设计：采用教师评价与学生互评相结合。</w:t>
      </w:r>
    </w:p>
    <w:p>
      <w:pPr>
        <w:spacing w:line="217" w:lineRule="auto"/>
        <w:sectPr>
          <w:footerReference w:type="default" r:id="rId25"/>
          <w:type w:val="nextPage"/>
          <w:pgSz w:w="11910" w:h="16840"/>
          <w:pgMar w:top="1431" w:right="1675" w:bottom="1111" w:left="1400" w:header="0" w:footer="982" w:gutter="0"/>
          <w:pgNumType w:start="18"/>
          <w:cols w:space="708"/>
          <w:titlePg w:val="0"/>
        </w:sectPr>
      </w:pPr>
    </w:p>
    <w:p>
      <w:pPr>
        <w:spacing w:line="37" w:lineRule="auto"/>
        <w:rPr>
          <w:rFonts w:ascii="Arial"/>
          <w:sz w:val="2"/>
        </w:rPr>
      </w:pPr>
    </w:p>
    <w:tbl>
      <w:tblPr>
        <w:tblStyle w:val="TableNormal9"/>
        <w:tblW w:w="81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919"/>
        <w:gridCol w:w="1119"/>
        <w:gridCol w:w="1009"/>
        <w:gridCol w:w="1113"/>
      </w:tblGrid>
      <w:tr>
        <w:tblPrEx>
          <w:tblW w:w="81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3"/>
        </w:trPr>
        <w:tc>
          <w:tcPr>
            <w:tcW w:w="4919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197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评价指标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pStyle w:val="TableText"/>
              <w:spacing w:before="201" w:line="219" w:lineRule="auto"/>
              <w:ind w:left="138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水平</w:t>
            </w:r>
          </w:p>
        </w:tc>
      </w:tr>
      <w:tr>
        <w:tblPrEx>
          <w:tblW w:w="8160" w:type="dxa"/>
          <w:tblInd w:w="5" w:type="dxa"/>
          <w:tblLayout w:type="fixed"/>
        </w:tblPrEx>
        <w:trPr>
          <w:trHeight w:val="638"/>
        </w:trPr>
        <w:tc>
          <w:tcPr>
            <w:tcW w:w="49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98" w:line="219" w:lineRule="auto"/>
              <w:ind w:left="31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优秀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spacing w:before="198" w:line="219" w:lineRule="auto"/>
              <w:ind w:left="320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良好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198" w:line="219" w:lineRule="auto"/>
              <w:ind w:left="341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合格</w:t>
            </w:r>
          </w:p>
        </w:tc>
      </w:tr>
      <w:tr>
        <w:tblPrEx>
          <w:tblW w:w="8160" w:type="dxa"/>
          <w:tblInd w:w="5" w:type="dxa"/>
          <w:tblLayout w:type="fixed"/>
        </w:tblPrEx>
        <w:trPr>
          <w:trHeight w:val="648"/>
        </w:trPr>
        <w:tc>
          <w:tcPr>
            <w:tcW w:w="4919" w:type="dxa"/>
            <w:vAlign w:val="top"/>
          </w:tcPr>
          <w:p>
            <w:pPr>
              <w:pStyle w:val="TableText"/>
              <w:spacing w:before="212" w:line="219" w:lineRule="auto"/>
              <w:ind w:left="8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能正确具体写出文章的六要素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5" w:type="dxa"/>
          <w:tblLayout w:type="fixed"/>
        </w:tblPrEx>
        <w:trPr>
          <w:trHeight w:val="628"/>
        </w:trPr>
        <w:tc>
          <w:tcPr>
            <w:tcW w:w="4919" w:type="dxa"/>
            <w:vAlign w:val="top"/>
          </w:tcPr>
          <w:p>
            <w:pPr>
              <w:pStyle w:val="TableText"/>
              <w:spacing w:before="206" w:line="219" w:lineRule="auto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梳理出《散步》的起因、经过、结果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5" w:type="dxa"/>
          <w:tblLayout w:type="fixed"/>
        </w:tblPrEx>
        <w:trPr>
          <w:trHeight w:val="683"/>
        </w:trPr>
        <w:tc>
          <w:tcPr>
            <w:tcW w:w="4919" w:type="dxa"/>
            <w:vAlign w:val="top"/>
          </w:tcPr>
          <w:p>
            <w:pPr>
              <w:pStyle w:val="TableText"/>
              <w:spacing w:before="226" w:line="219" w:lineRule="auto"/>
              <w:ind w:left="12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学会运用记叙六要素法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9" w:line="222" w:lineRule="auto"/>
        <w:ind w:left="15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0"/>
          <w:sz w:val="23"/>
          <w:szCs w:val="23"/>
        </w:rPr>
        <w:t>总体评价结果：</w:t>
      </w:r>
      <w:r>
        <w:rPr>
          <w:rFonts w:ascii="SimHei" w:eastAsia="SimHei" w:hAnsi="SimHei" w:cs="SimHei"/>
          <w:spacing w:val="-17"/>
          <w:sz w:val="23"/>
          <w:szCs w:val="23"/>
        </w:rPr>
        <w:t xml:space="preserve"> </w:t>
      </w:r>
      <w:r>
        <w:rPr>
          <w:rFonts w:ascii="SimHei" w:eastAsia="SimHei" w:hAnsi="SimHei" w:cs="SimHei"/>
          <w:sz w:val="23"/>
          <w:szCs w:val="23"/>
          <w:u w:val="single" w:color="auto"/>
        </w:rPr>
        <w:t xml:space="preserve">                            </w:t>
      </w:r>
    </w:p>
    <w:p>
      <w:pPr>
        <w:pStyle w:val="BodyText"/>
        <w:spacing w:before="198" w:line="220" w:lineRule="auto"/>
        <w:ind w:left="404"/>
        <w:rPr>
          <w:sz w:val="23"/>
          <w:szCs w:val="23"/>
        </w:rPr>
      </w:pPr>
      <w:r>
        <w:rPr>
          <w:spacing w:val="1"/>
          <w:sz w:val="23"/>
          <w:szCs w:val="23"/>
        </w:rPr>
        <w:t>4.作业分析与设计意图：</w:t>
      </w:r>
    </w:p>
    <w:p>
      <w:pPr>
        <w:pStyle w:val="BodyText"/>
        <w:spacing w:before="46" w:line="235" w:lineRule="auto"/>
        <w:ind w:left="154" w:right="281" w:firstLine="490"/>
        <w:rPr>
          <w:sz w:val="23"/>
          <w:szCs w:val="23"/>
        </w:rPr>
      </w:pPr>
      <w:r>
        <w:rPr>
          <w:spacing w:val="8"/>
          <w:sz w:val="23"/>
          <w:szCs w:val="23"/>
        </w:rPr>
        <w:t>意在让学生掌握六要素记事法，课文是学习写作的重要资源。在熟悉课文、</w:t>
      </w:r>
      <w:r>
        <w:rPr>
          <w:spacing w:val="9"/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理解文意的基础上，对课文进行写作借鉴的再阅读、再</w:t>
      </w:r>
      <w:r>
        <w:rPr>
          <w:spacing w:val="8"/>
          <w:sz w:val="23"/>
          <w:szCs w:val="23"/>
        </w:rPr>
        <w:t>审视，无疑能达到事半功</w:t>
      </w:r>
      <w:r>
        <w:rPr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倍的效果。有例文的示范引领，学生易于掌握</w:t>
      </w:r>
      <w:r>
        <w:rPr>
          <w:spacing w:val="8"/>
          <w:sz w:val="23"/>
          <w:szCs w:val="23"/>
        </w:rPr>
        <w:t>记事的构思要领。通过岁月留“痕</w:t>
      </w:r>
      <w:r>
        <w:rPr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迹”“巧手绘挚爱”活动，学生进一步巩固抓住要素记事方法并初</w:t>
      </w:r>
      <w:r>
        <w:rPr>
          <w:spacing w:val="-5"/>
          <w:sz w:val="23"/>
          <w:szCs w:val="23"/>
        </w:rPr>
        <w:t>步感悟“亲情”。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2158"/>
        <w:rPr>
          <w:sz w:val="23"/>
          <w:szCs w:val="23"/>
        </w:rPr>
      </w:pPr>
      <w:r>
        <w:rPr>
          <w:b/>
          <w:bCs/>
          <w:spacing w:val="5"/>
          <w:sz w:val="23"/>
          <w:szCs w:val="23"/>
        </w:rPr>
        <w:t>第四课时</w:t>
      </w:r>
      <w:r>
        <w:rPr>
          <w:spacing w:val="5"/>
          <w:sz w:val="23"/>
          <w:szCs w:val="23"/>
        </w:rPr>
        <w:t xml:space="preserve">  </w:t>
      </w:r>
      <w:r>
        <w:rPr>
          <w:b/>
          <w:bCs/>
          <w:spacing w:val="5"/>
          <w:sz w:val="23"/>
          <w:szCs w:val="23"/>
        </w:rPr>
        <w:t>亲情似水，浇灌“细节”沃土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76" w:line="234" w:lineRule="auto"/>
        <w:ind w:left="173"/>
        <w:rPr>
          <w:sz w:val="23"/>
          <w:szCs w:val="23"/>
        </w:rPr>
      </w:pPr>
      <w:r>
        <w:rPr>
          <w:b/>
          <w:bCs/>
          <w:spacing w:val="-14"/>
          <w:sz w:val="23"/>
          <w:szCs w:val="23"/>
        </w:rPr>
        <w:t>【第二阶段】:</w:t>
      </w:r>
      <w:r>
        <w:rPr>
          <w:spacing w:val="42"/>
          <w:sz w:val="23"/>
          <w:szCs w:val="23"/>
        </w:rPr>
        <w:t xml:space="preserve"> </w:t>
      </w:r>
      <w:r>
        <w:rPr>
          <w:b/>
          <w:bCs/>
          <w:color w:val="EC0000"/>
          <w:spacing w:val="-14"/>
          <w:sz w:val="23"/>
          <w:szCs w:val="23"/>
        </w:rPr>
        <w:t>“聚焦细节”提能力</w:t>
      </w:r>
    </w:p>
    <w:p>
      <w:pPr>
        <w:pStyle w:val="BodyText"/>
        <w:spacing w:line="220" w:lineRule="auto"/>
        <w:ind w:left="158"/>
        <w:rPr>
          <w:sz w:val="23"/>
          <w:szCs w:val="23"/>
        </w:rPr>
      </w:pPr>
      <w:r>
        <w:rPr>
          <w:b/>
          <w:bCs/>
          <w:spacing w:val="21"/>
          <w:sz w:val="23"/>
          <w:szCs w:val="23"/>
        </w:rPr>
        <w:t>作业1</w:t>
      </w:r>
    </w:p>
    <w:p>
      <w:pPr>
        <w:pStyle w:val="BodyText"/>
        <w:spacing w:before="38" w:line="219" w:lineRule="auto"/>
        <w:ind w:left="794"/>
        <w:rPr>
          <w:sz w:val="23"/>
          <w:szCs w:val="23"/>
        </w:rPr>
      </w:pPr>
      <w:r>
        <w:rPr>
          <w:spacing w:val="-8"/>
          <w:sz w:val="23"/>
          <w:szCs w:val="23"/>
        </w:rPr>
        <w:t>1.作业内容：</w:t>
      </w:r>
      <w:r>
        <w:rPr>
          <w:spacing w:val="57"/>
          <w:sz w:val="23"/>
          <w:szCs w:val="23"/>
        </w:rPr>
        <w:t xml:space="preserve"> </w:t>
      </w:r>
      <w:r>
        <w:rPr>
          <w:color w:val="F50000"/>
          <w:spacing w:val="-8"/>
          <w:sz w:val="23"/>
          <w:szCs w:val="23"/>
        </w:rPr>
        <w:t>品析语句明细节</w:t>
      </w:r>
    </w:p>
    <w:p>
      <w:pPr>
        <w:pStyle w:val="BodyText"/>
        <w:spacing w:before="68" w:line="229" w:lineRule="auto"/>
        <w:ind w:left="154" w:right="366" w:firstLine="490"/>
        <w:rPr>
          <w:sz w:val="23"/>
          <w:szCs w:val="23"/>
        </w:rPr>
      </w:pPr>
      <w:r>
        <w:rPr>
          <w:spacing w:val="-5"/>
          <w:sz w:val="23"/>
          <w:szCs w:val="23"/>
        </w:rPr>
        <w:t>朗读《秋天的怀念》</w:t>
      </w:r>
      <w:r>
        <w:rPr>
          <w:spacing w:val="8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《散步》</w:t>
      </w:r>
      <w:r>
        <w:rPr>
          <w:spacing w:val="4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《散文诗二首》</w:t>
      </w:r>
      <w:r>
        <w:rPr>
          <w:spacing w:val="10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《&lt;世说新语&gt;二则》这</w:t>
      </w:r>
      <w:r>
        <w:rPr>
          <w:spacing w:val="-6"/>
          <w:sz w:val="23"/>
          <w:szCs w:val="23"/>
        </w:rPr>
        <w:t>四篇</w:t>
      </w:r>
      <w:r>
        <w:rPr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文章，完成下表。  (温馨提示：抓住一些关键词语以及值得品</w:t>
      </w:r>
      <w:r>
        <w:rPr>
          <w:spacing w:val="5"/>
          <w:sz w:val="23"/>
          <w:szCs w:val="23"/>
        </w:rPr>
        <w:t>味的语句)</w:t>
      </w:r>
    </w:p>
    <w:p>
      <w:pPr>
        <w:pStyle w:val="BodyText"/>
        <w:spacing w:before="30" w:line="221" w:lineRule="auto"/>
        <w:ind w:left="154"/>
        <w:rPr>
          <w:sz w:val="23"/>
          <w:szCs w:val="23"/>
        </w:rPr>
      </w:pPr>
      <w:r>
        <w:rPr>
          <w:spacing w:val="-14"/>
          <w:sz w:val="23"/>
          <w:szCs w:val="23"/>
        </w:rPr>
        <w:t>示例：</w:t>
      </w:r>
    </w:p>
    <w:p>
      <w:pPr>
        <w:pStyle w:val="BodyText"/>
        <w:spacing w:before="52" w:line="237" w:lineRule="auto"/>
        <w:ind w:left="154" w:right="140" w:firstLine="493"/>
        <w:rPr>
          <w:sz w:val="23"/>
          <w:szCs w:val="23"/>
        </w:rPr>
      </w:pPr>
      <w:r>
        <w:rPr>
          <w:b/>
          <w:bCs/>
          <w:spacing w:val="-3"/>
          <w:sz w:val="23"/>
          <w:szCs w:val="23"/>
        </w:rPr>
        <w:t>心动瞬间：</w:t>
      </w:r>
      <w:r>
        <w:rPr>
          <w:spacing w:val="28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双腿瘫痪后，我的脾气变得暴怒无常</w:t>
      </w:r>
      <w:r>
        <w:rPr>
          <w:spacing w:val="-4"/>
          <w:sz w:val="23"/>
          <w:szCs w:val="23"/>
        </w:rPr>
        <w:t>。望着望着天上北归的雁阵，</w:t>
      </w:r>
      <w:r>
        <w:rPr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我会突然把面前的玻璃砸碎；听着听着李谷一甜美的歌声，我会猛地把手边的东</w:t>
      </w:r>
      <w:r>
        <w:rPr>
          <w:sz w:val="23"/>
          <w:szCs w:val="23"/>
        </w:rPr>
        <w:t xml:space="preserve">   </w:t>
      </w:r>
      <w:r>
        <w:rPr>
          <w:spacing w:val="3"/>
          <w:sz w:val="23"/>
          <w:szCs w:val="23"/>
        </w:rPr>
        <w:t>西摔向四周的墙壁……我狠命地捶打这两条可恨的腿，喊</w:t>
      </w:r>
      <w:r>
        <w:rPr>
          <w:spacing w:val="2"/>
          <w:sz w:val="23"/>
          <w:szCs w:val="23"/>
        </w:rPr>
        <w:t>着，“我可活什么劲儿!”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母亲扑过来抓住我的手，忍住哭声说：  “咱娘儿俩在一块儿，好好儿活，好好儿</w:t>
      </w:r>
      <w:r>
        <w:rPr>
          <w:spacing w:val="1"/>
          <w:sz w:val="23"/>
          <w:szCs w:val="23"/>
        </w:rPr>
        <w:t xml:space="preserve">   </w:t>
      </w:r>
      <w:r>
        <w:rPr>
          <w:spacing w:val="35"/>
          <w:sz w:val="23"/>
          <w:szCs w:val="23"/>
        </w:rPr>
        <w:t>活……</w:t>
      </w:r>
      <w:r>
        <w:rPr>
          <w:spacing w:val="-50"/>
          <w:sz w:val="23"/>
          <w:szCs w:val="23"/>
        </w:rPr>
        <w:t xml:space="preserve"> </w:t>
      </w:r>
      <w:r>
        <w:rPr>
          <w:spacing w:val="35"/>
          <w:sz w:val="23"/>
          <w:szCs w:val="23"/>
        </w:rPr>
        <w:t>”</w:t>
      </w:r>
    </w:p>
    <w:p>
      <w:pPr>
        <w:pStyle w:val="BodyText"/>
        <w:spacing w:before="72" w:line="236" w:lineRule="auto"/>
        <w:ind w:left="129" w:firstLine="518"/>
        <w:rPr>
          <w:sz w:val="23"/>
          <w:szCs w:val="23"/>
        </w:rPr>
      </w:pPr>
      <w:r>
        <w:rPr>
          <w:b/>
          <w:bCs/>
          <w:spacing w:val="5"/>
          <w:sz w:val="23"/>
          <w:szCs w:val="23"/>
        </w:rPr>
        <w:t>品味欣赏：</w:t>
      </w:r>
      <w:r>
        <w:rPr>
          <w:spacing w:val="5"/>
          <w:sz w:val="23"/>
          <w:szCs w:val="23"/>
        </w:rPr>
        <w:t xml:space="preserve"> 为了突出“我”脾气暴怒无常，以“猛地</w:t>
      </w:r>
      <w:r>
        <w:rPr>
          <w:spacing w:val="4"/>
          <w:sz w:val="23"/>
          <w:szCs w:val="23"/>
        </w:rPr>
        <w:t>““摔”“狠命地捶打”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等动作细节来表现；为了体现母亲理解、担忧</w:t>
      </w:r>
      <w:r>
        <w:rPr>
          <w:spacing w:val="10"/>
          <w:sz w:val="23"/>
          <w:szCs w:val="23"/>
        </w:rPr>
        <w:t>、焦急的复杂感情，以“悄悄地躲”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“偷愉地听”“悄悄地进来”“扑过来抓住我</w:t>
      </w:r>
      <w:r>
        <w:rPr>
          <w:spacing w:val="10"/>
          <w:sz w:val="23"/>
          <w:szCs w:val="23"/>
        </w:rPr>
        <w:t>的手”等动作以及“眼边儿红红的”</w:t>
      </w:r>
      <w:r>
        <w:rPr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等神态细节来表现。</w:t>
      </w:r>
    </w:p>
    <w:p>
      <w:pPr>
        <w:pStyle w:val="BodyText"/>
        <w:spacing w:before="55" w:line="220" w:lineRule="auto"/>
        <w:ind w:left="158"/>
        <w:rPr>
          <w:sz w:val="23"/>
          <w:szCs w:val="23"/>
        </w:rPr>
      </w:pPr>
      <w:r>
        <w:rPr>
          <w:b/>
          <w:bCs/>
          <w:spacing w:val="-12"/>
          <w:sz w:val="23"/>
          <w:szCs w:val="23"/>
        </w:rPr>
        <w:t>仿写：</w:t>
      </w:r>
    </w:p>
    <w:p>
      <w:pPr>
        <w:pStyle w:val="BodyText"/>
        <w:spacing w:before="39" w:line="220" w:lineRule="auto"/>
        <w:ind w:left="154"/>
        <w:rPr>
          <w:sz w:val="23"/>
          <w:szCs w:val="23"/>
        </w:rPr>
      </w:pPr>
      <w:r>
        <w:rPr>
          <w:spacing w:val="-30"/>
          <w:sz w:val="23"/>
          <w:szCs w:val="23"/>
        </w:rPr>
        <w:t>心动瞬间：</w:t>
      </w:r>
      <w:r>
        <w:rPr>
          <w:spacing w:val="44"/>
          <w:sz w:val="23"/>
          <w:szCs w:val="23"/>
        </w:rPr>
        <w:t xml:space="preserve"> </w:t>
      </w:r>
      <w:r>
        <w:rPr>
          <w:sz w:val="23"/>
          <w:szCs w:val="23"/>
          <w:u w:val="single" w:color="auto"/>
        </w:rPr>
        <w:t xml:space="preserve">                                                              </w:t>
      </w:r>
    </w:p>
    <w:p>
      <w:pPr>
        <w:tabs>
          <w:tab w:val="left" w:pos="8425"/>
        </w:tabs>
        <w:spacing w:before="84" w:line="241" w:lineRule="exact"/>
        <w:ind w:left="1074"/>
        <w:rPr>
          <w:rFonts w:ascii="Arial"/>
          <w:sz w:val="21"/>
        </w:rPr>
        <w:sectPr>
          <w:footerReference w:type="default" r:id="rId26"/>
          <w:pgSz w:w="11910" w:h="16840"/>
          <w:pgMar w:top="1431" w:right="1463" w:bottom="1111" w:left="1655" w:header="0" w:footer="982" w:gutter="0"/>
          <w:pgNumType w:start="19"/>
          <w:cols w:space="708"/>
        </w:sect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pStyle w:val="BodyText"/>
        <w:spacing w:before="21" w:line="220" w:lineRule="auto"/>
        <w:ind w:left="154"/>
        <w:rPr>
          <w:sz w:val="23"/>
          <w:szCs w:val="23"/>
        </w:rPr>
      </w:pPr>
      <w:r>
        <w:rPr>
          <w:spacing w:val="-34"/>
          <w:sz w:val="23"/>
          <w:szCs w:val="23"/>
        </w:rPr>
        <w:t>品味欣赏：</w:t>
      </w:r>
      <w:r>
        <w:rPr>
          <w:spacing w:val="64"/>
          <w:sz w:val="23"/>
          <w:szCs w:val="23"/>
        </w:rPr>
        <w:t xml:space="preserve"> </w:t>
      </w:r>
      <w:r>
        <w:rPr>
          <w:sz w:val="23"/>
          <w:szCs w:val="23"/>
          <w:u w:val="single" w:color="auto"/>
        </w:rPr>
        <w:t xml:space="preserve">                                                              </w:t>
      </w:r>
    </w:p>
    <w:p>
      <w:pPr>
        <w:tabs>
          <w:tab w:val="left" w:pos="8465"/>
        </w:tabs>
        <w:spacing w:before="83" w:line="242" w:lineRule="exact"/>
        <w:ind w:left="1084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75" w:line="232" w:lineRule="auto"/>
        <w:ind w:left="645"/>
        <w:rPr>
          <w:sz w:val="23"/>
          <w:szCs w:val="23"/>
        </w:rPr>
      </w:pPr>
      <w:r>
        <w:rPr>
          <w:spacing w:val="11"/>
          <w:sz w:val="23"/>
          <w:szCs w:val="23"/>
        </w:rPr>
        <w:t>2.时间要求：书面作业5分钟。</w:t>
      </w:r>
    </w:p>
    <w:p>
      <w:pPr>
        <w:pStyle w:val="BodyText"/>
        <w:spacing w:before="1" w:line="217" w:lineRule="auto"/>
        <w:ind w:left="645"/>
        <w:rPr>
          <w:sz w:val="23"/>
          <w:szCs w:val="23"/>
        </w:rPr>
      </w:pPr>
      <w:r>
        <w:rPr>
          <w:spacing w:val="2"/>
          <w:sz w:val="23"/>
          <w:szCs w:val="23"/>
        </w:rPr>
        <w:t>3.评价设计：采用教师评价。</w:t>
      </w:r>
    </w:p>
    <w:p>
      <w:pPr>
        <w:spacing w:line="217" w:lineRule="auto"/>
        <w:rPr>
          <w:sz w:val="23"/>
          <w:szCs w:val="23"/>
        </w:rPr>
        <w:sectPr>
          <w:footerReference w:type="default" r:id="rId27"/>
          <w:type w:val="nextPage"/>
          <w:pgSz w:w="11910" w:h="16840"/>
          <w:pgMar w:top="1431" w:right="1463" w:bottom="1111" w:left="1655" w:header="0" w:footer="982" w:gutter="0"/>
          <w:pgNumType w:start="20"/>
          <w:cols w:space="708"/>
          <w:titlePg w:val="0"/>
        </w:sectPr>
      </w:pPr>
    </w:p>
    <w:p>
      <w:pPr>
        <w:spacing w:line="141" w:lineRule="auto"/>
        <w:rPr>
          <w:rFonts w:ascii="Arial"/>
          <w:sz w:val="2"/>
        </w:rPr>
      </w:pPr>
      <w:r>
        <w:pict>
          <v:shape id="_x0000_s1031" type="#_x0000_t202" style="width:247.35pt;height:213.55pt;margin-top:373pt;margin-left:265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4896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2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4896"/>
                  </w:tblGrid>
                  <w:tr>
                    <w:tblPrEx>
                      <w:tblW w:w="4896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2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4215"/>
                    </w:trPr>
                    <w:tc>
                      <w:tcPr>
                        <w:tcW w:w="4896" w:type="dxa"/>
                        <w:vAlign w:val="top"/>
                      </w:tcPr>
                      <w:p>
                        <w:pPr>
                          <w:pStyle w:val="TableText"/>
                          <w:spacing w:before="89" w:line="225" w:lineRule="auto"/>
                          <w:ind w:left="170" w:right="251" w:firstLine="479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10"/>
                            <w:sz w:val="24"/>
                            <w:szCs w:val="24"/>
                          </w:rPr>
                          <w:t>那天我又独自坐在屋里，(</w:t>
                        </w:r>
                        <w:r>
                          <w:rPr>
                            <w:spacing w:val="37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10"/>
                            <w:sz w:val="24"/>
                            <w:szCs w:val="24"/>
                          </w:rPr>
                          <w:t>)窗外</w:t>
                        </w:r>
                        <w:r>
                          <w:rPr>
                            <w:spacing w:val="2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pacing w:val="2"/>
                            <w:sz w:val="24"/>
                            <w:szCs w:val="24"/>
                          </w:rPr>
                          <w:t>的树叶“唰啦唰啦”地飘落。母亲(</w:t>
                        </w:r>
                        <w:r>
                          <w:rPr>
                            <w:spacing w:val="21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2"/>
                            <w:sz w:val="24"/>
                            <w:szCs w:val="24"/>
                          </w:rPr>
                          <w:t>)</w:t>
                        </w:r>
                      </w:p>
                      <w:p>
                        <w:pPr>
                          <w:pStyle w:val="TableText"/>
                          <w:spacing w:before="15" w:line="227" w:lineRule="auto"/>
                          <w:ind w:left="170" w:right="285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10"/>
                            <w:sz w:val="24"/>
                            <w:szCs w:val="24"/>
                          </w:rPr>
                          <w:t>了，(</w:t>
                        </w:r>
                        <w:r>
                          <w:rPr>
                            <w:spacing w:val="33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10"/>
                            <w:sz w:val="24"/>
                            <w:szCs w:val="24"/>
                          </w:rPr>
                          <w:t>)在窗前：“(</w:t>
                        </w:r>
                        <w:r>
                          <w:rPr>
                            <w:spacing w:val="30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10"/>
                            <w:sz w:val="24"/>
                            <w:szCs w:val="24"/>
                          </w:rPr>
                          <w:t>)。”她憔悴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24"/>
                            <w:szCs w:val="24"/>
                          </w:rPr>
                          <w:t>的脸上显出(</w:t>
                        </w:r>
                        <w:r>
                          <w:rPr>
                            <w:spacing w:val="16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3"/>
                            <w:sz w:val="24"/>
                            <w:szCs w:val="24"/>
                          </w:rPr>
                          <w:t>)。</w:t>
                        </w:r>
                      </w:p>
                      <w:p>
                        <w:pPr>
                          <w:pStyle w:val="TableText"/>
                          <w:spacing w:before="58" w:line="228" w:lineRule="auto"/>
                          <w:ind w:left="168" w:hanging="49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1"/>
                            <w:sz w:val="24"/>
                            <w:szCs w:val="24"/>
                          </w:rPr>
                          <w:t>“(    )?”“(</w:t>
                        </w:r>
                        <w:r>
                          <w:rPr>
                            <w:spacing w:val="11"/>
                            <w:sz w:val="24"/>
                            <w:szCs w:val="24"/>
                          </w:rPr>
                          <w:t xml:space="preserve">     </w:t>
                        </w:r>
                        <w:r>
                          <w:rPr>
                            <w:spacing w:val="1"/>
                            <w:sz w:val="24"/>
                            <w:szCs w:val="24"/>
                          </w:rPr>
                          <w:t>)?”她说。我的回答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-4"/>
                            <w:sz w:val="24"/>
                            <w:szCs w:val="24"/>
                          </w:rPr>
                          <w:t>已经让她喜出望外了，  “好吧，就朋天。”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4"/>
                            <w:szCs w:val="24"/>
                          </w:rPr>
                          <w:t>我说。她高兴的一会庞坐下，</w:t>
                        </w:r>
                        <w:r>
                          <w:rPr>
                            <w:spacing w:val="87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4"/>
                            <w:szCs w:val="24"/>
                          </w:rPr>
                          <w:t>一会儿站起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-3"/>
                            <w:sz w:val="24"/>
                            <w:szCs w:val="24"/>
                          </w:rPr>
                          <w:t>来：“(</w:t>
                        </w:r>
                        <w:r>
                          <w:rPr>
                            <w:spacing w:val="3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spacing w:val="-3"/>
                            <w:sz w:val="24"/>
                            <w:szCs w:val="24"/>
                          </w:rPr>
                          <w:t>)</w:t>
                        </w:r>
                      </w:p>
                      <w:p>
                        <w:pPr>
                          <w:pStyle w:val="TableText"/>
                          <w:spacing w:before="45" w:line="219" w:lineRule="auto"/>
                          <w:ind w:left="291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8"/>
                            <w:sz w:val="24"/>
                            <w:szCs w:val="24"/>
                          </w:rPr>
                          <w:t>—《秋天的怀念》</w:t>
                        </w:r>
                      </w:p>
                      <w:p>
                        <w:pPr>
                          <w:pStyle w:val="TableText"/>
                          <w:spacing w:before="44" w:line="227" w:lineRule="auto"/>
                          <w:ind w:left="170" w:right="227" w:firstLine="479"/>
                          <w:jc w:val="both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F62D2D"/>
                            <w:spacing w:val="-5"/>
                            <w:sz w:val="24"/>
                            <w:szCs w:val="24"/>
                          </w:rPr>
                          <w:t>括号里的内容分别运用动作、语言、神</w:t>
                        </w:r>
                        <w:r>
                          <w:rPr>
                            <w:color w:val="F62D2D"/>
                            <w:spacing w:val="12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color w:val="F62D2D"/>
                            <w:spacing w:val="-5"/>
                            <w:sz w:val="24"/>
                            <w:szCs w:val="24"/>
                          </w:rPr>
                          <w:t>态等多种描写方法对母亲作了具体描写，表</w:t>
                        </w:r>
                        <w:r>
                          <w:rPr>
                            <w:color w:val="F62D2D"/>
                            <w:spacing w:val="15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color w:val="F62D2D"/>
                            <w:spacing w:val="-5"/>
                            <w:sz w:val="24"/>
                            <w:szCs w:val="24"/>
                          </w:rPr>
                          <w:t>现了母亲爱之细、爱之深、爱之切。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tbl>
      <w:tblPr>
        <w:tblStyle w:val="TableNormal10"/>
        <w:tblW w:w="84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69"/>
        <w:gridCol w:w="1139"/>
        <w:gridCol w:w="1049"/>
        <w:gridCol w:w="1143"/>
      </w:tblGrid>
      <w:tr>
        <w:tblPrEx>
          <w:tblW w:w="84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3"/>
        </w:trPr>
        <w:tc>
          <w:tcPr>
            <w:tcW w:w="5069" w:type="dxa"/>
            <w:vMerge w:val="restart"/>
            <w:tcBorders>
              <w:bottom w:val="nil"/>
            </w:tcBorders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204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评价指标</w:t>
            </w:r>
          </w:p>
        </w:tc>
        <w:tc>
          <w:tcPr>
            <w:tcW w:w="3331" w:type="dxa"/>
            <w:gridSpan w:val="3"/>
            <w:vAlign w:val="top"/>
          </w:tcPr>
          <w:p>
            <w:pPr>
              <w:pStyle w:val="TableText"/>
              <w:spacing w:before="211" w:line="219" w:lineRule="auto"/>
              <w:ind w:left="142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水平</w:t>
            </w:r>
          </w:p>
        </w:tc>
      </w:tr>
      <w:tr>
        <w:tblPrEx>
          <w:tblW w:w="8400" w:type="dxa"/>
          <w:tblInd w:w="5" w:type="dxa"/>
          <w:tblLayout w:type="fixed"/>
        </w:tblPrEx>
        <w:trPr>
          <w:trHeight w:val="647"/>
        </w:trPr>
        <w:tc>
          <w:tcPr>
            <w:tcW w:w="50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208" w:line="219" w:lineRule="auto"/>
              <w:ind w:left="32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优秀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208" w:line="219" w:lineRule="auto"/>
              <w:ind w:left="350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良好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208" w:line="219" w:lineRule="auto"/>
              <w:ind w:left="351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合格</w:t>
            </w:r>
          </w:p>
        </w:tc>
      </w:tr>
      <w:tr>
        <w:tblPrEx>
          <w:tblW w:w="8400" w:type="dxa"/>
          <w:tblInd w:w="5" w:type="dxa"/>
          <w:tblLayout w:type="fixed"/>
        </w:tblPrEx>
        <w:trPr>
          <w:trHeight w:val="647"/>
        </w:trPr>
        <w:tc>
          <w:tcPr>
            <w:tcW w:w="5069" w:type="dxa"/>
            <w:vAlign w:val="top"/>
          </w:tcPr>
          <w:p>
            <w:pPr>
              <w:pStyle w:val="TableText"/>
              <w:spacing w:before="213" w:line="219" w:lineRule="auto"/>
              <w:ind w:left="9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能抓住文章中的动人心的细节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00" w:type="dxa"/>
          <w:tblInd w:w="5" w:type="dxa"/>
          <w:tblLayout w:type="fixed"/>
        </w:tblPrEx>
        <w:trPr>
          <w:trHeight w:val="683"/>
        </w:trPr>
        <w:tc>
          <w:tcPr>
            <w:tcW w:w="5069" w:type="dxa"/>
            <w:vAlign w:val="top"/>
          </w:tcPr>
          <w:p>
            <w:pPr>
              <w:pStyle w:val="TableText"/>
              <w:spacing w:before="228" w:line="219" w:lineRule="auto"/>
              <w:ind w:left="84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抓住关键性词语及句子进行品析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64" w:line="226" w:lineRule="auto"/>
        <w:ind w:left="645" w:right="1566"/>
      </w:pPr>
      <w:r>
        <w:rPr>
          <w:spacing w:val="-28"/>
        </w:rPr>
        <w:t>总体评价结果：</w:t>
      </w:r>
      <w:r>
        <w:rPr>
          <w:spacing w:val="14"/>
        </w:rPr>
        <w:t xml:space="preserve"> </w:t>
      </w:r>
      <w:r>
        <w:rPr>
          <w:spacing w:val="2"/>
          <w:u w:val="single" w:color="auto"/>
        </w:rPr>
        <w:t xml:space="preserve">                    </w:t>
      </w:r>
      <w:r>
        <w:rPr>
          <w:spacing w:val="1"/>
          <w:u w:val="single" w:color="auto"/>
        </w:rPr>
        <w:t xml:space="preserve">                   </w:t>
      </w:r>
      <w:r>
        <w:rPr>
          <w:spacing w:val="1"/>
        </w:rPr>
        <w:t xml:space="preserve"> </w:t>
      </w:r>
      <w:r>
        <w:rPr>
          <w:spacing w:val="-7"/>
        </w:rPr>
        <w:t>4.作业分析与设计意图：</w:t>
      </w:r>
    </w:p>
    <w:p>
      <w:pPr>
        <w:pStyle w:val="BodyText"/>
        <w:spacing w:before="21" w:line="227" w:lineRule="auto"/>
        <w:ind w:left="144" w:right="136" w:firstLine="500"/>
        <w:jc w:val="both"/>
      </w:pPr>
      <w:r>
        <w:rPr>
          <w:spacing w:val="-4"/>
        </w:rPr>
        <w:t>此阶段的作业设计意在以生为本，让学生关注细节、了解细节描写，并从课</w:t>
      </w:r>
      <w:r>
        <w:t xml:space="preserve"> </w:t>
      </w:r>
      <w:r>
        <w:rPr>
          <w:spacing w:val="-5"/>
        </w:rPr>
        <w:t>文中的关键词、句中，发现细节、赏析细节，让学生养成在生活中学会观察，捕</w:t>
      </w:r>
      <w:r>
        <w:rPr>
          <w:spacing w:val="16"/>
        </w:rPr>
        <w:t xml:space="preserve"> </w:t>
      </w:r>
      <w:r>
        <w:rPr>
          <w:spacing w:val="-7"/>
        </w:rPr>
        <w:t>捉动人瞬间的良好习惯。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48"/>
      </w:pPr>
      <w:r>
        <w:rPr>
          <w:b/>
          <w:bCs/>
          <w:spacing w:val="20"/>
        </w:rPr>
        <w:t>作业2</w:t>
      </w:r>
    </w:p>
    <w:p>
      <w:pPr>
        <w:pStyle w:val="BodyText"/>
        <w:spacing w:before="46" w:line="219" w:lineRule="auto"/>
        <w:ind w:left="744"/>
      </w:pPr>
      <w:r>
        <w:rPr>
          <w:spacing w:val="-14"/>
        </w:rPr>
        <w:t>1.作业内容：</w:t>
      </w:r>
      <w:r>
        <w:rPr>
          <w:spacing w:val="60"/>
        </w:rPr>
        <w:t xml:space="preserve"> </w:t>
      </w:r>
      <w:r>
        <w:rPr>
          <w:color w:val="CE0029"/>
          <w:spacing w:val="-14"/>
        </w:rPr>
        <w:t>“添枝加叶”学方法</w:t>
      </w:r>
    </w:p>
    <w:p>
      <w:pPr>
        <w:pStyle w:val="BodyText"/>
        <w:spacing w:before="1" w:line="219" w:lineRule="auto"/>
        <w:ind w:left="148"/>
      </w:pPr>
      <w:r>
        <w:rPr>
          <w:b/>
          <w:bCs/>
          <w:spacing w:val="-11"/>
        </w:rPr>
        <w:t>环节一：</w:t>
      </w:r>
      <w:r>
        <w:rPr>
          <w:spacing w:val="-33"/>
        </w:rPr>
        <w:t xml:space="preserve"> </w:t>
      </w:r>
      <w:r>
        <w:rPr>
          <w:b/>
          <w:bCs/>
          <w:spacing w:val="-11"/>
        </w:rPr>
        <w:t>【课文引路，比读片段】</w:t>
      </w:r>
    </w:p>
    <w:p>
      <w:pPr>
        <w:pStyle w:val="BodyText"/>
        <w:spacing w:before="28" w:line="219" w:lineRule="auto"/>
        <w:ind w:left="744"/>
      </w:pPr>
      <w:r>
        <w:rPr>
          <w:spacing w:val="1"/>
        </w:rPr>
        <w:t>(1)对照课文，补充右边方框中空格部分。</w:t>
      </w:r>
    </w:p>
    <w:p>
      <w:pPr>
        <w:spacing w:before="82"/>
      </w:pPr>
    </w:p>
    <w:p>
      <w:pPr>
        <w:spacing w:before="81"/>
      </w:pPr>
    </w:p>
    <w:tbl>
      <w:tblPr>
        <w:tblStyle w:val="TableNormal10"/>
        <w:tblW w:w="3249" w:type="dxa"/>
        <w:tblInd w:w="100" w:type="dxa"/>
        <w:tblBorders>
          <w:top w:val="single" w:sz="2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3249"/>
      </w:tblGrid>
      <w:tr>
        <w:tblPrEx>
          <w:tblW w:w="3249" w:type="dxa"/>
          <w:tblInd w:w="100" w:type="dxa"/>
          <w:tblBorders>
            <w:top w:val="single" w:sz="2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765"/>
        </w:trPr>
        <w:tc>
          <w:tcPr>
            <w:tcW w:w="3249" w:type="dxa"/>
            <w:vAlign w:val="top"/>
          </w:tcPr>
          <w:p>
            <w:pPr>
              <w:pStyle w:val="TableText"/>
              <w:spacing w:before="77" w:line="228" w:lineRule="auto"/>
              <w:ind w:left="149" w:right="89" w:firstLine="489"/>
              <w:rPr>
                <w:sz w:val="24"/>
                <w:szCs w:val="24"/>
              </w:rPr>
            </w:pPr>
            <w:r>
              <w:rPr>
                <w:spacing w:val="35"/>
                <w:sz w:val="24"/>
                <w:szCs w:val="24"/>
              </w:rPr>
              <w:t>那天我又独自坐在屋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里，心情不好。母亲进来了，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让我去看菊花，我问她什么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9"/>
                <w:sz w:val="24"/>
                <w:szCs w:val="24"/>
              </w:rPr>
              <w:t>时候，她告诉我明天，我答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应了，她听了很高兴。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585"/>
      </w:pPr>
      <w:r>
        <w:rPr>
          <w:color w:val="C36473"/>
          <w:spacing w:val="6"/>
        </w:rPr>
        <w:t>【方法指津】</w:t>
      </w:r>
    </w:p>
    <w:p>
      <w:pPr>
        <w:pStyle w:val="BodyText"/>
        <w:spacing w:before="34"/>
        <w:ind w:left="2104"/>
        <w:sectPr>
          <w:footerReference w:type="default" r:id="rId28"/>
          <w:pgSz w:w="11910" w:h="16840"/>
          <w:pgMar w:top="1431" w:right="1683" w:bottom="1111" w:left="1655" w:header="0" w:footer="982" w:gutter="0"/>
          <w:pgNumType w:start="21"/>
          <w:cols w:space="708"/>
        </w:sectPr>
      </w:pPr>
      <w:r>
        <w:rPr>
          <w:spacing w:val="5"/>
        </w:rPr>
        <w:t>抓住细节进行描写是叙事类文章</w:t>
      </w:r>
    </w:p>
    <w:p>
      <w:pPr>
        <w:pStyle w:val="BodyText"/>
        <w:spacing w:line="220" w:lineRule="auto"/>
        <w:ind w:left="1604"/>
      </w:pPr>
      <w:r>
        <w:rPr>
          <w:spacing w:val="5"/>
        </w:rPr>
        <w:t>感动人的重要方法之一。生活的细节</w:t>
      </w:r>
    </w:p>
    <w:p>
      <w:pPr>
        <w:pStyle w:val="BodyText"/>
        <w:spacing w:before="23" w:line="219" w:lineRule="auto"/>
        <w:ind w:left="1604"/>
      </w:pPr>
      <w:r>
        <w:rPr>
          <w:spacing w:val="3"/>
        </w:rPr>
        <w:t>很多，感人的细节一定是有内涵的。</w:t>
      </w:r>
    </w:p>
    <w:p>
      <w:pPr>
        <w:pStyle w:val="BodyText"/>
        <w:spacing w:before="25" w:line="219" w:lineRule="auto"/>
        <w:ind w:left="1604"/>
      </w:pPr>
      <w:r>
        <w:rPr>
          <w:spacing w:val="5"/>
        </w:rPr>
        <w:t>它常常包含有话外音，只有体察入微</w:t>
      </w:r>
    </w:p>
    <w:p>
      <w:pPr>
        <w:pStyle w:val="BodyText"/>
        <w:spacing w:before="24" w:line="219" w:lineRule="auto"/>
        <w:ind w:left="1604"/>
      </w:pPr>
      <w:r>
        <w:rPr>
          <w:spacing w:val="-3"/>
        </w:rPr>
        <w:t>你才能把握到细节中的动情点。</w:t>
      </w:r>
    </w:p>
    <w:p>
      <w:pPr>
        <w:spacing w:line="219" w:lineRule="auto"/>
        <w:sectPr>
          <w:footerReference w:type="default" r:id="rId29"/>
          <w:type w:val="nextPage"/>
          <w:pgSz w:w="11910" w:h="16840"/>
          <w:pgMar w:top="1431" w:right="1683" w:bottom="1111" w:left="1655" w:header="0" w:footer="982" w:gutter="0"/>
          <w:pgNumType w:start="22"/>
          <w:cols w:space="708"/>
          <w:titlePg w:val="0"/>
        </w:sectPr>
      </w:pPr>
    </w:p>
    <w:p>
      <w:pPr>
        <w:pStyle w:val="BodyText"/>
        <w:spacing w:before="72" w:line="219" w:lineRule="auto"/>
        <w:ind w:left="302"/>
        <w:rPr>
          <w:sz w:val="20"/>
          <w:szCs w:val="20"/>
        </w:rPr>
      </w:pPr>
      <w:r>
        <w:rPr>
          <w:b/>
          <w:bCs/>
          <w:spacing w:val="-16"/>
          <w:sz w:val="20"/>
          <w:szCs w:val="20"/>
        </w:rPr>
        <w:t>环节二：</w:t>
      </w:r>
      <w:r>
        <w:rPr>
          <w:spacing w:val="10"/>
          <w:sz w:val="20"/>
          <w:szCs w:val="20"/>
        </w:rPr>
        <w:t xml:space="preserve">    </w:t>
      </w:r>
      <w:r>
        <w:rPr>
          <w:b/>
          <w:bCs/>
          <w:spacing w:val="-16"/>
          <w:sz w:val="20"/>
          <w:szCs w:val="20"/>
        </w:rPr>
        <w:t>【教材联读】</w:t>
      </w:r>
    </w:p>
    <w:p>
      <w:pPr>
        <w:spacing w:line="38" w:lineRule="auto"/>
        <w:rPr>
          <w:rFonts w:ascii="Arial"/>
          <w:sz w:val="2"/>
        </w:rPr>
      </w:pPr>
    </w:p>
    <w:tbl>
      <w:tblPr>
        <w:tblStyle w:val="TableNormal11"/>
        <w:tblW w:w="8390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390"/>
      </w:tblGrid>
      <w:tr>
        <w:tblPrEx>
          <w:tblW w:w="8390" w:type="dxa"/>
          <w:tblInd w:w="1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509"/>
        </w:trPr>
        <w:tc>
          <w:tcPr>
            <w:tcW w:w="8390" w:type="dxa"/>
            <w:vAlign w:val="top"/>
          </w:tcPr>
          <w:p>
            <w:pPr>
              <w:pStyle w:val="TableText"/>
              <w:spacing w:before="93" w:line="237" w:lineRule="auto"/>
              <w:ind w:left="144" w:right="382" w:firstLine="479"/>
            </w:pPr>
            <w:r>
              <w:t>对屋里母亲唤着，我连忙走过去，坐在母亲旁边一一回头忽然看见红莲旁</w:t>
            </w:r>
            <w:r>
              <w:rPr>
                <w:spacing w:val="11"/>
              </w:rPr>
              <w:t xml:space="preserve"> </w:t>
            </w:r>
            <w:r>
              <w:t>边的一个大荷叶，慢慢的倾侧了下来，正覆盖在红莲上</w:t>
            </w:r>
            <w:r>
              <w:rPr>
                <w:spacing w:val="-1"/>
              </w:rPr>
              <w:t>面……我不宁的心绪散</w:t>
            </w:r>
            <w:r>
              <w:t xml:space="preserve"> </w:t>
            </w:r>
            <w:r>
              <w:rPr>
                <w:spacing w:val="13"/>
              </w:rPr>
              <w:t>尽了!</w:t>
            </w:r>
          </w:p>
          <w:p>
            <w:pPr>
              <w:pStyle w:val="TableText"/>
              <w:spacing w:before="25" w:line="242" w:lineRule="auto"/>
              <w:ind w:left="164" w:right="357" w:firstLine="479"/>
            </w:pPr>
            <w:r>
              <w:t>雨势并不减退，红莲却不摇动了。雨点不住的打着，只能在那勇敢慈怜的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荷叶上面，聚了些流转无力的水珠。</w:t>
            </w:r>
          </w:p>
          <w:p>
            <w:pPr>
              <w:pStyle w:val="TableText"/>
              <w:spacing w:before="36" w:line="230" w:lineRule="auto"/>
              <w:ind w:left="164" w:right="10" w:firstLine="499"/>
            </w:pPr>
            <w:r>
              <w:t>我心中深深地受了感动——母亲啊!你是荷叶，我是红莲，心中的雨点来</w:t>
            </w:r>
            <w:r>
              <w:rPr>
                <w:spacing w:val="-1"/>
              </w:rPr>
              <w:t>了，</w:t>
            </w:r>
            <w:r>
              <w:t xml:space="preserve"> </w:t>
            </w:r>
            <w:r>
              <w:t>除了你，谁是我在无遮拦天空下的荫蔽?</w:t>
            </w:r>
          </w:p>
          <w:p>
            <w:pPr>
              <w:pStyle w:val="TableText"/>
              <w:spacing w:before="7" w:line="219" w:lineRule="auto"/>
              <w:ind w:left="6344"/>
            </w:pPr>
            <w:r>
              <w:rPr>
                <w:spacing w:val="-1"/>
                <w:u w:val="single" w:color="auto"/>
              </w:rPr>
              <w:t>——</w:t>
            </w:r>
            <w:r>
              <w:rPr>
                <w:spacing w:val="-1"/>
              </w:rPr>
              <w:t>《荷叶母亲》</w:t>
            </w:r>
          </w:p>
        </w:tc>
      </w:tr>
    </w:tbl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78" w:line="214" w:lineRule="auto"/>
        <w:ind w:left="300" w:right="49" w:firstLine="130"/>
      </w:pPr>
      <w:r>
        <w:rPr>
          <w:spacing w:val="2"/>
        </w:rPr>
        <w:t>(2)感人的细节不一定是写实。找找看，这段文字中的哪个细节令你联想到生</w:t>
      </w:r>
      <w:r>
        <w:rPr>
          <w:spacing w:val="10"/>
        </w:rPr>
        <w:t xml:space="preserve"> </w:t>
      </w:r>
      <w:r>
        <w:rPr>
          <w:spacing w:val="-6"/>
        </w:rPr>
        <w:t>活中的画面?</w:t>
      </w:r>
    </w:p>
    <w:p>
      <w:pPr>
        <w:pStyle w:val="BodyText"/>
        <w:spacing w:before="183" w:line="8199" w:lineRule="exact"/>
      </w:pPr>
      <w:r>
        <w:rPr>
          <w:position w:val="-163"/>
        </w:rPr>
        <w:pict>
          <v:group id="_x0000_i1032" style="width:430.05pt;height:409.95pt;mso-position-horizontal-relative:char;mso-position-vertical-relative:line" coordorigin="0,0" coordsize="8600,8199" filled="f" stroked="f">
            <v:shape id="_x0000_s1033" type="#_x0000_t75" style="width:8600;height:7950;position:absolute" filled="f" stroked="f">
              <v:imagedata r:id="rId30" o:title=""/>
            </v:shape>
            <v:shape id="_x0000_s1034" type="#_x0000_t202" style="width:6417;height:7720;left:280;position:absolute;top:49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97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C8535B"/>
                        <w:spacing w:val="6"/>
                        <w:sz w:val="24"/>
                        <w:szCs w:val="24"/>
                      </w:rPr>
                      <w:t>【方法指津】</w:t>
                    </w:r>
                  </w:p>
                  <w:p>
                    <w:pPr>
                      <w:spacing w:before="44" w:line="238" w:lineRule="auto"/>
                      <w:ind w:left="10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4"/>
                        <w:szCs w:val="24"/>
                      </w:rPr>
                      <w:t>感人的细节不一定非得是实写，</w:t>
                    </w:r>
                  </w:p>
                  <w:p>
                    <w:pPr>
                      <w:spacing w:line="218" w:lineRule="auto"/>
                      <w:ind w:left="101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还可以托物寓意、借物喻人。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19" w:lineRule="auto"/>
                      <w:ind w:left="11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FC0000"/>
                        <w:spacing w:val="2"/>
                        <w:sz w:val="24"/>
                        <w:szCs w:val="24"/>
                      </w:rPr>
                      <w:t>替小花修改文章2.0</w:t>
                    </w:r>
                  </w:p>
                  <w:p>
                    <w:pPr>
                      <w:spacing w:before="18" w:line="221" w:lineRule="auto"/>
                      <w:ind w:left="11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24"/>
                        <w:szCs w:val="24"/>
                      </w:rPr>
                      <w:t>要求：</w:t>
                    </w:r>
                  </w:p>
                  <w:p>
                    <w:pPr>
                      <w:spacing w:before="31" w:line="218" w:lineRule="auto"/>
                      <w:ind w:left="1130" w:right="243" w:firstLine="51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对母亲关心我典型事件的描写，运用人物描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4"/>
                        <w:szCs w:val="24"/>
                      </w:rPr>
                      <w:t>写方法作具体描绘。</w:t>
                    </w:r>
                  </w:p>
                  <w:p>
                    <w:pPr>
                      <w:spacing w:before="54" w:line="220" w:lineRule="auto"/>
                      <w:ind w:left="11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24"/>
                        <w:szCs w:val="24"/>
                      </w:rPr>
                      <w:t>提示：</w:t>
                    </w:r>
                  </w:p>
                  <w:p>
                    <w:pPr>
                      <w:spacing w:before="23" w:line="228" w:lineRule="auto"/>
                      <w:ind w:left="1120" w:right="20" w:firstLine="559"/>
                      <w:jc w:val="both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24"/>
                        <w:szCs w:val="24"/>
                      </w:rPr>
                      <w:t xml:space="preserve">比如我受伤了，回到家里，妈妈说了什么? </w:t>
                    </w:r>
                    <w:r>
                      <w:rPr>
                        <w:rFonts w:ascii="SimSun" w:eastAsia="SimSun" w:hAnsi="SimSun" w:cs="SimSun"/>
                        <w:spacing w:val="17"/>
                        <w:sz w:val="24"/>
                        <w:szCs w:val="24"/>
                      </w:rPr>
                      <w:t>她说话时的语气和表情是怎样的?她心疼“</w:t>
                    </w:r>
                    <w:r>
                      <w:rPr>
                        <w:rFonts w:ascii="SimSun" w:eastAsia="SimSun" w:hAnsi="SimSun" w:cs="SimSun"/>
                        <w:spacing w:val="16"/>
                        <w:sz w:val="24"/>
                        <w:szCs w:val="24"/>
                      </w:rPr>
                      <w:t>我”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2"/>
                        <w:sz w:val="24"/>
                        <w:szCs w:val="24"/>
                      </w:rPr>
                      <w:t>还有还有没有什么具体的表现?如有没有观察</w:t>
                    </w: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“我”的伤情，有没有给“我”处理伤口?……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4"/>
                        <w:szCs w:val="24"/>
                      </w:rPr>
                      <w:t>2.时间要求：  (1)书面作业2分钟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8" w:line="216" w:lineRule="auto"/>
        <w:ind w:left="1869"/>
      </w:pPr>
      <w:r>
        <w:rPr>
          <w:spacing w:val="16"/>
        </w:rPr>
        <w:t>(2)①口头作业3分钟</w:t>
      </w:r>
      <w:r>
        <w:rPr>
          <w:spacing w:val="108"/>
        </w:rPr>
        <w:t xml:space="preserve"> </w:t>
      </w:r>
      <w:r>
        <w:rPr>
          <w:spacing w:val="16"/>
        </w:rPr>
        <w:t>②书面作业15分钟</w:t>
      </w:r>
    </w:p>
    <w:p>
      <w:pPr>
        <w:pStyle w:val="BodyText"/>
        <w:spacing w:before="1" w:line="217" w:lineRule="auto"/>
        <w:ind w:left="300"/>
      </w:pPr>
      <w:r>
        <w:rPr>
          <w:spacing w:val="-3"/>
        </w:rPr>
        <w:t>3.评价设计：采用教师评价与学生互评相</w:t>
      </w:r>
      <w:r>
        <w:rPr>
          <w:spacing w:val="-4"/>
        </w:rPr>
        <w:t>结合。</w:t>
      </w:r>
    </w:p>
    <w:p>
      <w:pPr>
        <w:spacing w:line="217" w:lineRule="auto"/>
        <w:sectPr>
          <w:footerReference w:type="default" r:id="rId31"/>
          <w:pgSz w:w="11910" w:h="16840"/>
          <w:pgMar w:top="1431" w:right="1779" w:bottom="1111" w:left="1529" w:header="0" w:footer="982" w:gutter="0"/>
          <w:pgNumType w:start="23"/>
          <w:cols w:space="708"/>
        </w:sectPr>
      </w:pPr>
    </w:p>
    <w:p>
      <w:pPr>
        <w:spacing w:line="141" w:lineRule="auto"/>
        <w:rPr>
          <w:rFonts w:ascii="Arial"/>
          <w:sz w:val="2"/>
        </w:rPr>
      </w:pPr>
    </w:p>
    <w:tbl>
      <w:tblPr>
        <w:tblStyle w:val="TableNormal12"/>
        <w:tblW w:w="835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29"/>
        <w:gridCol w:w="1148"/>
        <w:gridCol w:w="1039"/>
        <w:gridCol w:w="1143"/>
      </w:tblGrid>
      <w:tr>
        <w:tblPrEx>
          <w:tblW w:w="8359" w:type="dxa"/>
          <w:tblInd w:w="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3"/>
        </w:trPr>
        <w:tc>
          <w:tcPr>
            <w:tcW w:w="5029" w:type="dxa"/>
            <w:vMerge w:val="restart"/>
            <w:tcBorders>
              <w:bottom w:val="nil"/>
            </w:tcBorders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8" w:lineRule="auto"/>
              <w:ind w:left="2048"/>
            </w:pPr>
            <w:r>
              <w:rPr>
                <w:b/>
                <w:bCs/>
                <w:spacing w:val="-4"/>
              </w:rPr>
              <w:t>评价指标</w:t>
            </w:r>
          </w:p>
        </w:tc>
        <w:tc>
          <w:tcPr>
            <w:tcW w:w="3330" w:type="dxa"/>
            <w:gridSpan w:val="3"/>
            <w:vAlign w:val="top"/>
          </w:tcPr>
          <w:p>
            <w:pPr>
              <w:pStyle w:val="TableText"/>
              <w:spacing w:before="191" w:line="219" w:lineRule="auto"/>
              <w:ind w:left="1429"/>
            </w:pPr>
            <w:r>
              <w:rPr>
                <w:b/>
                <w:bCs/>
                <w:spacing w:val="-6"/>
              </w:rPr>
              <w:t>水平</w:t>
            </w:r>
          </w:p>
        </w:tc>
      </w:tr>
      <w:tr>
        <w:tblPrEx>
          <w:tblW w:w="8359" w:type="dxa"/>
          <w:tblInd w:w="15" w:type="dxa"/>
          <w:tblLayout w:type="fixed"/>
        </w:tblPrEx>
        <w:trPr>
          <w:trHeight w:val="628"/>
        </w:trPr>
        <w:tc>
          <w:tcPr>
            <w:tcW w:w="50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pStyle w:val="TableText"/>
              <w:spacing w:before="198" w:line="219" w:lineRule="auto"/>
              <w:ind w:left="339"/>
            </w:pPr>
            <w:r>
              <w:rPr>
                <w:b/>
                <w:bCs/>
                <w:spacing w:val="-5"/>
              </w:rPr>
              <w:t>优秀</w:t>
            </w:r>
          </w:p>
        </w:tc>
        <w:tc>
          <w:tcPr>
            <w:tcW w:w="1039" w:type="dxa"/>
            <w:vAlign w:val="top"/>
          </w:tcPr>
          <w:p>
            <w:pPr>
              <w:pStyle w:val="TableText"/>
              <w:spacing w:before="198" w:line="219" w:lineRule="auto"/>
              <w:ind w:left="341"/>
            </w:pPr>
            <w:r>
              <w:rPr>
                <w:b/>
                <w:bCs/>
                <w:spacing w:val="-2"/>
              </w:rPr>
              <w:t>良好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198" w:line="219" w:lineRule="auto"/>
              <w:ind w:left="352"/>
            </w:pPr>
            <w:r>
              <w:rPr>
                <w:b/>
                <w:bCs/>
                <w:spacing w:val="-5"/>
              </w:rPr>
              <w:t>合格</w:t>
            </w:r>
          </w:p>
        </w:tc>
      </w:tr>
      <w:tr>
        <w:tblPrEx>
          <w:tblW w:w="8359" w:type="dxa"/>
          <w:tblInd w:w="15" w:type="dxa"/>
          <w:tblLayout w:type="fixed"/>
        </w:tblPrEx>
        <w:trPr>
          <w:trHeight w:val="608"/>
        </w:trPr>
        <w:tc>
          <w:tcPr>
            <w:tcW w:w="5029" w:type="dxa"/>
            <w:vAlign w:val="top"/>
          </w:tcPr>
          <w:p>
            <w:pPr>
              <w:pStyle w:val="TableText"/>
              <w:spacing w:before="193" w:line="219" w:lineRule="auto"/>
              <w:ind w:left="664"/>
            </w:pPr>
            <w:r>
              <w:t>正确补充文中对母亲的多种描写方法</w:t>
            </w: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59" w:type="dxa"/>
          <w:tblInd w:w="15" w:type="dxa"/>
          <w:tblLayout w:type="fixed"/>
        </w:tblPrEx>
        <w:trPr>
          <w:trHeight w:val="638"/>
        </w:trPr>
        <w:tc>
          <w:tcPr>
            <w:tcW w:w="5029" w:type="dxa"/>
            <w:vAlign w:val="top"/>
          </w:tcPr>
          <w:p>
            <w:pPr>
              <w:pStyle w:val="TableText"/>
              <w:spacing w:before="214" w:line="219" w:lineRule="auto"/>
              <w:ind w:left="664"/>
            </w:pPr>
            <w:r>
              <w:rPr>
                <w:spacing w:val="-1"/>
              </w:rPr>
              <w:t>体会文中以虚写传递动人感情的方式</w:t>
            </w: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59" w:type="dxa"/>
          <w:tblInd w:w="15" w:type="dxa"/>
          <w:tblLayout w:type="fixed"/>
        </w:tblPrEx>
        <w:trPr>
          <w:trHeight w:val="633"/>
        </w:trPr>
        <w:tc>
          <w:tcPr>
            <w:tcW w:w="5029" w:type="dxa"/>
            <w:vAlign w:val="top"/>
          </w:tcPr>
          <w:p>
            <w:pPr>
              <w:pStyle w:val="TableText"/>
              <w:spacing w:before="208" w:line="220" w:lineRule="auto"/>
              <w:ind w:left="614"/>
            </w:pPr>
            <w:r>
              <w:rPr>
                <w:spacing w:val="-1"/>
              </w:rPr>
              <w:t>运用多种人物描写方法叙事</w:t>
            </w: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44" w:line="226" w:lineRule="auto"/>
        <w:ind w:left="585" w:right="1324"/>
      </w:pPr>
      <w:r>
        <w:rPr>
          <w:spacing w:val="-28"/>
        </w:rPr>
        <w:t>总体评价结果：</w:t>
      </w:r>
      <w:r>
        <w:rPr>
          <w:spacing w:val="44"/>
        </w:rPr>
        <w:t xml:space="preserve"> </w:t>
      </w:r>
      <w:r>
        <w:rPr>
          <w:spacing w:val="1"/>
          <w:u w:val="single" w:color="auto"/>
        </w:rPr>
        <w:t xml:space="preserve">                             </w:t>
      </w:r>
      <w:r>
        <w:rPr>
          <w:u w:val="single" w:color="auto"/>
        </w:rPr>
        <w:t xml:space="preserve">            </w:t>
      </w:r>
      <w:r>
        <w:rPr>
          <w:spacing w:val="1"/>
        </w:rPr>
        <w:t xml:space="preserve"> </w:t>
      </w:r>
      <w:r>
        <w:rPr>
          <w:spacing w:val="-7"/>
        </w:rPr>
        <w:t>4.作业分析与设计意图：</w:t>
      </w:r>
    </w:p>
    <w:p>
      <w:pPr>
        <w:pStyle w:val="BodyText"/>
        <w:spacing w:before="41" w:line="232" w:lineRule="auto"/>
        <w:ind w:left="114" w:right="120" w:firstLine="610"/>
        <w:jc w:val="both"/>
      </w:pPr>
      <w:r>
        <w:rPr>
          <w:spacing w:val="-1"/>
        </w:rPr>
        <w:t>意在让学生学会“添枝加叶”的写作方法。其中填空题旨在考查学生对文</w:t>
      </w:r>
      <w:r>
        <w:rPr>
          <w:spacing w:val="15"/>
        </w:rPr>
        <w:t xml:space="preserve"> </w:t>
      </w:r>
      <w:r>
        <w:rPr>
          <w:spacing w:val="-4"/>
        </w:rPr>
        <w:t>本的熟悉情况，体会动人的细节；口头表达题让学生</w:t>
      </w:r>
      <w:r>
        <w:rPr>
          <w:spacing w:val="-5"/>
        </w:rPr>
        <w:t>学会拓展思维，掌握虚写方</w:t>
      </w:r>
      <w:r>
        <w:t xml:space="preserve"> </w:t>
      </w:r>
      <w:r>
        <w:rPr>
          <w:spacing w:val="-4"/>
        </w:rPr>
        <w:t>式传递感人细节；修改文章考查学生知识运用的能力。</w:t>
      </w:r>
    </w:p>
    <w:p>
      <w:pPr>
        <w:pStyle w:val="BodyText"/>
        <w:spacing w:before="23" w:line="238" w:lineRule="auto"/>
        <w:ind w:left="2298"/>
      </w:pPr>
      <w:r>
        <w:rPr>
          <w:b/>
          <w:bCs/>
          <w:spacing w:val="-5"/>
        </w:rPr>
        <w:t>第五课时</w:t>
      </w:r>
      <w:r>
        <w:rPr>
          <w:spacing w:val="-5"/>
        </w:rPr>
        <w:t xml:space="preserve">   </w:t>
      </w:r>
      <w:r>
        <w:rPr>
          <w:b/>
          <w:bCs/>
          <w:spacing w:val="-5"/>
        </w:rPr>
        <w:t>品读美文，感触舐犊情深</w:t>
      </w:r>
    </w:p>
    <w:p>
      <w:pPr>
        <w:pStyle w:val="BodyText"/>
        <w:spacing w:line="219" w:lineRule="auto"/>
        <w:ind w:left="98"/>
      </w:pPr>
      <w:r>
        <w:rPr>
          <w:b/>
          <w:bCs/>
          <w:spacing w:val="-9"/>
        </w:rPr>
        <w:t>【第三阶段】:</w:t>
      </w:r>
      <w:r>
        <w:rPr>
          <w:spacing w:val="81"/>
        </w:rPr>
        <w:t xml:space="preserve"> </w:t>
      </w:r>
      <w:r>
        <w:rPr>
          <w:b/>
          <w:bCs/>
          <w:color w:val="D60031"/>
          <w:spacing w:val="-9"/>
        </w:rPr>
        <w:t>“真情实感”动人心</w:t>
      </w:r>
    </w:p>
    <w:p>
      <w:pPr>
        <w:pStyle w:val="BodyText"/>
        <w:spacing w:before="19" w:line="220" w:lineRule="auto"/>
        <w:ind w:left="114"/>
      </w:pPr>
      <w:r>
        <w:rPr>
          <w:spacing w:val="18"/>
        </w:rPr>
        <w:t>作业1</w:t>
      </w:r>
    </w:p>
    <w:p>
      <w:pPr>
        <w:pStyle w:val="BodyText"/>
        <w:spacing w:before="43" w:line="219" w:lineRule="auto"/>
        <w:ind w:left="585"/>
      </w:pPr>
      <w:r>
        <w:rPr>
          <w:spacing w:val="-12"/>
        </w:rPr>
        <w:t>作业内容：</w:t>
      </w:r>
      <w:r>
        <w:rPr>
          <w:spacing w:val="-26"/>
        </w:rPr>
        <w:t xml:space="preserve"> </w:t>
      </w:r>
      <w:r>
        <w:rPr>
          <w:color w:val="E96983"/>
          <w:spacing w:val="-12"/>
        </w:rPr>
        <w:t>字里行间悟真情</w:t>
      </w:r>
    </w:p>
    <w:p>
      <w:pPr>
        <w:pStyle w:val="BodyText"/>
        <w:spacing w:before="22" w:line="219" w:lineRule="auto"/>
        <w:ind w:left="118"/>
      </w:pPr>
      <w:r>
        <w:rPr>
          <w:b/>
          <w:bCs/>
          <w:spacing w:val="-14"/>
        </w:rPr>
        <w:t>环节一：</w:t>
      </w:r>
      <w:r>
        <w:rPr>
          <w:spacing w:val="-37"/>
        </w:rPr>
        <w:t xml:space="preserve"> </w:t>
      </w:r>
      <w:r>
        <w:rPr>
          <w:b/>
          <w:bCs/>
          <w:spacing w:val="-14"/>
        </w:rPr>
        <w:t>【课文引路】</w:t>
      </w:r>
    </w:p>
    <w:p>
      <w:pPr>
        <w:pStyle w:val="BodyText"/>
        <w:spacing w:before="39" w:line="215" w:lineRule="auto"/>
        <w:ind w:left="104"/>
        <w:rPr>
          <w:sz w:val="21"/>
          <w:szCs w:val="21"/>
        </w:rPr>
      </w:pPr>
      <w:r>
        <w:rPr>
          <w:spacing w:val="-2"/>
          <w:sz w:val="21"/>
          <w:szCs w:val="21"/>
        </w:rPr>
        <w:t>示例：</w:t>
      </w:r>
    </w:p>
    <w:tbl>
      <w:tblPr>
        <w:tblStyle w:val="TableNormal12"/>
        <w:tblW w:w="8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499"/>
      </w:tblGrid>
      <w:tr>
        <w:tblPrEx>
          <w:tblW w:w="8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950"/>
        </w:trPr>
        <w:tc>
          <w:tcPr>
            <w:tcW w:w="8499" w:type="dxa"/>
            <w:vAlign w:val="top"/>
          </w:tcPr>
          <w:p>
            <w:pPr>
              <w:pStyle w:val="TableText"/>
              <w:spacing w:before="74" w:line="219" w:lineRule="auto"/>
              <w:ind w:left="91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母亲扑过来抓住我的手，忍住哭声说：    “咱娘儿俩在一块</w:t>
            </w:r>
            <w:r>
              <w:rPr>
                <w:spacing w:val="-7"/>
                <w:sz w:val="22"/>
                <w:szCs w:val="22"/>
              </w:rPr>
              <w:t>儿，好好儿活，好</w:t>
            </w:r>
          </w:p>
          <w:p>
            <w:pPr>
              <w:pStyle w:val="TableText"/>
              <w:spacing w:before="58" w:line="219" w:lineRule="auto"/>
              <w:ind w:left="124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好儿活</w:t>
            </w:r>
            <w:r>
              <w:rPr>
                <w:spacing w:val="-65"/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…</w:t>
            </w:r>
            <w:r>
              <w:rPr>
                <w:spacing w:val="-64"/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…</w:t>
            </w:r>
            <w:r>
              <w:rPr>
                <w:spacing w:val="-58"/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”</w:t>
            </w:r>
          </w:p>
          <w:p>
            <w:pPr>
              <w:pStyle w:val="TableText"/>
              <w:spacing w:before="48" w:line="198" w:lineRule="auto"/>
              <w:jc w:val="right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—《秋天的怀念》</w:t>
            </w:r>
          </w:p>
        </w:tc>
      </w:tr>
    </w:tbl>
    <w:p>
      <w:pPr>
        <w:pStyle w:val="BodyText"/>
        <w:spacing w:before="44" w:line="227" w:lineRule="auto"/>
        <w:ind w:left="114" w:right="114"/>
        <w:jc w:val="both"/>
      </w:pPr>
      <w:r>
        <w:rPr>
          <w:spacing w:val="-10"/>
        </w:rPr>
        <w:t>句子表达效果：  “扑”“抓”动作迅速、力气很大，反映了母亲内心的极度紧张</w:t>
      </w:r>
      <w:r>
        <w:rPr>
          <w:spacing w:val="9"/>
        </w:rPr>
        <w:t xml:space="preserve"> </w:t>
      </w:r>
      <w:r>
        <w:rPr>
          <w:spacing w:val="-4"/>
        </w:rPr>
        <w:t>与不安。她害怕儿子痛苦，担心儿子颓废不振。而忍住哭声</w:t>
      </w:r>
      <w:r>
        <w:rPr>
          <w:spacing w:val="-5"/>
        </w:rPr>
        <w:t>的“好好儿活”则是</w:t>
      </w:r>
      <w:r>
        <w:t xml:space="preserve"> </w:t>
      </w:r>
      <w:r>
        <w:rPr>
          <w:spacing w:val="-3"/>
        </w:rPr>
        <w:t>她想鼓励孩子坚强面对人生不幸的遭遇。表现了他对儿子的最大安慰。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254"/>
      </w:pPr>
      <w:r>
        <w:rPr>
          <w:spacing w:val="2"/>
        </w:rPr>
        <w:t>(1)探究表格里《秋天的怀念》节选语句的表达效</w:t>
      </w:r>
      <w:r>
        <w:rPr>
          <w:spacing w:val="1"/>
        </w:rPr>
        <w:t>果。</w:t>
      </w:r>
    </w:p>
    <w:p>
      <w:pPr>
        <w:spacing w:line="42" w:lineRule="exact"/>
      </w:pPr>
    </w:p>
    <w:tbl>
      <w:tblPr>
        <w:tblStyle w:val="TableNormal12"/>
        <w:tblW w:w="8339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339"/>
      </w:tblGrid>
      <w:tr>
        <w:tblPrEx>
          <w:tblW w:w="8339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259"/>
        </w:trPr>
        <w:tc>
          <w:tcPr>
            <w:tcW w:w="8339" w:type="dxa"/>
            <w:vAlign w:val="top"/>
          </w:tcPr>
          <w:p>
            <w:pPr>
              <w:pStyle w:val="TableText"/>
              <w:spacing w:before="94" w:line="230" w:lineRule="auto"/>
              <w:ind w:left="144" w:right="343" w:firstLine="469"/>
            </w:pPr>
            <w:r>
              <w:t>可我却一直都不知道，她的病已经到了那步田地……我没想到她已经病成</w:t>
            </w:r>
            <w:r>
              <w:rPr>
                <w:spacing w:val="9"/>
              </w:rPr>
              <w:t xml:space="preserve"> </w:t>
            </w:r>
            <w:r>
              <w:t>那样。看着三轮车远去，也绝没有想到那竟是</w:t>
            </w:r>
            <w:r>
              <w:rPr>
                <w:spacing w:val="-1"/>
              </w:rPr>
              <w:t>永远的诀别。</w:t>
            </w:r>
          </w:p>
          <w:p>
            <w:pPr>
              <w:pStyle w:val="TableText"/>
              <w:spacing w:before="26" w:line="223" w:lineRule="auto"/>
              <w:ind w:left="6364" w:right="330" w:hanging="5520"/>
            </w:pPr>
            <w:r>
              <w:rPr>
                <w:spacing w:val="1"/>
              </w:rPr>
              <w:t>我懂得母亲没有说完的话。妹妹也懂。我俩在一块</w:t>
            </w:r>
            <w:r>
              <w:t xml:space="preserve">儿，要好好儿活…… </w:t>
            </w:r>
            <w:r>
              <w:rPr>
                <w:spacing w:val="-3"/>
              </w:rPr>
              <w:t>—《秋天的怀念</w:t>
            </w:r>
          </w:p>
        </w:tc>
      </w:tr>
    </w:tbl>
    <w:p>
      <w:pPr>
        <w:pStyle w:val="BodyText"/>
        <w:spacing w:before="55" w:line="219" w:lineRule="auto"/>
        <w:ind w:left="114"/>
      </w:pPr>
      <w:r>
        <w:rPr>
          <w:spacing w:val="-25"/>
          <w:w w:val="97"/>
        </w:rPr>
        <w:t>句子表达效果：</w:t>
      </w:r>
      <w:r>
        <w:rPr>
          <w:spacing w:val="34"/>
        </w:rPr>
        <w:t xml:space="preserve"> </w:t>
      </w:r>
      <w:r>
        <w:rPr>
          <w:u w:val="single" w:color="auto"/>
        </w:rPr>
        <w:t xml:space="preserve">                                                        </w:t>
      </w:r>
    </w:p>
    <w:p>
      <w:pPr>
        <w:spacing w:before="103"/>
        <w:sectPr>
          <w:footerReference w:type="default" r:id="rId32"/>
          <w:pgSz w:w="11910" w:h="16840"/>
          <w:pgMar w:top="1431" w:right="1695" w:bottom="1111" w:left="1705" w:header="0" w:footer="982" w:gutter="0"/>
          <w:pgNumType w:start="24"/>
          <w:cols w:space="708"/>
        </w:sectPr>
      </w:pPr>
    </w:p>
    <w:tbl>
      <w:tblPr>
        <w:tblStyle w:val="TableNormal13"/>
        <w:tblW w:w="8349" w:type="dxa"/>
        <w:tblInd w:w="45" w:type="dxa"/>
        <w:tblBorders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349"/>
      </w:tblGrid>
      <w:tr>
        <w:tblPrEx>
          <w:tblW w:w="8349" w:type="dxa"/>
          <w:tblInd w:w="45" w:type="dxa"/>
          <w:tblBorders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816"/>
        </w:trPr>
        <w:tc>
          <w:tcPr>
            <w:tcW w:w="8349" w:type="dxa"/>
            <w:vAlign w:val="top"/>
          </w:tcPr>
          <w:p>
            <w:pPr>
              <w:pStyle w:val="TableText"/>
              <w:tabs>
                <w:tab w:val="left" w:pos="218"/>
              </w:tabs>
              <w:spacing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 w:color="auto"/>
              </w:rPr>
              <w:tab/>
            </w:r>
            <w:r>
              <w:rPr>
                <w:spacing w:val="-5"/>
                <w:sz w:val="24"/>
                <w:szCs w:val="24"/>
                <w:u w:val="single" w:color="auto"/>
              </w:rPr>
              <w:t xml:space="preserve">(2)探究《散步》相关语句的表达效果。                       </w:t>
            </w:r>
            <w:r>
              <w:rPr>
                <w:spacing w:val="-6"/>
                <w:sz w:val="24"/>
                <w:szCs w:val="24"/>
                <w:u w:val="single" w:color="auto"/>
              </w:rPr>
              <w:t xml:space="preserve">            </w:t>
            </w:r>
          </w:p>
          <w:p>
            <w:pPr>
              <w:pStyle w:val="TableText"/>
              <w:spacing w:before="57" w:line="217" w:lineRule="auto"/>
              <w:ind w:left="144" w:right="162" w:firstLine="32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今年的春天来得太迟，太迟了……但是春天总算来了。我的母亲又熬</w:t>
            </w:r>
            <w:r>
              <w:rPr>
                <w:sz w:val="24"/>
                <w:szCs w:val="24"/>
              </w:rPr>
              <w:t xml:space="preserve">过了 </w:t>
            </w:r>
            <w:r>
              <w:rPr>
                <w:spacing w:val="-1"/>
                <w:sz w:val="24"/>
                <w:szCs w:val="24"/>
              </w:rPr>
              <w:t>一个冬季。</w:t>
            </w:r>
          </w:p>
          <w:p>
            <w:pPr>
              <w:pStyle w:val="TableText"/>
              <w:spacing w:before="55" w:line="221" w:lineRule="auto"/>
              <w:ind w:left="144" w:right="184" w:firstLine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一霎时我感到了责任的重大，就像民族领袖在严重关头时那样……好像我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背上的同她背上的加起来，就是整个世界。</w:t>
            </w:r>
          </w:p>
          <w:p>
            <w:pPr>
              <w:pStyle w:val="TableText"/>
              <w:spacing w:before="4" w:line="204" w:lineRule="auto"/>
              <w:ind w:left="706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—《散步》</w:t>
            </w: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14"/>
      </w:pPr>
      <w:r>
        <w:rPr>
          <w:spacing w:val="-25"/>
          <w:w w:val="97"/>
        </w:rPr>
        <w:t>句子表达效果：</w:t>
      </w:r>
      <w:r>
        <w:rPr>
          <w:spacing w:val="54"/>
        </w:rPr>
        <w:t xml:space="preserve"> </w:t>
      </w:r>
      <w:r>
        <w:rPr>
          <w:u w:val="single" w:color="auto"/>
        </w:rPr>
        <w:t xml:space="preserve">                                                        </w:t>
      </w:r>
    </w:p>
    <w:p>
      <w:pPr>
        <w:tabs>
          <w:tab w:val="left" w:pos="8384"/>
        </w:tabs>
        <w:spacing w:before="84" w:line="241" w:lineRule="exact"/>
        <w:ind w:left="64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241" w:lineRule="exact"/>
        <w:rPr>
          <w:rFonts w:ascii="Arial" w:eastAsia="Arial" w:hAnsi="Arial" w:cs="Arial"/>
          <w:sz w:val="21"/>
          <w:szCs w:val="21"/>
        </w:rPr>
        <w:sectPr>
          <w:footerReference w:type="default" r:id="rId33"/>
          <w:type w:val="nextPage"/>
          <w:pgSz w:w="11910" w:h="16840"/>
          <w:pgMar w:top="1431" w:right="1695" w:bottom="1111" w:left="1705" w:header="0" w:footer="982" w:gutter="0"/>
          <w:pgNumType w:start="25"/>
          <w:cols w:space="708"/>
          <w:titlePg w:val="0"/>
        </w:sectPr>
      </w:pP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153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116543</wp:posOffset>
            </wp:positionH>
            <wp:positionV relativeFrom="paragraph">
              <wp:posOffset>-299374</wp:posOffset>
            </wp:positionV>
            <wp:extent cx="3416290" cy="320042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16290" cy="3200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A7C84"/>
          <w:spacing w:val="9"/>
        </w:rPr>
        <w:t>【方法指津】</w:t>
      </w:r>
    </w:p>
    <w:p>
      <w:pPr>
        <w:pStyle w:val="BodyText"/>
        <w:spacing w:before="14" w:line="330" w:lineRule="exact"/>
        <w:ind w:left="1173"/>
      </w:pPr>
      <w:r>
        <w:rPr>
          <w:spacing w:val="-1"/>
          <w:position w:val="6"/>
        </w:rPr>
        <w:t>通过一些精当的词，运用反复手</w:t>
      </w:r>
    </w:p>
    <w:p>
      <w:pPr>
        <w:pStyle w:val="BodyText"/>
        <w:spacing w:line="219" w:lineRule="auto"/>
        <w:ind w:left="1203"/>
      </w:pPr>
      <w:r>
        <w:rPr>
          <w:spacing w:val="-1"/>
        </w:rPr>
        <w:t>法，揣摩情感变化，字里行间融</w:t>
      </w:r>
    </w:p>
    <w:p>
      <w:pPr>
        <w:pStyle w:val="BodyText"/>
        <w:spacing w:before="45" w:line="219" w:lineRule="auto"/>
        <w:ind w:left="1203"/>
      </w:pPr>
      <w:r>
        <w:rPr>
          <w:spacing w:val="-4"/>
        </w:rPr>
        <w:t>入情感，写出真情实感。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633"/>
      </w:pPr>
      <w:r>
        <w:rPr>
          <w:spacing w:val="-12"/>
        </w:rPr>
        <w:t>(3)</w:t>
      </w:r>
    </w:p>
    <w:p>
      <w:pPr>
        <w:pStyle w:val="BodyText"/>
        <w:spacing w:before="166" w:line="219" w:lineRule="auto"/>
        <w:ind w:left="1683"/>
      </w:pPr>
      <w:r>
        <w:rPr>
          <w:color w:val="EB0000"/>
          <w:spacing w:val="1"/>
        </w:rPr>
        <w:t>替小红修改文章3.0</w:t>
      </w:r>
    </w:p>
    <w:p>
      <w:pPr>
        <w:pStyle w:val="BodyText"/>
        <w:spacing w:before="18" w:line="221" w:lineRule="auto"/>
        <w:ind w:left="1203"/>
      </w:pPr>
      <w:r>
        <w:rPr>
          <w:spacing w:val="-15"/>
        </w:rPr>
        <w:t>要求：</w:t>
      </w:r>
    </w:p>
    <w:p>
      <w:pPr>
        <w:pStyle w:val="BodyText"/>
        <w:spacing w:before="31" w:line="233" w:lineRule="auto"/>
        <w:ind w:left="1673"/>
      </w:pPr>
      <w:r>
        <w:rPr>
          <w:spacing w:val="5"/>
        </w:rPr>
        <w:t>在相关内容处穿插作者</w:t>
      </w:r>
    </w:p>
    <w:p>
      <w:pPr>
        <w:pStyle w:val="BodyText"/>
        <w:spacing w:before="1" w:line="221" w:lineRule="auto"/>
        <w:ind w:left="1203"/>
      </w:pPr>
      <w:r>
        <w:rPr>
          <w:spacing w:val="-13"/>
        </w:rPr>
        <w:t>的感受或感想。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503"/>
      </w:pPr>
      <w:r>
        <w:rPr>
          <w:spacing w:val="18"/>
        </w:rPr>
        <w:t>2.时间要求：(1)书面作业3分钟    (2)书面作业3分钟</w:t>
      </w:r>
    </w:p>
    <w:p>
      <w:pPr>
        <w:pStyle w:val="BodyText"/>
        <w:spacing w:before="25" w:line="219" w:lineRule="auto"/>
        <w:ind w:left="2093"/>
      </w:pPr>
      <w:r>
        <w:rPr>
          <w:spacing w:val="17"/>
        </w:rPr>
        <w:t>(3)书面作业15分钟</w:t>
      </w:r>
    </w:p>
    <w:p>
      <w:pPr>
        <w:pStyle w:val="BodyText"/>
        <w:spacing w:before="25" w:line="218" w:lineRule="auto"/>
        <w:ind w:left="503"/>
      </w:pPr>
      <w:r>
        <w:rPr>
          <w:spacing w:val="-4"/>
        </w:rPr>
        <w:t>3.评价设计：采用教师评价与学生互评相结合。</w:t>
      </w:r>
    </w:p>
    <w:p>
      <w:pPr>
        <w:spacing w:before="92"/>
      </w:pPr>
    </w:p>
    <w:tbl>
      <w:tblPr>
        <w:tblStyle w:val="TableNormal14"/>
        <w:tblW w:w="8430" w:type="dxa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79"/>
        <w:gridCol w:w="1158"/>
        <w:gridCol w:w="1039"/>
        <w:gridCol w:w="1154"/>
      </w:tblGrid>
      <w:tr>
        <w:tblPrEx>
          <w:tblW w:w="8430" w:type="dxa"/>
          <w:tblInd w:w="3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2"/>
        </w:trPr>
        <w:tc>
          <w:tcPr>
            <w:tcW w:w="5079" w:type="dxa"/>
            <w:vMerge w:val="restart"/>
            <w:tcBorders>
              <w:bottom w:val="nil"/>
            </w:tcBorders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205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评价指标</w:t>
            </w:r>
          </w:p>
        </w:tc>
        <w:tc>
          <w:tcPr>
            <w:tcW w:w="3351" w:type="dxa"/>
            <w:gridSpan w:val="3"/>
            <w:vAlign w:val="top"/>
          </w:tcPr>
          <w:p>
            <w:pPr>
              <w:pStyle w:val="TableText"/>
              <w:spacing w:before="201" w:line="219" w:lineRule="auto"/>
              <w:ind w:left="144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水平</w:t>
            </w:r>
          </w:p>
        </w:tc>
      </w:tr>
      <w:tr>
        <w:tblPrEx>
          <w:tblW w:w="8430" w:type="dxa"/>
          <w:tblInd w:w="313" w:type="dxa"/>
          <w:tblLayout w:type="fixed"/>
        </w:tblPrEx>
        <w:trPr>
          <w:trHeight w:val="617"/>
        </w:trPr>
        <w:tc>
          <w:tcPr>
            <w:tcW w:w="50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pStyle w:val="TableText"/>
              <w:spacing w:before="189" w:line="219" w:lineRule="auto"/>
              <w:ind w:left="34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优秀</w:t>
            </w:r>
          </w:p>
        </w:tc>
        <w:tc>
          <w:tcPr>
            <w:tcW w:w="1039" w:type="dxa"/>
            <w:vAlign w:val="top"/>
          </w:tcPr>
          <w:p>
            <w:pPr>
              <w:pStyle w:val="TableText"/>
              <w:spacing w:before="189" w:line="219" w:lineRule="auto"/>
              <w:ind w:left="351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良好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spacing w:before="189" w:line="219" w:lineRule="auto"/>
              <w:ind w:left="352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合格</w:t>
            </w:r>
          </w:p>
        </w:tc>
      </w:tr>
      <w:tr>
        <w:tblPrEx>
          <w:tblW w:w="8430" w:type="dxa"/>
          <w:tblInd w:w="313" w:type="dxa"/>
          <w:tblLayout w:type="fixed"/>
        </w:tblPrEx>
        <w:trPr>
          <w:trHeight w:val="628"/>
        </w:trPr>
        <w:tc>
          <w:tcPr>
            <w:tcW w:w="5079" w:type="dxa"/>
            <w:vAlign w:val="top"/>
          </w:tcPr>
          <w:p>
            <w:pPr>
              <w:pStyle w:val="TableText"/>
              <w:spacing w:before="204" w:line="219" w:lineRule="auto"/>
              <w:ind w:left="61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体会句子中融入的真切感受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30" w:type="dxa"/>
          <w:tblInd w:w="313" w:type="dxa"/>
          <w:tblLayout w:type="fixed"/>
        </w:tblPrEx>
        <w:trPr>
          <w:trHeight w:val="622"/>
        </w:trPr>
        <w:tc>
          <w:tcPr>
            <w:tcW w:w="5079" w:type="dxa"/>
            <w:vAlign w:val="top"/>
          </w:tcPr>
          <w:p>
            <w:pPr>
              <w:pStyle w:val="TableText"/>
              <w:spacing w:before="198" w:line="220" w:lineRule="auto"/>
              <w:ind w:left="49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在习作中能够表现出人物的感受或感想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52" w:line="219" w:lineRule="auto"/>
        <w:ind w:left="503" w:right="1165"/>
      </w:pPr>
      <w:r>
        <w:rPr>
          <w:spacing w:val="-28"/>
          <w:w w:val="98"/>
        </w:rPr>
        <w:t>总体评价结果：</w:t>
      </w:r>
      <w:r>
        <w:rPr>
          <w:spacing w:val="88"/>
        </w:rPr>
        <w:t xml:space="preserve"> </w:t>
      </w:r>
      <w:r>
        <w:rPr>
          <w:spacing w:val="1"/>
          <w:u w:val="single" w:color="auto"/>
        </w:rPr>
        <w:t xml:space="preserve">                   </w:t>
      </w:r>
      <w:r>
        <w:rPr>
          <w:u w:val="single" w:color="auto"/>
        </w:rPr>
        <w:t xml:space="preserve">                          </w:t>
      </w:r>
      <w:r>
        <w:rPr>
          <w:spacing w:val="1"/>
        </w:rPr>
        <w:t xml:space="preserve"> </w:t>
      </w:r>
      <w:r>
        <w:rPr>
          <w:spacing w:val="-5"/>
        </w:rPr>
        <w:t>4.作业分析与设计意图：</w:t>
      </w:r>
    </w:p>
    <w:p>
      <w:pPr>
        <w:pStyle w:val="BodyText"/>
        <w:spacing w:before="44" w:line="228" w:lineRule="auto"/>
        <w:ind w:left="23" w:right="404" w:firstLine="480"/>
      </w:pPr>
      <w:r>
        <w:rPr>
          <w:spacing w:val="-11"/>
        </w:rPr>
        <w:t>意在让学生掌握在习作中融入自己的真情实感。  “句子表达效果”题让学生</w:t>
      </w:r>
      <w:r>
        <w:rPr>
          <w:spacing w:val="11"/>
        </w:rPr>
        <w:t xml:space="preserve"> </w:t>
      </w:r>
      <w:r>
        <w:rPr>
          <w:spacing w:val="-9"/>
        </w:rPr>
        <w:t>沉浸文本真切体会作者情感。“修改文章”旨在让学生在习作中能够写得有感情。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2326"/>
      </w:pPr>
      <w:r>
        <w:rPr>
          <w:b/>
          <w:bCs/>
          <w:spacing w:val="-10"/>
        </w:rPr>
        <w:t>第六课时</w:t>
      </w:r>
      <w:r>
        <w:rPr>
          <w:spacing w:val="81"/>
        </w:rPr>
        <w:t xml:space="preserve"> </w:t>
      </w:r>
      <w:r>
        <w:rPr>
          <w:b/>
          <w:bCs/>
          <w:spacing w:val="-10"/>
        </w:rPr>
        <w:t>回忆点滴，我手再现真情</w:t>
      </w:r>
    </w:p>
    <w:p>
      <w:pPr>
        <w:spacing w:line="255" w:lineRule="auto"/>
        <w:rPr>
          <w:rFonts w:ascii="Arial"/>
          <w:sz w:val="21"/>
        </w:rPr>
        <w:sectPr>
          <w:footerReference w:type="default" r:id="rId35"/>
          <w:pgSz w:w="11910" w:h="16840"/>
          <w:pgMar w:top="1319" w:right="1375" w:bottom="1111" w:left="1786" w:header="0" w:footer="982" w:gutter="0"/>
          <w:pgNumType w:start="26"/>
          <w:cols w:space="708"/>
        </w:sectPr>
      </w:pPr>
    </w:p>
    <w:p>
      <w:pPr>
        <w:pStyle w:val="BodyText"/>
        <w:spacing w:before="79" w:line="219" w:lineRule="auto"/>
        <w:ind w:left="26"/>
      </w:pPr>
      <w:r>
        <w:rPr>
          <w:b/>
          <w:bCs/>
          <w:spacing w:val="-10"/>
        </w:rPr>
        <w:t>【第四阶段】:</w:t>
      </w:r>
      <w:r>
        <w:rPr>
          <w:spacing w:val="106"/>
        </w:rPr>
        <w:t xml:space="preserve"> </w:t>
      </w:r>
      <w:r>
        <w:rPr>
          <w:b/>
          <w:bCs/>
          <w:color w:val="D60031"/>
          <w:spacing w:val="-10"/>
        </w:rPr>
        <w:t>“学以致用”写我心</w:t>
      </w:r>
    </w:p>
    <w:p>
      <w:pPr>
        <w:pStyle w:val="BodyText"/>
        <w:spacing w:before="36" w:line="228" w:lineRule="auto"/>
        <w:ind w:left="23" w:right="393" w:firstLine="480"/>
      </w:pPr>
      <w:r>
        <w:rPr>
          <w:color w:val="CE0029"/>
          <w:spacing w:val="-3"/>
        </w:rPr>
        <w:t>小花学完本单元后，想检验自己有没有掌握老师所讲的“学会记事”</w:t>
      </w:r>
      <w:r>
        <w:rPr>
          <w:color w:val="CE0029"/>
          <w:spacing w:val="-4"/>
        </w:rPr>
        <w:t>方法。</w:t>
      </w:r>
      <w:r>
        <w:rPr>
          <w:color w:val="CE0029"/>
        </w:rPr>
        <w:t xml:space="preserve"> </w:t>
      </w:r>
      <w:r>
        <w:rPr>
          <w:color w:val="CE0029"/>
          <w:spacing w:val="1"/>
        </w:rPr>
        <w:t>她决定写一篇抒发对母亲真挚情感的记叙文向《合肥晚报》投稿!我们来看看她</w:t>
      </w:r>
      <w:r>
        <w:rPr>
          <w:color w:val="CE0029"/>
          <w:spacing w:val="15"/>
        </w:rPr>
        <w:t xml:space="preserve"> </w:t>
      </w:r>
      <w:r>
        <w:rPr>
          <w:color w:val="CE0029"/>
          <w:spacing w:val="-4"/>
        </w:rPr>
        <w:t>的写作过程吧!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26"/>
      </w:pPr>
      <w:r>
        <w:rPr>
          <w:b/>
          <w:bCs/>
          <w:spacing w:val="13"/>
        </w:rPr>
        <w:t>作业1</w:t>
      </w:r>
    </w:p>
    <w:p>
      <w:pPr>
        <w:pStyle w:val="BodyText"/>
        <w:spacing w:before="26" w:line="219" w:lineRule="auto"/>
        <w:ind w:left="503"/>
      </w:pPr>
      <w:r>
        <w:rPr>
          <w:spacing w:val="-6"/>
        </w:rPr>
        <w:t>1.</w:t>
      </w:r>
      <w:r>
        <w:rPr>
          <w:spacing w:val="-25"/>
        </w:rPr>
        <w:t xml:space="preserve"> </w:t>
      </w:r>
      <w:r>
        <w:rPr>
          <w:spacing w:val="-6"/>
        </w:rPr>
        <w:t>作业内容：写作构思单</w:t>
      </w:r>
    </w:p>
    <w:p>
      <w:pPr>
        <w:pStyle w:val="BodyText"/>
        <w:spacing w:before="34" w:line="219" w:lineRule="auto"/>
        <w:ind w:left="503"/>
      </w:pPr>
      <w:r>
        <w:t>梳理写作思路，依次完成“学习任务单一”</w:t>
      </w:r>
      <w:r>
        <w:rPr>
          <w:spacing w:val="-1"/>
        </w:rPr>
        <w:t>到“学习任务单三”。</w:t>
      </w:r>
    </w:p>
    <w:p>
      <w:pPr>
        <w:spacing w:line="219" w:lineRule="auto"/>
        <w:sectPr>
          <w:footerReference w:type="default" r:id="rId36"/>
          <w:type w:val="nextPage"/>
          <w:pgSz w:w="11910" w:h="16840"/>
          <w:pgMar w:top="1319" w:right="1375" w:bottom="1111" w:left="1786" w:header="0" w:footer="982" w:gutter="0"/>
          <w:pgNumType w:start="27"/>
          <w:cols w:space="708"/>
          <w:titlePg w:val="0"/>
        </w:sectPr>
      </w:pPr>
    </w:p>
    <w:p>
      <w:pPr>
        <w:pStyle w:val="BodyText"/>
        <w:spacing w:before="64" w:line="192" w:lineRule="auto"/>
        <w:ind w:left="763"/>
        <w:rPr>
          <w:sz w:val="23"/>
          <w:szCs w:val="23"/>
        </w:rPr>
      </w:pPr>
      <w:r>
        <w:rPr>
          <w:b/>
          <w:bCs/>
          <w:spacing w:val="-3"/>
          <w:sz w:val="23"/>
          <w:szCs w:val="23"/>
        </w:rPr>
        <w:t>学习任务單一：理清事件的起因、经过和结果</w:t>
      </w:r>
    </w:p>
    <w:tbl>
      <w:tblPr>
        <w:tblStyle w:val="TableNormal15"/>
        <w:tblW w:w="841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410"/>
      </w:tblGrid>
      <w:tr>
        <w:tblPrEx>
          <w:tblW w:w="8410" w:type="dxa"/>
          <w:tblInd w:w="1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889"/>
        </w:trPr>
        <w:tc>
          <w:tcPr>
            <w:tcW w:w="8410" w:type="dxa"/>
            <w:vAlign w:val="top"/>
          </w:tcPr>
          <w:p>
            <w:pPr>
              <w:pStyle w:val="TableText"/>
              <w:spacing w:before="92" w:line="217" w:lineRule="auto"/>
              <w:ind w:lef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①发生这件事的原因是什么?</w:t>
            </w:r>
          </w:p>
          <w:p>
            <w:pPr>
              <w:pStyle w:val="TableText"/>
              <w:spacing w:before="17" w:line="217" w:lineRule="auto"/>
              <w:ind w:left="1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②事件的开端，她做了什么?我的回应如何?</w:t>
            </w:r>
          </w:p>
          <w:p>
            <w:pPr>
              <w:pStyle w:val="TableText"/>
              <w:spacing w:before="37" w:line="223" w:lineRule="auto"/>
              <w:ind w:left="1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③事件的进一步发展，她做了什么?我的回应如何?</w:t>
            </w:r>
          </w:p>
          <w:p>
            <w:pPr>
              <w:pStyle w:val="TableText"/>
              <w:spacing w:line="217" w:lineRule="auto"/>
              <w:ind w:left="1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④事件的高潮部分，她做了什么?我的回应如何?</w:t>
            </w:r>
          </w:p>
          <w:p>
            <w:pPr>
              <w:pStyle w:val="TableText"/>
              <w:spacing w:before="58" w:line="215" w:lineRule="auto"/>
              <w:ind w:left="1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⑤事情结束后，她的结果和情感分別是什么?</w:t>
            </w:r>
          </w:p>
          <w:p>
            <w:pPr>
              <w:pStyle w:val="TableText"/>
              <w:spacing w:before="1" w:line="197" w:lineRule="auto"/>
              <w:ind w:left="1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⑥事情结束后，我的结论和情感分别是什么?</w:t>
            </w:r>
          </w:p>
        </w:tc>
      </w:tr>
    </w:tbl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line="2833" w:lineRule="exact"/>
      </w:pPr>
      <w:r>
        <w:rPr>
          <w:position w:val="-56"/>
        </w:rPr>
        <w:pict>
          <v:group id="_x0000_i1035" style="width:431pt;height:141.7pt;mso-position-horizontal-relative:char;mso-position-vertical-relative:line" coordorigin="0,0" coordsize="8620,2833" filled="f" stroked="f">
            <v:shape id="_x0000_s1036" type="#_x0000_t75" style="width:8620;height:2691;position:absolute;top:143" filled="f" stroked="f">
              <v:imagedata r:id="rId37" o:title=""/>
            </v:shape>
            <v:shape id="_x0000_s1037" type="#_x0000_t202" style="width:8660;height:287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1963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4"/>
                        <w:szCs w:val="24"/>
                      </w:rPr>
                      <w:t>学习任务单二：明确写作顺序和详略安排</w:t>
                    </w:r>
                  </w:p>
                  <w:p>
                    <w:pPr>
                      <w:spacing w:before="25" w:line="219" w:lineRule="auto"/>
                      <w:ind w:left="23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①我按照</w:t>
                    </w:r>
                    <w:r>
                      <w:rPr>
                        <w:rFonts w:ascii="SimSun" w:eastAsia="SimSun" w:hAnsi="SimSun" w:cs="SimSun"/>
                        <w:spacing w:val="6"/>
                        <w:sz w:val="24"/>
                        <w:szCs w:val="24"/>
                      </w:rPr>
                      <w:t xml:space="preserve">       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的叙述手法来叙写选定的事件/场景。</w:t>
                    </w:r>
                  </w:p>
                  <w:p>
                    <w:pPr>
                      <w:spacing w:before="28" w:line="228" w:lineRule="auto"/>
                      <w:ind w:left="23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A.</w:t>
                    </w:r>
                    <w:r>
                      <w:rPr>
                        <w:rFonts w:ascii="Times New Roman" w:eastAsia="Times New Roman" w:hAnsi="Times New Roman" w:cs="Times New Roman"/>
                        <w:spacing w:val="-2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顺序</w:t>
                    </w:r>
                    <w:r>
                      <w:rPr>
                        <w:rFonts w:ascii="SimSun" w:eastAsia="SimSun" w:hAnsi="SimSun" w:cs="SimSun"/>
                        <w:spacing w:val="28"/>
                        <w:sz w:val="24"/>
                        <w:szCs w:val="24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B.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倒叙</w:t>
                    </w:r>
                    <w:r>
                      <w:rPr>
                        <w:rFonts w:ascii="SimSun" w:eastAsia="SimSun" w:hAnsi="SimSun" w:cs="SimSun"/>
                        <w:spacing w:val="23"/>
                        <w:sz w:val="24"/>
                        <w:szCs w:val="24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C.</w:t>
                    </w:r>
                    <w:r>
                      <w:rPr>
                        <w:rFonts w:ascii="Times New Roman" w:eastAsia="Times New Roman" w:hAnsi="Times New Roman" w:cs="Times New Roman"/>
                        <w:spacing w:val="-3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 xml:space="preserve">插叙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D.</w:t>
                    </w:r>
                    <w:r>
                      <w:rPr>
                        <w:rFonts w:ascii="Times New Roman" w:eastAsia="Times New Roman" w:hAnsi="Times New Roman" w:cs="Times New Roman"/>
                        <w:spacing w:val="-2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 xml:space="preserve">设置悬念   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-3"/>
                        <w:sz w:val="24"/>
                        <w:szCs w:val="24"/>
                      </w:rPr>
                      <w:t>E.其它</w:t>
                    </w:r>
                    <w:r>
                      <w:rPr>
                        <w:rFonts w:ascii="SimSun" w:eastAsia="SimSun" w:hAnsi="SimSun" w:cs="SimSun"/>
                        <w:spacing w:val="-2"/>
                        <w:position w:val="-3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3"/>
                        <w:position w:val="-3"/>
                        <w:sz w:val="24"/>
                        <w:szCs w:val="24"/>
                      </w:rPr>
                      <w:t xml:space="preserve">           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)</w:t>
                    </w:r>
                  </w:p>
                  <w:p>
                    <w:pPr>
                      <w:spacing w:line="199" w:lineRule="auto"/>
                      <w:ind w:left="23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4"/>
                        <w:szCs w:val="24"/>
                      </w:rPr>
                      <w:t>②按写作的顺序简要概括写作思路，如下：</w:t>
                    </w:r>
                  </w:p>
                  <w:p>
                    <w:pPr>
                      <w:spacing w:line="171" w:lineRule="auto"/>
                      <w:ind w:left="450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>(</w:t>
                    </w:r>
                  </w:p>
                  <w:p>
                    <w:pPr>
                      <w:spacing w:before="44" w:line="55" w:lineRule="exact"/>
                      <w:ind w:left="360"/>
                      <w:rPr>
                        <w:rFonts w:ascii="SimSun" w:eastAsia="SimSun" w:hAnsi="SimSun" w:cs="SimSun"/>
                        <w:sz w:val="7"/>
                        <w:szCs w:val="7"/>
                      </w:rPr>
                    </w:pPr>
                    <w:r>
                      <w:rPr>
                        <w:rFonts w:ascii="SimSun" w:eastAsia="SimSun" w:hAnsi="SimSun" w:cs="SimSun"/>
                        <w:position w:val="-1"/>
                        <w:sz w:val="7"/>
                        <w:szCs w:val="7"/>
                      </w:rPr>
                      <w:t>→</w:t>
                    </w:r>
                  </w:p>
                  <w:p>
                    <w:pPr>
                      <w:spacing w:before="94" w:line="210" w:lineRule="auto"/>
                      <w:ind w:left="3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position w:val="9"/>
                        <w:sz w:val="7"/>
                        <w:szCs w:val="7"/>
                      </w:rPr>
                      <w:t>→</w:t>
                    </w:r>
                    <w:r>
                      <w:rPr>
                        <w:rFonts w:ascii="SimSun" w:eastAsia="SimSun" w:hAnsi="SimSun" w:cs="SimSun"/>
                        <w:position w:val="9"/>
                        <w:sz w:val="7"/>
                        <w:szCs w:val="7"/>
                      </w:rPr>
                      <w:t xml:space="preserve">                                                       </w:t>
                    </w:r>
                    <w:r>
                      <w:rPr>
                        <w:rFonts w:ascii="SimSun" w:eastAsia="SimSun" w:hAnsi="SimSun" w:cs="SimSun"/>
                        <w:spacing w:val="-15"/>
                        <w:w w:val="97"/>
                        <w:position w:val="1"/>
                        <w:sz w:val="17"/>
                        <w:szCs w:val="17"/>
                      </w:rPr>
                      <w:t>→_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1"/>
                        <w:sz w:val="17"/>
                        <w:szCs w:val="17"/>
                      </w:rPr>
                      <w:t xml:space="preserve">                     </w:t>
                    </w:r>
                    <w:r>
                      <w:rPr>
                        <w:rFonts w:ascii="SimSun" w:eastAsia="SimSun" w:hAnsi="SimSun" w:cs="SimSun"/>
                        <w:spacing w:val="-15"/>
                        <w:w w:val="97"/>
                        <w:sz w:val="24"/>
                        <w:szCs w:val="24"/>
                      </w:rPr>
                      <w:t>)</w:t>
                    </w:r>
                  </w:p>
                  <w:p>
                    <w:pPr>
                      <w:spacing w:line="217" w:lineRule="auto"/>
                      <w:ind w:left="23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③我这样安排叙事的详略：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58"/>
      </w:pPr>
    </w:p>
    <w:tbl>
      <w:tblPr>
        <w:tblStyle w:val="TableNormal15"/>
        <w:tblW w:w="850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00"/>
      </w:tblGrid>
      <w:tr>
        <w:tblPrEx>
          <w:tblW w:w="8500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26"/>
        </w:trPr>
        <w:tc>
          <w:tcPr>
            <w:tcW w:w="8500" w:type="dxa"/>
            <w:tcBorders>
              <w:top w:val="nil"/>
            </w:tcBorders>
            <w:vAlign w:val="top"/>
          </w:tcPr>
          <w:p>
            <w:pPr>
              <w:pStyle w:val="TableText"/>
              <w:tabs>
                <w:tab w:val="left" w:pos="1641"/>
              </w:tabs>
              <w:spacing w:before="6" w:line="219" w:lineRule="auto"/>
            </w:pPr>
            <w:r>
              <w:rPr>
                <w:u w:val="single" w:color="auto"/>
              </w:rPr>
              <w:tab/>
            </w:r>
            <w:r>
              <w:rPr>
                <w:b/>
                <w:bCs/>
                <w:spacing w:val="-2"/>
                <w:u w:val="single" w:color="auto"/>
              </w:rPr>
              <w:t>学习任务單三：确定主题和抒情方式</w:t>
            </w:r>
            <w:r>
              <w:rPr>
                <w:spacing w:val="-2"/>
                <w:u w:val="single" w:color="auto"/>
              </w:rPr>
              <w:t xml:space="preserve">                         </w:t>
            </w:r>
            <w:r>
              <w:rPr>
                <w:spacing w:val="-3"/>
                <w:u w:val="single" w:color="auto"/>
              </w:rPr>
              <w:t xml:space="preserve">   </w:t>
            </w:r>
          </w:p>
          <w:p>
            <w:pPr>
              <w:pStyle w:val="TableText"/>
              <w:spacing w:before="76" w:line="208" w:lineRule="auto"/>
              <w:ind w:left="184" w:right="493"/>
            </w:pPr>
            <w:r>
              <w:t>①抒情是我表达情感主题的重要方法。我将在与母亲有</w:t>
            </w:r>
            <w:r>
              <w:rPr>
                <w:spacing w:val="-1"/>
              </w:rPr>
              <w:t>关的如下部分直接表达</w:t>
            </w:r>
            <w:r>
              <w:t xml:space="preserve"> </w:t>
            </w:r>
            <w:r>
              <w:rPr>
                <w:spacing w:val="-1"/>
              </w:rPr>
              <w:t>白己的情感态度：</w:t>
            </w:r>
          </w:p>
        </w:tc>
      </w:tr>
      <w:tr>
        <w:tblPrEx>
          <w:tblW w:w="8500" w:type="dxa"/>
          <w:tblInd w:w="70" w:type="dxa"/>
          <w:tblLayout w:type="fixed"/>
        </w:tblPrEx>
        <w:trPr>
          <w:trHeight w:val="628"/>
        </w:trPr>
        <w:tc>
          <w:tcPr>
            <w:tcW w:w="8500" w:type="dxa"/>
            <w:vAlign w:val="top"/>
          </w:tcPr>
          <w:p>
            <w:pPr>
              <w:pStyle w:val="TableText"/>
              <w:spacing w:before="139" w:line="192" w:lineRule="auto"/>
              <w:ind w:left="184" w:right="466"/>
            </w:pPr>
            <w:r>
              <w:t>②字里行间，往往蕴藏着让人值得珍视的情感。我将在如下部分运用特殊的词</w:t>
            </w:r>
            <w:r>
              <w:rPr>
                <w:spacing w:val="17"/>
              </w:rPr>
              <w:t xml:space="preserve"> </w:t>
            </w:r>
            <w:r>
              <w:t>语表达对母亲的评价或情感。例如，拟用到的特</w:t>
            </w:r>
            <w:r>
              <w:rPr>
                <w:spacing w:val="-1"/>
              </w:rPr>
              <w:t>殊词语如下：</w:t>
            </w:r>
          </w:p>
        </w:tc>
      </w:tr>
      <w:tr>
        <w:tblPrEx>
          <w:tblW w:w="8500" w:type="dxa"/>
          <w:tblInd w:w="70" w:type="dxa"/>
          <w:tblLayout w:type="fixed"/>
        </w:tblPrEx>
        <w:trPr>
          <w:trHeight w:val="289"/>
        </w:trPr>
        <w:tc>
          <w:tcPr>
            <w:tcW w:w="8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0" w:type="dxa"/>
          <w:tblInd w:w="70" w:type="dxa"/>
          <w:tblLayout w:type="fixed"/>
        </w:tblPrEx>
        <w:trPr>
          <w:trHeight w:val="638"/>
        </w:trPr>
        <w:tc>
          <w:tcPr>
            <w:tcW w:w="8500" w:type="dxa"/>
            <w:vAlign w:val="top"/>
          </w:tcPr>
          <w:p>
            <w:pPr>
              <w:pStyle w:val="TableText"/>
              <w:spacing w:before="144" w:line="194" w:lineRule="auto"/>
              <w:ind w:left="184" w:right="492"/>
            </w:pPr>
            <w:r>
              <w:t>③细节描写能够细致入微地探究人物的内心世界。我将在</w:t>
            </w:r>
            <w:r>
              <w:rPr>
                <w:spacing w:val="-1"/>
              </w:rPr>
              <w:t>如下细节描写中表达</w:t>
            </w:r>
            <w:r>
              <w:t xml:space="preserve"> </w:t>
            </w:r>
            <w:r>
              <w:rPr>
                <w:spacing w:val="-1"/>
              </w:rPr>
              <w:t>对母亲的评价和情感：</w:t>
            </w:r>
          </w:p>
        </w:tc>
      </w:tr>
      <w:tr>
        <w:tblPrEx>
          <w:tblW w:w="8500" w:type="dxa"/>
          <w:tblInd w:w="70" w:type="dxa"/>
          <w:tblLayout w:type="fixed"/>
        </w:tblPrEx>
        <w:trPr>
          <w:trHeight w:val="344"/>
        </w:trPr>
        <w:tc>
          <w:tcPr>
            <w:tcW w:w="8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74" w:line="225" w:lineRule="auto"/>
        <w:ind w:left="1719" w:right="1529" w:hanging="1500"/>
      </w:pPr>
      <w:r>
        <w:rPr>
          <w:spacing w:val="20"/>
        </w:rPr>
        <w:t>2.时间要求：学习任务单一(6分钟);学习任务单二(5分钟);</w:t>
      </w:r>
      <w:r>
        <w:rPr>
          <w:spacing w:val="9"/>
        </w:rPr>
        <w:t xml:space="preserve"> </w:t>
      </w:r>
      <w:r>
        <w:rPr>
          <w:spacing w:val="16"/>
        </w:rPr>
        <w:t>学习任务单三(10分钟)。</w:t>
      </w:r>
    </w:p>
    <w:p>
      <w:pPr>
        <w:pStyle w:val="BodyText"/>
        <w:spacing w:before="22" w:line="207" w:lineRule="auto"/>
        <w:ind w:left="269"/>
        <w:rPr>
          <w:sz w:val="23"/>
          <w:szCs w:val="23"/>
        </w:rPr>
      </w:pPr>
      <w:r>
        <w:rPr>
          <w:spacing w:val="-1"/>
          <w:sz w:val="23"/>
          <w:szCs w:val="23"/>
        </w:rPr>
        <w:t>3.评价设计：采用教师评价与学生互评相结合。</w:t>
      </w:r>
    </w:p>
    <w:tbl>
      <w:tblPr>
        <w:tblStyle w:val="TableNormal15"/>
        <w:tblW w:w="842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81"/>
        <w:gridCol w:w="3046"/>
        <w:gridCol w:w="1049"/>
        <w:gridCol w:w="1144"/>
      </w:tblGrid>
      <w:tr>
        <w:tblPrEx>
          <w:tblW w:w="8420" w:type="dxa"/>
          <w:tblInd w:w="1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3"/>
        </w:trPr>
        <w:tc>
          <w:tcPr>
            <w:tcW w:w="3181" w:type="dxa"/>
            <w:vMerge w:val="restart"/>
            <w:tcBorders>
              <w:bottom w:val="nil"/>
            </w:tcBorders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8" w:lineRule="auto"/>
              <w:ind w:left="1128"/>
            </w:pPr>
            <w:r>
              <w:rPr>
                <w:b/>
                <w:bCs/>
                <w:spacing w:val="-4"/>
              </w:rPr>
              <w:t>评价指标</w:t>
            </w:r>
          </w:p>
        </w:tc>
        <w:tc>
          <w:tcPr>
            <w:tcW w:w="5239" w:type="dxa"/>
            <w:gridSpan w:val="3"/>
            <w:vAlign w:val="top"/>
          </w:tcPr>
          <w:p>
            <w:pPr>
              <w:pStyle w:val="TableText"/>
              <w:spacing w:before="201" w:line="219" w:lineRule="auto"/>
              <w:ind w:left="2377"/>
            </w:pPr>
            <w:r>
              <w:rPr>
                <w:b/>
                <w:bCs/>
                <w:spacing w:val="-6"/>
              </w:rPr>
              <w:t>水平</w:t>
            </w:r>
          </w:p>
        </w:tc>
      </w:tr>
      <w:tr>
        <w:tblPrEx>
          <w:tblW w:w="8420" w:type="dxa"/>
          <w:tblInd w:w="110" w:type="dxa"/>
          <w:tblLayout w:type="fixed"/>
        </w:tblPrEx>
        <w:trPr>
          <w:trHeight w:val="618"/>
        </w:trPr>
        <w:tc>
          <w:tcPr>
            <w:tcW w:w="318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6" w:type="dxa"/>
            <w:vAlign w:val="top"/>
          </w:tcPr>
          <w:p>
            <w:pPr>
              <w:pStyle w:val="TableText"/>
              <w:spacing w:before="198" w:line="219" w:lineRule="auto"/>
              <w:ind w:left="1277"/>
            </w:pPr>
            <w:r>
              <w:rPr>
                <w:b/>
                <w:bCs/>
                <w:spacing w:val="-5"/>
              </w:rPr>
              <w:t>优秀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98" w:line="219" w:lineRule="auto"/>
              <w:ind w:left="341"/>
            </w:pPr>
            <w:r>
              <w:rPr>
                <w:b/>
                <w:bCs/>
                <w:spacing w:val="-2"/>
              </w:rPr>
              <w:t>良好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spacing w:before="198" w:line="219" w:lineRule="auto"/>
              <w:ind w:left="332"/>
            </w:pPr>
            <w:r>
              <w:rPr>
                <w:b/>
                <w:bCs/>
                <w:spacing w:val="-5"/>
              </w:rPr>
              <w:t>合格</w:t>
            </w:r>
          </w:p>
        </w:tc>
      </w:tr>
      <w:tr>
        <w:tblPrEx>
          <w:tblW w:w="8420" w:type="dxa"/>
          <w:tblInd w:w="110" w:type="dxa"/>
          <w:tblLayout w:type="fixed"/>
        </w:tblPrEx>
        <w:trPr>
          <w:trHeight w:val="629"/>
        </w:trPr>
        <w:tc>
          <w:tcPr>
            <w:tcW w:w="3181" w:type="dxa"/>
            <w:vAlign w:val="top"/>
          </w:tcPr>
          <w:p>
            <w:pPr>
              <w:pStyle w:val="TableText"/>
              <w:spacing w:before="103" w:line="207" w:lineRule="auto"/>
              <w:ind w:left="124" w:right="214" w:firstLine="80"/>
            </w:pPr>
            <w:r>
              <w:rPr>
                <w:spacing w:val="-1"/>
              </w:rPr>
              <w:t>事件的起因、经过、结果交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代清楚</w:t>
            </w:r>
          </w:p>
        </w:tc>
        <w:tc>
          <w:tcPr>
            <w:tcW w:w="30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8"/>
          <w:pgSz w:w="11910" w:h="16840"/>
          <w:pgMar w:top="1431" w:right="1730" w:bottom="1111" w:left="1559" w:header="0" w:footer="982" w:gutter="0"/>
          <w:pgNumType w:start="28"/>
          <w:cols w:space="708"/>
        </w:sectPr>
      </w:pPr>
    </w:p>
    <w:tbl>
      <w:tblPr>
        <w:tblStyle w:val="TableNormal16"/>
        <w:tblW w:w="842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81"/>
        <w:gridCol w:w="3046"/>
        <w:gridCol w:w="1049"/>
        <w:gridCol w:w="1144"/>
      </w:tblGrid>
      <w:tr>
        <w:tblPrEx>
          <w:tblW w:w="8420" w:type="dxa"/>
          <w:tblInd w:w="1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8"/>
        </w:trPr>
        <w:tc>
          <w:tcPr>
            <w:tcW w:w="3181" w:type="dxa"/>
            <w:vAlign w:val="top"/>
          </w:tcPr>
          <w:p>
            <w:pPr>
              <w:pStyle w:val="TableText"/>
              <w:spacing w:before="94" w:line="206" w:lineRule="auto"/>
              <w:ind w:left="204" w:right="187"/>
            </w:pPr>
            <w:r>
              <w:rPr>
                <w:spacing w:val="1"/>
              </w:rPr>
              <w:t>理清事件的来龙去脉，按照</w:t>
            </w:r>
            <w:r>
              <w:rPr>
                <w:spacing w:val="5"/>
              </w:rPr>
              <w:t xml:space="preserve"> </w:t>
            </w:r>
            <w:r>
              <w:t>一定的顺序有条理地写下来</w:t>
            </w:r>
          </w:p>
        </w:tc>
        <w:tc>
          <w:tcPr>
            <w:tcW w:w="30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20" w:type="dxa"/>
          <w:tblInd w:w="110" w:type="dxa"/>
          <w:tblLayout w:type="fixed"/>
        </w:tblPrEx>
        <w:trPr>
          <w:trHeight w:val="619"/>
        </w:trPr>
        <w:tc>
          <w:tcPr>
            <w:tcW w:w="3181" w:type="dxa"/>
            <w:vAlign w:val="top"/>
          </w:tcPr>
          <w:p>
            <w:pPr>
              <w:pStyle w:val="TableText"/>
              <w:spacing w:before="85" w:line="210" w:lineRule="auto"/>
              <w:ind w:left="144" w:right="311" w:firstLine="170"/>
            </w:pPr>
            <w:r>
              <w:rPr>
                <w:spacing w:val="1"/>
              </w:rPr>
              <w:t>能运用得当的方法添加细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节，把事情写得生动具体</w:t>
            </w:r>
          </w:p>
        </w:tc>
        <w:tc>
          <w:tcPr>
            <w:tcW w:w="30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20" w:type="dxa"/>
          <w:tblInd w:w="110" w:type="dxa"/>
          <w:tblLayout w:type="fixed"/>
        </w:tblPrEx>
        <w:trPr>
          <w:trHeight w:val="953"/>
        </w:trPr>
        <w:tc>
          <w:tcPr>
            <w:tcW w:w="3181" w:type="dxa"/>
            <w:shd w:val="clear" w:color="auto" w:fill="F1FBF6"/>
            <w:vAlign w:val="top"/>
          </w:tcPr>
          <w:p>
            <w:pPr>
              <w:pStyle w:val="TableText"/>
              <w:spacing w:before="105" w:line="224" w:lineRule="auto"/>
              <w:ind w:left="84" w:right="79" w:firstLine="120"/>
            </w:pPr>
            <w:r>
              <w:t>能使用贴切表达情感的词语</w:t>
            </w:r>
            <w:r>
              <w:rPr>
                <w:spacing w:val="4"/>
              </w:rPr>
              <w:t xml:space="preserve">  </w:t>
            </w:r>
            <w:r>
              <w:rPr>
                <w:spacing w:val="1"/>
              </w:rPr>
              <w:t>或句子，抓住感人细节，恰如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其分地表达情感</w:t>
            </w:r>
          </w:p>
        </w:tc>
        <w:tc>
          <w:tcPr>
            <w:tcW w:w="3046" w:type="dxa"/>
            <w:shd w:val="clear" w:color="auto" w:fill="F4FBF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shd w:val="clear" w:color="auto" w:fill="F5FCE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shd w:val="clear" w:color="auto" w:fill="F4FBE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https://d.book118.com/137114163163006032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40"/>
      <w:type w:val="nextPage"/>
      <w:pgSz w:w="11910" w:h="16840"/>
      <w:pgMar w:top="1431" w:right="1730" w:bottom="1111" w:left="1559" w:header="0" w:footer="982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3"/>
      <w:rPr>
        <w:sz w:val="13"/>
        <w:szCs w:val="13"/>
      </w:rPr>
    </w:pPr>
    <w:r>
      <w:rPr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3"/>
      <w:rPr>
        <w:sz w:val="13"/>
        <w:szCs w:val="13"/>
      </w:rPr>
    </w:pPr>
    <w:r>
      <w:rPr>
        <w:sz w:val="13"/>
        <w:szCs w:val="13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13"/>
      <w:rPr>
        <w:rFonts w:ascii="LiSu" w:eastAsia="LiSu" w:hAnsi="LiSu" w:cs="LiSu"/>
        <w:sz w:val="13"/>
        <w:szCs w:val="13"/>
      </w:rPr>
    </w:pPr>
    <w:r>
      <w:rPr>
        <w:rFonts w:ascii="LiSu" w:eastAsia="LiSu" w:hAnsi="LiSu" w:cs="LiSu"/>
        <w:sz w:val="13"/>
        <w:szCs w:val="13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13"/>
      <w:rPr>
        <w:rFonts w:ascii="LiSu" w:eastAsia="LiSu" w:hAnsi="LiSu" w:cs="LiSu"/>
        <w:sz w:val="13"/>
        <w:szCs w:val="13"/>
      </w:rPr>
    </w:pPr>
    <w:r>
      <w:rPr>
        <w:rFonts w:ascii="LiSu" w:eastAsia="LiSu" w:hAnsi="LiSu" w:cs="LiSu"/>
        <w:sz w:val="13"/>
        <w:szCs w:val="13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04"/>
      <w:rPr>
        <w:sz w:val="15"/>
        <w:szCs w:val="15"/>
      </w:rPr>
    </w:pPr>
    <w:r>
      <w:rPr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04"/>
      <w:rPr>
        <w:sz w:val="15"/>
        <w:szCs w:val="15"/>
      </w:rPr>
    </w:pPr>
    <w:r>
      <w:rPr>
        <w:sz w:val="15"/>
        <w:szCs w:val="15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254"/>
      <w:rPr>
        <w:sz w:val="13"/>
        <w:szCs w:val="13"/>
      </w:rPr>
    </w:pPr>
    <w:r>
      <w:rPr>
        <w:sz w:val="13"/>
        <w:szCs w:val="13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254"/>
      <w:rPr>
        <w:sz w:val="13"/>
        <w:szCs w:val="13"/>
      </w:rPr>
    </w:pPr>
    <w:r>
      <w:rPr>
        <w:sz w:val="13"/>
        <w:szCs w:val="13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244"/>
      <w:rPr>
        <w:sz w:val="13"/>
        <w:szCs w:val="13"/>
      </w:rPr>
    </w:pPr>
    <w:r>
      <w:rPr>
        <w:sz w:val="13"/>
        <w:szCs w:val="13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244"/>
      <w:rPr>
        <w:sz w:val="13"/>
        <w:szCs w:val="13"/>
      </w:rPr>
    </w:pPr>
    <w:r>
      <w:rPr>
        <w:sz w:val="13"/>
        <w:szCs w:val="13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4204"/>
      <w:rPr>
        <w:sz w:val="10"/>
        <w:szCs w:val="10"/>
      </w:rPr>
    </w:pPr>
    <w:r>
      <w:rPr>
        <w:sz w:val="10"/>
        <w:szCs w:val="10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4204"/>
      <w:rPr>
        <w:sz w:val="10"/>
        <w:szCs w:val="10"/>
      </w:rPr>
    </w:pPr>
    <w:r>
      <w:rPr>
        <w:sz w:val="10"/>
        <w:szCs w:val="10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499"/>
      <w:rPr>
        <w:sz w:val="13"/>
        <w:szCs w:val="13"/>
      </w:rPr>
    </w:pPr>
    <w:r>
      <w:rPr>
        <w:sz w:val="13"/>
        <w:szCs w:val="13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499"/>
      <w:rPr>
        <w:sz w:val="13"/>
        <w:szCs w:val="13"/>
      </w:rPr>
    </w:pPr>
    <w:r>
      <w:rPr>
        <w:sz w:val="13"/>
        <w:szCs w:val="13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04"/>
      <w:rPr>
        <w:sz w:val="13"/>
        <w:szCs w:val="13"/>
      </w:rPr>
    </w:pPr>
    <w:r>
      <w:rPr>
        <w:spacing w:val="-4"/>
        <w:sz w:val="13"/>
        <w:szCs w:val="13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04"/>
      <w:rPr>
        <w:sz w:val="13"/>
        <w:szCs w:val="13"/>
      </w:rPr>
    </w:pPr>
    <w:r>
      <w:rPr>
        <w:spacing w:val="-4"/>
        <w:sz w:val="13"/>
        <w:szCs w:val="13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04"/>
      <w:rPr>
        <w:sz w:val="13"/>
        <w:szCs w:val="13"/>
      </w:rPr>
    </w:pPr>
    <w:r>
      <w:rPr>
        <w:spacing w:val="-4"/>
        <w:sz w:val="13"/>
        <w:szCs w:val="13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04"/>
      <w:rPr>
        <w:sz w:val="13"/>
        <w:szCs w:val="13"/>
      </w:rPr>
    </w:pPr>
    <w:r>
      <w:rPr>
        <w:spacing w:val="-4"/>
        <w:sz w:val="13"/>
        <w:szCs w:val="13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330"/>
      <w:rPr>
        <w:sz w:val="13"/>
        <w:szCs w:val="13"/>
      </w:rPr>
    </w:pPr>
    <w:r>
      <w:rPr>
        <w:spacing w:val="-4"/>
        <w:sz w:val="13"/>
        <w:szCs w:val="13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54"/>
      <w:rPr>
        <w:sz w:val="13"/>
        <w:szCs w:val="13"/>
      </w:rPr>
    </w:pPr>
    <w:r>
      <w:rPr>
        <w:spacing w:val="-4"/>
        <w:sz w:val="13"/>
        <w:szCs w:val="13"/>
      </w:rPr>
      <w:t>13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54"/>
      <w:rPr>
        <w:sz w:val="13"/>
        <w:szCs w:val="13"/>
      </w:rPr>
    </w:pPr>
    <w:r>
      <w:rPr>
        <w:spacing w:val="-4"/>
        <w:sz w:val="13"/>
        <w:szCs w:val="13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073"/>
      <w:rPr>
        <w:sz w:val="13"/>
        <w:szCs w:val="13"/>
      </w:rPr>
    </w:pPr>
    <w:r>
      <w:rPr>
        <w:spacing w:val="-4"/>
        <w:sz w:val="13"/>
        <w:szCs w:val="13"/>
      </w:rPr>
      <w:t>14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073"/>
      <w:rPr>
        <w:sz w:val="13"/>
        <w:szCs w:val="13"/>
      </w:rPr>
    </w:pPr>
    <w:r>
      <w:rPr>
        <w:spacing w:val="-4"/>
        <w:sz w:val="13"/>
        <w:szCs w:val="13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99"/>
      <w:rPr>
        <w:sz w:val="13"/>
        <w:szCs w:val="13"/>
      </w:rPr>
    </w:pPr>
    <w:r>
      <w:rPr>
        <w:spacing w:val="-4"/>
        <w:sz w:val="13"/>
        <w:szCs w:val="13"/>
      </w:rPr>
      <w:t>15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299"/>
      <w:rPr>
        <w:sz w:val="13"/>
        <w:szCs w:val="13"/>
      </w:rPr>
    </w:pPr>
    <w:r>
      <w:rPr>
        <w:spacing w:val="-4"/>
        <w:sz w:val="13"/>
        <w:szCs w:val="13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jpeg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image" Target="media/image4.jpeg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footer" Target="footer21.xml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footer" Target="footer25.xml" /><Relationship Id="rId34" Type="http://schemas.openxmlformats.org/officeDocument/2006/relationships/image" Target="media/image6.jpeg" /><Relationship Id="rId35" Type="http://schemas.openxmlformats.org/officeDocument/2006/relationships/footer" Target="footer26.xml" /><Relationship Id="rId36" Type="http://schemas.openxmlformats.org/officeDocument/2006/relationships/footer" Target="footer27.xml" /><Relationship Id="rId37" Type="http://schemas.openxmlformats.org/officeDocument/2006/relationships/image" Target="media/image7.jpeg" /><Relationship Id="rId38" Type="http://schemas.openxmlformats.org/officeDocument/2006/relationships/footer" Target="footer28.xml" /><Relationship Id="rId39" Type="http://schemas.openxmlformats.org/officeDocument/2006/relationships/hyperlink" Target="https://d.book118.com/137114163163006032" TargetMode="External" /><Relationship Id="rId4" Type="http://schemas.openxmlformats.org/officeDocument/2006/relationships/footer" Target="footer1.xml" /><Relationship Id="rId40" Type="http://schemas.openxmlformats.org/officeDocument/2006/relationships/footer" Target="footer29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2024-01-19T06:21:35Z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2024-01-19T06:21:40Z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65a9a46648bf93001f6c385bwl</vt:lpwstr>
  </property>
</Properties>
</file>