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紫外线灯项目计划设计方案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 w:history="1">
        <w:r>
          <w:rPr>
            <w:rFonts w:ascii="仿宋" w:eastAsia="仿宋" w:hAnsi="仿宋" w:cs="仿宋" w:hint="eastAsia"/>
            <w:lang w:eastAsia="zh-CN"/>
          </w:rPr>
          <w:t>概论</w:t>
        </w:r>
        <w:r>
          <w:tab/>
        </w:r>
        <w:r>
          <w:fldChar w:fldCharType="begin"/>
        </w:r>
        <w:r>
          <w:instrText xml:space="preserve"> PAGEREF _Toc230 \h </w:instrText>
        </w:r>
        <w:r>
          <w:fldChar w:fldCharType="separate"/>
        </w:r>
        <w:r>
          <w:t>3</w:t>
        </w:r>
        <w:r>
          <w:fldChar w:fldCharType="end"/>
        </w:r>
      </w:hyperlink>
    </w:p>
    <w:p>
      <w:pPr>
        <w:pStyle w:val="TOC1"/>
        <w:tabs>
          <w:tab w:val="right" w:leader="dot" w:pos="8306"/>
        </w:tabs>
      </w:pPr>
      <w:hyperlink w:anchor="_Toc24905" w:history="1">
        <w:r>
          <w:rPr>
            <w:rFonts w:ascii="仿宋" w:eastAsia="仿宋" w:hAnsi="仿宋" w:cs="仿宋" w:hint="eastAsia"/>
            <w:lang w:eastAsia="zh-CN"/>
          </w:rPr>
          <w:t>一、紫外线灯项目建设单位说明</w:t>
        </w:r>
        <w:r>
          <w:tab/>
        </w:r>
        <w:r>
          <w:fldChar w:fldCharType="begin"/>
        </w:r>
        <w:r>
          <w:instrText xml:space="preserve"> PAGEREF _Toc24905 \h </w:instrText>
        </w:r>
        <w:r>
          <w:fldChar w:fldCharType="separate"/>
        </w:r>
        <w:r>
          <w:t>3</w:t>
        </w:r>
        <w:r>
          <w:fldChar w:fldCharType="end"/>
        </w:r>
      </w:hyperlink>
    </w:p>
    <w:p>
      <w:pPr>
        <w:pStyle w:val="TOC2"/>
        <w:tabs>
          <w:tab w:val="right" w:leader="dot" w:pos="8306"/>
        </w:tabs>
      </w:pPr>
      <w:hyperlink w:anchor="_Toc25436" w:history="1">
        <w:r>
          <w:rPr>
            <w:rFonts w:ascii="仿宋" w:eastAsia="仿宋" w:hAnsi="仿宋" w:cs="仿宋" w:hint="eastAsia"/>
            <w:lang w:eastAsia="zh-CN"/>
          </w:rPr>
          <w:t>(一)、紫外线灯项目承办单位基本情况</w:t>
        </w:r>
        <w:r>
          <w:tab/>
        </w:r>
        <w:r>
          <w:fldChar w:fldCharType="begin"/>
        </w:r>
        <w:r>
          <w:instrText xml:space="preserve"> PAGEREF _Toc25436 \h </w:instrText>
        </w:r>
        <w:r>
          <w:fldChar w:fldCharType="separate"/>
        </w:r>
        <w:r>
          <w:t>3</w:t>
        </w:r>
        <w:r>
          <w:fldChar w:fldCharType="end"/>
        </w:r>
      </w:hyperlink>
    </w:p>
    <w:p>
      <w:pPr>
        <w:pStyle w:val="TOC2"/>
        <w:tabs>
          <w:tab w:val="right" w:leader="dot" w:pos="8306"/>
        </w:tabs>
      </w:pPr>
      <w:hyperlink w:anchor="_Toc3361" w:history="1">
        <w:r>
          <w:rPr>
            <w:rFonts w:ascii="仿宋" w:eastAsia="仿宋" w:hAnsi="仿宋" w:cs="仿宋" w:hint="eastAsia"/>
            <w:lang w:eastAsia="zh-CN"/>
          </w:rPr>
          <w:t>(二)、公司经济效益分析</w:t>
        </w:r>
        <w:r>
          <w:tab/>
        </w:r>
        <w:r>
          <w:fldChar w:fldCharType="begin"/>
        </w:r>
        <w:r>
          <w:instrText xml:space="preserve"> PAGEREF _Toc3361 \h </w:instrText>
        </w:r>
        <w:r>
          <w:fldChar w:fldCharType="separate"/>
        </w:r>
        <w:r>
          <w:t>4</w:t>
        </w:r>
        <w:r>
          <w:fldChar w:fldCharType="end"/>
        </w:r>
      </w:hyperlink>
    </w:p>
    <w:p>
      <w:pPr>
        <w:pStyle w:val="TOC1"/>
        <w:tabs>
          <w:tab w:val="right" w:leader="dot" w:pos="8306"/>
        </w:tabs>
      </w:pPr>
      <w:hyperlink w:anchor="_Toc29378" w:history="1">
        <w:r>
          <w:rPr>
            <w:rFonts w:ascii="仿宋" w:eastAsia="仿宋" w:hAnsi="仿宋" w:cs="仿宋" w:hint="eastAsia"/>
            <w:lang w:eastAsia="zh-CN"/>
          </w:rPr>
          <w:t>二、紫外线灯项目可持续发展</w:t>
        </w:r>
        <w:r>
          <w:tab/>
        </w:r>
        <w:r>
          <w:fldChar w:fldCharType="begin"/>
        </w:r>
        <w:r>
          <w:instrText xml:space="preserve"> PAGEREF _Toc29378 \h </w:instrText>
        </w:r>
        <w:r>
          <w:fldChar w:fldCharType="separate"/>
        </w:r>
        <w:r>
          <w:t>5</w:t>
        </w:r>
        <w:r>
          <w:fldChar w:fldCharType="end"/>
        </w:r>
      </w:hyperlink>
    </w:p>
    <w:p>
      <w:pPr>
        <w:pStyle w:val="TOC2"/>
        <w:tabs>
          <w:tab w:val="right" w:leader="dot" w:pos="8306"/>
        </w:tabs>
      </w:pPr>
      <w:hyperlink w:anchor="_Toc63" w:history="1">
        <w:r>
          <w:rPr>
            <w:rFonts w:ascii="仿宋" w:eastAsia="仿宋" w:hAnsi="仿宋" w:cs="仿宋" w:hint="eastAsia"/>
            <w:lang w:eastAsia="zh-CN"/>
          </w:rPr>
          <w:t>(一)、可持续战略与实践</w:t>
        </w:r>
        <w:r>
          <w:tab/>
        </w:r>
        <w:r>
          <w:fldChar w:fldCharType="begin"/>
        </w:r>
        <w:r>
          <w:instrText xml:space="preserve"> PAGEREF _Toc63 \h </w:instrText>
        </w:r>
        <w:r>
          <w:fldChar w:fldCharType="separate"/>
        </w:r>
        <w:r>
          <w:t>5</w:t>
        </w:r>
        <w:r>
          <w:fldChar w:fldCharType="end"/>
        </w:r>
      </w:hyperlink>
    </w:p>
    <w:p>
      <w:pPr>
        <w:pStyle w:val="TOC2"/>
        <w:tabs>
          <w:tab w:val="right" w:leader="dot" w:pos="8306"/>
        </w:tabs>
      </w:pPr>
      <w:hyperlink w:anchor="_Toc10009" w:history="1">
        <w:r>
          <w:rPr>
            <w:rFonts w:ascii="仿宋" w:eastAsia="仿宋" w:hAnsi="仿宋" w:cs="仿宋" w:hint="eastAsia"/>
            <w:lang w:eastAsia="zh-CN"/>
          </w:rPr>
          <w:t>(二)、环保与社会责任</w:t>
        </w:r>
        <w:r>
          <w:tab/>
        </w:r>
        <w:r>
          <w:fldChar w:fldCharType="begin"/>
        </w:r>
        <w:r>
          <w:instrText xml:space="preserve"> PAGEREF _Toc10009 \h </w:instrText>
        </w:r>
        <w:r>
          <w:fldChar w:fldCharType="separate"/>
        </w:r>
        <w:r>
          <w:t>5</w:t>
        </w:r>
        <w:r>
          <w:fldChar w:fldCharType="end"/>
        </w:r>
      </w:hyperlink>
    </w:p>
    <w:p>
      <w:pPr>
        <w:pStyle w:val="TOC1"/>
        <w:tabs>
          <w:tab w:val="right" w:leader="dot" w:pos="8306"/>
        </w:tabs>
      </w:pPr>
      <w:hyperlink w:anchor="_Toc25930" w:history="1">
        <w:r>
          <w:rPr>
            <w:rFonts w:ascii="仿宋" w:eastAsia="仿宋" w:hAnsi="仿宋" w:cs="仿宋" w:hint="eastAsia"/>
            <w:lang w:eastAsia="zh-CN"/>
          </w:rPr>
          <w:t>三、产品规划分析</w:t>
        </w:r>
        <w:r>
          <w:tab/>
        </w:r>
        <w:r>
          <w:fldChar w:fldCharType="begin"/>
        </w:r>
        <w:r>
          <w:instrText xml:space="preserve"> PAGEREF _Toc25930 \h </w:instrText>
        </w:r>
        <w:r>
          <w:fldChar w:fldCharType="separate"/>
        </w:r>
        <w:r>
          <w:t>6</w:t>
        </w:r>
        <w:r>
          <w:fldChar w:fldCharType="end"/>
        </w:r>
      </w:hyperlink>
    </w:p>
    <w:p>
      <w:pPr>
        <w:pStyle w:val="TOC2"/>
        <w:tabs>
          <w:tab w:val="right" w:leader="dot" w:pos="8306"/>
        </w:tabs>
      </w:pPr>
      <w:hyperlink w:anchor="_Toc28778" w:history="1">
        <w:r>
          <w:rPr>
            <w:rFonts w:ascii="仿宋" w:eastAsia="仿宋" w:hAnsi="仿宋" w:cs="仿宋" w:hint="eastAsia"/>
            <w:lang w:eastAsia="zh-CN"/>
          </w:rPr>
          <w:t>(一)、产品规划</w:t>
        </w:r>
        <w:r>
          <w:tab/>
        </w:r>
        <w:r>
          <w:fldChar w:fldCharType="begin"/>
        </w:r>
        <w:r>
          <w:instrText xml:space="preserve"> PAGEREF _Toc28778 \h </w:instrText>
        </w:r>
        <w:r>
          <w:fldChar w:fldCharType="separate"/>
        </w:r>
        <w:r>
          <w:t>6</w:t>
        </w:r>
        <w:r>
          <w:fldChar w:fldCharType="end"/>
        </w:r>
      </w:hyperlink>
    </w:p>
    <w:p>
      <w:pPr>
        <w:pStyle w:val="TOC2"/>
        <w:tabs>
          <w:tab w:val="right" w:leader="dot" w:pos="8306"/>
        </w:tabs>
      </w:pPr>
      <w:hyperlink w:anchor="_Toc9248" w:history="1">
        <w:r>
          <w:rPr>
            <w:rFonts w:ascii="仿宋" w:eastAsia="仿宋" w:hAnsi="仿宋" w:cs="仿宋" w:hint="eastAsia"/>
            <w:lang w:eastAsia="zh-CN"/>
          </w:rPr>
          <w:t>(二)、建设规模</w:t>
        </w:r>
        <w:r>
          <w:tab/>
        </w:r>
        <w:r>
          <w:fldChar w:fldCharType="begin"/>
        </w:r>
        <w:r>
          <w:instrText xml:space="preserve"> PAGEREF _Toc9248 \h </w:instrText>
        </w:r>
        <w:r>
          <w:fldChar w:fldCharType="separate"/>
        </w:r>
        <w:r>
          <w:t>7</w:t>
        </w:r>
        <w:r>
          <w:fldChar w:fldCharType="end"/>
        </w:r>
      </w:hyperlink>
    </w:p>
    <w:p>
      <w:pPr>
        <w:pStyle w:val="TOC1"/>
        <w:tabs>
          <w:tab w:val="right" w:leader="dot" w:pos="8306"/>
        </w:tabs>
      </w:pPr>
      <w:hyperlink w:anchor="_Toc22321" w:history="1">
        <w:r>
          <w:rPr>
            <w:rFonts w:ascii="仿宋" w:eastAsia="仿宋" w:hAnsi="仿宋" w:cs="仿宋" w:hint="eastAsia"/>
            <w:lang w:eastAsia="zh-CN"/>
          </w:rPr>
          <w:t>四、市场分析、调研</w:t>
        </w:r>
        <w:r>
          <w:tab/>
        </w:r>
        <w:r>
          <w:fldChar w:fldCharType="begin"/>
        </w:r>
        <w:r>
          <w:instrText xml:space="preserve"> PAGEREF _Toc22321 \h </w:instrText>
        </w:r>
        <w:r>
          <w:fldChar w:fldCharType="separate"/>
        </w:r>
        <w:r>
          <w:t>8</w:t>
        </w:r>
        <w:r>
          <w:fldChar w:fldCharType="end"/>
        </w:r>
      </w:hyperlink>
    </w:p>
    <w:p>
      <w:pPr>
        <w:pStyle w:val="TOC2"/>
        <w:tabs>
          <w:tab w:val="right" w:leader="dot" w:pos="8306"/>
        </w:tabs>
      </w:pPr>
      <w:hyperlink w:anchor="_Toc11031" w:history="1">
        <w:r>
          <w:rPr>
            <w:rFonts w:ascii="仿宋" w:eastAsia="仿宋" w:hAnsi="仿宋" w:cs="仿宋" w:hint="eastAsia"/>
            <w:lang w:eastAsia="zh-CN"/>
          </w:rPr>
          <w:t>(一)、紫外线灯行业分析</w:t>
        </w:r>
        <w:r>
          <w:tab/>
        </w:r>
        <w:r>
          <w:fldChar w:fldCharType="begin"/>
        </w:r>
        <w:r>
          <w:instrText xml:space="preserve"> PAGEREF _Toc11031 \h </w:instrText>
        </w:r>
        <w:r>
          <w:fldChar w:fldCharType="separate"/>
        </w:r>
        <w:r>
          <w:t>8</w:t>
        </w:r>
        <w:r>
          <w:fldChar w:fldCharType="end"/>
        </w:r>
      </w:hyperlink>
    </w:p>
    <w:p>
      <w:pPr>
        <w:pStyle w:val="TOC2"/>
        <w:tabs>
          <w:tab w:val="right" w:leader="dot" w:pos="8306"/>
        </w:tabs>
      </w:pPr>
      <w:hyperlink w:anchor="_Toc8456" w:history="1">
        <w:r>
          <w:rPr>
            <w:rFonts w:ascii="仿宋" w:eastAsia="仿宋" w:hAnsi="仿宋" w:cs="仿宋" w:hint="eastAsia"/>
            <w:lang w:eastAsia="zh-CN"/>
          </w:rPr>
          <w:t>(二)、紫外线灯市场分析预测</w:t>
        </w:r>
        <w:r>
          <w:tab/>
        </w:r>
        <w:r>
          <w:fldChar w:fldCharType="begin"/>
        </w:r>
        <w:r>
          <w:instrText xml:space="preserve"> PAGEREF _Toc8456 \h </w:instrText>
        </w:r>
        <w:r>
          <w:fldChar w:fldCharType="separate"/>
        </w:r>
        <w:r>
          <w:t>9</w:t>
        </w:r>
        <w:r>
          <w:fldChar w:fldCharType="end"/>
        </w:r>
      </w:hyperlink>
    </w:p>
    <w:p>
      <w:pPr>
        <w:pStyle w:val="TOC1"/>
        <w:tabs>
          <w:tab w:val="right" w:leader="dot" w:pos="8306"/>
        </w:tabs>
      </w:pPr>
      <w:hyperlink w:anchor="_Toc32634" w:history="1">
        <w:r>
          <w:rPr>
            <w:rFonts w:ascii="仿宋" w:eastAsia="仿宋" w:hAnsi="仿宋" w:cs="仿宋" w:hint="eastAsia"/>
            <w:lang w:eastAsia="zh-CN"/>
          </w:rPr>
          <w:t>五、工艺说明</w:t>
        </w:r>
        <w:r>
          <w:tab/>
        </w:r>
        <w:r>
          <w:fldChar w:fldCharType="begin"/>
        </w:r>
        <w:r>
          <w:instrText xml:space="preserve"> PAGEREF _Toc32634 \h </w:instrText>
        </w:r>
        <w:r>
          <w:fldChar w:fldCharType="separate"/>
        </w:r>
        <w:r>
          <w:t>10</w:t>
        </w:r>
        <w:r>
          <w:fldChar w:fldCharType="end"/>
        </w:r>
      </w:hyperlink>
    </w:p>
    <w:p>
      <w:pPr>
        <w:pStyle w:val="TOC2"/>
        <w:tabs>
          <w:tab w:val="right" w:leader="dot" w:pos="8306"/>
        </w:tabs>
      </w:pPr>
      <w:hyperlink w:anchor="_Toc9157" w:history="1">
        <w:r>
          <w:rPr>
            <w:rFonts w:ascii="仿宋" w:eastAsia="仿宋" w:hAnsi="仿宋" w:cs="仿宋" w:hint="eastAsia"/>
            <w:lang w:eastAsia="zh-CN"/>
          </w:rPr>
          <w:t>(一)、技术管理特点</w:t>
        </w:r>
        <w:r>
          <w:tab/>
        </w:r>
        <w:r>
          <w:fldChar w:fldCharType="begin"/>
        </w:r>
        <w:r>
          <w:instrText xml:space="preserve"> PAGEREF _Toc9157 \h </w:instrText>
        </w:r>
        <w:r>
          <w:fldChar w:fldCharType="separate"/>
        </w:r>
        <w:r>
          <w:t>10</w:t>
        </w:r>
        <w:r>
          <w:fldChar w:fldCharType="end"/>
        </w:r>
      </w:hyperlink>
    </w:p>
    <w:p>
      <w:pPr>
        <w:pStyle w:val="TOC2"/>
        <w:tabs>
          <w:tab w:val="right" w:leader="dot" w:pos="8306"/>
        </w:tabs>
      </w:pPr>
      <w:hyperlink w:anchor="_Toc14004" w:history="1">
        <w:r>
          <w:rPr>
            <w:rFonts w:ascii="仿宋" w:eastAsia="仿宋" w:hAnsi="仿宋" w:cs="仿宋" w:hint="eastAsia"/>
            <w:lang w:eastAsia="zh-CN"/>
          </w:rPr>
          <w:t>(二)、紫外线灯项目工艺技术设计方案</w:t>
        </w:r>
        <w:r>
          <w:tab/>
        </w:r>
        <w:r>
          <w:fldChar w:fldCharType="begin"/>
        </w:r>
        <w:r>
          <w:instrText xml:space="preserve"> PAGEREF _Toc14004 \h </w:instrText>
        </w:r>
        <w:r>
          <w:fldChar w:fldCharType="separate"/>
        </w:r>
        <w:r>
          <w:t>11</w:t>
        </w:r>
        <w:r>
          <w:fldChar w:fldCharType="end"/>
        </w:r>
      </w:hyperlink>
    </w:p>
    <w:p>
      <w:pPr>
        <w:pStyle w:val="TOC2"/>
        <w:tabs>
          <w:tab w:val="right" w:leader="dot" w:pos="8306"/>
        </w:tabs>
      </w:pPr>
      <w:hyperlink w:anchor="_Toc613" w:history="1">
        <w:r>
          <w:rPr>
            <w:rFonts w:ascii="仿宋" w:eastAsia="仿宋" w:hAnsi="仿宋" w:cs="仿宋" w:hint="eastAsia"/>
            <w:lang w:eastAsia="zh-CN"/>
          </w:rPr>
          <w:t>(三)、设备选型方案</w:t>
        </w:r>
        <w:r>
          <w:tab/>
        </w:r>
        <w:r>
          <w:fldChar w:fldCharType="begin"/>
        </w:r>
        <w:r>
          <w:instrText xml:space="preserve"> PAGEREF _Toc613 \h </w:instrText>
        </w:r>
        <w:r>
          <w:fldChar w:fldCharType="separate"/>
        </w:r>
        <w:r>
          <w:t>12</w:t>
        </w:r>
        <w:r>
          <w:fldChar w:fldCharType="end"/>
        </w:r>
      </w:hyperlink>
    </w:p>
    <w:p>
      <w:pPr>
        <w:pStyle w:val="TOC1"/>
        <w:tabs>
          <w:tab w:val="right" w:leader="dot" w:pos="8306"/>
        </w:tabs>
      </w:pPr>
      <w:hyperlink w:anchor="_Toc17925" w:history="1">
        <w:r>
          <w:rPr>
            <w:rFonts w:ascii="仿宋" w:eastAsia="仿宋" w:hAnsi="仿宋" w:cs="仿宋" w:hint="eastAsia"/>
            <w:lang w:eastAsia="zh-CN"/>
          </w:rPr>
          <w:t>六、紫外线灯项目土建工程</w:t>
        </w:r>
        <w:r>
          <w:tab/>
        </w:r>
        <w:r>
          <w:fldChar w:fldCharType="begin"/>
        </w:r>
        <w:r>
          <w:instrText xml:space="preserve"> PAGEREF _Toc17925 \h </w:instrText>
        </w:r>
        <w:r>
          <w:fldChar w:fldCharType="separate"/>
        </w:r>
        <w:r>
          <w:t>13</w:t>
        </w:r>
        <w:r>
          <w:fldChar w:fldCharType="end"/>
        </w:r>
      </w:hyperlink>
    </w:p>
    <w:p>
      <w:pPr>
        <w:pStyle w:val="TOC2"/>
        <w:tabs>
          <w:tab w:val="right" w:leader="dot" w:pos="8306"/>
        </w:tabs>
      </w:pPr>
      <w:hyperlink w:anchor="_Toc10877" w:history="1">
        <w:r>
          <w:rPr>
            <w:rFonts w:ascii="仿宋" w:eastAsia="仿宋" w:hAnsi="仿宋" w:cs="仿宋" w:hint="eastAsia"/>
            <w:lang w:eastAsia="zh-CN"/>
          </w:rPr>
          <w:t>(一)、建筑工程设计原则</w:t>
        </w:r>
        <w:r>
          <w:tab/>
        </w:r>
        <w:r>
          <w:fldChar w:fldCharType="begin"/>
        </w:r>
        <w:r>
          <w:instrText xml:space="preserve"> PAGEREF _Toc10877 \h </w:instrText>
        </w:r>
        <w:r>
          <w:fldChar w:fldCharType="separate"/>
        </w:r>
        <w:r>
          <w:t>13</w:t>
        </w:r>
        <w:r>
          <w:fldChar w:fldCharType="end"/>
        </w:r>
      </w:hyperlink>
    </w:p>
    <w:p>
      <w:pPr>
        <w:pStyle w:val="TOC2"/>
        <w:tabs>
          <w:tab w:val="right" w:leader="dot" w:pos="8306"/>
        </w:tabs>
      </w:pPr>
      <w:hyperlink w:anchor="_Toc17594" w:history="1">
        <w:r>
          <w:rPr>
            <w:rFonts w:ascii="仿宋" w:eastAsia="仿宋" w:hAnsi="仿宋" w:cs="仿宋" w:hint="eastAsia"/>
            <w:lang w:eastAsia="zh-CN"/>
          </w:rPr>
          <w:t>(二)、土建工程设计年限及安全等级</w:t>
        </w:r>
        <w:r>
          <w:tab/>
        </w:r>
        <w:r>
          <w:fldChar w:fldCharType="begin"/>
        </w:r>
        <w:r>
          <w:instrText xml:space="preserve"> PAGEREF _Toc17594 \h </w:instrText>
        </w:r>
        <w:r>
          <w:fldChar w:fldCharType="separate"/>
        </w:r>
        <w:r>
          <w:t>15</w:t>
        </w:r>
        <w:r>
          <w:fldChar w:fldCharType="end"/>
        </w:r>
      </w:hyperlink>
    </w:p>
    <w:p>
      <w:pPr>
        <w:pStyle w:val="TOC2"/>
        <w:tabs>
          <w:tab w:val="right" w:leader="dot" w:pos="8306"/>
        </w:tabs>
      </w:pPr>
      <w:hyperlink w:anchor="_Toc24073" w:history="1">
        <w:r>
          <w:rPr>
            <w:rFonts w:ascii="仿宋" w:eastAsia="仿宋" w:hAnsi="仿宋" w:cs="仿宋" w:hint="eastAsia"/>
            <w:lang w:eastAsia="zh-CN"/>
          </w:rPr>
          <w:t>(三)、建筑工程设计总体要求</w:t>
        </w:r>
        <w:r>
          <w:tab/>
        </w:r>
        <w:r>
          <w:fldChar w:fldCharType="begin"/>
        </w:r>
        <w:r>
          <w:instrText xml:space="preserve"> PAGEREF _Toc24073 \h </w:instrText>
        </w:r>
        <w:r>
          <w:fldChar w:fldCharType="separate"/>
        </w:r>
        <w:r>
          <w:t>16</w:t>
        </w:r>
        <w:r>
          <w:fldChar w:fldCharType="end"/>
        </w:r>
      </w:hyperlink>
    </w:p>
    <w:p>
      <w:pPr>
        <w:pStyle w:val="TOC2"/>
        <w:tabs>
          <w:tab w:val="right" w:leader="dot" w:pos="8306"/>
        </w:tabs>
      </w:pPr>
      <w:hyperlink w:anchor="_Toc23863" w:history="1">
        <w:r>
          <w:rPr>
            <w:rFonts w:ascii="仿宋" w:eastAsia="仿宋" w:hAnsi="仿宋" w:cs="仿宋" w:hint="eastAsia"/>
            <w:lang w:eastAsia="zh-CN"/>
          </w:rPr>
          <w:t>(四)、土建工程建设指标</w:t>
        </w:r>
        <w:r>
          <w:tab/>
        </w:r>
        <w:r>
          <w:fldChar w:fldCharType="begin"/>
        </w:r>
        <w:r>
          <w:instrText xml:space="preserve"> PAGEREF _Toc23863 \h </w:instrText>
        </w:r>
        <w:r>
          <w:fldChar w:fldCharType="separate"/>
        </w:r>
        <w:r>
          <w:t>16</w:t>
        </w:r>
        <w:r>
          <w:fldChar w:fldCharType="end"/>
        </w:r>
      </w:hyperlink>
    </w:p>
    <w:p>
      <w:pPr>
        <w:pStyle w:val="TOC1"/>
        <w:tabs>
          <w:tab w:val="right" w:leader="dot" w:pos="8306"/>
        </w:tabs>
      </w:pPr>
      <w:hyperlink w:anchor="_Toc13516" w:history="1">
        <w:r>
          <w:rPr>
            <w:rFonts w:ascii="仿宋" w:eastAsia="仿宋" w:hAnsi="仿宋" w:cs="仿宋" w:hint="eastAsia"/>
            <w:lang w:eastAsia="zh-CN"/>
          </w:rPr>
          <w:t>七、紫外线灯项目风险管理</w:t>
        </w:r>
        <w:r>
          <w:tab/>
        </w:r>
        <w:r>
          <w:fldChar w:fldCharType="begin"/>
        </w:r>
        <w:r>
          <w:instrText xml:space="preserve"> PAGEREF _Toc13516 \h </w:instrText>
        </w:r>
        <w:r>
          <w:fldChar w:fldCharType="separate"/>
        </w:r>
        <w:r>
          <w:t>17</w:t>
        </w:r>
        <w:r>
          <w:fldChar w:fldCharType="end"/>
        </w:r>
      </w:hyperlink>
    </w:p>
    <w:p>
      <w:pPr>
        <w:pStyle w:val="TOC2"/>
        <w:tabs>
          <w:tab w:val="right" w:leader="dot" w:pos="8306"/>
        </w:tabs>
      </w:pPr>
      <w:hyperlink w:anchor="_Toc19294" w:history="1">
        <w:r>
          <w:rPr>
            <w:rFonts w:ascii="仿宋" w:eastAsia="仿宋" w:hAnsi="仿宋" w:cs="仿宋" w:hint="eastAsia"/>
            <w:lang w:eastAsia="zh-CN"/>
          </w:rPr>
          <w:t>(一)、风险识别与评估</w:t>
        </w:r>
        <w:r>
          <w:tab/>
        </w:r>
        <w:r>
          <w:fldChar w:fldCharType="begin"/>
        </w:r>
        <w:r>
          <w:instrText xml:space="preserve"> PAGEREF _Toc19294 \h </w:instrText>
        </w:r>
        <w:r>
          <w:fldChar w:fldCharType="separate"/>
        </w:r>
        <w:r>
          <w:t>17</w:t>
        </w:r>
        <w:r>
          <w:fldChar w:fldCharType="end"/>
        </w:r>
      </w:hyperlink>
    </w:p>
    <w:p>
      <w:pPr>
        <w:pStyle w:val="TOC2"/>
        <w:tabs>
          <w:tab w:val="right" w:leader="dot" w:pos="8306"/>
        </w:tabs>
      </w:pPr>
      <w:hyperlink w:anchor="_Toc6564" w:history="1">
        <w:r>
          <w:rPr>
            <w:rFonts w:ascii="仿宋" w:eastAsia="仿宋" w:hAnsi="仿宋" w:cs="仿宋" w:hint="eastAsia"/>
            <w:lang w:eastAsia="zh-CN"/>
          </w:rPr>
          <w:t>(二)、风险应对策略</w:t>
        </w:r>
        <w:r>
          <w:tab/>
        </w:r>
        <w:r>
          <w:fldChar w:fldCharType="begin"/>
        </w:r>
        <w:r>
          <w:instrText xml:space="preserve"> PAGEREF _Toc6564 \h </w:instrText>
        </w:r>
        <w:r>
          <w:fldChar w:fldCharType="separate"/>
        </w:r>
        <w:r>
          <w:t>18</w:t>
        </w:r>
        <w:r>
          <w:fldChar w:fldCharType="end"/>
        </w:r>
      </w:hyperlink>
    </w:p>
    <w:p>
      <w:pPr>
        <w:pStyle w:val="TOC2"/>
        <w:tabs>
          <w:tab w:val="right" w:leader="dot" w:pos="8306"/>
        </w:tabs>
      </w:pPr>
      <w:hyperlink w:anchor="_Toc31507" w:history="1">
        <w:r>
          <w:rPr>
            <w:rFonts w:ascii="仿宋" w:eastAsia="仿宋" w:hAnsi="仿宋" w:cs="仿宋" w:hint="eastAsia"/>
            <w:lang w:eastAsia="zh-CN"/>
          </w:rPr>
          <w:t>(三)、风险监控与控制</w:t>
        </w:r>
        <w:r>
          <w:tab/>
        </w:r>
        <w:r>
          <w:fldChar w:fldCharType="begin"/>
        </w:r>
        <w:r>
          <w:instrText xml:space="preserve"> PAGEREF _Toc31507 \h </w:instrText>
        </w:r>
        <w:r>
          <w:fldChar w:fldCharType="separate"/>
        </w:r>
        <w:r>
          <w:t>20</w:t>
        </w:r>
        <w:r>
          <w:fldChar w:fldCharType="end"/>
        </w:r>
      </w:hyperlink>
    </w:p>
    <w:p>
      <w:pPr>
        <w:pStyle w:val="TOC1"/>
        <w:tabs>
          <w:tab w:val="right" w:leader="dot" w:pos="8306"/>
        </w:tabs>
      </w:pPr>
      <w:hyperlink w:anchor="_Toc11126" w:history="1">
        <w:r>
          <w:rPr>
            <w:rFonts w:ascii="仿宋" w:eastAsia="仿宋" w:hAnsi="仿宋" w:cs="仿宋" w:hint="eastAsia"/>
            <w:lang w:eastAsia="zh-CN"/>
          </w:rPr>
          <w:t>八、紫外线灯项目投资规划</w:t>
        </w:r>
        <w:r>
          <w:tab/>
        </w:r>
        <w:r>
          <w:fldChar w:fldCharType="begin"/>
        </w:r>
        <w:r>
          <w:instrText xml:space="preserve"> PAGEREF _Toc11126 \h </w:instrText>
        </w:r>
        <w:r>
          <w:fldChar w:fldCharType="separate"/>
        </w:r>
        <w:r>
          <w:t>21</w:t>
        </w:r>
        <w:r>
          <w:fldChar w:fldCharType="end"/>
        </w:r>
      </w:hyperlink>
    </w:p>
    <w:p>
      <w:pPr>
        <w:pStyle w:val="TOC2"/>
        <w:tabs>
          <w:tab w:val="right" w:leader="dot" w:pos="8306"/>
        </w:tabs>
      </w:pPr>
      <w:hyperlink w:anchor="_Toc12265" w:history="1">
        <w:r>
          <w:rPr>
            <w:rFonts w:ascii="仿宋" w:eastAsia="仿宋" w:hAnsi="仿宋" w:cs="仿宋" w:hint="eastAsia"/>
            <w:lang w:eastAsia="zh-CN"/>
          </w:rPr>
          <w:t>(一)、紫外线灯项目总投资估算</w:t>
        </w:r>
        <w:r>
          <w:tab/>
        </w:r>
        <w:r>
          <w:fldChar w:fldCharType="begin"/>
        </w:r>
        <w:r>
          <w:instrText xml:space="preserve"> PAGEREF _Toc12265 \h </w:instrText>
        </w:r>
        <w:r>
          <w:fldChar w:fldCharType="separate"/>
        </w:r>
        <w:r>
          <w:t>21</w:t>
        </w:r>
        <w:r>
          <w:fldChar w:fldCharType="end"/>
        </w:r>
      </w:hyperlink>
    </w:p>
    <w:p>
      <w:pPr>
        <w:pStyle w:val="TOC2"/>
        <w:tabs>
          <w:tab w:val="right" w:leader="dot" w:pos="8306"/>
        </w:tabs>
      </w:pPr>
      <w:hyperlink w:anchor="_Toc26284" w:history="1">
        <w:r>
          <w:rPr>
            <w:rFonts w:ascii="仿宋" w:eastAsia="仿宋" w:hAnsi="仿宋" w:cs="仿宋" w:hint="eastAsia"/>
            <w:lang w:eastAsia="zh-CN"/>
          </w:rPr>
          <w:t>(二)、资金筹措</w:t>
        </w:r>
        <w:r>
          <w:tab/>
        </w:r>
        <w:r>
          <w:fldChar w:fldCharType="begin"/>
        </w:r>
        <w:r>
          <w:instrText xml:space="preserve"> PAGEREF _Toc26284 \h </w:instrText>
        </w:r>
        <w:r>
          <w:fldChar w:fldCharType="separate"/>
        </w:r>
        <w:r>
          <w:t>22</w:t>
        </w:r>
        <w:r>
          <w:fldChar w:fldCharType="end"/>
        </w:r>
      </w:hyperlink>
    </w:p>
    <w:p>
      <w:pPr>
        <w:pStyle w:val="TOC1"/>
        <w:tabs>
          <w:tab w:val="right" w:leader="dot" w:pos="8306"/>
        </w:tabs>
      </w:pPr>
      <w:hyperlink w:anchor="_Toc10050" w:history="1">
        <w:r>
          <w:rPr>
            <w:rFonts w:ascii="仿宋" w:eastAsia="仿宋" w:hAnsi="仿宋" w:cs="仿宋" w:hint="eastAsia"/>
            <w:lang w:eastAsia="zh-CN"/>
          </w:rPr>
          <w:t>九、紫外线灯项目财务管理</w:t>
        </w:r>
        <w:r>
          <w:tab/>
        </w:r>
        <w:r>
          <w:fldChar w:fldCharType="begin"/>
        </w:r>
        <w:r>
          <w:instrText xml:space="preserve"> PAGEREF _Toc10050 \h </w:instrText>
        </w:r>
        <w:r>
          <w:fldChar w:fldCharType="separate"/>
        </w:r>
        <w:r>
          <w:t>23</w:t>
        </w:r>
        <w:r>
          <w:fldChar w:fldCharType="end"/>
        </w:r>
      </w:hyperlink>
    </w:p>
    <w:p>
      <w:pPr>
        <w:pStyle w:val="TOC2"/>
        <w:tabs>
          <w:tab w:val="right" w:leader="dot" w:pos="8306"/>
        </w:tabs>
      </w:pPr>
      <w:hyperlink w:anchor="_Toc25424" w:history="1">
        <w:r>
          <w:rPr>
            <w:rFonts w:ascii="仿宋" w:eastAsia="仿宋" w:hAnsi="仿宋" w:cs="仿宋" w:hint="eastAsia"/>
            <w:lang w:eastAsia="zh-CN"/>
          </w:rPr>
          <w:t>(一)、资金需求大</w:t>
        </w:r>
        <w:r>
          <w:tab/>
        </w:r>
        <w:r>
          <w:fldChar w:fldCharType="begin"/>
        </w:r>
        <w:r>
          <w:instrText xml:space="preserve"> PAGEREF _Toc25424 \h </w:instrText>
        </w:r>
        <w:r>
          <w:fldChar w:fldCharType="separate"/>
        </w:r>
        <w:r>
          <w:t>23</w:t>
        </w:r>
        <w:r>
          <w:fldChar w:fldCharType="end"/>
        </w:r>
      </w:hyperlink>
    </w:p>
    <w:p>
      <w:pPr>
        <w:pStyle w:val="TOC2"/>
        <w:tabs>
          <w:tab w:val="right" w:leader="dot" w:pos="8306"/>
        </w:tabs>
      </w:pPr>
      <w:hyperlink w:anchor="_Toc28776" w:history="1">
        <w:r>
          <w:rPr>
            <w:rFonts w:ascii="仿宋" w:eastAsia="仿宋" w:hAnsi="仿宋" w:cs="仿宋" w:hint="eastAsia"/>
            <w:lang w:eastAsia="zh-CN"/>
          </w:rPr>
          <w:t>(二)、研发周期长</w:t>
        </w:r>
        <w:r>
          <w:tab/>
        </w:r>
        <w:r>
          <w:fldChar w:fldCharType="begin"/>
        </w:r>
        <w:r>
          <w:instrText xml:space="preserve"> PAGEREF _Toc28776 \h </w:instrText>
        </w:r>
        <w:r>
          <w:fldChar w:fldCharType="separate"/>
        </w:r>
        <w:r>
          <w:t>24</w:t>
        </w:r>
        <w:r>
          <w:fldChar w:fldCharType="end"/>
        </w:r>
      </w:hyperlink>
    </w:p>
    <w:p>
      <w:pPr>
        <w:pStyle w:val="TOC2"/>
        <w:tabs>
          <w:tab w:val="right" w:leader="dot" w:pos="8306"/>
        </w:tabs>
      </w:pPr>
      <w:hyperlink w:anchor="_Toc5448" w:history="1">
        <w:r>
          <w:rPr>
            <w:rFonts w:ascii="仿宋" w:eastAsia="仿宋" w:hAnsi="仿宋" w:cs="仿宋" w:hint="eastAsia"/>
            <w:lang w:eastAsia="zh-CN"/>
          </w:rPr>
          <w:t>(三)、市场风险大</w:t>
        </w:r>
        <w:r>
          <w:tab/>
        </w:r>
        <w:r>
          <w:fldChar w:fldCharType="begin"/>
        </w:r>
        <w:r>
          <w:instrText xml:space="preserve"> PAGEREF _Toc5448 \h </w:instrText>
        </w:r>
        <w:r>
          <w:fldChar w:fldCharType="separate"/>
        </w:r>
        <w:r>
          <w:t>25</w:t>
        </w:r>
        <w:r>
          <w:fldChar w:fldCharType="end"/>
        </w:r>
      </w:hyperlink>
    </w:p>
    <w:p>
      <w:pPr>
        <w:pStyle w:val="TOC2"/>
        <w:tabs>
          <w:tab w:val="right" w:leader="dot" w:pos="8306"/>
        </w:tabs>
      </w:pPr>
      <w:hyperlink w:anchor="_Toc21092" w:history="1">
        <w:r>
          <w:rPr>
            <w:rFonts w:ascii="仿宋" w:eastAsia="仿宋" w:hAnsi="仿宋" w:cs="仿宋" w:hint="eastAsia"/>
            <w:lang w:eastAsia="zh-CN"/>
          </w:rPr>
          <w:t>(四)、利润率高</w:t>
        </w:r>
        <w:r>
          <w:tab/>
        </w:r>
        <w:r>
          <w:fldChar w:fldCharType="begin"/>
        </w:r>
        <w:r>
          <w:instrText xml:space="preserve"> PAGEREF _Toc21092 \h </w:instrText>
        </w:r>
        <w:r>
          <w:fldChar w:fldCharType="separate"/>
        </w:r>
        <w:r>
          <w:t>28</w:t>
        </w:r>
        <w:r>
          <w:fldChar w:fldCharType="end"/>
        </w:r>
      </w:hyperlink>
    </w:p>
    <w:p>
      <w:pPr>
        <w:pStyle w:val="TOC1"/>
        <w:tabs>
          <w:tab w:val="right" w:leader="dot" w:pos="8306"/>
        </w:tabs>
      </w:pPr>
      <w:hyperlink w:anchor="_Toc10055" w:history="1">
        <w:r>
          <w:rPr>
            <w:rFonts w:ascii="仿宋" w:eastAsia="仿宋" w:hAnsi="仿宋" w:cs="仿宋" w:hint="eastAsia"/>
            <w:lang w:eastAsia="zh-CN"/>
          </w:rPr>
          <w:t>十、紫外线灯项目人力资源培养与发展</w:t>
        </w:r>
        <w:r>
          <w:tab/>
        </w:r>
        <w:r>
          <w:fldChar w:fldCharType="begin"/>
        </w:r>
        <w:r>
          <w:instrText xml:space="preserve"> PAGEREF _Toc10055 \h </w:instrText>
        </w:r>
        <w:r>
          <w:fldChar w:fldCharType="separate"/>
        </w:r>
        <w:r>
          <w:t>30</w:t>
        </w:r>
        <w:r>
          <w:fldChar w:fldCharType="end"/>
        </w:r>
      </w:hyperlink>
    </w:p>
    <w:p>
      <w:pPr>
        <w:pStyle w:val="TOC2"/>
        <w:tabs>
          <w:tab w:val="right" w:leader="dot" w:pos="8306"/>
        </w:tabs>
      </w:pPr>
      <w:hyperlink w:anchor="_Toc5540" w:history="1">
        <w:r>
          <w:rPr>
            <w:rFonts w:ascii="仿宋" w:eastAsia="仿宋" w:hAnsi="仿宋" w:cs="仿宋" w:hint="eastAsia"/>
            <w:lang w:eastAsia="zh-CN"/>
          </w:rPr>
          <w:t>(一)、人才需求与规划</w:t>
        </w:r>
        <w:r>
          <w:tab/>
        </w:r>
        <w:r>
          <w:fldChar w:fldCharType="begin"/>
        </w:r>
        <w:r>
          <w:instrText xml:space="preserve"> PAGEREF _Toc5540 \h </w:instrText>
        </w:r>
        <w:r>
          <w:fldChar w:fldCharType="separate"/>
        </w:r>
        <w:r>
          <w:t>30</w:t>
        </w:r>
        <w:r>
          <w:fldChar w:fldCharType="end"/>
        </w:r>
      </w:hyperlink>
    </w:p>
    <w:p>
      <w:pPr>
        <w:pStyle w:val="TOC2"/>
        <w:tabs>
          <w:tab w:val="right" w:leader="dot" w:pos="8306"/>
        </w:tabs>
      </w:pPr>
      <w:hyperlink w:anchor="_Toc3693" w:history="1">
        <w:r>
          <w:rPr>
            <w:rFonts w:ascii="仿宋" w:eastAsia="仿宋" w:hAnsi="仿宋" w:cs="仿宋" w:hint="eastAsia"/>
            <w:lang w:eastAsia="zh-CN"/>
          </w:rPr>
          <w:t>(二)、培训与发展计划</w:t>
        </w:r>
        <w:r>
          <w:tab/>
        </w:r>
        <w:r>
          <w:fldChar w:fldCharType="begin"/>
        </w:r>
        <w:r>
          <w:instrText xml:space="preserve"> PAGEREF _Toc3693 \h </w:instrText>
        </w:r>
        <w:r>
          <w:fldChar w:fldCharType="separate"/>
        </w:r>
        <w:r>
          <w:t>30</w:t>
        </w:r>
        <w:r>
          <w:fldChar w:fldCharType="end"/>
        </w:r>
      </w:hyperlink>
    </w:p>
    <w:p>
      <w:pPr>
        <w:pStyle w:val="TOC1"/>
        <w:tabs>
          <w:tab w:val="right" w:leader="dot" w:pos="8306"/>
        </w:tabs>
      </w:pPr>
      <w:hyperlink w:anchor="_Toc30632" w:history="1">
        <w:r>
          <w:rPr>
            <w:rFonts w:ascii="仿宋" w:eastAsia="仿宋" w:hAnsi="仿宋" w:cs="仿宋" w:hint="eastAsia"/>
            <w:lang w:eastAsia="zh-CN"/>
          </w:rPr>
          <w:t>十一、紫外线灯项目计划安排</w:t>
        </w:r>
        <w:r>
          <w:tab/>
        </w:r>
        <w:r>
          <w:fldChar w:fldCharType="begin"/>
        </w:r>
        <w:r>
          <w:instrText xml:space="preserve"> PAGEREF _Toc30632 \h </w:instrText>
        </w:r>
        <w:r>
          <w:fldChar w:fldCharType="separate"/>
        </w:r>
        <w:r>
          <w:t>31</w:t>
        </w:r>
        <w:r>
          <w:fldChar w:fldCharType="end"/>
        </w:r>
      </w:hyperlink>
    </w:p>
    <w:p>
      <w:pPr>
        <w:pStyle w:val="TOC2"/>
        <w:tabs>
          <w:tab w:val="right" w:leader="dot" w:pos="8306"/>
        </w:tabs>
      </w:pPr>
      <w:hyperlink w:anchor="_Toc9124" w:history="1">
        <w:r>
          <w:rPr>
            <w:rFonts w:ascii="仿宋" w:eastAsia="仿宋" w:hAnsi="仿宋" w:cs="仿宋" w:hint="eastAsia"/>
            <w:lang w:eastAsia="zh-CN"/>
          </w:rPr>
          <w:t>(一)、建设周期</w:t>
        </w:r>
        <w:r>
          <w:tab/>
        </w:r>
        <w:r>
          <w:fldChar w:fldCharType="begin"/>
        </w:r>
        <w:r>
          <w:instrText xml:space="preserve"> PAGEREF _Toc9124 \h </w:instrText>
        </w:r>
        <w:r>
          <w:fldChar w:fldCharType="separate"/>
        </w:r>
        <w:r>
          <w:t>31</w:t>
        </w:r>
        <w:r>
          <w:fldChar w:fldCharType="end"/>
        </w:r>
      </w:hyperlink>
    </w:p>
    <w:p>
      <w:pPr>
        <w:pStyle w:val="TOC2"/>
        <w:tabs>
          <w:tab w:val="right" w:leader="dot" w:pos="8306"/>
        </w:tabs>
      </w:pPr>
      <w:hyperlink w:anchor="_Toc340" w:history="1">
        <w:r>
          <w:rPr>
            <w:rFonts w:ascii="仿宋" w:eastAsia="仿宋" w:hAnsi="仿宋" w:cs="仿宋" w:hint="eastAsia"/>
            <w:lang w:eastAsia="zh-CN"/>
          </w:rPr>
          <w:t>(二)、建设进度</w:t>
        </w:r>
        <w:r>
          <w:tab/>
        </w:r>
        <w:r>
          <w:fldChar w:fldCharType="begin"/>
        </w:r>
        <w:r>
          <w:instrText xml:space="preserve"> PAGEREF _Toc340 \h </w:instrText>
        </w:r>
        <w:r>
          <w:fldChar w:fldCharType="separate"/>
        </w:r>
        <w:r>
          <w:t>32</w:t>
        </w:r>
        <w:r>
          <w:fldChar w:fldCharType="end"/>
        </w:r>
      </w:hyperlink>
    </w:p>
    <w:p>
      <w:pPr>
        <w:pStyle w:val="TOC2"/>
        <w:tabs>
          <w:tab w:val="right" w:leader="dot" w:pos="8306"/>
        </w:tabs>
      </w:pPr>
      <w:hyperlink w:anchor="_Toc14662" w:history="1">
        <w:r>
          <w:rPr>
            <w:rFonts w:ascii="仿宋" w:eastAsia="仿宋" w:hAnsi="仿宋" w:cs="仿宋" w:hint="eastAsia"/>
            <w:lang w:eastAsia="zh-CN"/>
          </w:rPr>
          <w:t>(三)、进度安排注意事项</w:t>
        </w:r>
        <w:r>
          <w:tab/>
        </w:r>
        <w:r>
          <w:fldChar w:fldCharType="begin"/>
        </w:r>
        <w:r>
          <w:instrText xml:space="preserve"> PAGEREF _Toc14662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98" w:history="1">
        <w:r>
          <w:rPr>
            <w:rFonts w:ascii="仿宋" w:eastAsia="仿宋" w:hAnsi="仿宋" w:cs="仿宋" w:hint="eastAsia"/>
            <w:lang w:eastAsia="zh-CN"/>
          </w:rPr>
          <w:t>(四)、人力资源配置</w:t>
        </w:r>
        <w:r>
          <w:tab/>
        </w:r>
        <w:r>
          <w:fldChar w:fldCharType="begin"/>
        </w:r>
        <w:r>
          <w:instrText xml:space="preserve"> PAGEREF _Toc31898 \h </w:instrText>
        </w:r>
        <w:r>
          <w:fldChar w:fldCharType="separate"/>
        </w:r>
        <w:r>
          <w:t>34</w:t>
        </w:r>
        <w:r>
          <w:fldChar w:fldCharType="end"/>
        </w:r>
      </w:hyperlink>
    </w:p>
    <w:p>
      <w:pPr>
        <w:pStyle w:val="TOC1"/>
        <w:tabs>
          <w:tab w:val="right" w:leader="dot" w:pos="8306"/>
        </w:tabs>
      </w:pPr>
      <w:hyperlink w:anchor="_Toc5775" w:history="1">
        <w:r>
          <w:rPr>
            <w:rFonts w:ascii="仿宋" w:eastAsia="仿宋" w:hAnsi="仿宋" w:cs="仿宋" w:hint="eastAsia"/>
            <w:lang w:eastAsia="zh-CN"/>
          </w:rPr>
          <w:t>十二、生产安全保护</w:t>
        </w:r>
        <w:r>
          <w:tab/>
        </w:r>
        <w:r>
          <w:fldChar w:fldCharType="begin"/>
        </w:r>
        <w:r>
          <w:instrText xml:space="preserve"> PAGEREF _Toc5775 \h </w:instrText>
        </w:r>
        <w:r>
          <w:fldChar w:fldCharType="separate"/>
        </w:r>
        <w:r>
          <w:t>35</w:t>
        </w:r>
        <w:r>
          <w:fldChar w:fldCharType="end"/>
        </w:r>
      </w:hyperlink>
    </w:p>
    <w:p>
      <w:pPr>
        <w:pStyle w:val="TOC2"/>
        <w:tabs>
          <w:tab w:val="right" w:leader="dot" w:pos="8306"/>
        </w:tabs>
      </w:pPr>
      <w:hyperlink w:anchor="_Toc27794" w:history="1">
        <w:r>
          <w:rPr>
            <w:rFonts w:ascii="仿宋" w:eastAsia="仿宋" w:hAnsi="仿宋" w:cs="仿宋" w:hint="eastAsia"/>
            <w:lang w:eastAsia="zh-CN"/>
          </w:rPr>
          <w:t>(一)、消防安全</w:t>
        </w:r>
        <w:r>
          <w:tab/>
        </w:r>
        <w:r>
          <w:fldChar w:fldCharType="begin"/>
        </w:r>
        <w:r>
          <w:instrText xml:space="preserve"> PAGEREF _Toc27794 \h </w:instrText>
        </w:r>
        <w:r>
          <w:fldChar w:fldCharType="separate"/>
        </w:r>
        <w:r>
          <w:t>35</w:t>
        </w:r>
        <w:r>
          <w:fldChar w:fldCharType="end"/>
        </w:r>
      </w:hyperlink>
    </w:p>
    <w:p>
      <w:pPr>
        <w:pStyle w:val="TOC2"/>
        <w:tabs>
          <w:tab w:val="right" w:leader="dot" w:pos="8306"/>
        </w:tabs>
      </w:pPr>
      <w:hyperlink w:anchor="_Toc20442" w:history="1">
        <w:r>
          <w:rPr>
            <w:rFonts w:ascii="仿宋" w:eastAsia="仿宋" w:hAnsi="仿宋" w:cs="仿宋" w:hint="eastAsia"/>
            <w:lang w:eastAsia="zh-CN"/>
          </w:rPr>
          <w:t>(二)、防火防爆总图布置措施</w:t>
        </w:r>
        <w:r>
          <w:tab/>
        </w:r>
        <w:r>
          <w:fldChar w:fldCharType="begin"/>
        </w:r>
        <w:r>
          <w:instrText xml:space="preserve"> PAGEREF _Toc20442 \h </w:instrText>
        </w:r>
        <w:r>
          <w:fldChar w:fldCharType="separate"/>
        </w:r>
        <w:r>
          <w:t>36</w:t>
        </w:r>
        <w:r>
          <w:fldChar w:fldCharType="end"/>
        </w:r>
      </w:hyperlink>
    </w:p>
    <w:p>
      <w:pPr>
        <w:pStyle w:val="TOC2"/>
        <w:tabs>
          <w:tab w:val="right" w:leader="dot" w:pos="8306"/>
        </w:tabs>
      </w:pPr>
      <w:hyperlink w:anchor="_Toc17213" w:history="1">
        <w:r>
          <w:rPr>
            <w:rFonts w:ascii="仿宋" w:eastAsia="仿宋" w:hAnsi="仿宋" w:cs="仿宋" w:hint="eastAsia"/>
            <w:lang w:eastAsia="zh-CN"/>
          </w:rPr>
          <w:t>(三)、自然灾害防范措施</w:t>
        </w:r>
        <w:r>
          <w:tab/>
        </w:r>
        <w:r>
          <w:fldChar w:fldCharType="begin"/>
        </w:r>
        <w:r>
          <w:instrText xml:space="preserve"> PAGEREF _Toc17213 \h </w:instrText>
        </w:r>
        <w:r>
          <w:fldChar w:fldCharType="separate"/>
        </w:r>
        <w:r>
          <w:t>37</w:t>
        </w:r>
        <w:r>
          <w:fldChar w:fldCharType="end"/>
        </w:r>
      </w:hyperlink>
    </w:p>
    <w:p>
      <w:pPr>
        <w:pStyle w:val="TOC2"/>
        <w:tabs>
          <w:tab w:val="right" w:leader="dot" w:pos="8306"/>
        </w:tabs>
      </w:pPr>
      <w:hyperlink w:anchor="_Toc27089" w:history="1">
        <w:r>
          <w:rPr>
            <w:rFonts w:ascii="仿宋" w:eastAsia="仿宋" w:hAnsi="仿宋" w:cs="仿宋" w:hint="eastAsia"/>
            <w:lang w:eastAsia="zh-CN"/>
          </w:rPr>
          <w:t>(四)、安全色及安全标志使用要求</w:t>
        </w:r>
        <w:r>
          <w:tab/>
        </w:r>
        <w:r>
          <w:fldChar w:fldCharType="begin"/>
        </w:r>
        <w:r>
          <w:instrText xml:space="preserve"> PAGEREF _Toc27089 \h </w:instrText>
        </w:r>
        <w:r>
          <w:fldChar w:fldCharType="separate"/>
        </w:r>
        <w:r>
          <w:t>38</w:t>
        </w:r>
        <w:r>
          <w:fldChar w:fldCharType="end"/>
        </w:r>
      </w:hyperlink>
    </w:p>
    <w:p>
      <w:pPr>
        <w:pStyle w:val="TOC2"/>
        <w:tabs>
          <w:tab w:val="right" w:leader="dot" w:pos="8306"/>
        </w:tabs>
      </w:pPr>
      <w:hyperlink w:anchor="_Toc10892" w:history="1">
        <w:r>
          <w:rPr>
            <w:rFonts w:ascii="仿宋" w:eastAsia="仿宋" w:hAnsi="仿宋" w:cs="仿宋" w:hint="eastAsia"/>
            <w:lang w:eastAsia="zh-CN"/>
          </w:rPr>
          <w:t>(五)、防尘防毒措施</w:t>
        </w:r>
        <w:r>
          <w:tab/>
        </w:r>
        <w:r>
          <w:fldChar w:fldCharType="begin"/>
        </w:r>
        <w:r>
          <w:instrText xml:space="preserve"> PAGEREF _Toc10892 \h </w:instrText>
        </w:r>
        <w:r>
          <w:fldChar w:fldCharType="separate"/>
        </w:r>
        <w:r>
          <w:t>39</w:t>
        </w:r>
        <w:r>
          <w:fldChar w:fldCharType="end"/>
        </w:r>
      </w:hyperlink>
    </w:p>
    <w:p>
      <w:pPr>
        <w:pStyle w:val="TOC2"/>
        <w:tabs>
          <w:tab w:val="right" w:leader="dot" w:pos="8306"/>
        </w:tabs>
      </w:pPr>
      <w:hyperlink w:anchor="_Toc26345" w:history="1">
        <w:r>
          <w:rPr>
            <w:rFonts w:ascii="仿宋" w:eastAsia="仿宋" w:hAnsi="仿宋" w:cs="仿宋" w:hint="eastAsia"/>
            <w:lang w:eastAsia="zh-CN"/>
          </w:rPr>
          <w:t>(六)、防静电、触电防护及防雷措施</w:t>
        </w:r>
        <w:r>
          <w:tab/>
        </w:r>
        <w:r>
          <w:fldChar w:fldCharType="begin"/>
        </w:r>
        <w:r>
          <w:instrText xml:space="preserve"> PAGEREF _Toc26345 \h </w:instrText>
        </w:r>
        <w:r>
          <w:fldChar w:fldCharType="separate"/>
        </w:r>
        <w:r>
          <w:t>40</w:t>
        </w:r>
        <w:r>
          <w:fldChar w:fldCharType="end"/>
        </w:r>
      </w:hyperlink>
    </w:p>
    <w:p>
      <w:pPr>
        <w:pStyle w:val="TOC2"/>
        <w:tabs>
          <w:tab w:val="right" w:leader="dot" w:pos="8306"/>
        </w:tabs>
      </w:pPr>
      <w:hyperlink w:anchor="_Toc8794" w:history="1">
        <w:r>
          <w:rPr>
            <w:rFonts w:ascii="仿宋" w:eastAsia="仿宋" w:hAnsi="仿宋" w:cs="仿宋" w:hint="eastAsia"/>
            <w:lang w:eastAsia="zh-CN"/>
          </w:rPr>
          <w:t>(七)、机械设备安全保障措施</w:t>
        </w:r>
        <w:r>
          <w:tab/>
        </w:r>
        <w:r>
          <w:fldChar w:fldCharType="begin"/>
        </w:r>
        <w:r>
          <w:instrText xml:space="preserve"> PAGEREF _Toc8794 \h </w:instrText>
        </w:r>
        <w:r>
          <w:fldChar w:fldCharType="separate"/>
        </w:r>
        <w:r>
          <w:t>41</w:t>
        </w:r>
        <w:r>
          <w:fldChar w:fldCharType="end"/>
        </w:r>
      </w:hyperlink>
    </w:p>
    <w:p>
      <w:pPr>
        <w:pStyle w:val="TOC1"/>
        <w:tabs>
          <w:tab w:val="right" w:leader="dot" w:pos="8306"/>
        </w:tabs>
      </w:pPr>
      <w:hyperlink w:anchor="_Toc6622" w:history="1">
        <w:r>
          <w:rPr>
            <w:rFonts w:ascii="仿宋" w:eastAsia="仿宋" w:hAnsi="仿宋" w:cs="仿宋" w:hint="eastAsia"/>
            <w:lang w:eastAsia="zh-CN"/>
          </w:rPr>
          <w:t>十三、供应链管理</w:t>
        </w:r>
        <w:r>
          <w:tab/>
        </w:r>
        <w:r>
          <w:fldChar w:fldCharType="begin"/>
        </w:r>
        <w:r>
          <w:instrText xml:space="preserve"> PAGEREF _Toc6622 \h </w:instrText>
        </w:r>
        <w:r>
          <w:fldChar w:fldCharType="separate"/>
        </w:r>
        <w:r>
          <w:t>43</w:t>
        </w:r>
        <w:r>
          <w:fldChar w:fldCharType="end"/>
        </w:r>
      </w:hyperlink>
    </w:p>
    <w:p>
      <w:pPr>
        <w:pStyle w:val="TOC2"/>
        <w:tabs>
          <w:tab w:val="right" w:leader="dot" w:pos="8306"/>
        </w:tabs>
      </w:pPr>
      <w:hyperlink w:anchor="_Toc892" w:history="1">
        <w:r>
          <w:rPr>
            <w:rFonts w:ascii="仿宋" w:eastAsia="仿宋" w:hAnsi="仿宋" w:cs="仿宋" w:hint="eastAsia"/>
            <w:lang w:eastAsia="zh-CN"/>
          </w:rPr>
          <w:t>(一)、供应链战略规划</w:t>
        </w:r>
        <w:r>
          <w:tab/>
        </w:r>
        <w:r>
          <w:fldChar w:fldCharType="begin"/>
        </w:r>
        <w:r>
          <w:instrText xml:space="preserve"> PAGEREF _Toc892 \h </w:instrText>
        </w:r>
        <w:r>
          <w:fldChar w:fldCharType="separate"/>
        </w:r>
        <w:r>
          <w:t>43</w:t>
        </w:r>
        <w:r>
          <w:fldChar w:fldCharType="end"/>
        </w:r>
      </w:hyperlink>
    </w:p>
    <w:p>
      <w:pPr>
        <w:pStyle w:val="TOC2"/>
        <w:tabs>
          <w:tab w:val="right" w:leader="dot" w:pos="8306"/>
        </w:tabs>
      </w:pPr>
      <w:hyperlink w:anchor="_Toc11542" w:history="1">
        <w:r>
          <w:rPr>
            <w:rFonts w:ascii="仿宋" w:eastAsia="仿宋" w:hAnsi="仿宋" w:cs="仿宋" w:hint="eastAsia"/>
            <w:lang w:eastAsia="zh-CN"/>
          </w:rPr>
          <w:t>(二)、供应商选择与合作</w:t>
        </w:r>
        <w:r>
          <w:tab/>
        </w:r>
        <w:r>
          <w:fldChar w:fldCharType="begin"/>
        </w:r>
        <w:r>
          <w:instrText xml:space="preserve"> PAGEREF _Toc11542 \h </w:instrText>
        </w:r>
        <w:r>
          <w:fldChar w:fldCharType="separate"/>
        </w:r>
        <w:r>
          <w:t>44</w:t>
        </w:r>
        <w:r>
          <w:fldChar w:fldCharType="end"/>
        </w:r>
      </w:hyperlink>
    </w:p>
    <w:p>
      <w:pPr>
        <w:pStyle w:val="TOC2"/>
        <w:tabs>
          <w:tab w:val="right" w:leader="dot" w:pos="8306"/>
        </w:tabs>
      </w:pPr>
      <w:hyperlink w:anchor="_Toc14359" w:history="1">
        <w:r>
          <w:rPr>
            <w:rFonts w:ascii="仿宋" w:eastAsia="仿宋" w:hAnsi="仿宋" w:cs="仿宋" w:hint="eastAsia"/>
            <w:lang w:eastAsia="zh-CN"/>
          </w:rPr>
          <w:t>(三)、物流与库存管理</w:t>
        </w:r>
        <w:r>
          <w:tab/>
        </w:r>
        <w:r>
          <w:fldChar w:fldCharType="begin"/>
        </w:r>
        <w:r>
          <w:instrText xml:space="preserve"> PAGEREF _Toc14359 \h </w:instrText>
        </w:r>
        <w:r>
          <w:fldChar w:fldCharType="separate"/>
        </w:r>
        <w:r>
          <w:t>45</w:t>
        </w:r>
        <w:r>
          <w:fldChar w:fldCharType="end"/>
        </w:r>
      </w:hyperlink>
    </w:p>
    <w:p>
      <w:pPr>
        <w:pStyle w:val="TOC1"/>
        <w:tabs>
          <w:tab w:val="right" w:leader="dot" w:pos="8306"/>
        </w:tabs>
      </w:pPr>
      <w:hyperlink w:anchor="_Toc3602" w:history="1">
        <w:r>
          <w:rPr>
            <w:rFonts w:ascii="仿宋" w:eastAsia="仿宋" w:hAnsi="仿宋" w:cs="仿宋" w:hint="eastAsia"/>
            <w:lang w:eastAsia="zh-CN"/>
          </w:rPr>
          <w:t>十四、质量管理体系</w:t>
        </w:r>
        <w:r>
          <w:tab/>
        </w:r>
        <w:r>
          <w:fldChar w:fldCharType="begin"/>
        </w:r>
        <w:r>
          <w:instrText xml:space="preserve"> PAGEREF _Toc3602 \h </w:instrText>
        </w:r>
        <w:r>
          <w:fldChar w:fldCharType="separate"/>
        </w:r>
        <w:r>
          <w:t>47</w:t>
        </w:r>
        <w:r>
          <w:fldChar w:fldCharType="end"/>
        </w:r>
      </w:hyperlink>
    </w:p>
    <w:p>
      <w:pPr>
        <w:pStyle w:val="TOC2"/>
        <w:tabs>
          <w:tab w:val="right" w:leader="dot" w:pos="8306"/>
        </w:tabs>
      </w:pPr>
      <w:hyperlink w:anchor="_Toc15322" w:history="1">
        <w:r>
          <w:rPr>
            <w:rFonts w:ascii="仿宋" w:eastAsia="仿宋" w:hAnsi="仿宋" w:cs="仿宋" w:hint="eastAsia"/>
            <w:lang w:eastAsia="zh-CN"/>
          </w:rPr>
          <w:t>(一)、质量目标与方针</w:t>
        </w:r>
        <w:r>
          <w:tab/>
        </w:r>
        <w:r>
          <w:fldChar w:fldCharType="begin"/>
        </w:r>
        <w:r>
          <w:instrText xml:space="preserve"> PAGEREF _Toc15322 \h </w:instrText>
        </w:r>
        <w:r>
          <w:fldChar w:fldCharType="separate"/>
        </w:r>
        <w:r>
          <w:t>47</w:t>
        </w:r>
        <w:r>
          <w:fldChar w:fldCharType="end"/>
        </w:r>
      </w:hyperlink>
    </w:p>
    <w:p>
      <w:pPr>
        <w:pStyle w:val="TOC2"/>
        <w:tabs>
          <w:tab w:val="right" w:leader="dot" w:pos="8306"/>
        </w:tabs>
      </w:pPr>
      <w:hyperlink w:anchor="_Toc9548" w:history="1">
        <w:r>
          <w:rPr>
            <w:rFonts w:ascii="仿宋" w:eastAsia="仿宋" w:hAnsi="仿宋" w:cs="仿宋" w:hint="eastAsia"/>
            <w:lang w:eastAsia="zh-CN"/>
          </w:rPr>
          <w:t>(二)、质量管理责任</w:t>
        </w:r>
        <w:r>
          <w:tab/>
        </w:r>
        <w:r>
          <w:fldChar w:fldCharType="begin"/>
        </w:r>
        <w:r>
          <w:instrText xml:space="preserve"> PAGEREF _Toc9548 \h </w:instrText>
        </w:r>
        <w:r>
          <w:fldChar w:fldCharType="separate"/>
        </w:r>
        <w:r>
          <w:t>48</w:t>
        </w:r>
        <w:r>
          <w:fldChar w:fldCharType="end"/>
        </w:r>
      </w:hyperlink>
    </w:p>
    <w:p>
      <w:pPr>
        <w:pStyle w:val="TOC2"/>
        <w:tabs>
          <w:tab w:val="right" w:leader="dot" w:pos="8306"/>
        </w:tabs>
      </w:pPr>
      <w:hyperlink w:anchor="_Toc19147" w:history="1">
        <w:r>
          <w:rPr>
            <w:rFonts w:ascii="仿宋" w:eastAsia="仿宋" w:hAnsi="仿宋" w:cs="仿宋" w:hint="eastAsia"/>
            <w:lang w:eastAsia="zh-CN"/>
          </w:rPr>
          <w:t>(三)、质量管理体系文件</w:t>
        </w:r>
        <w:r>
          <w:tab/>
        </w:r>
        <w:r>
          <w:fldChar w:fldCharType="begin"/>
        </w:r>
        <w:r>
          <w:instrText xml:space="preserve"> PAGEREF _Toc19147 \h </w:instrText>
        </w:r>
        <w:r>
          <w:fldChar w:fldCharType="separate"/>
        </w:r>
        <w:r>
          <w:t>49</w:t>
        </w:r>
        <w:r>
          <w:fldChar w:fldCharType="end"/>
        </w:r>
      </w:hyperlink>
    </w:p>
    <w:p>
      <w:pPr>
        <w:pStyle w:val="TOC2"/>
        <w:tabs>
          <w:tab w:val="right" w:leader="dot" w:pos="8306"/>
        </w:tabs>
      </w:pPr>
      <w:hyperlink w:anchor="_Toc17979" w:history="1">
        <w:r>
          <w:rPr>
            <w:rFonts w:ascii="仿宋" w:eastAsia="仿宋" w:hAnsi="仿宋" w:cs="仿宋" w:hint="eastAsia"/>
            <w:lang w:eastAsia="zh-CN"/>
          </w:rPr>
          <w:t>(四)、质量培训与教育</w:t>
        </w:r>
        <w:r>
          <w:tab/>
        </w:r>
        <w:r>
          <w:fldChar w:fldCharType="begin"/>
        </w:r>
        <w:r>
          <w:instrText xml:space="preserve"> PAGEREF _Toc17979 \h </w:instrText>
        </w:r>
        <w:r>
          <w:fldChar w:fldCharType="separate"/>
        </w:r>
        <w:r>
          <w:t>51</w:t>
        </w:r>
        <w:r>
          <w:fldChar w:fldCharType="end"/>
        </w:r>
      </w:hyperlink>
    </w:p>
    <w:p>
      <w:pPr>
        <w:pStyle w:val="TOC2"/>
        <w:tabs>
          <w:tab w:val="right" w:leader="dot" w:pos="8306"/>
        </w:tabs>
      </w:pPr>
      <w:hyperlink w:anchor="_Toc7119" w:history="1">
        <w:r>
          <w:rPr>
            <w:rFonts w:ascii="仿宋" w:eastAsia="仿宋" w:hAnsi="仿宋" w:cs="仿宋" w:hint="eastAsia"/>
            <w:lang w:eastAsia="zh-CN"/>
          </w:rPr>
          <w:t>(五)、质量审核与评价</w:t>
        </w:r>
        <w:r>
          <w:tab/>
        </w:r>
        <w:r>
          <w:fldChar w:fldCharType="begin"/>
        </w:r>
        <w:r>
          <w:instrText xml:space="preserve"> PAGEREF _Toc7119 \h </w:instrText>
        </w:r>
        <w:r>
          <w:fldChar w:fldCharType="separate"/>
        </w:r>
        <w:r>
          <w:t>52</w:t>
        </w:r>
        <w:r>
          <w:fldChar w:fldCharType="end"/>
        </w:r>
      </w:hyperlink>
    </w:p>
    <w:p>
      <w:pPr>
        <w:pStyle w:val="TOC2"/>
        <w:tabs>
          <w:tab w:val="right" w:leader="dot" w:pos="8306"/>
        </w:tabs>
      </w:pPr>
      <w:hyperlink w:anchor="_Toc24666" w:history="1">
        <w:r>
          <w:rPr>
            <w:rFonts w:ascii="仿宋" w:eastAsia="仿宋" w:hAnsi="仿宋" w:cs="仿宋" w:hint="eastAsia"/>
            <w:lang w:eastAsia="zh-CN"/>
          </w:rPr>
          <w:t>(六)、不符合与纠正措施</w:t>
        </w:r>
        <w:r>
          <w:tab/>
        </w:r>
        <w:r>
          <w:fldChar w:fldCharType="begin"/>
        </w:r>
        <w:r>
          <w:instrText xml:space="preserve"> PAGEREF _Toc24666 \h </w:instrText>
        </w:r>
        <w:r>
          <w:fldChar w:fldCharType="separate"/>
        </w:r>
        <w:r>
          <w:t>54</w:t>
        </w:r>
        <w:r>
          <w:fldChar w:fldCharType="end"/>
        </w:r>
      </w:hyperlink>
    </w:p>
    <w:p>
      <w:pPr>
        <w:pStyle w:val="TOC1"/>
        <w:tabs>
          <w:tab w:val="right" w:leader="dot" w:pos="8306"/>
        </w:tabs>
      </w:pPr>
      <w:hyperlink w:anchor="_Toc11281" w:history="1">
        <w:r>
          <w:rPr>
            <w:rFonts w:ascii="仿宋" w:eastAsia="仿宋" w:hAnsi="仿宋" w:cs="仿宋" w:hint="eastAsia"/>
            <w:lang w:eastAsia="zh-CN"/>
          </w:rPr>
          <w:t>十五、紫外线灯项目治理与监督</w:t>
        </w:r>
        <w:r>
          <w:tab/>
        </w:r>
        <w:r>
          <w:fldChar w:fldCharType="begin"/>
        </w:r>
        <w:r>
          <w:instrText xml:space="preserve"> PAGEREF _Toc11281 \h </w:instrText>
        </w:r>
        <w:r>
          <w:fldChar w:fldCharType="separate"/>
        </w:r>
        <w:r>
          <w:t>55</w:t>
        </w:r>
        <w:r>
          <w:fldChar w:fldCharType="end"/>
        </w:r>
      </w:hyperlink>
    </w:p>
    <w:p>
      <w:pPr>
        <w:pStyle w:val="TOC2"/>
        <w:tabs>
          <w:tab w:val="right" w:leader="dot" w:pos="8306"/>
        </w:tabs>
      </w:pPr>
      <w:hyperlink w:anchor="_Toc344" w:history="1">
        <w:r>
          <w:rPr>
            <w:rFonts w:ascii="仿宋" w:eastAsia="仿宋" w:hAnsi="仿宋" w:cs="仿宋" w:hint="eastAsia"/>
            <w:lang w:eastAsia="zh-CN"/>
          </w:rPr>
          <w:t>(一)、紫外线灯项目治理结构</w:t>
        </w:r>
        <w:r>
          <w:tab/>
        </w:r>
        <w:r>
          <w:fldChar w:fldCharType="begin"/>
        </w:r>
        <w:r>
          <w:instrText xml:space="preserve"> PAGEREF _Toc344 \h </w:instrText>
        </w:r>
        <w:r>
          <w:fldChar w:fldCharType="separate"/>
        </w:r>
        <w:r>
          <w:t>55</w:t>
        </w:r>
        <w:r>
          <w:fldChar w:fldCharType="end"/>
        </w:r>
      </w:hyperlink>
    </w:p>
    <w:p>
      <w:pPr>
        <w:pStyle w:val="TOC2"/>
        <w:tabs>
          <w:tab w:val="right" w:leader="dot" w:pos="8306"/>
        </w:tabs>
      </w:pPr>
      <w:hyperlink w:anchor="_Toc2798" w:history="1">
        <w:r>
          <w:rPr>
            <w:rFonts w:ascii="仿宋" w:eastAsia="仿宋" w:hAnsi="仿宋" w:cs="仿宋" w:hint="eastAsia"/>
            <w:lang w:eastAsia="zh-CN"/>
          </w:rPr>
          <w:t>(二)、监督与审计</w:t>
        </w:r>
        <w:r>
          <w:tab/>
        </w:r>
        <w:r>
          <w:fldChar w:fldCharType="begin"/>
        </w:r>
        <w:r>
          <w:instrText xml:space="preserve"> PAGEREF _Toc2798 \h </w:instrText>
        </w:r>
        <w:r>
          <w:fldChar w:fldCharType="separate"/>
        </w:r>
        <w:r>
          <w:t>56</w:t>
        </w:r>
        <w:r>
          <w:fldChar w:fldCharType="end"/>
        </w:r>
      </w:hyperlink>
    </w:p>
    <w:p>
      <w:pPr>
        <w:pStyle w:val="TOC1"/>
        <w:tabs>
          <w:tab w:val="right" w:leader="dot" w:pos="8306"/>
        </w:tabs>
      </w:pPr>
      <w:hyperlink w:anchor="_Toc31200" w:history="1">
        <w:r>
          <w:rPr>
            <w:rFonts w:ascii="仿宋" w:eastAsia="仿宋" w:hAnsi="仿宋" w:cs="仿宋" w:hint="eastAsia"/>
            <w:lang w:eastAsia="zh-CN"/>
          </w:rPr>
          <w:t>十六、紫外线灯项目实施时间节点</w:t>
        </w:r>
        <w:r>
          <w:tab/>
        </w:r>
        <w:r>
          <w:fldChar w:fldCharType="begin"/>
        </w:r>
        <w:r>
          <w:instrText xml:space="preserve"> PAGEREF _Toc31200 \h </w:instrText>
        </w:r>
        <w:r>
          <w:fldChar w:fldCharType="separate"/>
        </w:r>
        <w:r>
          <w:t>57</w:t>
        </w:r>
        <w:r>
          <w:fldChar w:fldCharType="end"/>
        </w:r>
      </w:hyperlink>
    </w:p>
    <w:p>
      <w:pPr>
        <w:pStyle w:val="TOC2"/>
        <w:tabs>
          <w:tab w:val="right" w:leader="dot" w:pos="8306"/>
        </w:tabs>
      </w:pPr>
      <w:hyperlink w:anchor="_Toc21020" w:history="1">
        <w:r>
          <w:rPr>
            <w:rFonts w:ascii="仿宋" w:eastAsia="仿宋" w:hAnsi="仿宋" w:cs="仿宋" w:hint="eastAsia"/>
            <w:lang w:eastAsia="zh-CN"/>
          </w:rPr>
          <w:t>(一)、紫外线灯项目启动阶段时间节点</w:t>
        </w:r>
        <w:r>
          <w:tab/>
        </w:r>
        <w:r>
          <w:fldChar w:fldCharType="begin"/>
        </w:r>
        <w:r>
          <w:instrText xml:space="preserve"> PAGEREF _Toc21020 \h </w:instrText>
        </w:r>
        <w:r>
          <w:fldChar w:fldCharType="separate"/>
        </w:r>
        <w:r>
          <w:t>57</w:t>
        </w:r>
        <w:r>
          <w:fldChar w:fldCharType="end"/>
        </w:r>
      </w:hyperlink>
    </w:p>
    <w:p>
      <w:pPr>
        <w:pStyle w:val="TOC2"/>
        <w:tabs>
          <w:tab w:val="right" w:leader="dot" w:pos="8306"/>
        </w:tabs>
      </w:pPr>
      <w:hyperlink w:anchor="_Toc16800" w:history="1">
        <w:r>
          <w:rPr>
            <w:rFonts w:ascii="仿宋" w:eastAsia="仿宋" w:hAnsi="仿宋" w:cs="仿宋" w:hint="eastAsia"/>
            <w:lang w:eastAsia="zh-CN"/>
          </w:rPr>
          <w:t>(二)、紫外线灯项目执行阶段时间节点</w:t>
        </w:r>
        <w:r>
          <w:tab/>
        </w:r>
        <w:r>
          <w:fldChar w:fldCharType="begin"/>
        </w:r>
        <w:r>
          <w:instrText xml:space="preserve"> PAGEREF _Toc16800 \h </w:instrText>
        </w:r>
        <w:r>
          <w:fldChar w:fldCharType="separate"/>
        </w:r>
        <w:r>
          <w:t>59</w:t>
        </w:r>
        <w:r>
          <w:fldChar w:fldCharType="end"/>
        </w:r>
      </w:hyperlink>
    </w:p>
    <w:p>
      <w:pPr>
        <w:pStyle w:val="TOC2"/>
        <w:tabs>
          <w:tab w:val="right" w:leader="dot" w:pos="8306"/>
        </w:tabs>
      </w:pPr>
      <w:hyperlink w:anchor="_Toc5151" w:history="1">
        <w:r>
          <w:rPr>
            <w:rFonts w:ascii="仿宋" w:eastAsia="仿宋" w:hAnsi="仿宋" w:cs="仿宋" w:hint="eastAsia"/>
            <w:lang w:eastAsia="zh-CN"/>
          </w:rPr>
          <w:t>(三)、紫外线灯项目完成阶段时间节点</w:t>
        </w:r>
        <w:r>
          <w:tab/>
        </w:r>
        <w:r>
          <w:fldChar w:fldCharType="begin"/>
        </w:r>
        <w:r>
          <w:instrText xml:space="preserve"> PAGEREF _Toc5151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05"/>
      <w:r>
        <w:rPr>
          <w:rFonts w:ascii="仿宋" w:eastAsia="仿宋" w:hAnsi="仿宋" w:cs="仿宋" w:hint="eastAsia"/>
          <w:sz w:val="28"/>
          <w:lang w:eastAsia="zh-CN"/>
        </w:rPr>
        <w:t>一、紫外线灯项目建设单位说明</w:t>
      </w:r>
      <w:bookmarkEnd w:id="2"/>
    </w:p>
    <w:p>
      <w:pPr>
        <w:pStyle w:val="Heading2"/>
        <w:rPr>
          <w:rFonts w:ascii="仿宋" w:eastAsia="仿宋" w:hAnsi="仿宋" w:cs="仿宋" w:hint="eastAsia"/>
          <w:lang w:eastAsia="zh-CN"/>
        </w:rPr>
      </w:pPr>
      <w:bookmarkStart w:id="3" w:name="_Toc25436"/>
      <w:r>
        <w:rPr>
          <w:rFonts w:ascii="仿宋" w:eastAsia="仿宋" w:hAnsi="仿宋" w:cs="仿宋" w:hint="eastAsia"/>
          <w:lang w:eastAsia="zh-CN"/>
        </w:rPr>
        <w:t>(一)、紫外线灯项目承办单位基本情况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3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紫外线灯项目承办单位的XXXX，我们着眼于实现可持续的经济效益。通过技术创新和解决方案的提供，公司预计在紫外线灯项目执行期间将获得可观的收入增长。这一收入来源主要包括紫外线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同时，我们注重成本控制和效率提升，以确保紫外线灯项目的可持续盈利。透过精细的管理和资源优化，公司期望实现紫外线灯项目利润最大化。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紫外线灯项目实施进行全面的投资评估，包括紫外线灯项目启动阶段的资金投入和后续运营成本。通过对紫外线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紫外线灯项目实施过程中具备足够的资金流动性，公司将进行详尽的现金流分析。这包括资金需求的合理预测、紫外线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378"/>
      <w:r>
        <w:rPr>
          <w:rFonts w:ascii="仿宋" w:eastAsia="仿宋" w:hAnsi="仿宋" w:cs="仿宋" w:hint="eastAsia"/>
          <w:sz w:val="28"/>
          <w:lang w:eastAsia="zh-CN"/>
        </w:rPr>
        <w:t>二、紫外线灯项目可持续发展</w:t>
      </w:r>
      <w:bookmarkEnd w:id="5"/>
    </w:p>
    <w:p>
      <w:pPr>
        <w:pStyle w:val="Heading2"/>
        <w:rPr>
          <w:rFonts w:ascii="仿宋" w:eastAsia="仿宋" w:hAnsi="仿宋" w:cs="仿宋" w:hint="eastAsia"/>
          <w:lang w:eastAsia="zh-CN"/>
        </w:rPr>
      </w:pPr>
      <w:bookmarkStart w:id="6" w:name="_Toc6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项目中，紫外线灯项目团队着眼于未来，明确了可持续发展的战略方向。制定的具体可持续发展目标包括降低资源使用、采用环保技术、最大化社会效益等。这一步骤不仅有助于紫外线灯项目在环保和社会责任方面达到最高标准，也为未来提供了明确的指引，确保紫外线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可持续实践的融入紫外线灯项目管理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紫外线灯项目管理周期。从紫外线灯项目规划开始，紫外线灯项目团队就考虑了环境和社会的因素。在执行阶段，紫外线灯项目团队积极推动绿色技术的应用，优化资源利用。此外，关注员工的社会责任，通过培训和沟通活动提高员工对可持续发展的认知，使他们能够在日常工作中践行可持续实践。这些举措不仅为紫外线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00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扎根于紫外线灯项目的可持续发展理念，我们深信环保与社会责任是紫外线灯项目成功的关键支柱。在紫外线灯项目的每一步，我们都致力于通过创新和实践，履行对环境和社会的坚定责任。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团队通过引入先进的环保技术、建立高效的废物处理系统以及推动能源节约措施，积极履行环保责任。定期的环保监测和评估确保紫外线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不仅致力于自身可持续发展，还注重对社会的回馈。通过支持社区紫外线灯项目、参与慈善事业、提供培训机会等方式，紫外线灯项目积极履行社会责任。与当地社区建立积极互动，关注员工的工作与生活平衡，以及员工的身心健康，是紫外线灯项目在社会责任层面的关键举措。这样的实践不仅增强了紫外线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93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877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紫外线灯项目的主要产品是XXXX，预计年产值为XXX万元。这一产品在市场中占据着重要的地位，其广泛的应用范围使得该紫外线灯项目的市场前景非常广阔。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紫外线灯项目的xxx产品作为重要的原材料之一，将在多个领域发挥关键作用。其在建筑、交通、能源等方面的广泛应用将为整个产业链提供强大的支持，形成产业协同效应。紫外线灯项目的年产值XXX万XXX万XXX万万元不仅反映了其在市场上的巨大潜力，更预示着它对国民经济的积极贡献。这种关联度高、涉及面广的产业关系，使得该紫外线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24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总征地面积为XXXX平方米，相当于约XX.XX亩，其中净用地面积为XXXX平方米，红线范围内相当于约XX.XX亩。这一用地规模充分考虑了紫外线灯项目的建设需求，保障了紫外线灯项目在合适的空间内得以充分发展。紫外线灯项目规划的总建筑面积为XXXX平方米，其中主体工程建设占XXXX平方米，计容建筑面积达XXXX平方米。预计建筑工程的投资将达到XXXX万元，为紫外线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计划购置的设备共计XXXX台（套），设备购置费用为XXXX万元。这一设备购置计划充分考虑到紫外线灯项目的生产需求和技术要求，确保了紫外线灯项目在生产运营中具备先进的技术装备和高效的生产能力。设备的合理配置将为紫外线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计划总投资为XXXX万元，预计年实现营业收入为XXXX万元。这一产能规模的设定旨在确保紫外线灯项目能够在投资与回报之间取得平衡，实现长期可持续的发展。紫外线灯项目的总投资充分考虑到各个方面的需求，包括用地建设、设备购置等多个环节，以确保紫外线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321"/>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1031"/>
      <w:r>
        <w:rPr>
          <w:rFonts w:ascii="仿宋" w:eastAsia="仿宋" w:hAnsi="仿宋" w:cs="仿宋" w:hint="eastAsia"/>
          <w:lang w:eastAsia="zh-CN"/>
        </w:rPr>
        <w:t>(一)、紫外线灯行业分析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行业一直以来都是市场的关注焦点。行业内的发展趋势、竞争态势以及潜在机会都对紫外线灯项目的推进产生深远的影响。通过深入研究行业的整体概貌，我们将更好地理解行业的核心特征，为紫外线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行业，技术一直是推动创新和发展的关键因素。我们将对当前技术趋势进行详尽分析，包括但不限于人工智能、大数据应用、先进制造技术等。这有助于紫外线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紫外线灯项目成功的基础。我们将对主要竞争对手进行深入研究，包括其市场份额、产品特点、市场定位等。通过全面了解竞争对手的优势和劣势，紫外线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456"/>
      <w:r>
        <w:rPr>
          <w:rFonts w:ascii="仿宋" w:eastAsia="仿宋" w:hAnsi="仿宋" w:cs="仿宋" w:hint="eastAsia"/>
          <w:sz w:val="28"/>
          <w:lang w:eastAsia="zh-CN"/>
        </w:rPr>
        <w:t>(二)、紫外线灯市场分析预测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通过对市场规模的深入调研，我们将预测紫外线灯市场未来的增长趋势。这包括市场的整体规模、各细分领域的发展趋势等。紫外线灯项目可以根据市场的扩张速度和潜在机会，制定更符合市场需求的发展策略。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紫外线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紫外线灯项目实施过程中需要充分考虑的因素。我们将对市场风险进行全面评估，包括但不限于政策法规风险、市场竞争风险、技术变革风险等。通过对潜在风险的深入分析，紫外线灯项目可以制定相应的风险缓解策略，降低不确定性对紫外线灯项目的影响。</w:t>
      </w:r>
    </w:p>
    <w:p>
      <w:pPr>
        <w:pStyle w:val="Heading1"/>
        <w:ind w:firstLine="560" w:firstLineChars="200"/>
        <w:rPr>
          <w:rFonts w:ascii="仿宋" w:eastAsia="仿宋" w:hAnsi="仿宋" w:cs="仿宋" w:hint="eastAsia"/>
          <w:sz w:val="28"/>
          <w:lang w:eastAsia="zh-CN"/>
        </w:rPr>
      </w:pPr>
      <w:bookmarkStart w:id="14" w:name="_Toc32634"/>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915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的技术管理特点体现在其创新导向。通过引入最先进的技术趋势和解决方案，紫外线灯项目致力于提升科技含量、提高质量和效率水平。这意味着我们将采用最新的工具和方法，确保紫外线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线灯项目技术管理的显著特征。通过整合不同领域的技术资源，我们实现了跨学科的协同工作。这有助于优化技术架构，提高整体效能。此外，整合性策略还促进了不同技术团队之间的紧密沟通和高效合作，确保紫外线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线灯项目所采用的技术。通过不断优化技术方案，紫外线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紫外线灯项目团队将在紫外线灯项目初期识别可能的技术风险，并采取相应的预防和应对措施。通过建立健全的风险评估机制，紫外线灯项目能够在实施过程中及时发现并解决潜在的技术问题，保障紫外线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紫外线灯项目中，技术将成为紫外线灯项目成功的有力支持。这一深度剖析揭示了技术管理在紫外线灯项目实施中的关键作用，为紫外线灯项目的技术基础奠定了坚实的基础。</w:t>
      </w:r>
    </w:p>
    <w:p>
      <w:pPr>
        <w:pStyle w:val="Heading2"/>
        <w:ind w:firstLine="560" w:firstLineChars="200"/>
        <w:rPr>
          <w:rFonts w:ascii="仿宋" w:eastAsia="仿宋" w:hAnsi="仿宋" w:cs="仿宋" w:hint="eastAsia"/>
          <w:sz w:val="28"/>
          <w:lang w:eastAsia="zh-CN"/>
        </w:rPr>
      </w:pPr>
      <w:bookmarkStart w:id="16" w:name="_Toc14004"/>
      <w:r>
        <w:rPr>
          <w:rFonts w:ascii="仿宋" w:eastAsia="仿宋" w:hAnsi="仿宋" w:cs="仿宋" w:hint="eastAsia"/>
          <w:sz w:val="28"/>
          <w:lang w:eastAsia="zh-CN"/>
        </w:rPr>
        <w:t>(二)、紫外线灯项目工艺技术设计方案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紫外线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紫外线灯项目将严格按照相关行业规范要求进行组织。通过有效控制产品质量，紫外线灯项目将致力于为顾客提供优质的紫外线灯项目产品和良好的服务。这体现了紫外线灯项目对于生产活动合规性和质量标准的高度重视，为紫外线灯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紫外线灯项目注重生态效益和清洁生产原则。紫外线灯项目建设将紧密结合地方特色经济发展，与社会经济发展规划和区域环境保护规划方案相协调一致。通过与当地区域自然生态系统的结合，紫外线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紫外线灯项目产品具有多样化的客户需求和个性化的特点。因此，紫外线灯项目产品规格品种多样，且单批生产数量较小。为满足这一特点，紫外线灯项目承办单位将建设先进的柔性制造生产线。通过广泛应用柔性制造技术，紫外线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紫外线灯项目采用的技术具有较高的技术含量和自动化水平，处于国内先进水平。这一技术选用不仅体现了对生产效率、质量和环境友好性的高标准要求，同时为紫外线灯项目的可持续发展奠定了坚实的基础。</w:t>
      </w:r>
    </w:p>
    <w:p>
      <w:pPr>
        <w:pStyle w:val="Heading2"/>
        <w:ind w:firstLine="560" w:firstLineChars="200"/>
        <w:rPr>
          <w:rFonts w:ascii="仿宋" w:eastAsia="仿宋" w:hAnsi="仿宋" w:cs="仿宋" w:hint="eastAsia"/>
          <w:sz w:val="28"/>
          <w:lang w:eastAsia="zh-CN"/>
        </w:rPr>
      </w:pPr>
      <w:bookmarkStart w:id="17" w:name="_Toc61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为确保紫外线灯项目的高效生产和技术实施，我们制定了一套精心设计的设备选型方案，以满足紫外线灯项目生产、质量和环保的要求。该方案的主要特点如下：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紫外线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针对紫外线灯项目产品的多样性和小批量生产的特点，我们将建设柔性制造生产线。通过在设备选型中考虑柔性制造技术，可以灵活应对不同产品规格和生产需求，实现生产线的高度灵活性和适应性。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925"/>
      <w:r>
        <w:rPr>
          <w:rFonts w:ascii="仿宋" w:eastAsia="仿宋" w:hAnsi="仿宋" w:cs="仿宋" w:hint="eastAsia"/>
          <w:sz w:val="28"/>
          <w:lang w:eastAsia="zh-CN"/>
        </w:rPr>
        <w:t>六、紫外线灯项目土建工程</w:t>
      </w:r>
      <w:bookmarkEnd w:id="18"/>
    </w:p>
    <w:p>
      <w:pPr>
        <w:pStyle w:val="Heading2"/>
        <w:rPr>
          <w:rFonts w:ascii="仿宋" w:eastAsia="仿宋" w:hAnsi="仿宋" w:cs="仿宋" w:hint="eastAsia"/>
          <w:lang w:eastAsia="zh-CN"/>
        </w:rPr>
      </w:pPr>
      <w:bookmarkStart w:id="19" w:name="_Toc1087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在紫外线灯项目的建筑工程设计中，我们将秉承一系列重要的设计原则，以确保紫外线灯项目建筑在功能、美观、可持续性等方面达到最佳效果。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首要原则是确保建筑的功能性得到最大化的发挥。我们将充分理解紫外线灯项目的实际需求，合理布局各个功能区域，保证建筑在满足业务需求的同时，提供高效的工作环境。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在建筑设计中，我们将综合考虑建设和运营成本。通过精细的经济效益分析，确保设计方案在高效利用资源的同时，对紫外线灯项目的长期盈利能力有积极的贡献。</w:t>
      </w:r>
    </w:p>
    <w:p>
      <w:pPr>
        <w:pStyle w:val="Heading2"/>
        <w:ind w:firstLine="560" w:firstLineChars="200"/>
        <w:rPr>
          <w:rFonts w:ascii="仿宋" w:eastAsia="仿宋" w:hAnsi="仿宋" w:cs="仿宋" w:hint="eastAsia"/>
          <w:sz w:val="28"/>
          <w:lang w:eastAsia="zh-CN"/>
        </w:rPr>
      </w:pPr>
      <w:bookmarkStart w:id="20" w:name="_Toc1759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项目的土建工程设计中，我们将精准设定设计年限，结合紫外线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紫外线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4073"/>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紫外线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紫外线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紫外线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2" w:name="_Toc23863"/>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https://d.book118.com/137115100135006052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64CE2"/>
    <w:rsid w:val="2A064C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15100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2024-03-04T00:59:00Z</dcterms:created>
  <dcterms:modified xsi:type="dcterms:W3CDTF">2024-03-04T00:59:40Z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F74D615F12AA4635B5A57945CAA80FE4_11</vt:lpwstr>
  </property>
  <property fmtid="{D5CDD505-2E9C-101B-9397-08002B2CF9AE}" pid="3" name="KSOProductBuildVer">
    <vt:lpwstr>2052-12.1.0.16388</vt:lpwstr>
  </property>
</Properties>
</file>