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5" w:history="1">
        <w:r>
          <w:rPr>
            <w:rFonts w:ascii="仿宋" w:eastAsia="仿宋" w:hAnsi="仿宋" w:cs="仿宋" w:hint="eastAsia"/>
            <w:lang w:eastAsia="zh-CN"/>
          </w:rPr>
          <w:t>序言</w:t>
        </w:r>
        <w:r>
          <w:tab/>
        </w:r>
        <w:r>
          <w:fldChar w:fldCharType="begin"/>
        </w:r>
        <w:r>
          <w:instrText xml:space="preserve"> PAGEREF _Toc655 \h </w:instrText>
        </w:r>
        <w:r>
          <w:fldChar w:fldCharType="separate"/>
        </w:r>
        <w:r>
          <w:t>3</w:t>
        </w:r>
        <w:r>
          <w:fldChar w:fldCharType="end"/>
        </w:r>
      </w:hyperlink>
    </w:p>
    <w:p>
      <w:pPr>
        <w:pStyle w:val="TOC1"/>
        <w:tabs>
          <w:tab w:val="right" w:leader="dot" w:pos="8306"/>
        </w:tabs>
      </w:pPr>
      <w:hyperlink w:anchor="_Toc22478" w:history="1">
        <w:r>
          <w:rPr>
            <w:rFonts w:ascii="仿宋" w:eastAsia="仿宋" w:hAnsi="仿宋" w:cs="仿宋" w:hint="eastAsia"/>
            <w:lang w:eastAsia="zh-CN"/>
          </w:rPr>
          <w:t>一、PET项目文档管理</w:t>
        </w:r>
        <w:r>
          <w:tab/>
        </w:r>
        <w:r>
          <w:fldChar w:fldCharType="begin"/>
        </w:r>
        <w:r>
          <w:instrText xml:space="preserve"> PAGEREF _Toc22478 \h </w:instrText>
        </w:r>
        <w:r>
          <w:fldChar w:fldCharType="separate"/>
        </w:r>
        <w:r>
          <w:t>3</w:t>
        </w:r>
        <w:r>
          <w:fldChar w:fldCharType="end"/>
        </w:r>
      </w:hyperlink>
    </w:p>
    <w:p>
      <w:pPr>
        <w:pStyle w:val="TOC2"/>
        <w:tabs>
          <w:tab w:val="right" w:leader="dot" w:pos="8306"/>
        </w:tabs>
      </w:pPr>
      <w:hyperlink w:anchor="_Toc3404" w:history="1">
        <w:r>
          <w:rPr>
            <w:rFonts w:ascii="仿宋" w:eastAsia="仿宋" w:hAnsi="仿宋" w:cs="仿宋" w:hint="eastAsia"/>
            <w:lang w:eastAsia="zh-CN"/>
          </w:rPr>
          <w:t>(一)、文档编制与审查</w:t>
        </w:r>
        <w:r>
          <w:tab/>
        </w:r>
        <w:r>
          <w:fldChar w:fldCharType="begin"/>
        </w:r>
        <w:r>
          <w:instrText xml:space="preserve"> PAGEREF _Toc3404 \h </w:instrText>
        </w:r>
        <w:r>
          <w:fldChar w:fldCharType="separate"/>
        </w:r>
        <w:r>
          <w:t>3</w:t>
        </w:r>
        <w:r>
          <w:fldChar w:fldCharType="end"/>
        </w:r>
      </w:hyperlink>
    </w:p>
    <w:p>
      <w:pPr>
        <w:pStyle w:val="TOC2"/>
        <w:tabs>
          <w:tab w:val="right" w:leader="dot" w:pos="8306"/>
        </w:tabs>
      </w:pPr>
      <w:hyperlink w:anchor="_Toc26322" w:history="1">
        <w:r>
          <w:rPr>
            <w:rFonts w:ascii="仿宋" w:eastAsia="仿宋" w:hAnsi="仿宋" w:cs="仿宋" w:hint="eastAsia"/>
            <w:lang w:eastAsia="zh-CN"/>
          </w:rPr>
          <w:t>(二)、文档发布与分发</w:t>
        </w:r>
        <w:r>
          <w:tab/>
        </w:r>
        <w:r>
          <w:fldChar w:fldCharType="begin"/>
        </w:r>
        <w:r>
          <w:instrText xml:space="preserve"> PAGEREF _Toc26322 \h </w:instrText>
        </w:r>
        <w:r>
          <w:fldChar w:fldCharType="separate"/>
        </w:r>
        <w:r>
          <w:t>4</w:t>
        </w:r>
        <w:r>
          <w:fldChar w:fldCharType="end"/>
        </w:r>
      </w:hyperlink>
    </w:p>
    <w:p>
      <w:pPr>
        <w:pStyle w:val="TOC2"/>
        <w:tabs>
          <w:tab w:val="right" w:leader="dot" w:pos="8306"/>
        </w:tabs>
      </w:pPr>
      <w:hyperlink w:anchor="_Toc24369" w:history="1">
        <w:r>
          <w:rPr>
            <w:rFonts w:ascii="仿宋" w:eastAsia="仿宋" w:hAnsi="仿宋" w:cs="仿宋" w:hint="eastAsia"/>
            <w:lang w:eastAsia="zh-CN"/>
          </w:rPr>
          <w:t>(三)、文档存档与归档</w:t>
        </w:r>
        <w:r>
          <w:tab/>
        </w:r>
        <w:r>
          <w:fldChar w:fldCharType="begin"/>
        </w:r>
        <w:r>
          <w:instrText xml:space="preserve"> PAGEREF _Toc24369 \h </w:instrText>
        </w:r>
        <w:r>
          <w:fldChar w:fldCharType="separate"/>
        </w:r>
        <w:r>
          <w:t>5</w:t>
        </w:r>
        <w:r>
          <w:fldChar w:fldCharType="end"/>
        </w:r>
      </w:hyperlink>
    </w:p>
    <w:p>
      <w:pPr>
        <w:pStyle w:val="TOC1"/>
        <w:tabs>
          <w:tab w:val="right" w:leader="dot" w:pos="8306"/>
        </w:tabs>
      </w:pPr>
      <w:hyperlink w:anchor="_Toc20082" w:history="1">
        <w:r>
          <w:rPr>
            <w:rFonts w:ascii="仿宋" w:eastAsia="仿宋" w:hAnsi="仿宋" w:cs="仿宋" w:hint="eastAsia"/>
            <w:lang w:eastAsia="zh-CN"/>
          </w:rPr>
          <w:t>二、PET项目土建工程</w:t>
        </w:r>
        <w:r>
          <w:tab/>
        </w:r>
        <w:r>
          <w:fldChar w:fldCharType="begin"/>
        </w:r>
        <w:r>
          <w:instrText xml:space="preserve"> PAGEREF _Toc20082 \h </w:instrText>
        </w:r>
        <w:r>
          <w:fldChar w:fldCharType="separate"/>
        </w:r>
        <w:r>
          <w:t>6</w:t>
        </w:r>
        <w:r>
          <w:fldChar w:fldCharType="end"/>
        </w:r>
      </w:hyperlink>
    </w:p>
    <w:p>
      <w:pPr>
        <w:pStyle w:val="TOC2"/>
        <w:tabs>
          <w:tab w:val="right" w:leader="dot" w:pos="8306"/>
        </w:tabs>
      </w:pPr>
      <w:hyperlink w:anchor="_Toc511" w:history="1">
        <w:r>
          <w:rPr>
            <w:rFonts w:ascii="仿宋" w:eastAsia="仿宋" w:hAnsi="仿宋" w:cs="仿宋" w:hint="eastAsia"/>
            <w:lang w:eastAsia="zh-CN"/>
          </w:rPr>
          <w:t>(一)、建筑工程设计原则</w:t>
        </w:r>
        <w:r>
          <w:tab/>
        </w:r>
        <w:r>
          <w:fldChar w:fldCharType="begin"/>
        </w:r>
        <w:r>
          <w:instrText xml:space="preserve"> PAGEREF _Toc511 \h </w:instrText>
        </w:r>
        <w:r>
          <w:fldChar w:fldCharType="separate"/>
        </w:r>
        <w:r>
          <w:t>6</w:t>
        </w:r>
        <w:r>
          <w:fldChar w:fldCharType="end"/>
        </w:r>
      </w:hyperlink>
    </w:p>
    <w:p>
      <w:pPr>
        <w:pStyle w:val="TOC2"/>
        <w:tabs>
          <w:tab w:val="right" w:leader="dot" w:pos="8306"/>
        </w:tabs>
      </w:pPr>
      <w:hyperlink w:anchor="_Toc1049" w:history="1">
        <w:r>
          <w:rPr>
            <w:rFonts w:ascii="仿宋" w:eastAsia="仿宋" w:hAnsi="仿宋" w:cs="仿宋" w:hint="eastAsia"/>
            <w:lang w:eastAsia="zh-CN"/>
          </w:rPr>
          <w:t>(二)、土建工程设计年限及安全等级</w:t>
        </w:r>
        <w:r>
          <w:tab/>
        </w:r>
        <w:r>
          <w:fldChar w:fldCharType="begin"/>
        </w:r>
        <w:r>
          <w:instrText xml:space="preserve"> PAGEREF _Toc1049 \h </w:instrText>
        </w:r>
        <w:r>
          <w:fldChar w:fldCharType="separate"/>
        </w:r>
        <w:r>
          <w:t>7</w:t>
        </w:r>
        <w:r>
          <w:fldChar w:fldCharType="end"/>
        </w:r>
      </w:hyperlink>
    </w:p>
    <w:p>
      <w:pPr>
        <w:pStyle w:val="TOC2"/>
        <w:tabs>
          <w:tab w:val="right" w:leader="dot" w:pos="8306"/>
        </w:tabs>
      </w:pPr>
      <w:hyperlink w:anchor="_Toc1407" w:history="1">
        <w:r>
          <w:rPr>
            <w:rFonts w:ascii="仿宋" w:eastAsia="仿宋" w:hAnsi="仿宋" w:cs="仿宋" w:hint="eastAsia"/>
            <w:lang w:eastAsia="zh-CN"/>
          </w:rPr>
          <w:t>(三)、建筑工程设计总体要求</w:t>
        </w:r>
        <w:r>
          <w:tab/>
        </w:r>
        <w:r>
          <w:fldChar w:fldCharType="begin"/>
        </w:r>
        <w:r>
          <w:instrText xml:space="preserve"> PAGEREF _Toc1407 \h </w:instrText>
        </w:r>
        <w:r>
          <w:fldChar w:fldCharType="separate"/>
        </w:r>
        <w:r>
          <w:t>9</w:t>
        </w:r>
        <w:r>
          <w:fldChar w:fldCharType="end"/>
        </w:r>
      </w:hyperlink>
    </w:p>
    <w:p>
      <w:pPr>
        <w:pStyle w:val="TOC2"/>
        <w:tabs>
          <w:tab w:val="right" w:leader="dot" w:pos="8306"/>
        </w:tabs>
      </w:pPr>
      <w:hyperlink w:anchor="_Toc4193" w:history="1">
        <w:r>
          <w:rPr>
            <w:rFonts w:ascii="仿宋" w:eastAsia="仿宋" w:hAnsi="仿宋" w:cs="仿宋" w:hint="eastAsia"/>
            <w:lang w:eastAsia="zh-CN"/>
          </w:rPr>
          <w:t>(四)、土建工程建设指标</w:t>
        </w:r>
        <w:r>
          <w:tab/>
        </w:r>
        <w:r>
          <w:fldChar w:fldCharType="begin"/>
        </w:r>
        <w:r>
          <w:instrText xml:space="preserve"> PAGEREF _Toc4193 \h </w:instrText>
        </w:r>
        <w:r>
          <w:fldChar w:fldCharType="separate"/>
        </w:r>
        <w:r>
          <w:t>9</w:t>
        </w:r>
        <w:r>
          <w:fldChar w:fldCharType="end"/>
        </w:r>
      </w:hyperlink>
    </w:p>
    <w:p>
      <w:pPr>
        <w:pStyle w:val="TOC1"/>
        <w:tabs>
          <w:tab w:val="right" w:leader="dot" w:pos="8306"/>
        </w:tabs>
      </w:pPr>
      <w:hyperlink w:anchor="_Toc4077" w:history="1">
        <w:r>
          <w:rPr>
            <w:rFonts w:ascii="仿宋" w:eastAsia="仿宋" w:hAnsi="仿宋" w:cs="仿宋" w:hint="eastAsia"/>
            <w:lang w:eastAsia="zh-CN"/>
          </w:rPr>
          <w:t>三、市场分析、调研</w:t>
        </w:r>
        <w:r>
          <w:tab/>
        </w:r>
        <w:r>
          <w:fldChar w:fldCharType="begin"/>
        </w:r>
        <w:r>
          <w:instrText xml:space="preserve"> PAGEREF _Toc4077 \h </w:instrText>
        </w:r>
        <w:r>
          <w:fldChar w:fldCharType="separate"/>
        </w:r>
        <w:r>
          <w:t>9</w:t>
        </w:r>
        <w:r>
          <w:fldChar w:fldCharType="end"/>
        </w:r>
      </w:hyperlink>
    </w:p>
    <w:p>
      <w:pPr>
        <w:pStyle w:val="TOC2"/>
        <w:tabs>
          <w:tab w:val="right" w:leader="dot" w:pos="8306"/>
        </w:tabs>
      </w:pPr>
      <w:hyperlink w:anchor="_Toc2147" w:history="1">
        <w:r>
          <w:rPr>
            <w:rFonts w:ascii="仿宋" w:eastAsia="仿宋" w:hAnsi="仿宋" w:cs="仿宋" w:hint="eastAsia"/>
            <w:lang w:eastAsia="zh-CN"/>
          </w:rPr>
          <w:t>(一)、PET行业分析</w:t>
        </w:r>
        <w:r>
          <w:tab/>
        </w:r>
        <w:r>
          <w:fldChar w:fldCharType="begin"/>
        </w:r>
        <w:r>
          <w:instrText xml:space="preserve"> PAGEREF _Toc2147 \h </w:instrText>
        </w:r>
        <w:r>
          <w:fldChar w:fldCharType="separate"/>
        </w:r>
        <w:r>
          <w:t>9</w:t>
        </w:r>
        <w:r>
          <w:fldChar w:fldCharType="end"/>
        </w:r>
      </w:hyperlink>
    </w:p>
    <w:p>
      <w:pPr>
        <w:pStyle w:val="TOC2"/>
        <w:tabs>
          <w:tab w:val="right" w:leader="dot" w:pos="8306"/>
        </w:tabs>
      </w:pPr>
      <w:hyperlink w:anchor="_Toc29347" w:history="1">
        <w:r>
          <w:rPr>
            <w:rFonts w:ascii="仿宋" w:eastAsia="仿宋" w:hAnsi="仿宋" w:cs="仿宋" w:hint="eastAsia"/>
            <w:lang w:eastAsia="zh-CN"/>
          </w:rPr>
          <w:t>(二)、PET市场分析预测</w:t>
        </w:r>
        <w:r>
          <w:tab/>
        </w:r>
        <w:r>
          <w:fldChar w:fldCharType="begin"/>
        </w:r>
        <w:r>
          <w:instrText xml:space="preserve"> PAGEREF _Toc29347 \h </w:instrText>
        </w:r>
        <w:r>
          <w:fldChar w:fldCharType="separate"/>
        </w:r>
        <w:r>
          <w:t>10</w:t>
        </w:r>
        <w:r>
          <w:fldChar w:fldCharType="end"/>
        </w:r>
      </w:hyperlink>
    </w:p>
    <w:p>
      <w:pPr>
        <w:pStyle w:val="TOC1"/>
        <w:tabs>
          <w:tab w:val="right" w:leader="dot" w:pos="8306"/>
        </w:tabs>
      </w:pPr>
      <w:hyperlink w:anchor="_Toc20009" w:history="1">
        <w:r>
          <w:rPr>
            <w:rFonts w:ascii="仿宋" w:eastAsia="仿宋" w:hAnsi="仿宋" w:cs="仿宋" w:hint="eastAsia"/>
            <w:lang w:eastAsia="zh-CN"/>
          </w:rPr>
          <w:t>四、PET项目建设背景及必要性分析</w:t>
        </w:r>
        <w:r>
          <w:tab/>
        </w:r>
        <w:r>
          <w:fldChar w:fldCharType="begin"/>
        </w:r>
        <w:r>
          <w:instrText xml:space="preserve"> PAGEREF _Toc20009 \h </w:instrText>
        </w:r>
        <w:r>
          <w:fldChar w:fldCharType="separate"/>
        </w:r>
        <w:r>
          <w:t>11</w:t>
        </w:r>
        <w:r>
          <w:fldChar w:fldCharType="end"/>
        </w:r>
      </w:hyperlink>
    </w:p>
    <w:p>
      <w:pPr>
        <w:pStyle w:val="TOC2"/>
        <w:tabs>
          <w:tab w:val="right" w:leader="dot" w:pos="8306"/>
        </w:tabs>
      </w:pPr>
      <w:hyperlink w:anchor="_Toc27958" w:history="1">
        <w:r>
          <w:rPr>
            <w:rFonts w:ascii="仿宋" w:eastAsia="仿宋" w:hAnsi="仿宋" w:cs="仿宋" w:hint="eastAsia"/>
            <w:lang w:eastAsia="zh-CN"/>
          </w:rPr>
          <w:t>(一)、PET项目背景分析</w:t>
        </w:r>
        <w:r>
          <w:tab/>
        </w:r>
        <w:r>
          <w:fldChar w:fldCharType="begin"/>
        </w:r>
        <w:r>
          <w:instrText xml:space="preserve"> PAGEREF _Toc27958 \h </w:instrText>
        </w:r>
        <w:r>
          <w:fldChar w:fldCharType="separate"/>
        </w:r>
        <w:r>
          <w:t>11</w:t>
        </w:r>
        <w:r>
          <w:fldChar w:fldCharType="end"/>
        </w:r>
      </w:hyperlink>
    </w:p>
    <w:p>
      <w:pPr>
        <w:pStyle w:val="TOC2"/>
        <w:tabs>
          <w:tab w:val="right" w:leader="dot" w:pos="8306"/>
        </w:tabs>
      </w:pPr>
      <w:hyperlink w:anchor="_Toc14815" w:history="1">
        <w:r>
          <w:rPr>
            <w:rFonts w:ascii="仿宋" w:eastAsia="仿宋" w:hAnsi="仿宋" w:cs="仿宋" w:hint="eastAsia"/>
            <w:lang w:eastAsia="zh-CN"/>
          </w:rPr>
          <w:t>(二)、PET项目建设必要性分析</w:t>
        </w:r>
        <w:r>
          <w:tab/>
        </w:r>
        <w:r>
          <w:fldChar w:fldCharType="begin"/>
        </w:r>
        <w:r>
          <w:instrText xml:space="preserve"> PAGEREF _Toc14815 \h </w:instrText>
        </w:r>
        <w:r>
          <w:fldChar w:fldCharType="separate"/>
        </w:r>
        <w:r>
          <w:t>13</w:t>
        </w:r>
        <w:r>
          <w:fldChar w:fldCharType="end"/>
        </w:r>
      </w:hyperlink>
    </w:p>
    <w:p>
      <w:pPr>
        <w:pStyle w:val="TOC1"/>
        <w:tabs>
          <w:tab w:val="right" w:leader="dot" w:pos="8306"/>
        </w:tabs>
      </w:pPr>
      <w:hyperlink w:anchor="_Toc23142" w:history="1">
        <w:r>
          <w:rPr>
            <w:rFonts w:ascii="仿宋" w:eastAsia="仿宋" w:hAnsi="仿宋" w:cs="仿宋" w:hint="eastAsia"/>
            <w:lang w:eastAsia="zh-CN"/>
          </w:rPr>
          <w:t>五、PET项目可持续发展</w:t>
        </w:r>
        <w:r>
          <w:tab/>
        </w:r>
        <w:r>
          <w:fldChar w:fldCharType="begin"/>
        </w:r>
        <w:r>
          <w:instrText xml:space="preserve"> PAGEREF _Toc23142 \h </w:instrText>
        </w:r>
        <w:r>
          <w:fldChar w:fldCharType="separate"/>
        </w:r>
        <w:r>
          <w:t>14</w:t>
        </w:r>
        <w:r>
          <w:fldChar w:fldCharType="end"/>
        </w:r>
      </w:hyperlink>
    </w:p>
    <w:p>
      <w:pPr>
        <w:pStyle w:val="TOC2"/>
        <w:tabs>
          <w:tab w:val="right" w:leader="dot" w:pos="8306"/>
        </w:tabs>
      </w:pPr>
      <w:hyperlink w:anchor="_Toc6531" w:history="1">
        <w:r>
          <w:rPr>
            <w:rFonts w:ascii="仿宋" w:eastAsia="仿宋" w:hAnsi="仿宋" w:cs="仿宋" w:hint="eastAsia"/>
            <w:lang w:eastAsia="zh-CN"/>
          </w:rPr>
          <w:t>(一)、可持续战略与实践</w:t>
        </w:r>
        <w:r>
          <w:tab/>
        </w:r>
        <w:r>
          <w:fldChar w:fldCharType="begin"/>
        </w:r>
        <w:r>
          <w:instrText xml:space="preserve"> PAGEREF _Toc6531 \h </w:instrText>
        </w:r>
        <w:r>
          <w:fldChar w:fldCharType="separate"/>
        </w:r>
        <w:r>
          <w:t>14</w:t>
        </w:r>
        <w:r>
          <w:fldChar w:fldCharType="end"/>
        </w:r>
      </w:hyperlink>
    </w:p>
    <w:p>
      <w:pPr>
        <w:pStyle w:val="TOC2"/>
        <w:tabs>
          <w:tab w:val="right" w:leader="dot" w:pos="8306"/>
        </w:tabs>
      </w:pPr>
      <w:hyperlink w:anchor="_Toc7557" w:history="1">
        <w:r>
          <w:rPr>
            <w:rFonts w:ascii="仿宋" w:eastAsia="仿宋" w:hAnsi="仿宋" w:cs="仿宋" w:hint="eastAsia"/>
            <w:lang w:eastAsia="zh-CN"/>
          </w:rPr>
          <w:t>(二)、环保与社会责任</w:t>
        </w:r>
        <w:r>
          <w:tab/>
        </w:r>
        <w:r>
          <w:fldChar w:fldCharType="begin"/>
        </w:r>
        <w:r>
          <w:instrText xml:space="preserve"> PAGEREF _Toc7557 \h </w:instrText>
        </w:r>
        <w:r>
          <w:fldChar w:fldCharType="separate"/>
        </w:r>
        <w:r>
          <w:t>15</w:t>
        </w:r>
        <w:r>
          <w:fldChar w:fldCharType="end"/>
        </w:r>
      </w:hyperlink>
    </w:p>
    <w:p>
      <w:pPr>
        <w:pStyle w:val="TOC1"/>
        <w:tabs>
          <w:tab w:val="right" w:leader="dot" w:pos="8306"/>
        </w:tabs>
      </w:pPr>
      <w:hyperlink w:anchor="_Toc8994" w:history="1">
        <w:r>
          <w:rPr>
            <w:rFonts w:ascii="仿宋" w:eastAsia="仿宋" w:hAnsi="仿宋" w:cs="仿宋" w:hint="eastAsia"/>
            <w:lang w:eastAsia="zh-CN"/>
          </w:rPr>
          <w:t>六、PET项目选址可行性分析</w:t>
        </w:r>
        <w:r>
          <w:tab/>
        </w:r>
        <w:r>
          <w:fldChar w:fldCharType="begin"/>
        </w:r>
        <w:r>
          <w:instrText xml:space="preserve"> PAGEREF _Toc8994 \h </w:instrText>
        </w:r>
        <w:r>
          <w:fldChar w:fldCharType="separate"/>
        </w:r>
        <w:r>
          <w:t>15</w:t>
        </w:r>
        <w:r>
          <w:fldChar w:fldCharType="end"/>
        </w:r>
      </w:hyperlink>
    </w:p>
    <w:p>
      <w:pPr>
        <w:pStyle w:val="TOC2"/>
        <w:tabs>
          <w:tab w:val="right" w:leader="dot" w:pos="8306"/>
        </w:tabs>
      </w:pPr>
      <w:hyperlink w:anchor="_Toc7248" w:history="1">
        <w:r>
          <w:rPr>
            <w:rFonts w:ascii="仿宋" w:eastAsia="仿宋" w:hAnsi="仿宋" w:cs="仿宋" w:hint="eastAsia"/>
            <w:lang w:eastAsia="zh-CN"/>
          </w:rPr>
          <w:t>(一)、PET项目选址</w:t>
        </w:r>
        <w:r>
          <w:tab/>
        </w:r>
        <w:r>
          <w:fldChar w:fldCharType="begin"/>
        </w:r>
        <w:r>
          <w:instrText xml:space="preserve"> PAGEREF _Toc7248 \h </w:instrText>
        </w:r>
        <w:r>
          <w:fldChar w:fldCharType="separate"/>
        </w:r>
        <w:r>
          <w:t>15</w:t>
        </w:r>
        <w:r>
          <w:fldChar w:fldCharType="end"/>
        </w:r>
      </w:hyperlink>
    </w:p>
    <w:p>
      <w:pPr>
        <w:pStyle w:val="TOC2"/>
        <w:tabs>
          <w:tab w:val="right" w:leader="dot" w:pos="8306"/>
        </w:tabs>
      </w:pPr>
      <w:hyperlink w:anchor="_Toc5602" w:history="1">
        <w:r>
          <w:rPr>
            <w:rFonts w:ascii="仿宋" w:eastAsia="仿宋" w:hAnsi="仿宋" w:cs="仿宋" w:hint="eastAsia"/>
            <w:lang w:eastAsia="zh-CN"/>
          </w:rPr>
          <w:t>(二)、用地控制指标</w:t>
        </w:r>
        <w:r>
          <w:tab/>
        </w:r>
        <w:r>
          <w:fldChar w:fldCharType="begin"/>
        </w:r>
        <w:r>
          <w:instrText xml:space="preserve"> PAGEREF _Toc5602 \h </w:instrText>
        </w:r>
        <w:r>
          <w:fldChar w:fldCharType="separate"/>
        </w:r>
        <w:r>
          <w:t>16</w:t>
        </w:r>
        <w:r>
          <w:fldChar w:fldCharType="end"/>
        </w:r>
      </w:hyperlink>
    </w:p>
    <w:p>
      <w:pPr>
        <w:pStyle w:val="TOC2"/>
        <w:tabs>
          <w:tab w:val="right" w:leader="dot" w:pos="8306"/>
        </w:tabs>
      </w:pPr>
      <w:hyperlink w:anchor="_Toc12362" w:history="1">
        <w:r>
          <w:rPr>
            <w:rFonts w:ascii="仿宋" w:eastAsia="仿宋" w:hAnsi="仿宋" w:cs="仿宋" w:hint="eastAsia"/>
            <w:lang w:eastAsia="zh-CN"/>
          </w:rPr>
          <w:t>(三)、节约用地措施</w:t>
        </w:r>
        <w:r>
          <w:tab/>
        </w:r>
        <w:r>
          <w:fldChar w:fldCharType="begin"/>
        </w:r>
        <w:r>
          <w:instrText xml:space="preserve"> PAGEREF _Toc12362 \h </w:instrText>
        </w:r>
        <w:r>
          <w:fldChar w:fldCharType="separate"/>
        </w:r>
        <w:r>
          <w:t>17</w:t>
        </w:r>
        <w:r>
          <w:fldChar w:fldCharType="end"/>
        </w:r>
      </w:hyperlink>
    </w:p>
    <w:p>
      <w:pPr>
        <w:pStyle w:val="TOC2"/>
        <w:tabs>
          <w:tab w:val="right" w:leader="dot" w:pos="8306"/>
        </w:tabs>
      </w:pPr>
      <w:hyperlink w:anchor="_Toc26724" w:history="1">
        <w:r>
          <w:rPr>
            <w:rFonts w:ascii="仿宋" w:eastAsia="仿宋" w:hAnsi="仿宋" w:cs="仿宋" w:hint="eastAsia"/>
            <w:lang w:eastAsia="zh-CN"/>
          </w:rPr>
          <w:t>(四)、总图布置方案</w:t>
        </w:r>
        <w:r>
          <w:tab/>
        </w:r>
        <w:r>
          <w:fldChar w:fldCharType="begin"/>
        </w:r>
        <w:r>
          <w:instrText xml:space="preserve"> PAGEREF _Toc26724 \h </w:instrText>
        </w:r>
        <w:r>
          <w:fldChar w:fldCharType="separate"/>
        </w:r>
        <w:r>
          <w:t>18</w:t>
        </w:r>
        <w:r>
          <w:fldChar w:fldCharType="end"/>
        </w:r>
      </w:hyperlink>
    </w:p>
    <w:p>
      <w:pPr>
        <w:pStyle w:val="TOC2"/>
        <w:tabs>
          <w:tab w:val="right" w:leader="dot" w:pos="8306"/>
        </w:tabs>
      </w:pPr>
      <w:hyperlink w:anchor="_Toc5136" w:history="1">
        <w:r>
          <w:rPr>
            <w:rFonts w:ascii="仿宋" w:eastAsia="仿宋" w:hAnsi="仿宋" w:cs="仿宋" w:hint="eastAsia"/>
            <w:lang w:eastAsia="zh-CN"/>
          </w:rPr>
          <w:t>(五)、选址综合评价</w:t>
        </w:r>
        <w:r>
          <w:tab/>
        </w:r>
        <w:r>
          <w:fldChar w:fldCharType="begin"/>
        </w:r>
        <w:r>
          <w:instrText xml:space="preserve"> PAGEREF _Toc5136 \h </w:instrText>
        </w:r>
        <w:r>
          <w:fldChar w:fldCharType="separate"/>
        </w:r>
        <w:r>
          <w:t>20</w:t>
        </w:r>
        <w:r>
          <w:fldChar w:fldCharType="end"/>
        </w:r>
      </w:hyperlink>
    </w:p>
    <w:p>
      <w:pPr>
        <w:pStyle w:val="TOC1"/>
        <w:tabs>
          <w:tab w:val="right" w:leader="dot" w:pos="8306"/>
        </w:tabs>
      </w:pPr>
      <w:hyperlink w:anchor="_Toc5964" w:history="1">
        <w:r>
          <w:rPr>
            <w:rFonts w:ascii="仿宋" w:eastAsia="仿宋" w:hAnsi="仿宋" w:cs="仿宋" w:hint="eastAsia"/>
            <w:lang w:eastAsia="zh-CN"/>
          </w:rPr>
          <w:t>七、PET项目创新与研发</w:t>
        </w:r>
        <w:r>
          <w:tab/>
        </w:r>
        <w:r>
          <w:fldChar w:fldCharType="begin"/>
        </w:r>
        <w:r>
          <w:instrText xml:space="preserve"> PAGEREF _Toc5964 \h </w:instrText>
        </w:r>
        <w:r>
          <w:fldChar w:fldCharType="separate"/>
        </w:r>
        <w:r>
          <w:t>21</w:t>
        </w:r>
        <w:r>
          <w:fldChar w:fldCharType="end"/>
        </w:r>
      </w:hyperlink>
    </w:p>
    <w:p>
      <w:pPr>
        <w:pStyle w:val="TOC2"/>
        <w:tabs>
          <w:tab w:val="right" w:leader="dot" w:pos="8306"/>
        </w:tabs>
      </w:pPr>
      <w:hyperlink w:anchor="_Toc13386" w:history="1">
        <w:r>
          <w:rPr>
            <w:rFonts w:ascii="仿宋" w:eastAsia="仿宋" w:hAnsi="仿宋" w:cs="仿宋" w:hint="eastAsia"/>
            <w:lang w:eastAsia="zh-CN"/>
          </w:rPr>
          <w:t>(一)、创新策略与方向</w:t>
        </w:r>
        <w:r>
          <w:tab/>
        </w:r>
        <w:r>
          <w:fldChar w:fldCharType="begin"/>
        </w:r>
        <w:r>
          <w:instrText xml:space="preserve"> PAGEREF _Toc13386 \h </w:instrText>
        </w:r>
        <w:r>
          <w:fldChar w:fldCharType="separate"/>
        </w:r>
        <w:r>
          <w:t>21</w:t>
        </w:r>
        <w:r>
          <w:fldChar w:fldCharType="end"/>
        </w:r>
      </w:hyperlink>
    </w:p>
    <w:p>
      <w:pPr>
        <w:pStyle w:val="TOC2"/>
        <w:tabs>
          <w:tab w:val="right" w:leader="dot" w:pos="8306"/>
        </w:tabs>
      </w:pPr>
      <w:hyperlink w:anchor="_Toc31981" w:history="1">
        <w:r>
          <w:rPr>
            <w:rFonts w:ascii="仿宋" w:eastAsia="仿宋" w:hAnsi="仿宋" w:cs="仿宋" w:hint="eastAsia"/>
            <w:lang w:eastAsia="zh-CN"/>
          </w:rPr>
          <w:t>(二)、研发规划与投入</w:t>
        </w:r>
        <w:r>
          <w:tab/>
        </w:r>
        <w:r>
          <w:fldChar w:fldCharType="begin"/>
        </w:r>
        <w:r>
          <w:instrText xml:space="preserve"> PAGEREF _Toc31981 \h </w:instrText>
        </w:r>
        <w:r>
          <w:fldChar w:fldCharType="separate"/>
        </w:r>
        <w:r>
          <w:t>22</w:t>
        </w:r>
        <w:r>
          <w:fldChar w:fldCharType="end"/>
        </w:r>
      </w:hyperlink>
    </w:p>
    <w:p>
      <w:pPr>
        <w:pStyle w:val="TOC1"/>
        <w:tabs>
          <w:tab w:val="right" w:leader="dot" w:pos="8306"/>
        </w:tabs>
      </w:pPr>
      <w:hyperlink w:anchor="_Toc18719" w:history="1">
        <w:r>
          <w:rPr>
            <w:rFonts w:ascii="仿宋" w:eastAsia="仿宋" w:hAnsi="仿宋" w:cs="仿宋" w:hint="eastAsia"/>
            <w:lang w:eastAsia="zh-CN"/>
          </w:rPr>
          <w:t>八、PET项目人力资源管理</w:t>
        </w:r>
        <w:r>
          <w:tab/>
        </w:r>
        <w:r>
          <w:fldChar w:fldCharType="begin"/>
        </w:r>
        <w:r>
          <w:instrText xml:space="preserve"> PAGEREF _Toc18719 \h </w:instrText>
        </w:r>
        <w:r>
          <w:fldChar w:fldCharType="separate"/>
        </w:r>
        <w:r>
          <w:t>24</w:t>
        </w:r>
        <w:r>
          <w:fldChar w:fldCharType="end"/>
        </w:r>
      </w:hyperlink>
    </w:p>
    <w:p>
      <w:pPr>
        <w:pStyle w:val="TOC2"/>
        <w:tabs>
          <w:tab w:val="right" w:leader="dot" w:pos="8306"/>
        </w:tabs>
      </w:pPr>
      <w:hyperlink w:anchor="_Toc9065" w:history="1">
        <w:r>
          <w:rPr>
            <w:rFonts w:ascii="仿宋" w:eastAsia="仿宋" w:hAnsi="仿宋" w:cs="仿宋" w:hint="eastAsia"/>
            <w:lang w:eastAsia="zh-CN"/>
          </w:rPr>
          <w:t>(一)、建立健全的预算管理制度</w:t>
        </w:r>
        <w:r>
          <w:tab/>
        </w:r>
        <w:r>
          <w:fldChar w:fldCharType="begin"/>
        </w:r>
        <w:r>
          <w:instrText xml:space="preserve"> PAGEREF _Toc9065 \h </w:instrText>
        </w:r>
        <w:r>
          <w:fldChar w:fldCharType="separate"/>
        </w:r>
        <w:r>
          <w:t>24</w:t>
        </w:r>
        <w:r>
          <w:fldChar w:fldCharType="end"/>
        </w:r>
      </w:hyperlink>
    </w:p>
    <w:p>
      <w:pPr>
        <w:pStyle w:val="TOC2"/>
        <w:tabs>
          <w:tab w:val="right" w:leader="dot" w:pos="8306"/>
        </w:tabs>
      </w:pPr>
      <w:hyperlink w:anchor="_Toc1114" w:history="1">
        <w:r>
          <w:rPr>
            <w:rFonts w:ascii="仿宋" w:eastAsia="仿宋" w:hAnsi="仿宋" w:cs="仿宋" w:hint="eastAsia"/>
            <w:lang w:eastAsia="zh-CN"/>
          </w:rPr>
          <w:t>(二)、加强资金流动监控</w:t>
        </w:r>
        <w:r>
          <w:tab/>
        </w:r>
        <w:r>
          <w:fldChar w:fldCharType="begin"/>
        </w:r>
        <w:r>
          <w:instrText xml:space="preserve"> PAGEREF _Toc1114 \h </w:instrText>
        </w:r>
        <w:r>
          <w:fldChar w:fldCharType="separate"/>
        </w:r>
        <w:r>
          <w:t>25</w:t>
        </w:r>
        <w:r>
          <w:fldChar w:fldCharType="end"/>
        </w:r>
      </w:hyperlink>
    </w:p>
    <w:p>
      <w:pPr>
        <w:pStyle w:val="TOC2"/>
        <w:tabs>
          <w:tab w:val="right" w:leader="dot" w:pos="8306"/>
        </w:tabs>
      </w:pPr>
      <w:hyperlink w:anchor="_Toc19658" w:history="1">
        <w:r>
          <w:rPr>
            <w:rFonts w:ascii="仿宋" w:eastAsia="仿宋" w:hAnsi="仿宋" w:cs="仿宋" w:hint="eastAsia"/>
            <w:lang w:eastAsia="zh-CN"/>
          </w:rPr>
          <w:t>(三)、制定完善的风险控制机制</w:t>
        </w:r>
        <w:r>
          <w:tab/>
        </w:r>
        <w:r>
          <w:fldChar w:fldCharType="begin"/>
        </w:r>
        <w:r>
          <w:instrText xml:space="preserve"> PAGEREF _Toc19658 \h </w:instrText>
        </w:r>
        <w:r>
          <w:fldChar w:fldCharType="separate"/>
        </w:r>
        <w:r>
          <w:t>26</w:t>
        </w:r>
        <w:r>
          <w:fldChar w:fldCharType="end"/>
        </w:r>
      </w:hyperlink>
    </w:p>
    <w:p>
      <w:pPr>
        <w:pStyle w:val="TOC2"/>
        <w:tabs>
          <w:tab w:val="right" w:leader="dot" w:pos="8306"/>
        </w:tabs>
      </w:pPr>
      <w:hyperlink w:anchor="_Toc16801" w:history="1">
        <w:r>
          <w:rPr>
            <w:rFonts w:ascii="仿宋" w:eastAsia="仿宋" w:hAnsi="仿宋" w:cs="仿宋" w:hint="eastAsia"/>
            <w:lang w:eastAsia="zh-CN"/>
          </w:rPr>
          <w:t>(四)、优化成本管理</w:t>
        </w:r>
        <w:r>
          <w:tab/>
        </w:r>
        <w:r>
          <w:fldChar w:fldCharType="begin"/>
        </w:r>
        <w:r>
          <w:instrText xml:space="preserve"> PAGEREF _Toc16801 \h </w:instrText>
        </w:r>
        <w:r>
          <w:fldChar w:fldCharType="separate"/>
        </w:r>
        <w:r>
          <w:t>28</w:t>
        </w:r>
        <w:r>
          <w:fldChar w:fldCharType="end"/>
        </w:r>
      </w:hyperlink>
    </w:p>
    <w:p>
      <w:pPr>
        <w:pStyle w:val="TOC1"/>
        <w:tabs>
          <w:tab w:val="right" w:leader="dot" w:pos="8306"/>
        </w:tabs>
      </w:pPr>
      <w:hyperlink w:anchor="_Toc2266" w:history="1">
        <w:r>
          <w:rPr>
            <w:rFonts w:ascii="仿宋" w:eastAsia="仿宋" w:hAnsi="仿宋" w:cs="仿宋" w:hint="eastAsia"/>
            <w:lang w:eastAsia="zh-CN"/>
          </w:rPr>
          <w:t>九、PET项目投资规划</w:t>
        </w:r>
        <w:r>
          <w:tab/>
        </w:r>
        <w:r>
          <w:fldChar w:fldCharType="begin"/>
        </w:r>
        <w:r>
          <w:instrText xml:space="preserve"> PAGEREF _Toc2266 \h </w:instrText>
        </w:r>
        <w:r>
          <w:fldChar w:fldCharType="separate"/>
        </w:r>
        <w:r>
          <w:t>29</w:t>
        </w:r>
        <w:r>
          <w:fldChar w:fldCharType="end"/>
        </w:r>
      </w:hyperlink>
    </w:p>
    <w:p>
      <w:pPr>
        <w:pStyle w:val="TOC2"/>
        <w:tabs>
          <w:tab w:val="right" w:leader="dot" w:pos="8306"/>
        </w:tabs>
      </w:pPr>
      <w:hyperlink w:anchor="_Toc20839" w:history="1">
        <w:r>
          <w:rPr>
            <w:rFonts w:ascii="仿宋" w:eastAsia="仿宋" w:hAnsi="仿宋" w:cs="仿宋" w:hint="eastAsia"/>
            <w:lang w:eastAsia="zh-CN"/>
          </w:rPr>
          <w:t>(一)、PET项目总投资估算</w:t>
        </w:r>
        <w:r>
          <w:tab/>
        </w:r>
        <w:r>
          <w:fldChar w:fldCharType="begin"/>
        </w:r>
        <w:r>
          <w:instrText xml:space="preserve"> PAGEREF _Toc20839 \h </w:instrText>
        </w:r>
        <w:r>
          <w:fldChar w:fldCharType="separate"/>
        </w:r>
        <w:r>
          <w:t>29</w:t>
        </w:r>
        <w:r>
          <w:fldChar w:fldCharType="end"/>
        </w:r>
      </w:hyperlink>
    </w:p>
    <w:p>
      <w:pPr>
        <w:pStyle w:val="TOC2"/>
        <w:tabs>
          <w:tab w:val="right" w:leader="dot" w:pos="8306"/>
        </w:tabs>
      </w:pPr>
      <w:hyperlink w:anchor="_Toc11972" w:history="1">
        <w:r>
          <w:rPr>
            <w:rFonts w:ascii="仿宋" w:eastAsia="仿宋" w:hAnsi="仿宋" w:cs="仿宋" w:hint="eastAsia"/>
            <w:lang w:eastAsia="zh-CN"/>
          </w:rPr>
          <w:t>(二)、资金筹措</w:t>
        </w:r>
        <w:r>
          <w:tab/>
        </w:r>
        <w:r>
          <w:fldChar w:fldCharType="begin"/>
        </w:r>
        <w:r>
          <w:instrText xml:space="preserve"> PAGEREF _Toc11972 \h </w:instrText>
        </w:r>
        <w:r>
          <w:fldChar w:fldCharType="separate"/>
        </w:r>
        <w:r>
          <w:t>30</w:t>
        </w:r>
        <w:r>
          <w:fldChar w:fldCharType="end"/>
        </w:r>
      </w:hyperlink>
    </w:p>
    <w:p>
      <w:pPr>
        <w:pStyle w:val="TOC1"/>
        <w:tabs>
          <w:tab w:val="right" w:leader="dot" w:pos="8306"/>
        </w:tabs>
      </w:pPr>
      <w:hyperlink w:anchor="_Toc31884" w:history="1">
        <w:r>
          <w:rPr>
            <w:rFonts w:ascii="仿宋" w:eastAsia="仿宋" w:hAnsi="仿宋" w:cs="仿宋" w:hint="eastAsia"/>
            <w:lang w:eastAsia="zh-CN"/>
          </w:rPr>
          <w:t>十、PET项目环境影响分析</w:t>
        </w:r>
        <w:r>
          <w:tab/>
        </w:r>
        <w:r>
          <w:fldChar w:fldCharType="begin"/>
        </w:r>
        <w:r>
          <w:instrText xml:space="preserve"> PAGEREF _Toc31884 \h </w:instrText>
        </w:r>
        <w:r>
          <w:fldChar w:fldCharType="separate"/>
        </w:r>
        <w:r>
          <w:t>31</w:t>
        </w:r>
        <w:r>
          <w:fldChar w:fldCharType="end"/>
        </w:r>
      </w:hyperlink>
    </w:p>
    <w:p>
      <w:pPr>
        <w:pStyle w:val="TOC2"/>
        <w:tabs>
          <w:tab w:val="right" w:leader="dot" w:pos="8306"/>
        </w:tabs>
      </w:pPr>
      <w:hyperlink w:anchor="_Toc203" w:history="1">
        <w:r>
          <w:rPr>
            <w:rFonts w:ascii="仿宋" w:eastAsia="仿宋" w:hAnsi="仿宋" w:cs="仿宋" w:hint="eastAsia"/>
            <w:lang w:eastAsia="zh-CN"/>
          </w:rPr>
          <w:t>(一)、建设区域环境质量现状</w:t>
        </w:r>
        <w:r>
          <w:tab/>
        </w:r>
        <w:r>
          <w:fldChar w:fldCharType="begin"/>
        </w:r>
        <w:r>
          <w:instrText xml:space="preserve"> PAGEREF _Toc203 \h </w:instrText>
        </w:r>
        <w:r>
          <w:fldChar w:fldCharType="separate"/>
        </w:r>
        <w:r>
          <w:t>31</w:t>
        </w:r>
        <w:r>
          <w:fldChar w:fldCharType="end"/>
        </w:r>
      </w:hyperlink>
    </w:p>
    <w:p>
      <w:pPr>
        <w:pStyle w:val="TOC2"/>
        <w:tabs>
          <w:tab w:val="right" w:leader="dot" w:pos="8306"/>
        </w:tabs>
      </w:pPr>
      <w:hyperlink w:anchor="_Toc3514" w:history="1">
        <w:r>
          <w:rPr>
            <w:rFonts w:ascii="仿宋" w:eastAsia="仿宋" w:hAnsi="仿宋" w:cs="仿宋" w:hint="eastAsia"/>
            <w:lang w:eastAsia="zh-CN"/>
          </w:rPr>
          <w:t>(二)、建设期环境保护</w:t>
        </w:r>
        <w:r>
          <w:tab/>
        </w:r>
        <w:r>
          <w:fldChar w:fldCharType="begin"/>
        </w:r>
        <w:r>
          <w:instrText xml:space="preserve"> PAGEREF _Toc3514 \h </w:instrText>
        </w:r>
        <w:r>
          <w:fldChar w:fldCharType="separate"/>
        </w:r>
        <w:r>
          <w:t>32</w:t>
        </w:r>
        <w:r>
          <w:fldChar w:fldCharType="end"/>
        </w:r>
      </w:hyperlink>
    </w:p>
    <w:p>
      <w:pPr>
        <w:pStyle w:val="TOC2"/>
        <w:tabs>
          <w:tab w:val="right" w:leader="dot" w:pos="8306"/>
        </w:tabs>
      </w:pPr>
      <w:hyperlink w:anchor="_Toc12947" w:history="1">
        <w:r>
          <w:rPr>
            <w:rFonts w:ascii="仿宋" w:eastAsia="仿宋" w:hAnsi="仿宋" w:cs="仿宋" w:hint="eastAsia"/>
            <w:lang w:eastAsia="zh-CN"/>
          </w:rPr>
          <w:t>(三)、运营期环境保护</w:t>
        </w:r>
        <w:r>
          <w:tab/>
        </w:r>
        <w:r>
          <w:fldChar w:fldCharType="begin"/>
        </w:r>
        <w:r>
          <w:instrText xml:space="preserve"> PAGEREF _Toc12947 \h </w:instrText>
        </w:r>
        <w:r>
          <w:fldChar w:fldCharType="separate"/>
        </w:r>
        <w:r>
          <w:t>34</w:t>
        </w:r>
        <w:r>
          <w:fldChar w:fldCharType="end"/>
        </w:r>
      </w:hyperlink>
    </w:p>
    <w:p>
      <w:pPr>
        <w:pStyle w:val="TOC2"/>
        <w:tabs>
          <w:tab w:val="right" w:leader="dot" w:pos="8306"/>
        </w:tabs>
      </w:pPr>
      <w:hyperlink w:anchor="_Toc22283" w:history="1">
        <w:r>
          <w:rPr>
            <w:rFonts w:ascii="仿宋" w:eastAsia="仿宋" w:hAnsi="仿宋" w:cs="仿宋" w:hint="eastAsia"/>
            <w:lang w:eastAsia="zh-CN"/>
          </w:rPr>
          <w:t>(四)、PET项目建设对区域经济的影响</w:t>
        </w:r>
        <w:r>
          <w:tab/>
        </w:r>
        <w:r>
          <w:fldChar w:fldCharType="begin"/>
        </w:r>
        <w:r>
          <w:instrText xml:space="preserve"> PAGEREF _Toc22283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88" w:history="1">
        <w:r>
          <w:rPr>
            <w:rFonts w:ascii="仿宋" w:eastAsia="仿宋" w:hAnsi="仿宋" w:cs="仿宋" w:hint="eastAsia"/>
            <w:lang w:eastAsia="zh-CN"/>
          </w:rPr>
          <w:t>(五)、废弃物处理</w:t>
        </w:r>
        <w:r>
          <w:tab/>
        </w:r>
        <w:r>
          <w:fldChar w:fldCharType="begin"/>
        </w:r>
        <w:r>
          <w:instrText xml:space="preserve"> PAGEREF _Toc3788 \h </w:instrText>
        </w:r>
        <w:r>
          <w:fldChar w:fldCharType="separate"/>
        </w:r>
        <w:r>
          <w:t>37</w:t>
        </w:r>
        <w:r>
          <w:fldChar w:fldCharType="end"/>
        </w:r>
      </w:hyperlink>
    </w:p>
    <w:p>
      <w:pPr>
        <w:pStyle w:val="TOC2"/>
        <w:tabs>
          <w:tab w:val="right" w:leader="dot" w:pos="8306"/>
        </w:tabs>
      </w:pPr>
      <w:hyperlink w:anchor="_Toc7546" w:history="1">
        <w:r>
          <w:rPr>
            <w:rFonts w:ascii="仿宋" w:eastAsia="仿宋" w:hAnsi="仿宋" w:cs="仿宋" w:hint="eastAsia"/>
            <w:lang w:eastAsia="zh-CN"/>
          </w:rPr>
          <w:t>(六)、特殊环境影响分析</w:t>
        </w:r>
        <w:r>
          <w:tab/>
        </w:r>
        <w:r>
          <w:fldChar w:fldCharType="begin"/>
        </w:r>
        <w:r>
          <w:instrText xml:space="preserve"> PAGEREF _Toc7546 \h </w:instrText>
        </w:r>
        <w:r>
          <w:fldChar w:fldCharType="separate"/>
        </w:r>
        <w:r>
          <w:t>38</w:t>
        </w:r>
        <w:r>
          <w:fldChar w:fldCharType="end"/>
        </w:r>
      </w:hyperlink>
    </w:p>
    <w:p>
      <w:pPr>
        <w:pStyle w:val="TOC2"/>
        <w:tabs>
          <w:tab w:val="right" w:leader="dot" w:pos="8306"/>
        </w:tabs>
      </w:pPr>
      <w:hyperlink w:anchor="_Toc8014" w:history="1">
        <w:r>
          <w:rPr>
            <w:rFonts w:ascii="仿宋" w:eastAsia="仿宋" w:hAnsi="仿宋" w:cs="仿宋" w:hint="eastAsia"/>
            <w:lang w:eastAsia="zh-CN"/>
          </w:rPr>
          <w:t>(七)、清洁生产</w:t>
        </w:r>
        <w:r>
          <w:tab/>
        </w:r>
        <w:r>
          <w:fldChar w:fldCharType="begin"/>
        </w:r>
        <w:r>
          <w:instrText xml:space="preserve"> PAGEREF _Toc8014 \h </w:instrText>
        </w:r>
        <w:r>
          <w:fldChar w:fldCharType="separate"/>
        </w:r>
        <w:r>
          <w:t>39</w:t>
        </w:r>
        <w:r>
          <w:fldChar w:fldCharType="end"/>
        </w:r>
      </w:hyperlink>
    </w:p>
    <w:p>
      <w:pPr>
        <w:pStyle w:val="TOC2"/>
        <w:tabs>
          <w:tab w:val="right" w:leader="dot" w:pos="8306"/>
        </w:tabs>
      </w:pPr>
      <w:hyperlink w:anchor="_Toc24869" w:history="1">
        <w:r>
          <w:rPr>
            <w:rFonts w:ascii="仿宋" w:eastAsia="仿宋" w:hAnsi="仿宋" w:cs="仿宋" w:hint="eastAsia"/>
            <w:lang w:eastAsia="zh-CN"/>
          </w:rPr>
          <w:t>(八)、环境保护综合评价</w:t>
        </w:r>
        <w:r>
          <w:tab/>
        </w:r>
        <w:r>
          <w:fldChar w:fldCharType="begin"/>
        </w:r>
        <w:r>
          <w:instrText xml:space="preserve"> PAGEREF _Toc24869 \h </w:instrText>
        </w:r>
        <w:r>
          <w:fldChar w:fldCharType="separate"/>
        </w:r>
        <w:r>
          <w:t>40</w:t>
        </w:r>
        <w:r>
          <w:fldChar w:fldCharType="end"/>
        </w:r>
      </w:hyperlink>
    </w:p>
    <w:p>
      <w:pPr>
        <w:pStyle w:val="TOC1"/>
        <w:tabs>
          <w:tab w:val="right" w:leader="dot" w:pos="8306"/>
        </w:tabs>
      </w:pPr>
      <w:hyperlink w:anchor="_Toc4828" w:history="1">
        <w:r>
          <w:rPr>
            <w:rFonts w:ascii="仿宋" w:eastAsia="仿宋" w:hAnsi="仿宋" w:cs="仿宋" w:hint="eastAsia"/>
            <w:lang w:eastAsia="zh-CN"/>
          </w:rPr>
          <w:t>十一、生产安全保护</w:t>
        </w:r>
        <w:r>
          <w:tab/>
        </w:r>
        <w:r>
          <w:fldChar w:fldCharType="begin"/>
        </w:r>
        <w:r>
          <w:instrText xml:space="preserve"> PAGEREF _Toc4828 \h </w:instrText>
        </w:r>
        <w:r>
          <w:fldChar w:fldCharType="separate"/>
        </w:r>
        <w:r>
          <w:t>41</w:t>
        </w:r>
        <w:r>
          <w:fldChar w:fldCharType="end"/>
        </w:r>
      </w:hyperlink>
    </w:p>
    <w:p>
      <w:pPr>
        <w:pStyle w:val="TOC2"/>
        <w:tabs>
          <w:tab w:val="right" w:leader="dot" w:pos="8306"/>
        </w:tabs>
      </w:pPr>
      <w:hyperlink w:anchor="_Toc28787" w:history="1">
        <w:r>
          <w:rPr>
            <w:rFonts w:ascii="仿宋" w:eastAsia="仿宋" w:hAnsi="仿宋" w:cs="仿宋" w:hint="eastAsia"/>
            <w:lang w:eastAsia="zh-CN"/>
          </w:rPr>
          <w:t>(一)、消防安全</w:t>
        </w:r>
        <w:r>
          <w:tab/>
        </w:r>
        <w:r>
          <w:fldChar w:fldCharType="begin"/>
        </w:r>
        <w:r>
          <w:instrText xml:space="preserve"> PAGEREF _Toc28787 \h </w:instrText>
        </w:r>
        <w:r>
          <w:fldChar w:fldCharType="separate"/>
        </w:r>
        <w:r>
          <w:t>41</w:t>
        </w:r>
        <w:r>
          <w:fldChar w:fldCharType="end"/>
        </w:r>
      </w:hyperlink>
    </w:p>
    <w:p>
      <w:pPr>
        <w:pStyle w:val="TOC2"/>
        <w:tabs>
          <w:tab w:val="right" w:leader="dot" w:pos="8306"/>
        </w:tabs>
      </w:pPr>
      <w:hyperlink w:anchor="_Toc13862" w:history="1">
        <w:r>
          <w:rPr>
            <w:rFonts w:ascii="仿宋" w:eastAsia="仿宋" w:hAnsi="仿宋" w:cs="仿宋" w:hint="eastAsia"/>
            <w:lang w:eastAsia="zh-CN"/>
          </w:rPr>
          <w:t>(二)、防火防爆总图布置措施</w:t>
        </w:r>
        <w:r>
          <w:tab/>
        </w:r>
        <w:r>
          <w:fldChar w:fldCharType="begin"/>
        </w:r>
        <w:r>
          <w:instrText xml:space="preserve"> PAGEREF _Toc13862 \h </w:instrText>
        </w:r>
        <w:r>
          <w:fldChar w:fldCharType="separate"/>
        </w:r>
        <w:r>
          <w:t>43</w:t>
        </w:r>
        <w:r>
          <w:fldChar w:fldCharType="end"/>
        </w:r>
      </w:hyperlink>
    </w:p>
    <w:p>
      <w:pPr>
        <w:pStyle w:val="TOC2"/>
        <w:tabs>
          <w:tab w:val="right" w:leader="dot" w:pos="8306"/>
        </w:tabs>
      </w:pPr>
      <w:hyperlink w:anchor="_Toc26010" w:history="1">
        <w:r>
          <w:rPr>
            <w:rFonts w:ascii="仿宋" w:eastAsia="仿宋" w:hAnsi="仿宋" w:cs="仿宋" w:hint="eastAsia"/>
            <w:lang w:eastAsia="zh-CN"/>
          </w:rPr>
          <w:t>(三)、自然灾害防范措施</w:t>
        </w:r>
        <w:r>
          <w:tab/>
        </w:r>
        <w:r>
          <w:fldChar w:fldCharType="begin"/>
        </w:r>
        <w:r>
          <w:instrText xml:space="preserve"> PAGEREF _Toc26010 \h </w:instrText>
        </w:r>
        <w:r>
          <w:fldChar w:fldCharType="separate"/>
        </w:r>
        <w:r>
          <w:t>43</w:t>
        </w:r>
        <w:r>
          <w:fldChar w:fldCharType="end"/>
        </w:r>
      </w:hyperlink>
    </w:p>
    <w:p>
      <w:pPr>
        <w:pStyle w:val="TOC2"/>
        <w:tabs>
          <w:tab w:val="right" w:leader="dot" w:pos="8306"/>
        </w:tabs>
      </w:pPr>
      <w:hyperlink w:anchor="_Toc16839" w:history="1">
        <w:r>
          <w:rPr>
            <w:rFonts w:ascii="仿宋" w:eastAsia="仿宋" w:hAnsi="仿宋" w:cs="仿宋" w:hint="eastAsia"/>
            <w:lang w:eastAsia="zh-CN"/>
          </w:rPr>
          <w:t>(四)、安全色及安全标志使用要求</w:t>
        </w:r>
        <w:r>
          <w:tab/>
        </w:r>
        <w:r>
          <w:fldChar w:fldCharType="begin"/>
        </w:r>
        <w:r>
          <w:instrText xml:space="preserve"> PAGEREF _Toc16839 \h </w:instrText>
        </w:r>
        <w:r>
          <w:fldChar w:fldCharType="separate"/>
        </w:r>
        <w:r>
          <w:t>44</w:t>
        </w:r>
        <w:r>
          <w:fldChar w:fldCharType="end"/>
        </w:r>
      </w:hyperlink>
    </w:p>
    <w:p>
      <w:pPr>
        <w:pStyle w:val="TOC2"/>
        <w:tabs>
          <w:tab w:val="right" w:leader="dot" w:pos="8306"/>
        </w:tabs>
      </w:pPr>
      <w:hyperlink w:anchor="_Toc26901" w:history="1">
        <w:r>
          <w:rPr>
            <w:rFonts w:ascii="仿宋" w:eastAsia="仿宋" w:hAnsi="仿宋" w:cs="仿宋" w:hint="eastAsia"/>
            <w:lang w:eastAsia="zh-CN"/>
          </w:rPr>
          <w:t>(五)、防尘防毒措施</w:t>
        </w:r>
        <w:r>
          <w:tab/>
        </w:r>
        <w:r>
          <w:fldChar w:fldCharType="begin"/>
        </w:r>
        <w:r>
          <w:instrText xml:space="preserve"> PAGEREF _Toc26901 \h </w:instrText>
        </w:r>
        <w:r>
          <w:fldChar w:fldCharType="separate"/>
        </w:r>
        <w:r>
          <w:t>45</w:t>
        </w:r>
        <w:r>
          <w:fldChar w:fldCharType="end"/>
        </w:r>
      </w:hyperlink>
    </w:p>
    <w:p>
      <w:pPr>
        <w:pStyle w:val="TOC2"/>
        <w:tabs>
          <w:tab w:val="right" w:leader="dot" w:pos="8306"/>
        </w:tabs>
      </w:pPr>
      <w:hyperlink w:anchor="_Toc3412" w:history="1">
        <w:r>
          <w:rPr>
            <w:rFonts w:ascii="仿宋" w:eastAsia="仿宋" w:hAnsi="仿宋" w:cs="仿宋" w:hint="eastAsia"/>
            <w:lang w:eastAsia="zh-CN"/>
          </w:rPr>
          <w:t>(六)、防静电、触电防护及防雷措施</w:t>
        </w:r>
        <w:r>
          <w:tab/>
        </w:r>
        <w:r>
          <w:fldChar w:fldCharType="begin"/>
        </w:r>
        <w:r>
          <w:instrText xml:space="preserve"> PAGEREF _Toc3412 \h </w:instrText>
        </w:r>
        <w:r>
          <w:fldChar w:fldCharType="separate"/>
        </w:r>
        <w:r>
          <w:t>46</w:t>
        </w:r>
        <w:r>
          <w:fldChar w:fldCharType="end"/>
        </w:r>
      </w:hyperlink>
    </w:p>
    <w:p>
      <w:pPr>
        <w:pStyle w:val="TOC2"/>
        <w:tabs>
          <w:tab w:val="right" w:leader="dot" w:pos="8306"/>
        </w:tabs>
      </w:pPr>
      <w:hyperlink w:anchor="_Toc10509" w:history="1">
        <w:r>
          <w:rPr>
            <w:rFonts w:ascii="仿宋" w:eastAsia="仿宋" w:hAnsi="仿宋" w:cs="仿宋" w:hint="eastAsia"/>
            <w:lang w:eastAsia="zh-CN"/>
          </w:rPr>
          <w:t>(七)、机械设备安全保障措施</w:t>
        </w:r>
        <w:r>
          <w:tab/>
        </w:r>
        <w:r>
          <w:fldChar w:fldCharType="begin"/>
        </w:r>
        <w:r>
          <w:instrText xml:space="preserve"> PAGEREF _Toc10509 \h </w:instrText>
        </w:r>
        <w:r>
          <w:fldChar w:fldCharType="separate"/>
        </w:r>
        <w:r>
          <w:t>47</w:t>
        </w:r>
        <w:r>
          <w:fldChar w:fldCharType="end"/>
        </w:r>
      </w:hyperlink>
    </w:p>
    <w:p>
      <w:pPr>
        <w:pStyle w:val="TOC1"/>
        <w:tabs>
          <w:tab w:val="right" w:leader="dot" w:pos="8306"/>
        </w:tabs>
      </w:pPr>
      <w:hyperlink w:anchor="_Toc30643" w:history="1">
        <w:r>
          <w:rPr>
            <w:rFonts w:ascii="仿宋" w:eastAsia="仿宋" w:hAnsi="仿宋" w:cs="仿宋" w:hint="eastAsia"/>
            <w:lang w:eastAsia="zh-CN"/>
          </w:rPr>
          <w:t>十二、PET项目经营效益</w:t>
        </w:r>
        <w:r>
          <w:tab/>
        </w:r>
        <w:r>
          <w:fldChar w:fldCharType="begin"/>
        </w:r>
        <w:r>
          <w:instrText xml:space="preserve"> PAGEREF _Toc30643 \h </w:instrText>
        </w:r>
        <w:r>
          <w:fldChar w:fldCharType="separate"/>
        </w:r>
        <w:r>
          <w:t>49</w:t>
        </w:r>
        <w:r>
          <w:fldChar w:fldCharType="end"/>
        </w:r>
      </w:hyperlink>
    </w:p>
    <w:p>
      <w:pPr>
        <w:pStyle w:val="TOC2"/>
        <w:tabs>
          <w:tab w:val="right" w:leader="dot" w:pos="8306"/>
        </w:tabs>
      </w:pPr>
      <w:hyperlink w:anchor="_Toc13504" w:history="1">
        <w:r>
          <w:rPr>
            <w:rFonts w:ascii="仿宋" w:eastAsia="仿宋" w:hAnsi="仿宋" w:cs="仿宋" w:hint="eastAsia"/>
            <w:lang w:eastAsia="zh-CN"/>
          </w:rPr>
          <w:t>(一)、经济评价财务测算</w:t>
        </w:r>
        <w:r>
          <w:tab/>
        </w:r>
        <w:r>
          <w:fldChar w:fldCharType="begin"/>
        </w:r>
        <w:r>
          <w:instrText xml:space="preserve"> PAGEREF _Toc13504 \h </w:instrText>
        </w:r>
        <w:r>
          <w:fldChar w:fldCharType="separate"/>
        </w:r>
        <w:r>
          <w:t>49</w:t>
        </w:r>
        <w:r>
          <w:fldChar w:fldCharType="end"/>
        </w:r>
      </w:hyperlink>
    </w:p>
    <w:p>
      <w:pPr>
        <w:pStyle w:val="TOC2"/>
        <w:tabs>
          <w:tab w:val="right" w:leader="dot" w:pos="8306"/>
        </w:tabs>
      </w:pPr>
      <w:hyperlink w:anchor="_Toc5968" w:history="1">
        <w:r>
          <w:rPr>
            <w:rFonts w:ascii="仿宋" w:eastAsia="仿宋" w:hAnsi="仿宋" w:cs="仿宋" w:hint="eastAsia"/>
            <w:lang w:eastAsia="zh-CN"/>
          </w:rPr>
          <w:t>(二)、PET项目盈利能力分析</w:t>
        </w:r>
        <w:r>
          <w:tab/>
        </w:r>
        <w:r>
          <w:fldChar w:fldCharType="begin"/>
        </w:r>
        <w:r>
          <w:instrText xml:space="preserve"> PAGEREF _Toc5968 \h </w:instrText>
        </w:r>
        <w:r>
          <w:fldChar w:fldCharType="separate"/>
        </w:r>
        <w:r>
          <w:t>50</w:t>
        </w:r>
        <w:r>
          <w:fldChar w:fldCharType="end"/>
        </w:r>
      </w:hyperlink>
    </w:p>
    <w:p>
      <w:pPr>
        <w:pStyle w:val="TOC1"/>
        <w:tabs>
          <w:tab w:val="right" w:leader="dot" w:pos="8306"/>
        </w:tabs>
      </w:pPr>
      <w:hyperlink w:anchor="_Toc9320" w:history="1">
        <w:r>
          <w:rPr>
            <w:rFonts w:ascii="仿宋" w:eastAsia="仿宋" w:hAnsi="仿宋" w:cs="仿宋" w:hint="eastAsia"/>
            <w:lang w:eastAsia="zh-CN"/>
          </w:rPr>
          <w:t>十三、PET项目治理与监督</w:t>
        </w:r>
        <w:r>
          <w:tab/>
        </w:r>
        <w:r>
          <w:fldChar w:fldCharType="begin"/>
        </w:r>
        <w:r>
          <w:instrText xml:space="preserve"> PAGEREF _Toc9320 \h </w:instrText>
        </w:r>
        <w:r>
          <w:fldChar w:fldCharType="separate"/>
        </w:r>
        <w:r>
          <w:t>51</w:t>
        </w:r>
        <w:r>
          <w:fldChar w:fldCharType="end"/>
        </w:r>
      </w:hyperlink>
    </w:p>
    <w:p>
      <w:pPr>
        <w:pStyle w:val="TOC2"/>
        <w:tabs>
          <w:tab w:val="right" w:leader="dot" w:pos="8306"/>
        </w:tabs>
      </w:pPr>
      <w:hyperlink w:anchor="_Toc6389" w:history="1">
        <w:r>
          <w:rPr>
            <w:rFonts w:ascii="仿宋" w:eastAsia="仿宋" w:hAnsi="仿宋" w:cs="仿宋" w:hint="eastAsia"/>
            <w:lang w:eastAsia="zh-CN"/>
          </w:rPr>
          <w:t>(一)、PET项目治理结构</w:t>
        </w:r>
        <w:r>
          <w:tab/>
        </w:r>
        <w:r>
          <w:fldChar w:fldCharType="begin"/>
        </w:r>
        <w:r>
          <w:instrText xml:space="preserve"> PAGEREF _Toc6389 \h </w:instrText>
        </w:r>
        <w:r>
          <w:fldChar w:fldCharType="separate"/>
        </w:r>
        <w:r>
          <w:t>51</w:t>
        </w:r>
        <w:r>
          <w:fldChar w:fldCharType="end"/>
        </w:r>
      </w:hyperlink>
    </w:p>
    <w:p>
      <w:pPr>
        <w:pStyle w:val="TOC2"/>
        <w:tabs>
          <w:tab w:val="right" w:leader="dot" w:pos="8306"/>
        </w:tabs>
      </w:pPr>
      <w:hyperlink w:anchor="_Toc31039" w:history="1">
        <w:r>
          <w:rPr>
            <w:rFonts w:ascii="仿宋" w:eastAsia="仿宋" w:hAnsi="仿宋" w:cs="仿宋" w:hint="eastAsia"/>
            <w:lang w:eastAsia="zh-CN"/>
          </w:rPr>
          <w:t>(二)、监督与审计</w:t>
        </w:r>
        <w:r>
          <w:tab/>
        </w:r>
        <w:r>
          <w:fldChar w:fldCharType="begin"/>
        </w:r>
        <w:r>
          <w:instrText xml:space="preserve"> PAGEREF _Toc31039 \h </w:instrText>
        </w:r>
        <w:r>
          <w:fldChar w:fldCharType="separate"/>
        </w:r>
        <w:r>
          <w:t>52</w:t>
        </w:r>
        <w:r>
          <w:fldChar w:fldCharType="end"/>
        </w:r>
      </w:hyperlink>
    </w:p>
    <w:p>
      <w:pPr>
        <w:pStyle w:val="TOC1"/>
        <w:tabs>
          <w:tab w:val="right" w:leader="dot" w:pos="8306"/>
        </w:tabs>
      </w:pPr>
      <w:hyperlink w:anchor="_Toc10820" w:history="1">
        <w:r>
          <w:rPr>
            <w:rFonts w:ascii="仿宋" w:eastAsia="仿宋" w:hAnsi="仿宋" w:cs="仿宋" w:hint="eastAsia"/>
            <w:lang w:eastAsia="zh-CN"/>
          </w:rPr>
          <w:t>十四、营销与推广策略</w:t>
        </w:r>
        <w:r>
          <w:tab/>
        </w:r>
        <w:r>
          <w:fldChar w:fldCharType="begin"/>
        </w:r>
        <w:r>
          <w:instrText xml:space="preserve"> PAGEREF _Toc10820 \h </w:instrText>
        </w:r>
        <w:r>
          <w:fldChar w:fldCharType="separate"/>
        </w:r>
        <w:r>
          <w:t>53</w:t>
        </w:r>
        <w:r>
          <w:fldChar w:fldCharType="end"/>
        </w:r>
      </w:hyperlink>
    </w:p>
    <w:p>
      <w:pPr>
        <w:pStyle w:val="TOC2"/>
        <w:tabs>
          <w:tab w:val="right" w:leader="dot" w:pos="8306"/>
        </w:tabs>
      </w:pPr>
      <w:hyperlink w:anchor="_Toc15997" w:history="1">
        <w:r>
          <w:rPr>
            <w:rFonts w:ascii="仿宋" w:eastAsia="仿宋" w:hAnsi="仿宋" w:cs="仿宋" w:hint="eastAsia"/>
            <w:lang w:eastAsia="zh-CN"/>
          </w:rPr>
          <w:t>(一)、产品/服务定位与特点</w:t>
        </w:r>
        <w:r>
          <w:tab/>
        </w:r>
        <w:r>
          <w:fldChar w:fldCharType="begin"/>
        </w:r>
        <w:r>
          <w:instrText xml:space="preserve"> PAGEREF _Toc15997 \h </w:instrText>
        </w:r>
        <w:r>
          <w:fldChar w:fldCharType="separate"/>
        </w:r>
        <w:r>
          <w:t>53</w:t>
        </w:r>
        <w:r>
          <w:fldChar w:fldCharType="end"/>
        </w:r>
      </w:hyperlink>
    </w:p>
    <w:p>
      <w:pPr>
        <w:pStyle w:val="TOC2"/>
        <w:tabs>
          <w:tab w:val="right" w:leader="dot" w:pos="8306"/>
        </w:tabs>
      </w:pPr>
      <w:hyperlink w:anchor="_Toc29993" w:history="1">
        <w:r>
          <w:rPr>
            <w:rFonts w:ascii="仿宋" w:eastAsia="仿宋" w:hAnsi="仿宋" w:cs="仿宋" w:hint="eastAsia"/>
            <w:lang w:eastAsia="zh-CN"/>
          </w:rPr>
          <w:t>(二)、市场定位与竞争分析</w:t>
        </w:r>
        <w:r>
          <w:tab/>
        </w:r>
        <w:r>
          <w:fldChar w:fldCharType="begin"/>
        </w:r>
        <w:r>
          <w:instrText xml:space="preserve"> PAGEREF _Toc29993 \h </w:instrText>
        </w:r>
        <w:r>
          <w:fldChar w:fldCharType="separate"/>
        </w:r>
        <w:r>
          <w:t>55</w:t>
        </w:r>
        <w:r>
          <w:fldChar w:fldCharType="end"/>
        </w:r>
      </w:hyperlink>
    </w:p>
    <w:p>
      <w:pPr>
        <w:pStyle w:val="TOC2"/>
        <w:tabs>
          <w:tab w:val="right" w:leader="dot" w:pos="8306"/>
        </w:tabs>
      </w:pPr>
      <w:hyperlink w:anchor="_Toc31634" w:history="1">
        <w:r>
          <w:rPr>
            <w:rFonts w:ascii="仿宋" w:eastAsia="仿宋" w:hAnsi="仿宋" w:cs="仿宋" w:hint="eastAsia"/>
            <w:lang w:eastAsia="zh-CN"/>
          </w:rPr>
          <w:t>(三)、营销渠道与策略</w:t>
        </w:r>
        <w:r>
          <w:tab/>
        </w:r>
        <w:r>
          <w:fldChar w:fldCharType="begin"/>
        </w:r>
        <w:r>
          <w:instrText xml:space="preserve"> PAGEREF _Toc31634 \h </w:instrText>
        </w:r>
        <w:r>
          <w:fldChar w:fldCharType="separate"/>
        </w:r>
        <w:r>
          <w:t>56</w:t>
        </w:r>
        <w:r>
          <w:fldChar w:fldCharType="end"/>
        </w:r>
      </w:hyperlink>
    </w:p>
    <w:p>
      <w:pPr>
        <w:pStyle w:val="TOC2"/>
        <w:tabs>
          <w:tab w:val="right" w:leader="dot" w:pos="8306"/>
        </w:tabs>
      </w:pPr>
      <w:hyperlink w:anchor="_Toc7104" w:history="1">
        <w:r>
          <w:rPr>
            <w:rFonts w:ascii="仿宋" w:eastAsia="仿宋" w:hAnsi="仿宋" w:cs="仿宋" w:hint="eastAsia"/>
            <w:lang w:eastAsia="zh-CN"/>
          </w:rPr>
          <w:t>(四)、推广与宣传活动</w:t>
        </w:r>
        <w:r>
          <w:tab/>
        </w:r>
        <w:r>
          <w:fldChar w:fldCharType="begin"/>
        </w:r>
        <w:r>
          <w:instrText xml:space="preserve"> PAGEREF _Toc7104 \h </w:instrText>
        </w:r>
        <w:r>
          <w:fldChar w:fldCharType="separate"/>
        </w:r>
        <w:r>
          <w:t>57</w:t>
        </w:r>
        <w:r>
          <w:fldChar w:fldCharType="end"/>
        </w:r>
      </w:hyperlink>
    </w:p>
    <w:p>
      <w:pPr>
        <w:pStyle w:val="TOC1"/>
        <w:tabs>
          <w:tab w:val="right" w:leader="dot" w:pos="8306"/>
        </w:tabs>
      </w:pPr>
      <w:hyperlink w:anchor="_Toc18665" w:history="1">
        <w:r>
          <w:rPr>
            <w:rFonts w:ascii="仿宋" w:eastAsia="仿宋" w:hAnsi="仿宋" w:cs="仿宋" w:hint="eastAsia"/>
            <w:lang w:eastAsia="zh-CN"/>
          </w:rPr>
          <w:t>十五、风险识别与分类</w:t>
        </w:r>
        <w:r>
          <w:tab/>
        </w:r>
        <w:r>
          <w:fldChar w:fldCharType="begin"/>
        </w:r>
        <w:r>
          <w:instrText xml:space="preserve"> PAGEREF _Toc18665 \h </w:instrText>
        </w:r>
        <w:r>
          <w:fldChar w:fldCharType="separate"/>
        </w:r>
        <w:r>
          <w:t>63</w:t>
        </w:r>
        <w:r>
          <w:fldChar w:fldCharType="end"/>
        </w:r>
      </w:hyperlink>
    </w:p>
    <w:p>
      <w:pPr>
        <w:pStyle w:val="TOC2"/>
        <w:tabs>
          <w:tab w:val="right" w:leader="dot" w:pos="8306"/>
        </w:tabs>
      </w:pPr>
      <w:hyperlink w:anchor="_Toc24705" w:history="1">
        <w:r>
          <w:rPr>
            <w:rFonts w:ascii="仿宋" w:eastAsia="仿宋" w:hAnsi="仿宋" w:cs="仿宋" w:hint="eastAsia"/>
            <w:lang w:eastAsia="zh-CN"/>
          </w:rPr>
          <w:t>(一)、风险识别</w:t>
        </w:r>
        <w:r>
          <w:tab/>
        </w:r>
        <w:r>
          <w:fldChar w:fldCharType="begin"/>
        </w:r>
        <w:r>
          <w:instrText xml:space="preserve"> PAGEREF _Toc24705 \h </w:instrText>
        </w:r>
        <w:r>
          <w:fldChar w:fldCharType="separate"/>
        </w:r>
        <w:r>
          <w:t>63</w:t>
        </w:r>
        <w:r>
          <w:fldChar w:fldCharType="end"/>
        </w:r>
      </w:hyperlink>
    </w:p>
    <w:p>
      <w:pPr>
        <w:pStyle w:val="TOC2"/>
        <w:tabs>
          <w:tab w:val="right" w:leader="dot" w:pos="8306"/>
        </w:tabs>
      </w:pPr>
      <w:hyperlink w:anchor="_Toc9200" w:history="1">
        <w:r>
          <w:rPr>
            <w:rFonts w:ascii="仿宋" w:eastAsia="仿宋" w:hAnsi="仿宋" w:cs="仿宋" w:hint="eastAsia"/>
            <w:lang w:eastAsia="zh-CN"/>
          </w:rPr>
          <w:t>(二)、风险分类</w:t>
        </w:r>
        <w:r>
          <w:tab/>
        </w:r>
        <w:r>
          <w:fldChar w:fldCharType="begin"/>
        </w:r>
        <w:r>
          <w:instrText xml:space="preserve"> PAGEREF _Toc9200 \h </w:instrText>
        </w:r>
        <w:r>
          <w:fldChar w:fldCharType="separate"/>
        </w:r>
        <w:r>
          <w:t>64</w:t>
        </w:r>
        <w:r>
          <w:fldChar w:fldCharType="end"/>
        </w:r>
      </w:hyperlink>
    </w:p>
    <w:p>
      <w:pPr>
        <w:pStyle w:val="TOC1"/>
        <w:tabs>
          <w:tab w:val="right" w:leader="dot" w:pos="8306"/>
        </w:tabs>
      </w:pPr>
      <w:hyperlink w:anchor="_Toc17583" w:history="1">
        <w:r>
          <w:rPr>
            <w:rFonts w:ascii="仿宋" w:eastAsia="仿宋" w:hAnsi="仿宋" w:cs="仿宋" w:hint="eastAsia"/>
            <w:lang w:eastAsia="zh-CN"/>
          </w:rPr>
          <w:t>十六、PET项目实施保障措施</w:t>
        </w:r>
        <w:r>
          <w:tab/>
        </w:r>
        <w:r>
          <w:fldChar w:fldCharType="begin"/>
        </w:r>
        <w:r>
          <w:instrText xml:space="preserve"> PAGEREF _Toc17583 \h </w:instrText>
        </w:r>
        <w:r>
          <w:fldChar w:fldCharType="separate"/>
        </w:r>
        <w:r>
          <w:t>66</w:t>
        </w:r>
        <w:r>
          <w:fldChar w:fldCharType="end"/>
        </w:r>
      </w:hyperlink>
    </w:p>
    <w:p>
      <w:pPr>
        <w:pStyle w:val="TOC2"/>
        <w:tabs>
          <w:tab w:val="right" w:leader="dot" w:pos="8306"/>
        </w:tabs>
      </w:pPr>
      <w:hyperlink w:anchor="_Toc17470" w:history="1">
        <w:r>
          <w:rPr>
            <w:rFonts w:ascii="仿宋" w:eastAsia="仿宋" w:hAnsi="仿宋" w:cs="仿宋" w:hint="eastAsia"/>
            <w:lang w:eastAsia="zh-CN"/>
          </w:rPr>
          <w:t>(一)、PET项目实施保障机制</w:t>
        </w:r>
        <w:r>
          <w:tab/>
        </w:r>
        <w:r>
          <w:fldChar w:fldCharType="begin"/>
        </w:r>
        <w:r>
          <w:instrText xml:space="preserve"> PAGEREF _Toc17470 \h </w:instrText>
        </w:r>
        <w:r>
          <w:fldChar w:fldCharType="separate"/>
        </w:r>
        <w:r>
          <w:t>66</w:t>
        </w:r>
        <w:r>
          <w:fldChar w:fldCharType="end"/>
        </w:r>
      </w:hyperlink>
    </w:p>
    <w:p>
      <w:pPr>
        <w:pStyle w:val="TOC2"/>
        <w:tabs>
          <w:tab w:val="right" w:leader="dot" w:pos="8306"/>
        </w:tabs>
      </w:pPr>
      <w:hyperlink w:anchor="_Toc30557" w:history="1">
        <w:r>
          <w:rPr>
            <w:rFonts w:ascii="仿宋" w:eastAsia="仿宋" w:hAnsi="仿宋" w:cs="仿宋" w:hint="eastAsia"/>
            <w:lang w:eastAsia="zh-CN"/>
          </w:rPr>
          <w:t>(二)、PET项目法律合规要求</w:t>
        </w:r>
        <w:r>
          <w:tab/>
        </w:r>
        <w:r>
          <w:fldChar w:fldCharType="begin"/>
        </w:r>
        <w:r>
          <w:instrText xml:space="preserve"> PAGEREF _Toc30557 \h </w:instrText>
        </w:r>
        <w:r>
          <w:fldChar w:fldCharType="separate"/>
        </w:r>
        <w:r>
          <w:t>69</w:t>
        </w:r>
        <w:r>
          <w:fldChar w:fldCharType="end"/>
        </w:r>
      </w:hyperlink>
    </w:p>
    <w:p>
      <w:pPr>
        <w:pStyle w:val="TOC2"/>
        <w:tabs>
          <w:tab w:val="right" w:leader="dot" w:pos="8306"/>
        </w:tabs>
      </w:pPr>
      <w:hyperlink w:anchor="_Toc780" w:history="1">
        <w:r>
          <w:rPr>
            <w:rFonts w:ascii="仿宋" w:eastAsia="仿宋" w:hAnsi="仿宋" w:cs="仿宋" w:hint="eastAsia"/>
            <w:lang w:eastAsia="zh-CN"/>
          </w:rPr>
          <w:t>(三)、PET项目合同管理与法律事务</w:t>
        </w:r>
        <w:r>
          <w:tab/>
        </w:r>
        <w:r>
          <w:fldChar w:fldCharType="begin"/>
        </w:r>
        <w:r>
          <w:instrText xml:space="preserve"> PAGEREF _Toc780 \h </w:instrText>
        </w:r>
        <w:r>
          <w:fldChar w:fldCharType="separate"/>
        </w:r>
        <w:r>
          <w:t>73</w:t>
        </w:r>
        <w:r>
          <w:fldChar w:fldCharType="end"/>
        </w:r>
      </w:hyperlink>
    </w:p>
    <w:p>
      <w:pPr>
        <w:pStyle w:val="TOC2"/>
        <w:tabs>
          <w:tab w:val="right" w:leader="dot" w:pos="8306"/>
        </w:tabs>
      </w:pPr>
      <w:hyperlink w:anchor="_Toc394" w:history="1">
        <w:r>
          <w:rPr>
            <w:rFonts w:ascii="仿宋" w:eastAsia="仿宋" w:hAnsi="仿宋" w:cs="仿宋" w:hint="eastAsia"/>
            <w:lang w:eastAsia="zh-CN"/>
          </w:rPr>
          <w:t>(四)、PET项目知识产权保护策略</w:t>
        </w:r>
        <w:r>
          <w:tab/>
        </w:r>
        <w:r>
          <w:fldChar w:fldCharType="begin"/>
        </w:r>
        <w:r>
          <w:instrText xml:space="preserve"> PAGEREF _Toc394 \h </w:instrText>
        </w:r>
        <w:r>
          <w:fldChar w:fldCharType="separate"/>
        </w:r>
        <w:r>
          <w:t>79</w:t>
        </w:r>
        <w:r>
          <w:fldChar w:fldCharType="end"/>
        </w:r>
      </w:hyperlink>
    </w:p>
    <w:p>
      <w:pPr>
        <w:pStyle w:val="TOC1"/>
        <w:tabs>
          <w:tab w:val="right" w:leader="dot" w:pos="8306"/>
        </w:tabs>
      </w:pPr>
      <w:hyperlink w:anchor="_Toc12129" w:history="1">
        <w:r>
          <w:rPr>
            <w:rFonts w:ascii="仿宋" w:eastAsia="仿宋" w:hAnsi="仿宋" w:cs="仿宋" w:hint="eastAsia"/>
            <w:lang w:eastAsia="zh-CN"/>
          </w:rPr>
          <w:t>十七、质量管理体系</w:t>
        </w:r>
        <w:r>
          <w:tab/>
        </w:r>
        <w:r>
          <w:fldChar w:fldCharType="begin"/>
        </w:r>
        <w:r>
          <w:instrText xml:space="preserve"> PAGEREF _Toc12129 \h </w:instrText>
        </w:r>
        <w:r>
          <w:fldChar w:fldCharType="separate"/>
        </w:r>
        <w:r>
          <w:t>81</w:t>
        </w:r>
        <w:r>
          <w:fldChar w:fldCharType="end"/>
        </w:r>
      </w:hyperlink>
    </w:p>
    <w:p>
      <w:pPr>
        <w:pStyle w:val="TOC2"/>
        <w:tabs>
          <w:tab w:val="right" w:leader="dot" w:pos="8306"/>
        </w:tabs>
      </w:pPr>
      <w:hyperlink w:anchor="_Toc16412" w:history="1">
        <w:r>
          <w:rPr>
            <w:rFonts w:ascii="仿宋" w:eastAsia="仿宋" w:hAnsi="仿宋" w:cs="仿宋" w:hint="eastAsia"/>
            <w:lang w:eastAsia="zh-CN"/>
          </w:rPr>
          <w:t>(一)、质量目标与方针</w:t>
        </w:r>
        <w:r>
          <w:tab/>
        </w:r>
        <w:r>
          <w:fldChar w:fldCharType="begin"/>
        </w:r>
        <w:r>
          <w:instrText xml:space="preserve"> PAGEREF _Toc16412 \h </w:instrText>
        </w:r>
        <w:r>
          <w:fldChar w:fldCharType="separate"/>
        </w:r>
        <w:r>
          <w:t>81</w:t>
        </w:r>
        <w:r>
          <w:fldChar w:fldCharType="end"/>
        </w:r>
      </w:hyperlink>
    </w:p>
    <w:p>
      <w:pPr>
        <w:pStyle w:val="TOC2"/>
        <w:tabs>
          <w:tab w:val="right" w:leader="dot" w:pos="8306"/>
        </w:tabs>
      </w:pPr>
      <w:hyperlink w:anchor="_Toc15512" w:history="1">
        <w:r>
          <w:rPr>
            <w:rFonts w:ascii="仿宋" w:eastAsia="仿宋" w:hAnsi="仿宋" w:cs="仿宋" w:hint="eastAsia"/>
            <w:lang w:eastAsia="zh-CN"/>
          </w:rPr>
          <w:t>(二)、质量管理责任</w:t>
        </w:r>
        <w:r>
          <w:tab/>
        </w:r>
        <w:r>
          <w:fldChar w:fldCharType="begin"/>
        </w:r>
        <w:r>
          <w:instrText xml:space="preserve"> PAGEREF _Toc15512 \h </w:instrText>
        </w:r>
        <w:r>
          <w:fldChar w:fldCharType="separate"/>
        </w:r>
        <w:r>
          <w:t>82</w:t>
        </w:r>
        <w:r>
          <w:fldChar w:fldCharType="end"/>
        </w:r>
      </w:hyperlink>
    </w:p>
    <w:p>
      <w:pPr>
        <w:pStyle w:val="TOC2"/>
        <w:tabs>
          <w:tab w:val="right" w:leader="dot" w:pos="8306"/>
        </w:tabs>
      </w:pPr>
      <w:hyperlink w:anchor="_Toc715" w:history="1">
        <w:r>
          <w:rPr>
            <w:rFonts w:ascii="仿宋" w:eastAsia="仿宋" w:hAnsi="仿宋" w:cs="仿宋" w:hint="eastAsia"/>
            <w:lang w:eastAsia="zh-CN"/>
          </w:rPr>
          <w:t>(三)、质量管理体系文件</w:t>
        </w:r>
        <w:r>
          <w:tab/>
        </w:r>
        <w:r>
          <w:fldChar w:fldCharType="begin"/>
        </w:r>
        <w:r>
          <w:instrText xml:space="preserve"> PAGEREF _Toc715 \h </w:instrText>
        </w:r>
        <w:r>
          <w:fldChar w:fldCharType="separate"/>
        </w:r>
        <w:r>
          <w:t>83</w:t>
        </w:r>
        <w:r>
          <w:fldChar w:fldCharType="end"/>
        </w:r>
      </w:hyperlink>
    </w:p>
    <w:p>
      <w:pPr>
        <w:pStyle w:val="TOC2"/>
        <w:tabs>
          <w:tab w:val="right" w:leader="dot" w:pos="8306"/>
        </w:tabs>
      </w:pPr>
      <w:hyperlink w:anchor="_Toc26160" w:history="1">
        <w:r>
          <w:rPr>
            <w:rFonts w:ascii="仿宋" w:eastAsia="仿宋" w:hAnsi="仿宋" w:cs="仿宋" w:hint="eastAsia"/>
            <w:lang w:eastAsia="zh-CN"/>
          </w:rPr>
          <w:t>(四)、质量培训与教育</w:t>
        </w:r>
        <w:r>
          <w:tab/>
        </w:r>
        <w:r>
          <w:fldChar w:fldCharType="begin"/>
        </w:r>
        <w:r>
          <w:instrText xml:space="preserve"> PAGEREF _Toc26160 \h </w:instrText>
        </w:r>
        <w:r>
          <w:fldChar w:fldCharType="separate"/>
        </w:r>
        <w:r>
          <w:t>86</w:t>
        </w:r>
        <w:r>
          <w:fldChar w:fldCharType="end"/>
        </w:r>
      </w:hyperlink>
    </w:p>
    <w:p>
      <w:pPr>
        <w:pStyle w:val="TOC2"/>
        <w:tabs>
          <w:tab w:val="right" w:leader="dot" w:pos="8306"/>
        </w:tabs>
      </w:pPr>
      <w:hyperlink w:anchor="_Toc7986" w:history="1">
        <w:r>
          <w:rPr>
            <w:rFonts w:ascii="仿宋" w:eastAsia="仿宋" w:hAnsi="仿宋" w:cs="仿宋" w:hint="eastAsia"/>
            <w:lang w:eastAsia="zh-CN"/>
          </w:rPr>
          <w:t>(五)、质量审核与评价</w:t>
        </w:r>
        <w:r>
          <w:tab/>
        </w:r>
        <w:r>
          <w:fldChar w:fldCharType="begin"/>
        </w:r>
        <w:r>
          <w:instrText xml:space="preserve"> PAGEREF _Toc7986 \h </w:instrText>
        </w:r>
        <w:r>
          <w:fldChar w:fldCharType="separate"/>
        </w:r>
        <w:r>
          <w:t>87</w:t>
        </w:r>
        <w:r>
          <w:fldChar w:fldCharType="end"/>
        </w:r>
      </w:hyperlink>
    </w:p>
    <w:p>
      <w:pPr>
        <w:pStyle w:val="TOC2"/>
        <w:tabs>
          <w:tab w:val="right" w:leader="dot" w:pos="8306"/>
        </w:tabs>
      </w:pPr>
      <w:hyperlink w:anchor="_Toc31495" w:history="1">
        <w:r>
          <w:rPr>
            <w:rFonts w:ascii="仿宋" w:eastAsia="仿宋" w:hAnsi="仿宋" w:cs="仿宋" w:hint="eastAsia"/>
            <w:lang w:eastAsia="zh-CN"/>
          </w:rPr>
          <w:t>(六)、不符合与纠正措施</w:t>
        </w:r>
        <w:r>
          <w:tab/>
        </w:r>
        <w:r>
          <w:fldChar w:fldCharType="begin"/>
        </w:r>
        <w:r>
          <w:instrText xml:space="preserve"> PAGEREF _Toc31495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78"/>
      <w:r>
        <w:rPr>
          <w:rFonts w:ascii="仿宋" w:eastAsia="仿宋" w:hAnsi="仿宋" w:cs="仿宋" w:hint="eastAsia"/>
          <w:sz w:val="28"/>
          <w:lang w:eastAsia="zh-CN"/>
        </w:rPr>
        <w:t>一、PET项目文档管理</w:t>
      </w:r>
      <w:bookmarkEnd w:id="2"/>
    </w:p>
    <w:p>
      <w:pPr>
        <w:pStyle w:val="Heading2"/>
        <w:rPr>
          <w:rFonts w:ascii="仿宋" w:eastAsia="仿宋" w:hAnsi="仿宋" w:cs="仿宋" w:hint="eastAsia"/>
          <w:lang w:eastAsia="zh-CN"/>
        </w:rPr>
      </w:pPr>
      <w:bookmarkStart w:id="3" w:name="_Toc34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PET项目高度重视文档的质量和准确性，以支持PET项目的各项活动和决策。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文档的编制始于PET项目计划的初期，我们制定了详细的文档编制计划，明确了每个文档的内容、格式和编写责任人。在PET项目启动阶段，我们首先编制了PET项目章程，明确定义了PET项目的目标、范围、风险等关键要素。随后，PET项目团队根据计划陆续编制了需求文档、设计文档、测试文档等各类文档，确保PET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ET项目管理中的重要环节，旨在确保PET项目文档符合质量标准和PET项目需求。在PET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除了内部审查，我们还进行了外部审查，邀请PET项目相关利益方和专业领域的专家对文档进行独立审查。这有助于获取更全面、客观的反馈，确保PET项目文档不仅符合内部标准，也满足外部需求。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PET项目在文档编制与审查方面建立了严格的管理机制，通过规范的流程和多维度的审查，确保PET项目文档的质量、准确性和可靠性，为PET项目的顺利推进提供了有力支持。</w:t>
      </w:r>
    </w:p>
    <w:p>
      <w:pPr>
        <w:pStyle w:val="Heading2"/>
        <w:ind w:firstLine="560" w:firstLineChars="200"/>
        <w:rPr>
          <w:rFonts w:ascii="仿宋" w:eastAsia="仿宋" w:hAnsi="仿宋" w:cs="仿宋" w:hint="eastAsia"/>
          <w:sz w:val="28"/>
          <w:lang w:eastAsia="zh-CN"/>
        </w:rPr>
      </w:pPr>
      <w:bookmarkStart w:id="4" w:name="_Toc2632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我们通过多渠道发布文档，包括电子邮件、PET项目管理平台、内部网站等，以满足不同团队成员的偏好和需求。多渠道发布确保了信息的全面覆盖。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我们采用了精细的权限控制，确保只有授权人员可以访问敏感信息。这种安全措施保护了PET项目文档的机密性，防止了未经授权的信息泄露。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36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文档存档与归档是PET项目生命周期中一个至关重要的环节，直接关系到PET项目信息的长期保存和历史记录的完整性。在PET项目中，我们实施了一系列有效的文档存档与归档管理策略：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082"/>
      <w:r>
        <w:rPr>
          <w:rFonts w:ascii="仿宋" w:eastAsia="仿宋" w:hAnsi="仿宋" w:cs="仿宋" w:hint="eastAsia"/>
          <w:sz w:val="28"/>
          <w:lang w:eastAsia="zh-CN"/>
        </w:rPr>
        <w:t>二、PET项目土建工程</w:t>
      </w:r>
      <w:bookmarkEnd w:id="6"/>
    </w:p>
    <w:p>
      <w:pPr>
        <w:pStyle w:val="Heading2"/>
        <w:rPr>
          <w:rFonts w:ascii="仿宋" w:eastAsia="仿宋" w:hAnsi="仿宋" w:cs="仿宋" w:hint="eastAsia"/>
          <w:lang w:eastAsia="zh-CN"/>
        </w:rPr>
      </w:pPr>
      <w:bookmarkStart w:id="7" w:name="_Toc51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在PET项目的建筑工程设计中，我们将秉承一系列重要的设计原则，以确保PET项目建筑在功能、美观、可持续性等方面达到最佳效果。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首要原则是确保建筑的功能性得到最大化的发挥。我们将充分理解PET项目的实际需求，合理布局各个功能区域，保证建筑在满足业务需求的同时，提供高效的工作环境。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在建筑设计中，我们将综合考虑建设和运营成本。通过精细的经济效益分析，确保设计方案在高效利用资源的同时，对PET项目的长期盈利能力有积极的贡献。</w:t>
      </w:r>
    </w:p>
    <w:p>
      <w:pPr>
        <w:pStyle w:val="Heading2"/>
        <w:ind w:firstLine="560" w:firstLineChars="200"/>
        <w:rPr>
          <w:rFonts w:ascii="仿宋" w:eastAsia="仿宋" w:hAnsi="仿宋" w:cs="仿宋" w:hint="eastAsia"/>
          <w:sz w:val="28"/>
          <w:lang w:eastAsia="zh-CN"/>
        </w:rPr>
      </w:pPr>
      <w:bookmarkStart w:id="8" w:name="_Toc104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的土建工程设计中，我们将精准设定设计年限，结合PE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E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40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PE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ET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E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419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本期工程PET项目预计总建筑面积XXX平方米，其中：计容建筑面积XXX平方米，计划建筑工程投资XX万元，占PET项目总投资的XX%。</w:t>
      </w:r>
    </w:p>
    <w:p>
      <w:pPr>
        <w:pStyle w:val="Heading1"/>
        <w:ind w:firstLine="560" w:firstLineChars="200"/>
        <w:rPr>
          <w:rFonts w:ascii="仿宋" w:eastAsia="仿宋" w:hAnsi="仿宋" w:cs="仿宋" w:hint="eastAsia"/>
          <w:sz w:val="28"/>
          <w:lang w:eastAsia="zh-CN"/>
        </w:rPr>
      </w:pPr>
      <w:bookmarkStart w:id="11" w:name="_Toc407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147"/>
      <w:r>
        <w:rPr>
          <w:rFonts w:ascii="仿宋" w:eastAsia="仿宋" w:hAnsi="仿宋" w:cs="仿宋" w:hint="eastAsia"/>
          <w:lang w:eastAsia="zh-CN"/>
        </w:rPr>
        <w:t>(一)、PET行业分析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行业一直以来都是市场的关注焦点。行业内的发展趋势、竞争态势以及潜在机会都对PET项目的推进产生深远的影响。通过深入研究行业的整体概貌，我们将更好地理解行业的核心特征，为PET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行业，技术一直是推动创新和发展的关键因素。我们将对当前技术趋势进行详尽分析，包括但不限于人工智能、大数据应用、先进制造技术等。这有助于PET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ET项目成功的基础。我们将对主要竞争对手进行深入研究，包括其市场份额、产品特点、市场定位等。通过全面了解竞争对手的优势和劣势，PET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347"/>
      <w:r>
        <w:rPr>
          <w:rFonts w:ascii="仿宋" w:eastAsia="仿宋" w:hAnsi="仿宋" w:cs="仿宋" w:hint="eastAsia"/>
          <w:sz w:val="28"/>
          <w:lang w:eastAsia="zh-CN"/>
        </w:rPr>
        <w:t>(二)、PET市场分析预测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通过对市场规模的深入调研，我们将预测PET市场未来的增长趋势。这包括市场的整体规模、各细分领域的发展趋势等。PET项目可以根据市场的扩张速度和潜在机会，制定更符合市场需求的发展策略。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了解消费者的需求是市场分析的核心。我们将通过调查研究，深入挖掘目标消费者的需求特点、购买习惯以及对产品和服务的期望。这有助于PET项目更好地定位目标市场，提供更符合消费者期待的解决方案。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ET项目实施过程中需要充分考虑的因素。我们将对市场风险进行全面评估，包括但不限于政策法规风险、市场竞争风险、技术变革风险等。通过对潜在风险的深入分析，PET项目可以制定相应的风险缓解策略，降低不确定性对PET项目的影响。</w:t>
      </w:r>
    </w:p>
    <w:p>
      <w:pPr>
        <w:pStyle w:val="Heading1"/>
        <w:ind w:firstLine="560" w:firstLineChars="200"/>
        <w:rPr>
          <w:rFonts w:ascii="仿宋" w:eastAsia="仿宋" w:hAnsi="仿宋" w:cs="仿宋" w:hint="eastAsia"/>
          <w:sz w:val="28"/>
          <w:lang w:eastAsia="zh-CN"/>
        </w:rPr>
      </w:pPr>
      <w:bookmarkStart w:id="14" w:name="_Toc20009"/>
      <w:r>
        <w:rPr>
          <w:rFonts w:ascii="仿宋" w:eastAsia="仿宋" w:hAnsi="仿宋" w:cs="仿宋" w:hint="eastAsia"/>
          <w:sz w:val="28"/>
          <w:lang w:eastAsia="zh-CN"/>
        </w:rPr>
        <w:t>四、PET项目建设背景及必要性分析</w:t>
      </w:r>
      <w:bookmarkEnd w:id="14"/>
    </w:p>
    <w:p>
      <w:pPr>
        <w:pStyle w:val="Heading2"/>
        <w:rPr>
          <w:rFonts w:ascii="仿宋" w:eastAsia="仿宋" w:hAnsi="仿宋" w:cs="仿宋" w:hint="eastAsia"/>
          <w:lang w:eastAsia="zh-CN"/>
        </w:rPr>
      </w:pPr>
      <w:bookmarkStart w:id="15" w:name="_Toc27958"/>
      <w:r>
        <w:rPr>
          <w:rFonts w:ascii="仿宋" w:eastAsia="仿宋" w:hAnsi="仿宋" w:cs="仿宋" w:hint="eastAsia"/>
          <w:lang w:eastAsia="zh-CN"/>
        </w:rPr>
        <w:t>(一)、PET项目背景分析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E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我们的背景分析将深入挖掘当前行业的发展趋势，通过对竞争态势的全面审视，找到PET项目在这个潮流中的定位。同时，我们将关注行业内涌现的新兴机遇，以便PET项目更好地融入行业发展的潮流中。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ET项目提供了强大的发展动力。我们将聚焦于行业内最新的技术发展趋势，包括但不限于人工智能、大数据分析、物联网等领域。通过深度的技术研究，我们将确保PE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ET项目发展的源泉。我们将投入更多的精力对市场需求进行深入剖析，超越表面的需求，深入挖掘潜在的市场痛点和机遇。通过对市场需求的细致了解，PET项目将更有针对性地设计解决方案，满足市场的多样化需求，从而更好地促进PET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ET项目战略至关重要。我们将对竞争态势进行更为深入的分析，包括但不限于市场份额、产品特点、客户满意度等多个维度。通过深度的竞争分析，PET项目将能够更准确地把握市场脉搏，制定具有竞争力的PET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PET项目的发展具有直接的影响。我们将进行更为全面的法规和政策分析，了解行业发展中的潜在法律风险和合规挑战。通过充分了解和遵守相关法规，PET项目将确保在法律框架内合法合规运营，为PET项目的稳健发展提供有力支持。</w:t>
      </w:r>
    </w:p>
    <w:p>
      <w:pPr>
        <w:pStyle w:val="Heading2"/>
        <w:ind w:firstLine="560" w:firstLineChars="200"/>
        <w:rPr>
          <w:rFonts w:ascii="仿宋" w:eastAsia="仿宋" w:hAnsi="仿宋" w:cs="仿宋" w:hint="eastAsia"/>
          <w:sz w:val="28"/>
          <w:lang w:eastAsia="zh-CN"/>
        </w:rPr>
      </w:pPr>
      <w:bookmarkStart w:id="16" w:name="_Toc14815"/>
      <w:r>
        <w:rPr>
          <w:rFonts w:ascii="仿宋" w:eastAsia="仿宋" w:hAnsi="仿宋" w:cs="仿宋" w:hint="eastAsia"/>
          <w:sz w:val="28"/>
          <w:lang w:eastAsia="zh-CN"/>
        </w:rPr>
        <w:t>(二)、PET项目建设必要性分析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建设的迫切性源于对行业发展趋势的深刻洞察。我们正处于一个行业变革的时代，科技创新、数字化转型成为企业发展的关键动力。PE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建设不仅仅是为了跟上潮流，更是为了通过技术创新推动企业的持续发展。通过引入先进的技术和解决方案，PE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ET项目的建设成为必然选择，通过提高产品质量、拓展服务领域，从而在竞争中获得更多的机会。PE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PET项目建设的必要性体现在对客户需求更精准的满足。通过PET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建设的背后是对企业持续创新的追求。只有通过不断创新，企业才能在竞争中立于不败之地。PET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3142"/>
      <w:r>
        <w:rPr>
          <w:rFonts w:ascii="仿宋" w:eastAsia="仿宋" w:hAnsi="仿宋" w:cs="仿宋" w:hint="eastAsia"/>
          <w:sz w:val="28"/>
          <w:lang w:eastAsia="zh-CN"/>
        </w:rPr>
        <w:t>五、PET项目可持续发展</w:t>
      </w:r>
      <w:bookmarkEnd w:id="17"/>
    </w:p>
    <w:p>
      <w:pPr>
        <w:pStyle w:val="Heading2"/>
        <w:rPr>
          <w:rFonts w:ascii="仿宋" w:eastAsia="仿宋" w:hAnsi="仿宋" w:cs="仿宋" w:hint="eastAsia"/>
          <w:lang w:eastAsia="zh-CN"/>
        </w:rPr>
      </w:pPr>
      <w:bookmarkStart w:id="18" w:name="_Toc653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中，PET项目团队着眼于未来，明确了可持续发展的战略方向。制定的具体可持续发展目标包括降低资源使用、采用环保技术、最大化社会效益等。这一步骤不仅有助于PET项目在环保和社会责任方面达到最高标准，也为未来提供了明确的指引，确保PET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可持续实践的融入PET项目管理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PET项目管理周期。从PET项目规划开始，PET项目团队就考虑了环境和社会的因素。在执行阶段，PET项目团队积极推动绿色技术的应用，优化资源利用。此外，关注员工的社会责任，通过培训和沟通活动提高员工对可持续发展的认知，使他们能够在日常工作中践行可持续实践。这些举措不仅为PET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7557"/>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扎根于PET项目的可持续发展理念，我们深信环保与社会责任是PET项目成功的关键支柱。在PET项目的每一步，我们都致力于通过创新和实践，履行对环境和社会的坚定责任。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团队通过引入先进的环保技术、建立高效的废物处理系统以及推动能源节约措施，积极履行环保责任。定期的环保监测和评估确保PET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不仅致力于自身可持续发展，还注重对社会的回馈。通过支持社区PET项目、参与慈善事业、提供培训机会等方式，PET项目积极履行社会责任。与当地社区建立积极互动，关注员工的工作与生活平衡，以及员工的身心健康，是PET项目在社会责任层面的关键举措。这样的实践不仅增强了PET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8994"/>
      <w:r>
        <w:rPr>
          <w:rFonts w:ascii="仿宋" w:eastAsia="仿宋" w:hAnsi="仿宋" w:cs="仿宋" w:hint="eastAsia"/>
          <w:sz w:val="28"/>
          <w:lang w:eastAsia="zh-CN"/>
        </w:rPr>
        <w:t>六、PET项目选址可行性分析</w:t>
      </w:r>
      <w:bookmarkEnd w:id="20"/>
    </w:p>
    <w:p>
      <w:pPr>
        <w:pStyle w:val="Heading2"/>
        <w:rPr>
          <w:rFonts w:ascii="仿宋" w:eastAsia="仿宋" w:hAnsi="仿宋" w:cs="仿宋" w:hint="eastAsia"/>
          <w:lang w:eastAsia="zh-CN"/>
        </w:rPr>
      </w:pPr>
      <w:bookmarkStart w:id="21" w:name="_Toc7248"/>
      <w:r>
        <w:rPr>
          <w:rFonts w:ascii="仿宋" w:eastAsia="仿宋" w:hAnsi="仿宋" w:cs="仿宋" w:hint="eastAsia"/>
          <w:lang w:eastAsia="zh-CN"/>
        </w:rPr>
        <w:t>(一)、PET项目选址</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该PET项目选址位于XX省XX市XX区XXX街道</w:t>
      </w:r>
    </w:p>
    <w:p>
      <w:pPr>
        <w:pStyle w:val="Heading2"/>
        <w:ind w:firstLine="560" w:firstLineChars="200"/>
        <w:rPr>
          <w:rFonts w:ascii="仿宋" w:eastAsia="仿宋" w:hAnsi="仿宋" w:cs="仿宋" w:hint="eastAsia"/>
          <w:sz w:val="28"/>
          <w:lang w:eastAsia="zh-CN"/>
        </w:rPr>
      </w:pPr>
      <w:bookmarkStart w:id="22" w:name="_Toc560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PET项目的征地面积将根据PET项目的实际规模和需求进行精确规划。具体面积XXX平方米，旨在确保PET项目不仅能够满足当前的发展需求，还能够预留空间以适应未来的扩展。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净用地面积是在征地面积基础上去除不可利用面积后的实际可开发用地。具体面积XXX平方米，考虑到环保、交通、安全等多方面因素，以确保PET项目在整体利用效率上达到最优。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PET项目计划建设的建筑总规模具体面积XXX平方米。这一规模的确定综合考虑了PET项目的性质、规模，以及城市规划的相关要求，确保建筑布局与周边环境协调一致。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绿地率是PET项目用地中被规划为绿地的比例。具体面积XXX平方米，旨在通过合理规划绿地，改善PET项目周边环境，提升居民生活质量，并符合城市整体绿化规划。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容积率是用地上可以建设的建筑总体积与用地面积之比。具体面积XXX，通过合理的容积率规划，确保PET项目建筑规模与周边环境和谐共生。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确保PET项目选址与当地城市规划相一致，具体面积XXX平方米。通过与城市规划部门深入沟通，确保PET项目不仅符合城市的整体发展方向，还能够融入城市的发展布局，为城市的长远发展贡献力量。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https://d.book118.com/137125145061006045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E31B2C"/>
    <w:rsid w:val="47E31B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2514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2024-02-22T16:57:00Z</dcterms:created>
  <dcterms:modified xsi:type="dcterms:W3CDTF">2024-02-22T16:57:37Z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D383EB0D06554204B9F847042AE7663D_11</vt:lpwstr>
  </property>
  <property fmtid="{D5CDD505-2E9C-101B-9397-08002B2CF9AE}" pid="3" name="KSOProductBuildVer">
    <vt:lpwstr>2052-12.1.0.16250</vt:lpwstr>
  </property>
</Properties>
</file>