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A2131" w:rsidP="001A2131" w14:paraId="1484DDB4" w14:textId="77777777">
      <w:pPr>
        <w:spacing w:before="48" w:beforeLines="20" w:after="360" w:afterLines="150" w:line="360" w:lineRule="auto"/>
        <w:jc w:val="center"/>
        <w:rPr>
          <w:rFonts w:ascii="华文中宋" w:eastAsia="华文中宋" w:hAnsi="华文中宋"/>
          <w:b/>
          <w:sz w:val="30"/>
        </w:rPr>
      </w:pPr>
      <w:r w:rsidRPr="001A2131">
        <w:rPr>
          <w:rFonts w:ascii="华文中宋" w:eastAsia="华文中宋" w:hAnsi="华文中宋"/>
          <w:b/>
          <w:sz w:val="30"/>
        </w:rPr>
        <w:t>2024</w:t>
      </w:r>
      <w:r w:rsidRPr="001A2131">
        <w:rPr>
          <w:rFonts w:ascii="华文中宋" w:eastAsia="华文中宋" w:hAnsi="华文中宋"/>
          <w:b/>
          <w:sz w:val="30"/>
        </w:rPr>
        <w:t>年固原市原州区融通投资有限公司人员招聘考试题库及答案解析</w:t>
      </w:r>
    </w:p>
    <w:p w:rsidR="00A77B3E" w14:paraId="483A0D1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6152F3A" w14:textId="77777777">
      <w:pPr>
        <w:spacing w:after="260" w:line="360" w:lineRule="auto"/>
      </w:pPr>
      <w:r>
        <w:rPr>
          <w:rFonts w:eastAsia="微软雅黑" w:cs="宋体"/>
          <w:b/>
        </w:rPr>
        <w:t>一、言语理解与表达</w:t>
      </w:r>
    </w:p>
    <w:p w:rsidR="003F588C" w14:paraId="25C1B84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随着我国高等教育日益普及，高校毕业生就业出现多元化趋势，以就业为核心的单一就业评价指标已不足以反映大学生实际就业情况。一是高校中出现“慢结业群体”。</w:t>
      </w:r>
      <w:r w:rsidRPr="003F588C">
        <w:rPr>
          <w:rFonts w:ascii="Times New Roman" w:eastAsia="微软雅黑" w:hAnsi="微软雅黑" w:cs="宋体" w:hint="eastAsia"/>
          <w:szCs w:val="18"/>
        </w:rPr>
        <w:t>90</w:t>
      </w:r>
      <w:r w:rsidRPr="003F588C">
        <w:rPr>
          <w:rFonts w:ascii="Times New Roman" w:eastAsia="微软雅黑" w:hAnsi="微软雅黑" w:cs="宋体" w:hint="eastAsia"/>
          <w:szCs w:val="18"/>
        </w:rPr>
        <w:t>后应届毕业生往往推迟就业，会直接影响学校的初次就业率。二是高校学生就业方式多元化。如微商，电商等职业，无法用传统方式定义是就业还是没有就业。三是无就业协议但有就业事实。部分中小微企业往往要等学生毕业使用合格后才办理录用手续，这直接影响了高校初次就业率的统计指标。只能粗略反映大学生就业情况，体现不出大学生就业质量。这段文字旨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3C797D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、当前大部分高效的就业评价指标是毕业生一次性就业率指标</w:t>
      </w:r>
    </w:p>
    <w:p w:rsidR="003F588C" w14:paraId="6B1A073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、以就业为核心的单一就业评价指标已不足以反映大学生实际就业情况</w:t>
      </w:r>
    </w:p>
    <w:p w:rsidR="003F588C" w14:paraId="60930A6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、建立科学的大学毕业生就业评价体系的时机尚未成熟</w:t>
      </w:r>
    </w:p>
    <w:p w:rsidR="003F588C" w14:paraId="04036B1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、高校毕业生就业出现多元化趋势</w:t>
      </w:r>
    </w:p>
    <w:p w:rsidR="003F588C" w14:paraId="122FF80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554AA72A"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首先介绍背景“随着我国高等教育日益普及，高校毕业生就业出现多元化趋势”，然后指出问题“以就业为核心的单一就业评价指标已不足以反映大学生实际就业情况”，紧接着给出三个具体理由“一是高校中出现“慢结业群体”，“二是高</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校学生就业方式多元化”，“三是无就业协议但有就业事实。”故文段主旨是指出当前就业评价指标体系的问题。故选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2BFBDDC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对文艺精品的判断，时间验证之空间效应更为重要。遗憾的是，当下某些人的创作</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是：急功近利，注重眼前的实惠，难耐寂寞，对空间效应的追求远远大于对时间验证的关注，因而作品中从生活到艺术都</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“将来时态”和“未来意识”。</w:t>
      </w:r>
    </w:p>
    <w:p w:rsidR="003F588C" w14:paraId="7879291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、现象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需要</w:t>
      </w:r>
    </w:p>
    <w:p w:rsidR="003F588C" w14:paraId="5B2A177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、事实</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欠缺</w:t>
      </w:r>
    </w:p>
    <w:p w:rsidR="003F588C" w14:paraId="78D4293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、趋势</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寻求</w:t>
      </w:r>
    </w:p>
    <w:p w:rsidR="003F588C" w14:paraId="7E3D36A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、倾向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缺乏</w:t>
      </w:r>
    </w:p>
    <w:p w:rsidR="003F588C" w14:paraId="0D65CC2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1556C6C6"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此题可用对应分析法来解。与“急功近利，注重眼前的实惠，难耐寂寞，对空间效应的追求远大于对时间验证的关注”相对应</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第二空只能填“欠缺”、“缺乏”。“创作倾向”为固定搭配。故选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3D1447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毫无疑问，在今日武断批判中医的人中，不乏以“科学”代言人自居者，将各种自己不懂的知识系统一棍子打死，归入</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，这种态度不能不使人怀疑其言论与知识的讨论无关，是另有用意。不过，在抗拒这种学霸的同时，我们也不必要陷入相反的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。坦率地说，身为一个“中医”，我认为目前的中医面临的最大危机不是外来的，而是内在的，中医落到今天这个地步，一定程度上可谓是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4DF60B72"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321F2D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、邪说</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境地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罪有应得</w:t>
      </w:r>
    </w:p>
    <w:p w:rsidR="003F588C" w14:paraId="786D5D6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、异端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泥潭</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咎由自取</w:t>
      </w:r>
    </w:p>
    <w:p w:rsidR="003F588C" w14:paraId="16A4D65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、异己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泥潭</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责无旁贷</w:t>
      </w:r>
    </w:p>
    <w:p w:rsidR="003F588C" w14:paraId="4CBEA72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、异类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困境</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作茧自缚</w:t>
      </w:r>
    </w:p>
    <w:p w:rsidR="003F588C" w14:paraId="492094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01DBEE92"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异端”现多指自认为正统者对异己的思想、理论的称呼，与题干中“不乏‘科学’代言人自居者，将各种自己不懂的知识系统一棍子打死”相呼应，故第一空填“异端”合适。“异类”、“异己”针对的是人或其他生物，不能用来形容“知识系统”。“邪说”一词语义过重。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6D5C0D9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“离婚率连续</w:t>
      </w:r>
      <w:r w:rsidRPr="003F588C">
        <w:rPr>
          <w:rFonts w:ascii="Times New Roman" w:eastAsia="微软雅黑" w:hAnsi="微软雅黑" w:cs="宋体" w:hint="eastAsia"/>
          <w:szCs w:val="18"/>
        </w:rPr>
        <w:t>10</w:t>
      </w:r>
      <w:r w:rsidRPr="003F588C">
        <w:rPr>
          <w:rFonts w:ascii="Times New Roman" w:eastAsia="微软雅黑" w:hAnsi="微软雅黑" w:cs="宋体" w:hint="eastAsia"/>
          <w:szCs w:val="18"/>
        </w:rPr>
        <w:t>年递增”无关个人道德问题，也并不能一定得出社会进步的结论，却提出了我们这个时代的婚姻价值观</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或</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的问题。婚姻固然扮演着社会最小细胞的角色、</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着社会稳定的责任，但理想化的现代婚姻，更应关照到婚姻对于个人的价值。</w:t>
      </w:r>
    </w:p>
    <w:p w:rsidR="003F588C" w14:paraId="7F82165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C9F4F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、稳定</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持久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担当</w:t>
      </w:r>
    </w:p>
    <w:p w:rsidR="003F588C" w14:paraId="46A7E0D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、失衡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混乱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维持</w:t>
      </w:r>
    </w:p>
    <w:p w:rsidR="003F588C" w14:paraId="316A5AE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、盲目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错误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支撑</w:t>
      </w:r>
    </w:p>
    <w:p w:rsidR="003F588C" w14:paraId="582DF08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、模糊</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缺失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承担</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https://d.book118.com/137140150066006031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131" w:rsidP="005E01B6" w14:paraId="38AE68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2131" w14:paraId="7846590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131" w:rsidP="005E01B6" w14:paraId="15E6CA33" w14:textId="5683BD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A2131" w14:paraId="346AF21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131" w14:paraId="1B723C6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131"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213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131" w:rsidP="005E01B6" w14:textId="5683BD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A213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13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131"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213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131" w:rsidP="005E01B6" w14:textId="5683BD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A213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13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131" w14:paraId="5E7B8C5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131" w14:paraId="4AB0532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131" w14:paraId="752C0EA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13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13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13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13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13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213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A2131"/>
    <w:rsid w:val="003F588C"/>
    <w:rsid w:val="00541498"/>
    <w:rsid w:val="005E01B6"/>
    <w:rsid w:val="007675BD"/>
    <w:rsid w:val="009C641C"/>
    <w:rsid w:val="00A21122"/>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C58BEF9"/>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1A213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A2131"/>
    <w:rPr>
      <w:sz w:val="18"/>
      <w:szCs w:val="18"/>
    </w:rPr>
  </w:style>
  <w:style w:type="paragraph" w:styleId="Footer">
    <w:name w:val="footer"/>
    <w:basedOn w:val="Normal"/>
    <w:link w:val="a0"/>
    <w:rsid w:val="001A2131"/>
    <w:pPr>
      <w:tabs>
        <w:tab w:val="center" w:pos="4153"/>
        <w:tab w:val="right" w:pos="8306"/>
      </w:tabs>
      <w:snapToGrid w:val="0"/>
    </w:pPr>
    <w:rPr>
      <w:sz w:val="18"/>
      <w:szCs w:val="18"/>
    </w:rPr>
  </w:style>
  <w:style w:type="character" w:customStyle="1" w:styleId="a0">
    <w:name w:val="页脚 字符"/>
    <w:basedOn w:val="DefaultParagraphFont"/>
    <w:link w:val="Footer"/>
    <w:rsid w:val="001A2131"/>
    <w:rPr>
      <w:sz w:val="18"/>
      <w:szCs w:val="18"/>
    </w:rPr>
  </w:style>
  <w:style w:type="character" w:styleId="PageNumber">
    <w:name w:val="page number"/>
    <w:basedOn w:val="DefaultParagraphFont"/>
    <w:rsid w:val="001A21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37140150066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3964</Words>
  <Characters>22596</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2024-01-14T03:09:00Z</dcterms:created>
  <dcterms:modified xsi:type="dcterms:W3CDTF">2024-01-14T03:09:00Z</dcterms:modified>
</cp:coreProperties>
</file>