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工业照明项目规划设计纲要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28" w:history="1">
        <w:r>
          <w:rPr>
            <w:rFonts w:ascii="仿宋" w:eastAsia="仿宋" w:hAnsi="仿宋" w:cs="仿宋" w:hint="eastAsia"/>
            <w:lang w:eastAsia="zh-CN"/>
          </w:rPr>
          <w:t>概论</w:t>
        </w:r>
        <w:r>
          <w:tab/>
        </w:r>
        <w:r>
          <w:fldChar w:fldCharType="begin"/>
        </w:r>
        <w:r>
          <w:instrText xml:space="preserve"> PAGEREF _Toc18228 \h </w:instrText>
        </w:r>
        <w:r>
          <w:fldChar w:fldCharType="separate"/>
        </w:r>
        <w:r>
          <w:t>3</w:t>
        </w:r>
        <w:r>
          <w:fldChar w:fldCharType="end"/>
        </w:r>
      </w:hyperlink>
    </w:p>
    <w:p>
      <w:pPr>
        <w:pStyle w:val="TOC1"/>
        <w:tabs>
          <w:tab w:val="right" w:leader="dot" w:pos="8306"/>
        </w:tabs>
      </w:pPr>
      <w:hyperlink w:anchor="_Toc32134" w:history="1">
        <w:r>
          <w:rPr>
            <w:rFonts w:ascii="仿宋" w:eastAsia="仿宋" w:hAnsi="仿宋" w:cs="仿宋" w:hint="eastAsia"/>
            <w:lang w:eastAsia="zh-CN"/>
          </w:rPr>
          <w:t>一、工业照明项目选址可行性分析</w:t>
        </w:r>
        <w:r>
          <w:tab/>
        </w:r>
        <w:r>
          <w:fldChar w:fldCharType="begin"/>
        </w:r>
        <w:r>
          <w:instrText xml:space="preserve"> PAGEREF _Toc32134 \h </w:instrText>
        </w:r>
        <w:r>
          <w:fldChar w:fldCharType="separate"/>
        </w:r>
        <w:r>
          <w:t>3</w:t>
        </w:r>
        <w:r>
          <w:fldChar w:fldCharType="end"/>
        </w:r>
      </w:hyperlink>
    </w:p>
    <w:p>
      <w:pPr>
        <w:pStyle w:val="TOC2"/>
        <w:tabs>
          <w:tab w:val="right" w:leader="dot" w:pos="8306"/>
        </w:tabs>
      </w:pPr>
      <w:hyperlink w:anchor="_Toc16160" w:history="1">
        <w:r>
          <w:rPr>
            <w:rFonts w:ascii="仿宋" w:eastAsia="仿宋" w:hAnsi="仿宋" w:cs="仿宋" w:hint="eastAsia"/>
            <w:lang w:eastAsia="zh-CN"/>
          </w:rPr>
          <w:t>(一)、工业照明项目选址</w:t>
        </w:r>
        <w:r>
          <w:tab/>
        </w:r>
        <w:r>
          <w:fldChar w:fldCharType="begin"/>
        </w:r>
        <w:r>
          <w:instrText xml:space="preserve"> PAGEREF _Toc16160 \h </w:instrText>
        </w:r>
        <w:r>
          <w:fldChar w:fldCharType="separate"/>
        </w:r>
        <w:r>
          <w:t>3</w:t>
        </w:r>
        <w:r>
          <w:fldChar w:fldCharType="end"/>
        </w:r>
      </w:hyperlink>
    </w:p>
    <w:p>
      <w:pPr>
        <w:pStyle w:val="TOC2"/>
        <w:tabs>
          <w:tab w:val="right" w:leader="dot" w:pos="8306"/>
        </w:tabs>
      </w:pPr>
      <w:hyperlink w:anchor="_Toc11924" w:history="1">
        <w:r>
          <w:rPr>
            <w:rFonts w:ascii="仿宋" w:eastAsia="仿宋" w:hAnsi="仿宋" w:cs="仿宋" w:hint="eastAsia"/>
            <w:lang w:eastAsia="zh-CN"/>
          </w:rPr>
          <w:t>(二)、用地控制指标</w:t>
        </w:r>
        <w:r>
          <w:tab/>
        </w:r>
        <w:r>
          <w:fldChar w:fldCharType="begin"/>
        </w:r>
        <w:r>
          <w:instrText xml:space="preserve"> PAGEREF _Toc11924 \h </w:instrText>
        </w:r>
        <w:r>
          <w:fldChar w:fldCharType="separate"/>
        </w:r>
        <w:r>
          <w:t>3</w:t>
        </w:r>
        <w:r>
          <w:fldChar w:fldCharType="end"/>
        </w:r>
      </w:hyperlink>
    </w:p>
    <w:p>
      <w:pPr>
        <w:pStyle w:val="TOC2"/>
        <w:tabs>
          <w:tab w:val="right" w:leader="dot" w:pos="8306"/>
        </w:tabs>
      </w:pPr>
      <w:hyperlink w:anchor="_Toc23973" w:history="1">
        <w:r>
          <w:rPr>
            <w:rFonts w:ascii="仿宋" w:eastAsia="仿宋" w:hAnsi="仿宋" w:cs="仿宋" w:hint="eastAsia"/>
            <w:lang w:eastAsia="zh-CN"/>
          </w:rPr>
          <w:t>(三)、节约用地措施</w:t>
        </w:r>
        <w:r>
          <w:tab/>
        </w:r>
        <w:r>
          <w:fldChar w:fldCharType="begin"/>
        </w:r>
        <w:r>
          <w:instrText xml:space="preserve"> PAGEREF _Toc23973 \h </w:instrText>
        </w:r>
        <w:r>
          <w:fldChar w:fldCharType="separate"/>
        </w:r>
        <w:r>
          <w:t>5</w:t>
        </w:r>
        <w:r>
          <w:fldChar w:fldCharType="end"/>
        </w:r>
      </w:hyperlink>
    </w:p>
    <w:p>
      <w:pPr>
        <w:pStyle w:val="TOC2"/>
        <w:tabs>
          <w:tab w:val="right" w:leader="dot" w:pos="8306"/>
        </w:tabs>
      </w:pPr>
      <w:hyperlink w:anchor="_Toc18839" w:history="1">
        <w:r>
          <w:rPr>
            <w:rFonts w:ascii="仿宋" w:eastAsia="仿宋" w:hAnsi="仿宋" w:cs="仿宋" w:hint="eastAsia"/>
            <w:lang w:eastAsia="zh-CN"/>
          </w:rPr>
          <w:t>(四)、总图布置方案</w:t>
        </w:r>
        <w:r>
          <w:tab/>
        </w:r>
        <w:r>
          <w:fldChar w:fldCharType="begin"/>
        </w:r>
        <w:r>
          <w:instrText xml:space="preserve"> PAGEREF _Toc18839 \h </w:instrText>
        </w:r>
        <w:r>
          <w:fldChar w:fldCharType="separate"/>
        </w:r>
        <w:r>
          <w:t>6</w:t>
        </w:r>
        <w:r>
          <w:fldChar w:fldCharType="end"/>
        </w:r>
      </w:hyperlink>
    </w:p>
    <w:p>
      <w:pPr>
        <w:pStyle w:val="TOC2"/>
        <w:tabs>
          <w:tab w:val="right" w:leader="dot" w:pos="8306"/>
        </w:tabs>
      </w:pPr>
      <w:hyperlink w:anchor="_Toc1533" w:history="1">
        <w:r>
          <w:rPr>
            <w:rFonts w:ascii="仿宋" w:eastAsia="仿宋" w:hAnsi="仿宋" w:cs="仿宋" w:hint="eastAsia"/>
            <w:lang w:eastAsia="zh-CN"/>
          </w:rPr>
          <w:t>(五)、选址综合评价</w:t>
        </w:r>
        <w:r>
          <w:tab/>
        </w:r>
        <w:r>
          <w:fldChar w:fldCharType="begin"/>
        </w:r>
        <w:r>
          <w:instrText xml:space="preserve"> PAGEREF _Toc1533 \h </w:instrText>
        </w:r>
        <w:r>
          <w:fldChar w:fldCharType="separate"/>
        </w:r>
        <w:r>
          <w:t>7</w:t>
        </w:r>
        <w:r>
          <w:fldChar w:fldCharType="end"/>
        </w:r>
      </w:hyperlink>
    </w:p>
    <w:p>
      <w:pPr>
        <w:pStyle w:val="TOC1"/>
        <w:tabs>
          <w:tab w:val="right" w:leader="dot" w:pos="8306"/>
        </w:tabs>
      </w:pPr>
      <w:hyperlink w:anchor="_Toc19723" w:history="1">
        <w:r>
          <w:rPr>
            <w:rFonts w:ascii="仿宋" w:eastAsia="仿宋" w:hAnsi="仿宋" w:cs="仿宋" w:hint="eastAsia"/>
            <w:lang w:eastAsia="zh-CN"/>
          </w:rPr>
          <w:t>二、工业照明项目危机管理</w:t>
        </w:r>
        <w:r>
          <w:tab/>
        </w:r>
        <w:r>
          <w:fldChar w:fldCharType="begin"/>
        </w:r>
        <w:r>
          <w:instrText xml:space="preserve"> PAGEREF _Toc19723 \h </w:instrText>
        </w:r>
        <w:r>
          <w:fldChar w:fldCharType="separate"/>
        </w:r>
        <w:r>
          <w:t>8</w:t>
        </w:r>
        <w:r>
          <w:fldChar w:fldCharType="end"/>
        </w:r>
      </w:hyperlink>
    </w:p>
    <w:p>
      <w:pPr>
        <w:pStyle w:val="TOC2"/>
        <w:tabs>
          <w:tab w:val="right" w:leader="dot" w:pos="8306"/>
        </w:tabs>
      </w:pPr>
      <w:hyperlink w:anchor="_Toc19535" w:history="1">
        <w:r>
          <w:rPr>
            <w:rFonts w:ascii="仿宋" w:eastAsia="仿宋" w:hAnsi="仿宋" w:cs="仿宋" w:hint="eastAsia"/>
            <w:lang w:eastAsia="zh-CN"/>
          </w:rPr>
          <w:t>(一)、危机预警与识别</w:t>
        </w:r>
        <w:r>
          <w:tab/>
        </w:r>
        <w:r>
          <w:fldChar w:fldCharType="begin"/>
        </w:r>
        <w:r>
          <w:instrText xml:space="preserve"> PAGEREF _Toc19535 \h </w:instrText>
        </w:r>
        <w:r>
          <w:fldChar w:fldCharType="separate"/>
        </w:r>
        <w:r>
          <w:t>8</w:t>
        </w:r>
        <w:r>
          <w:fldChar w:fldCharType="end"/>
        </w:r>
      </w:hyperlink>
    </w:p>
    <w:p>
      <w:pPr>
        <w:pStyle w:val="TOC2"/>
        <w:tabs>
          <w:tab w:val="right" w:leader="dot" w:pos="8306"/>
        </w:tabs>
      </w:pPr>
      <w:hyperlink w:anchor="_Toc13737" w:history="1">
        <w:r>
          <w:rPr>
            <w:rFonts w:ascii="仿宋" w:eastAsia="仿宋" w:hAnsi="仿宋" w:cs="仿宋" w:hint="eastAsia"/>
            <w:lang w:eastAsia="zh-CN"/>
          </w:rPr>
          <w:t>(二)、危机应对与恢复</w:t>
        </w:r>
        <w:r>
          <w:tab/>
        </w:r>
        <w:r>
          <w:fldChar w:fldCharType="begin"/>
        </w:r>
        <w:r>
          <w:instrText xml:space="preserve"> PAGEREF _Toc13737 \h </w:instrText>
        </w:r>
        <w:r>
          <w:fldChar w:fldCharType="separate"/>
        </w:r>
        <w:r>
          <w:t>9</w:t>
        </w:r>
        <w:r>
          <w:fldChar w:fldCharType="end"/>
        </w:r>
      </w:hyperlink>
    </w:p>
    <w:p>
      <w:pPr>
        <w:pStyle w:val="TOC1"/>
        <w:tabs>
          <w:tab w:val="right" w:leader="dot" w:pos="8306"/>
        </w:tabs>
      </w:pPr>
      <w:hyperlink w:anchor="_Toc22237" w:history="1">
        <w:r>
          <w:rPr>
            <w:rFonts w:ascii="仿宋" w:eastAsia="仿宋" w:hAnsi="仿宋" w:cs="仿宋" w:hint="eastAsia"/>
            <w:lang w:eastAsia="zh-CN"/>
          </w:rPr>
          <w:t>三、工业照明项目文档管理</w:t>
        </w:r>
        <w:r>
          <w:tab/>
        </w:r>
        <w:r>
          <w:fldChar w:fldCharType="begin"/>
        </w:r>
        <w:r>
          <w:instrText xml:space="preserve"> PAGEREF _Toc22237 \h </w:instrText>
        </w:r>
        <w:r>
          <w:fldChar w:fldCharType="separate"/>
        </w:r>
        <w:r>
          <w:t>11</w:t>
        </w:r>
        <w:r>
          <w:fldChar w:fldCharType="end"/>
        </w:r>
      </w:hyperlink>
    </w:p>
    <w:p>
      <w:pPr>
        <w:pStyle w:val="TOC2"/>
        <w:tabs>
          <w:tab w:val="right" w:leader="dot" w:pos="8306"/>
        </w:tabs>
      </w:pPr>
      <w:hyperlink w:anchor="_Toc25452" w:history="1">
        <w:r>
          <w:rPr>
            <w:rFonts w:ascii="仿宋" w:eastAsia="仿宋" w:hAnsi="仿宋" w:cs="仿宋" w:hint="eastAsia"/>
            <w:lang w:eastAsia="zh-CN"/>
          </w:rPr>
          <w:t>(一)、文档编制与审查</w:t>
        </w:r>
        <w:r>
          <w:tab/>
        </w:r>
        <w:r>
          <w:fldChar w:fldCharType="begin"/>
        </w:r>
        <w:r>
          <w:instrText xml:space="preserve"> PAGEREF _Toc25452 \h </w:instrText>
        </w:r>
        <w:r>
          <w:fldChar w:fldCharType="separate"/>
        </w:r>
        <w:r>
          <w:t>11</w:t>
        </w:r>
        <w:r>
          <w:fldChar w:fldCharType="end"/>
        </w:r>
      </w:hyperlink>
    </w:p>
    <w:p>
      <w:pPr>
        <w:pStyle w:val="TOC2"/>
        <w:tabs>
          <w:tab w:val="right" w:leader="dot" w:pos="8306"/>
        </w:tabs>
      </w:pPr>
      <w:hyperlink w:anchor="_Toc5484" w:history="1">
        <w:r>
          <w:rPr>
            <w:rFonts w:ascii="仿宋" w:eastAsia="仿宋" w:hAnsi="仿宋" w:cs="仿宋" w:hint="eastAsia"/>
            <w:lang w:eastAsia="zh-CN"/>
          </w:rPr>
          <w:t>(二)、文档发布与分发</w:t>
        </w:r>
        <w:r>
          <w:tab/>
        </w:r>
        <w:r>
          <w:fldChar w:fldCharType="begin"/>
        </w:r>
        <w:r>
          <w:instrText xml:space="preserve"> PAGEREF _Toc5484 \h </w:instrText>
        </w:r>
        <w:r>
          <w:fldChar w:fldCharType="separate"/>
        </w:r>
        <w:r>
          <w:t>12</w:t>
        </w:r>
        <w:r>
          <w:fldChar w:fldCharType="end"/>
        </w:r>
      </w:hyperlink>
    </w:p>
    <w:p>
      <w:pPr>
        <w:pStyle w:val="TOC2"/>
        <w:tabs>
          <w:tab w:val="right" w:leader="dot" w:pos="8306"/>
        </w:tabs>
      </w:pPr>
      <w:hyperlink w:anchor="_Toc16346" w:history="1">
        <w:r>
          <w:rPr>
            <w:rFonts w:ascii="仿宋" w:eastAsia="仿宋" w:hAnsi="仿宋" w:cs="仿宋" w:hint="eastAsia"/>
            <w:lang w:eastAsia="zh-CN"/>
          </w:rPr>
          <w:t>(三)、文档存档与归档</w:t>
        </w:r>
        <w:r>
          <w:tab/>
        </w:r>
        <w:r>
          <w:fldChar w:fldCharType="begin"/>
        </w:r>
        <w:r>
          <w:instrText xml:space="preserve"> PAGEREF _Toc16346 \h </w:instrText>
        </w:r>
        <w:r>
          <w:fldChar w:fldCharType="separate"/>
        </w:r>
        <w:r>
          <w:t>13</w:t>
        </w:r>
        <w:r>
          <w:fldChar w:fldCharType="end"/>
        </w:r>
      </w:hyperlink>
    </w:p>
    <w:p>
      <w:pPr>
        <w:pStyle w:val="TOC1"/>
        <w:tabs>
          <w:tab w:val="right" w:leader="dot" w:pos="8306"/>
        </w:tabs>
      </w:pPr>
      <w:hyperlink w:anchor="_Toc26867" w:history="1">
        <w:r>
          <w:rPr>
            <w:rFonts w:ascii="仿宋" w:eastAsia="仿宋" w:hAnsi="仿宋" w:cs="仿宋" w:hint="eastAsia"/>
            <w:lang w:eastAsia="zh-CN"/>
          </w:rPr>
          <w:t>四、产品规划分析</w:t>
        </w:r>
        <w:r>
          <w:tab/>
        </w:r>
        <w:r>
          <w:fldChar w:fldCharType="begin"/>
        </w:r>
        <w:r>
          <w:instrText xml:space="preserve"> PAGEREF _Toc26867 \h </w:instrText>
        </w:r>
        <w:r>
          <w:fldChar w:fldCharType="separate"/>
        </w:r>
        <w:r>
          <w:t>14</w:t>
        </w:r>
        <w:r>
          <w:fldChar w:fldCharType="end"/>
        </w:r>
      </w:hyperlink>
    </w:p>
    <w:p>
      <w:pPr>
        <w:pStyle w:val="TOC2"/>
        <w:tabs>
          <w:tab w:val="right" w:leader="dot" w:pos="8306"/>
        </w:tabs>
      </w:pPr>
      <w:hyperlink w:anchor="_Toc30573" w:history="1">
        <w:r>
          <w:rPr>
            <w:rFonts w:ascii="仿宋" w:eastAsia="仿宋" w:hAnsi="仿宋" w:cs="仿宋" w:hint="eastAsia"/>
            <w:lang w:eastAsia="zh-CN"/>
          </w:rPr>
          <w:t>(一)、产品规划</w:t>
        </w:r>
        <w:r>
          <w:tab/>
        </w:r>
        <w:r>
          <w:fldChar w:fldCharType="begin"/>
        </w:r>
        <w:r>
          <w:instrText xml:space="preserve"> PAGEREF _Toc30573 \h </w:instrText>
        </w:r>
        <w:r>
          <w:fldChar w:fldCharType="separate"/>
        </w:r>
        <w:r>
          <w:t>14</w:t>
        </w:r>
        <w:r>
          <w:fldChar w:fldCharType="end"/>
        </w:r>
      </w:hyperlink>
    </w:p>
    <w:p>
      <w:pPr>
        <w:pStyle w:val="TOC2"/>
        <w:tabs>
          <w:tab w:val="right" w:leader="dot" w:pos="8306"/>
        </w:tabs>
      </w:pPr>
      <w:hyperlink w:anchor="_Toc26082" w:history="1">
        <w:r>
          <w:rPr>
            <w:rFonts w:ascii="仿宋" w:eastAsia="仿宋" w:hAnsi="仿宋" w:cs="仿宋" w:hint="eastAsia"/>
            <w:lang w:eastAsia="zh-CN"/>
          </w:rPr>
          <w:t>(二)、建设规模</w:t>
        </w:r>
        <w:r>
          <w:tab/>
        </w:r>
        <w:r>
          <w:fldChar w:fldCharType="begin"/>
        </w:r>
        <w:r>
          <w:instrText xml:space="preserve"> PAGEREF _Toc26082 \h </w:instrText>
        </w:r>
        <w:r>
          <w:fldChar w:fldCharType="separate"/>
        </w:r>
        <w:r>
          <w:t>15</w:t>
        </w:r>
        <w:r>
          <w:fldChar w:fldCharType="end"/>
        </w:r>
      </w:hyperlink>
    </w:p>
    <w:p>
      <w:pPr>
        <w:pStyle w:val="TOC1"/>
        <w:tabs>
          <w:tab w:val="right" w:leader="dot" w:pos="8306"/>
        </w:tabs>
      </w:pPr>
      <w:hyperlink w:anchor="_Toc26438" w:history="1">
        <w:r>
          <w:rPr>
            <w:rFonts w:ascii="仿宋" w:eastAsia="仿宋" w:hAnsi="仿宋" w:cs="仿宋" w:hint="eastAsia"/>
            <w:lang w:eastAsia="zh-CN"/>
          </w:rPr>
          <w:t>五、工业照明项目建设背景及必要性分析</w:t>
        </w:r>
        <w:r>
          <w:tab/>
        </w:r>
        <w:r>
          <w:fldChar w:fldCharType="begin"/>
        </w:r>
        <w:r>
          <w:instrText xml:space="preserve"> PAGEREF _Toc26438 \h </w:instrText>
        </w:r>
        <w:r>
          <w:fldChar w:fldCharType="separate"/>
        </w:r>
        <w:r>
          <w:t>16</w:t>
        </w:r>
        <w:r>
          <w:fldChar w:fldCharType="end"/>
        </w:r>
      </w:hyperlink>
    </w:p>
    <w:p>
      <w:pPr>
        <w:pStyle w:val="TOC2"/>
        <w:tabs>
          <w:tab w:val="right" w:leader="dot" w:pos="8306"/>
        </w:tabs>
      </w:pPr>
      <w:hyperlink w:anchor="_Toc28030" w:history="1">
        <w:r>
          <w:rPr>
            <w:rFonts w:ascii="仿宋" w:eastAsia="仿宋" w:hAnsi="仿宋" w:cs="仿宋" w:hint="eastAsia"/>
            <w:lang w:eastAsia="zh-CN"/>
          </w:rPr>
          <w:t>(一)、工业照明项目背景分析</w:t>
        </w:r>
        <w:r>
          <w:tab/>
        </w:r>
        <w:r>
          <w:fldChar w:fldCharType="begin"/>
        </w:r>
        <w:r>
          <w:instrText xml:space="preserve"> PAGEREF _Toc28030 \h </w:instrText>
        </w:r>
        <w:r>
          <w:fldChar w:fldCharType="separate"/>
        </w:r>
        <w:r>
          <w:t>16</w:t>
        </w:r>
        <w:r>
          <w:fldChar w:fldCharType="end"/>
        </w:r>
      </w:hyperlink>
    </w:p>
    <w:p>
      <w:pPr>
        <w:pStyle w:val="TOC2"/>
        <w:tabs>
          <w:tab w:val="right" w:leader="dot" w:pos="8306"/>
        </w:tabs>
      </w:pPr>
      <w:hyperlink w:anchor="_Toc10652" w:history="1">
        <w:r>
          <w:rPr>
            <w:rFonts w:ascii="仿宋" w:eastAsia="仿宋" w:hAnsi="仿宋" w:cs="仿宋" w:hint="eastAsia"/>
            <w:lang w:eastAsia="zh-CN"/>
          </w:rPr>
          <w:t>(二)、工业照明项目建设必要性分析</w:t>
        </w:r>
        <w:r>
          <w:tab/>
        </w:r>
        <w:r>
          <w:fldChar w:fldCharType="begin"/>
        </w:r>
        <w:r>
          <w:instrText xml:space="preserve"> PAGEREF _Toc10652 \h </w:instrText>
        </w:r>
        <w:r>
          <w:fldChar w:fldCharType="separate"/>
        </w:r>
        <w:r>
          <w:t>18</w:t>
        </w:r>
        <w:r>
          <w:fldChar w:fldCharType="end"/>
        </w:r>
      </w:hyperlink>
    </w:p>
    <w:p>
      <w:pPr>
        <w:pStyle w:val="TOC1"/>
        <w:tabs>
          <w:tab w:val="right" w:leader="dot" w:pos="8306"/>
        </w:tabs>
      </w:pPr>
      <w:hyperlink w:anchor="_Toc32539" w:history="1">
        <w:r>
          <w:rPr>
            <w:rFonts w:ascii="仿宋" w:eastAsia="仿宋" w:hAnsi="仿宋" w:cs="仿宋" w:hint="eastAsia"/>
            <w:lang w:eastAsia="zh-CN"/>
          </w:rPr>
          <w:t>六、工业照明项目绩效评估</w:t>
        </w:r>
        <w:r>
          <w:tab/>
        </w:r>
        <w:r>
          <w:fldChar w:fldCharType="begin"/>
        </w:r>
        <w:r>
          <w:instrText xml:space="preserve"> PAGEREF _Toc32539 \h </w:instrText>
        </w:r>
        <w:r>
          <w:fldChar w:fldCharType="separate"/>
        </w:r>
        <w:r>
          <w:t>19</w:t>
        </w:r>
        <w:r>
          <w:fldChar w:fldCharType="end"/>
        </w:r>
      </w:hyperlink>
    </w:p>
    <w:p>
      <w:pPr>
        <w:pStyle w:val="TOC2"/>
        <w:tabs>
          <w:tab w:val="right" w:leader="dot" w:pos="8306"/>
        </w:tabs>
      </w:pPr>
      <w:hyperlink w:anchor="_Toc16006" w:history="1">
        <w:r>
          <w:rPr>
            <w:rFonts w:ascii="仿宋" w:eastAsia="仿宋" w:hAnsi="仿宋" w:cs="仿宋" w:hint="eastAsia"/>
            <w:lang w:eastAsia="zh-CN"/>
          </w:rPr>
          <w:t>(一)、绩效评估指标</w:t>
        </w:r>
        <w:r>
          <w:tab/>
        </w:r>
        <w:r>
          <w:fldChar w:fldCharType="begin"/>
        </w:r>
        <w:r>
          <w:instrText xml:space="preserve"> PAGEREF _Toc16006 \h </w:instrText>
        </w:r>
        <w:r>
          <w:fldChar w:fldCharType="separate"/>
        </w:r>
        <w:r>
          <w:t>19</w:t>
        </w:r>
        <w:r>
          <w:fldChar w:fldCharType="end"/>
        </w:r>
      </w:hyperlink>
    </w:p>
    <w:p>
      <w:pPr>
        <w:pStyle w:val="TOC2"/>
        <w:tabs>
          <w:tab w:val="right" w:leader="dot" w:pos="8306"/>
        </w:tabs>
      </w:pPr>
      <w:hyperlink w:anchor="_Toc26691" w:history="1">
        <w:r>
          <w:rPr>
            <w:rFonts w:ascii="仿宋" w:eastAsia="仿宋" w:hAnsi="仿宋" w:cs="仿宋" w:hint="eastAsia"/>
            <w:lang w:eastAsia="zh-CN"/>
          </w:rPr>
          <w:t>(二)、绩效评估方法</w:t>
        </w:r>
        <w:r>
          <w:tab/>
        </w:r>
        <w:r>
          <w:fldChar w:fldCharType="begin"/>
        </w:r>
        <w:r>
          <w:instrText xml:space="preserve"> PAGEREF _Toc26691 \h </w:instrText>
        </w:r>
        <w:r>
          <w:fldChar w:fldCharType="separate"/>
        </w:r>
        <w:r>
          <w:t>20</w:t>
        </w:r>
        <w:r>
          <w:fldChar w:fldCharType="end"/>
        </w:r>
      </w:hyperlink>
    </w:p>
    <w:p>
      <w:pPr>
        <w:pStyle w:val="TOC2"/>
        <w:tabs>
          <w:tab w:val="right" w:leader="dot" w:pos="8306"/>
        </w:tabs>
      </w:pPr>
      <w:hyperlink w:anchor="_Toc31745" w:history="1">
        <w:r>
          <w:rPr>
            <w:rFonts w:ascii="仿宋" w:eastAsia="仿宋" w:hAnsi="仿宋" w:cs="仿宋" w:hint="eastAsia"/>
            <w:lang w:eastAsia="zh-CN"/>
          </w:rPr>
          <w:t>(三)、绩效评估周期</w:t>
        </w:r>
        <w:r>
          <w:tab/>
        </w:r>
        <w:r>
          <w:fldChar w:fldCharType="begin"/>
        </w:r>
        <w:r>
          <w:instrText xml:space="preserve"> PAGEREF _Toc31745 \h </w:instrText>
        </w:r>
        <w:r>
          <w:fldChar w:fldCharType="separate"/>
        </w:r>
        <w:r>
          <w:t>21</w:t>
        </w:r>
        <w:r>
          <w:fldChar w:fldCharType="end"/>
        </w:r>
      </w:hyperlink>
    </w:p>
    <w:p>
      <w:pPr>
        <w:pStyle w:val="TOC1"/>
        <w:tabs>
          <w:tab w:val="right" w:leader="dot" w:pos="8306"/>
        </w:tabs>
      </w:pPr>
      <w:hyperlink w:anchor="_Toc29457" w:history="1">
        <w:r>
          <w:rPr>
            <w:rFonts w:ascii="仿宋" w:eastAsia="仿宋" w:hAnsi="仿宋" w:cs="仿宋" w:hint="eastAsia"/>
            <w:lang w:eastAsia="zh-CN"/>
          </w:rPr>
          <w:t>七、工业照明项目计划安排</w:t>
        </w:r>
        <w:r>
          <w:tab/>
        </w:r>
        <w:r>
          <w:fldChar w:fldCharType="begin"/>
        </w:r>
        <w:r>
          <w:instrText xml:space="preserve"> PAGEREF _Toc29457 \h </w:instrText>
        </w:r>
        <w:r>
          <w:fldChar w:fldCharType="separate"/>
        </w:r>
        <w:r>
          <w:t>22</w:t>
        </w:r>
        <w:r>
          <w:fldChar w:fldCharType="end"/>
        </w:r>
      </w:hyperlink>
    </w:p>
    <w:p>
      <w:pPr>
        <w:pStyle w:val="TOC2"/>
        <w:tabs>
          <w:tab w:val="right" w:leader="dot" w:pos="8306"/>
        </w:tabs>
      </w:pPr>
      <w:hyperlink w:anchor="_Toc1910" w:history="1">
        <w:r>
          <w:rPr>
            <w:rFonts w:ascii="仿宋" w:eastAsia="仿宋" w:hAnsi="仿宋" w:cs="仿宋" w:hint="eastAsia"/>
            <w:lang w:eastAsia="zh-CN"/>
          </w:rPr>
          <w:t>(一)、建设周期</w:t>
        </w:r>
        <w:r>
          <w:tab/>
        </w:r>
        <w:r>
          <w:fldChar w:fldCharType="begin"/>
        </w:r>
        <w:r>
          <w:instrText xml:space="preserve"> PAGEREF _Toc1910 \h </w:instrText>
        </w:r>
        <w:r>
          <w:fldChar w:fldCharType="separate"/>
        </w:r>
        <w:r>
          <w:t>22</w:t>
        </w:r>
        <w:r>
          <w:fldChar w:fldCharType="end"/>
        </w:r>
      </w:hyperlink>
    </w:p>
    <w:p>
      <w:pPr>
        <w:pStyle w:val="TOC2"/>
        <w:tabs>
          <w:tab w:val="right" w:leader="dot" w:pos="8306"/>
        </w:tabs>
      </w:pPr>
      <w:hyperlink w:anchor="_Toc27707" w:history="1">
        <w:r>
          <w:rPr>
            <w:rFonts w:ascii="仿宋" w:eastAsia="仿宋" w:hAnsi="仿宋" w:cs="仿宋" w:hint="eastAsia"/>
            <w:lang w:eastAsia="zh-CN"/>
          </w:rPr>
          <w:t>(二)、建设进度</w:t>
        </w:r>
        <w:r>
          <w:tab/>
        </w:r>
        <w:r>
          <w:fldChar w:fldCharType="begin"/>
        </w:r>
        <w:r>
          <w:instrText xml:space="preserve"> PAGEREF _Toc27707 \h </w:instrText>
        </w:r>
        <w:r>
          <w:fldChar w:fldCharType="separate"/>
        </w:r>
        <w:r>
          <w:t>23</w:t>
        </w:r>
        <w:r>
          <w:fldChar w:fldCharType="end"/>
        </w:r>
      </w:hyperlink>
    </w:p>
    <w:p>
      <w:pPr>
        <w:pStyle w:val="TOC2"/>
        <w:tabs>
          <w:tab w:val="right" w:leader="dot" w:pos="8306"/>
        </w:tabs>
      </w:pPr>
      <w:hyperlink w:anchor="_Toc27647" w:history="1">
        <w:r>
          <w:rPr>
            <w:rFonts w:ascii="仿宋" w:eastAsia="仿宋" w:hAnsi="仿宋" w:cs="仿宋" w:hint="eastAsia"/>
            <w:lang w:eastAsia="zh-CN"/>
          </w:rPr>
          <w:t>(三)、进度安排注意事项</w:t>
        </w:r>
        <w:r>
          <w:tab/>
        </w:r>
        <w:r>
          <w:fldChar w:fldCharType="begin"/>
        </w:r>
        <w:r>
          <w:instrText xml:space="preserve"> PAGEREF _Toc27647 \h </w:instrText>
        </w:r>
        <w:r>
          <w:fldChar w:fldCharType="separate"/>
        </w:r>
        <w:r>
          <w:t>24</w:t>
        </w:r>
        <w:r>
          <w:fldChar w:fldCharType="end"/>
        </w:r>
      </w:hyperlink>
    </w:p>
    <w:p>
      <w:pPr>
        <w:pStyle w:val="TOC2"/>
        <w:tabs>
          <w:tab w:val="right" w:leader="dot" w:pos="8306"/>
        </w:tabs>
      </w:pPr>
      <w:hyperlink w:anchor="_Toc26280" w:history="1">
        <w:r>
          <w:rPr>
            <w:rFonts w:ascii="仿宋" w:eastAsia="仿宋" w:hAnsi="仿宋" w:cs="仿宋" w:hint="eastAsia"/>
            <w:lang w:eastAsia="zh-CN"/>
          </w:rPr>
          <w:t>(四)、人力资源配置</w:t>
        </w:r>
        <w:r>
          <w:tab/>
        </w:r>
        <w:r>
          <w:fldChar w:fldCharType="begin"/>
        </w:r>
        <w:r>
          <w:instrText xml:space="preserve"> PAGEREF _Toc26280 \h </w:instrText>
        </w:r>
        <w:r>
          <w:fldChar w:fldCharType="separate"/>
        </w:r>
        <w:r>
          <w:t>25</w:t>
        </w:r>
        <w:r>
          <w:fldChar w:fldCharType="end"/>
        </w:r>
      </w:hyperlink>
    </w:p>
    <w:p>
      <w:pPr>
        <w:pStyle w:val="TOC1"/>
        <w:tabs>
          <w:tab w:val="right" w:leader="dot" w:pos="8306"/>
        </w:tabs>
      </w:pPr>
      <w:hyperlink w:anchor="_Toc15419" w:history="1">
        <w:r>
          <w:rPr>
            <w:rFonts w:ascii="仿宋" w:eastAsia="仿宋" w:hAnsi="仿宋" w:cs="仿宋" w:hint="eastAsia"/>
            <w:lang w:eastAsia="zh-CN"/>
          </w:rPr>
          <w:t>八、工业照明项目人力资源管理</w:t>
        </w:r>
        <w:r>
          <w:tab/>
        </w:r>
        <w:r>
          <w:fldChar w:fldCharType="begin"/>
        </w:r>
        <w:r>
          <w:instrText xml:space="preserve"> PAGEREF _Toc15419 \h </w:instrText>
        </w:r>
        <w:r>
          <w:fldChar w:fldCharType="separate"/>
        </w:r>
        <w:r>
          <w:t>26</w:t>
        </w:r>
        <w:r>
          <w:fldChar w:fldCharType="end"/>
        </w:r>
      </w:hyperlink>
    </w:p>
    <w:p>
      <w:pPr>
        <w:pStyle w:val="TOC2"/>
        <w:tabs>
          <w:tab w:val="right" w:leader="dot" w:pos="8306"/>
        </w:tabs>
      </w:pPr>
      <w:hyperlink w:anchor="_Toc4233" w:history="1">
        <w:r>
          <w:rPr>
            <w:rFonts w:ascii="仿宋" w:eastAsia="仿宋" w:hAnsi="仿宋" w:cs="仿宋" w:hint="eastAsia"/>
            <w:lang w:eastAsia="zh-CN"/>
          </w:rPr>
          <w:t>(一)、建立健全的预算管理制度</w:t>
        </w:r>
        <w:r>
          <w:tab/>
        </w:r>
        <w:r>
          <w:fldChar w:fldCharType="begin"/>
        </w:r>
        <w:r>
          <w:instrText xml:space="preserve"> PAGEREF _Toc4233 \h </w:instrText>
        </w:r>
        <w:r>
          <w:fldChar w:fldCharType="separate"/>
        </w:r>
        <w:r>
          <w:t>26</w:t>
        </w:r>
        <w:r>
          <w:fldChar w:fldCharType="end"/>
        </w:r>
      </w:hyperlink>
    </w:p>
    <w:p>
      <w:pPr>
        <w:pStyle w:val="TOC2"/>
        <w:tabs>
          <w:tab w:val="right" w:leader="dot" w:pos="8306"/>
        </w:tabs>
      </w:pPr>
      <w:hyperlink w:anchor="_Toc25468" w:history="1">
        <w:r>
          <w:rPr>
            <w:rFonts w:ascii="仿宋" w:eastAsia="仿宋" w:hAnsi="仿宋" w:cs="仿宋" w:hint="eastAsia"/>
            <w:lang w:eastAsia="zh-CN"/>
          </w:rPr>
          <w:t>(二)、加强资金流动监控</w:t>
        </w:r>
        <w:r>
          <w:tab/>
        </w:r>
        <w:r>
          <w:fldChar w:fldCharType="begin"/>
        </w:r>
        <w:r>
          <w:instrText xml:space="preserve"> PAGEREF _Toc25468 \h </w:instrText>
        </w:r>
        <w:r>
          <w:fldChar w:fldCharType="separate"/>
        </w:r>
        <w:r>
          <w:t>28</w:t>
        </w:r>
        <w:r>
          <w:fldChar w:fldCharType="end"/>
        </w:r>
      </w:hyperlink>
    </w:p>
    <w:p>
      <w:pPr>
        <w:pStyle w:val="TOC2"/>
        <w:tabs>
          <w:tab w:val="right" w:leader="dot" w:pos="8306"/>
        </w:tabs>
      </w:pPr>
      <w:hyperlink w:anchor="_Toc20033" w:history="1">
        <w:r>
          <w:rPr>
            <w:rFonts w:ascii="仿宋" w:eastAsia="仿宋" w:hAnsi="仿宋" w:cs="仿宋" w:hint="eastAsia"/>
            <w:lang w:eastAsia="zh-CN"/>
          </w:rPr>
          <w:t>(三)、制定完善的风险控制机制</w:t>
        </w:r>
        <w:r>
          <w:tab/>
        </w:r>
        <w:r>
          <w:fldChar w:fldCharType="begin"/>
        </w:r>
        <w:r>
          <w:instrText xml:space="preserve"> PAGEREF _Toc20033 \h </w:instrText>
        </w:r>
        <w:r>
          <w:fldChar w:fldCharType="separate"/>
        </w:r>
        <w:r>
          <w:t>29</w:t>
        </w:r>
        <w:r>
          <w:fldChar w:fldCharType="end"/>
        </w:r>
      </w:hyperlink>
    </w:p>
    <w:p>
      <w:pPr>
        <w:pStyle w:val="TOC2"/>
        <w:tabs>
          <w:tab w:val="right" w:leader="dot" w:pos="8306"/>
        </w:tabs>
      </w:pPr>
      <w:hyperlink w:anchor="_Toc10629" w:history="1">
        <w:r>
          <w:rPr>
            <w:rFonts w:ascii="仿宋" w:eastAsia="仿宋" w:hAnsi="仿宋" w:cs="仿宋" w:hint="eastAsia"/>
            <w:lang w:eastAsia="zh-CN"/>
          </w:rPr>
          <w:t>(四)、优化成本管理</w:t>
        </w:r>
        <w:r>
          <w:tab/>
        </w:r>
        <w:r>
          <w:fldChar w:fldCharType="begin"/>
        </w:r>
        <w:r>
          <w:instrText xml:space="preserve"> PAGEREF _Toc10629 \h </w:instrText>
        </w:r>
        <w:r>
          <w:fldChar w:fldCharType="separate"/>
        </w:r>
        <w:r>
          <w:t>30</w:t>
        </w:r>
        <w:r>
          <w:fldChar w:fldCharType="end"/>
        </w:r>
      </w:hyperlink>
    </w:p>
    <w:p>
      <w:pPr>
        <w:pStyle w:val="TOC1"/>
        <w:tabs>
          <w:tab w:val="right" w:leader="dot" w:pos="8306"/>
        </w:tabs>
      </w:pPr>
      <w:hyperlink w:anchor="_Toc12718" w:history="1">
        <w:r>
          <w:rPr>
            <w:rFonts w:ascii="仿宋" w:eastAsia="仿宋" w:hAnsi="仿宋" w:cs="仿宋" w:hint="eastAsia"/>
            <w:lang w:eastAsia="zh-CN"/>
          </w:rPr>
          <w:t>九、生产安全保护</w:t>
        </w:r>
        <w:r>
          <w:tab/>
        </w:r>
        <w:r>
          <w:fldChar w:fldCharType="begin"/>
        </w:r>
        <w:r>
          <w:instrText xml:space="preserve"> PAGEREF _Toc12718 \h </w:instrText>
        </w:r>
        <w:r>
          <w:fldChar w:fldCharType="separate"/>
        </w:r>
        <w:r>
          <w:t>32</w:t>
        </w:r>
        <w:r>
          <w:fldChar w:fldCharType="end"/>
        </w:r>
      </w:hyperlink>
    </w:p>
    <w:p>
      <w:pPr>
        <w:pStyle w:val="TOC2"/>
        <w:tabs>
          <w:tab w:val="right" w:leader="dot" w:pos="8306"/>
        </w:tabs>
      </w:pPr>
      <w:hyperlink w:anchor="_Toc17730" w:history="1">
        <w:r>
          <w:rPr>
            <w:rFonts w:ascii="仿宋" w:eastAsia="仿宋" w:hAnsi="仿宋" w:cs="仿宋" w:hint="eastAsia"/>
            <w:lang w:eastAsia="zh-CN"/>
          </w:rPr>
          <w:t>(一)、消防安全</w:t>
        </w:r>
        <w:r>
          <w:tab/>
        </w:r>
        <w:r>
          <w:fldChar w:fldCharType="begin"/>
        </w:r>
        <w:r>
          <w:instrText xml:space="preserve"> PAGEREF _Toc17730 \h </w:instrText>
        </w:r>
        <w:r>
          <w:fldChar w:fldCharType="separate"/>
        </w:r>
        <w:r>
          <w:t>32</w:t>
        </w:r>
        <w:r>
          <w:fldChar w:fldCharType="end"/>
        </w:r>
      </w:hyperlink>
    </w:p>
    <w:p>
      <w:pPr>
        <w:pStyle w:val="TOC2"/>
        <w:tabs>
          <w:tab w:val="right" w:leader="dot" w:pos="8306"/>
        </w:tabs>
      </w:pPr>
      <w:hyperlink w:anchor="_Toc22668" w:history="1">
        <w:r>
          <w:rPr>
            <w:rFonts w:ascii="仿宋" w:eastAsia="仿宋" w:hAnsi="仿宋" w:cs="仿宋" w:hint="eastAsia"/>
            <w:lang w:eastAsia="zh-CN"/>
          </w:rPr>
          <w:t>(二)、防火防爆总图布置措施</w:t>
        </w:r>
        <w:r>
          <w:tab/>
        </w:r>
        <w:r>
          <w:fldChar w:fldCharType="begin"/>
        </w:r>
        <w:r>
          <w:instrText xml:space="preserve"> PAGEREF _Toc22668 \h </w:instrText>
        </w:r>
        <w:r>
          <w:fldChar w:fldCharType="separate"/>
        </w:r>
        <w:r>
          <w:t>33</w:t>
        </w:r>
        <w:r>
          <w:fldChar w:fldCharType="end"/>
        </w:r>
      </w:hyperlink>
    </w:p>
    <w:p>
      <w:pPr>
        <w:pStyle w:val="TOC2"/>
        <w:tabs>
          <w:tab w:val="right" w:leader="dot" w:pos="8306"/>
        </w:tabs>
      </w:pPr>
      <w:hyperlink w:anchor="_Toc32274" w:history="1">
        <w:r>
          <w:rPr>
            <w:rFonts w:ascii="仿宋" w:eastAsia="仿宋" w:hAnsi="仿宋" w:cs="仿宋" w:hint="eastAsia"/>
            <w:lang w:eastAsia="zh-CN"/>
          </w:rPr>
          <w:t>(三)、自然灾害防范措施</w:t>
        </w:r>
        <w:r>
          <w:tab/>
        </w:r>
        <w:r>
          <w:fldChar w:fldCharType="begin"/>
        </w:r>
        <w:r>
          <w:instrText xml:space="preserve"> PAGEREF _Toc32274 \h </w:instrText>
        </w:r>
        <w:r>
          <w:fldChar w:fldCharType="separate"/>
        </w:r>
        <w:r>
          <w:t>34</w:t>
        </w:r>
        <w:r>
          <w:fldChar w:fldCharType="end"/>
        </w:r>
      </w:hyperlink>
    </w:p>
    <w:p>
      <w:pPr>
        <w:pStyle w:val="TOC2"/>
        <w:tabs>
          <w:tab w:val="right" w:leader="dot" w:pos="8306"/>
        </w:tabs>
      </w:pPr>
      <w:hyperlink w:anchor="_Toc21248" w:history="1">
        <w:r>
          <w:rPr>
            <w:rFonts w:ascii="仿宋" w:eastAsia="仿宋" w:hAnsi="仿宋" w:cs="仿宋" w:hint="eastAsia"/>
            <w:lang w:eastAsia="zh-CN"/>
          </w:rPr>
          <w:t>(四)、安全色及安全标志使用要求</w:t>
        </w:r>
        <w:r>
          <w:tab/>
        </w:r>
        <w:r>
          <w:fldChar w:fldCharType="begin"/>
        </w:r>
        <w:r>
          <w:instrText xml:space="preserve"> PAGEREF _Toc21248 \h </w:instrText>
        </w:r>
        <w:r>
          <w:fldChar w:fldCharType="separate"/>
        </w:r>
        <w:r>
          <w:t>35</w:t>
        </w:r>
        <w:r>
          <w:fldChar w:fldCharType="end"/>
        </w:r>
      </w:hyperlink>
    </w:p>
    <w:p>
      <w:pPr>
        <w:pStyle w:val="TOC2"/>
        <w:tabs>
          <w:tab w:val="right" w:leader="dot" w:pos="8306"/>
        </w:tabs>
      </w:pPr>
      <w:hyperlink w:anchor="_Toc6308" w:history="1">
        <w:r>
          <w:rPr>
            <w:rFonts w:ascii="仿宋" w:eastAsia="仿宋" w:hAnsi="仿宋" w:cs="仿宋" w:hint="eastAsia"/>
            <w:lang w:eastAsia="zh-CN"/>
          </w:rPr>
          <w:t>(五)、防尘防毒措施</w:t>
        </w:r>
        <w:r>
          <w:tab/>
        </w:r>
        <w:r>
          <w:fldChar w:fldCharType="begin"/>
        </w:r>
        <w:r>
          <w:instrText xml:space="preserve"> PAGEREF _Toc6308 \h </w:instrText>
        </w:r>
        <w:r>
          <w:fldChar w:fldCharType="separate"/>
        </w:r>
        <w:r>
          <w:t>36</w:t>
        </w:r>
        <w:r>
          <w:fldChar w:fldCharType="end"/>
        </w:r>
      </w:hyperlink>
    </w:p>
    <w:p>
      <w:pPr>
        <w:pStyle w:val="TOC2"/>
        <w:tabs>
          <w:tab w:val="right" w:leader="dot" w:pos="8306"/>
        </w:tabs>
      </w:pPr>
      <w:hyperlink w:anchor="_Toc31645" w:history="1">
        <w:r>
          <w:rPr>
            <w:rFonts w:ascii="仿宋" w:eastAsia="仿宋" w:hAnsi="仿宋" w:cs="仿宋" w:hint="eastAsia"/>
            <w:lang w:eastAsia="zh-CN"/>
          </w:rPr>
          <w:t>(六)、防静电、触电防护及防雷措施</w:t>
        </w:r>
        <w:r>
          <w:tab/>
        </w:r>
        <w:r>
          <w:fldChar w:fldCharType="begin"/>
        </w:r>
        <w:r>
          <w:instrText xml:space="preserve"> PAGEREF _Toc31645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56" w:history="1">
        <w:r>
          <w:rPr>
            <w:rFonts w:ascii="仿宋" w:eastAsia="仿宋" w:hAnsi="仿宋" w:cs="仿宋" w:hint="eastAsia"/>
            <w:lang w:eastAsia="zh-CN"/>
          </w:rPr>
          <w:t>(七)、机械设备安全保障措施</w:t>
        </w:r>
        <w:r>
          <w:tab/>
        </w:r>
        <w:r>
          <w:fldChar w:fldCharType="begin"/>
        </w:r>
        <w:r>
          <w:instrText xml:space="preserve"> PAGEREF _Toc29556 \h </w:instrText>
        </w:r>
        <w:r>
          <w:fldChar w:fldCharType="separate"/>
        </w:r>
        <w:r>
          <w:t>38</w:t>
        </w:r>
        <w:r>
          <w:fldChar w:fldCharType="end"/>
        </w:r>
      </w:hyperlink>
    </w:p>
    <w:p>
      <w:pPr>
        <w:pStyle w:val="TOC1"/>
        <w:tabs>
          <w:tab w:val="right" w:leader="dot" w:pos="8306"/>
        </w:tabs>
      </w:pPr>
      <w:hyperlink w:anchor="_Toc13401" w:history="1">
        <w:r>
          <w:rPr>
            <w:rFonts w:ascii="仿宋" w:eastAsia="仿宋" w:hAnsi="仿宋" w:cs="仿宋" w:hint="eastAsia"/>
            <w:lang w:eastAsia="zh-CN"/>
          </w:rPr>
          <w:t>十、工业照明项目投资规划</w:t>
        </w:r>
        <w:r>
          <w:tab/>
        </w:r>
        <w:r>
          <w:fldChar w:fldCharType="begin"/>
        </w:r>
        <w:r>
          <w:instrText xml:space="preserve"> PAGEREF _Toc13401 \h </w:instrText>
        </w:r>
        <w:r>
          <w:fldChar w:fldCharType="separate"/>
        </w:r>
        <w:r>
          <w:t>39</w:t>
        </w:r>
        <w:r>
          <w:fldChar w:fldCharType="end"/>
        </w:r>
      </w:hyperlink>
    </w:p>
    <w:p>
      <w:pPr>
        <w:pStyle w:val="TOC2"/>
        <w:tabs>
          <w:tab w:val="right" w:leader="dot" w:pos="8306"/>
        </w:tabs>
      </w:pPr>
      <w:hyperlink w:anchor="_Toc6244" w:history="1">
        <w:r>
          <w:rPr>
            <w:rFonts w:ascii="仿宋" w:eastAsia="仿宋" w:hAnsi="仿宋" w:cs="仿宋" w:hint="eastAsia"/>
            <w:lang w:eastAsia="zh-CN"/>
          </w:rPr>
          <w:t>(一)、工业照明项目总投资估算</w:t>
        </w:r>
        <w:r>
          <w:tab/>
        </w:r>
        <w:r>
          <w:fldChar w:fldCharType="begin"/>
        </w:r>
        <w:r>
          <w:instrText xml:space="preserve"> PAGEREF _Toc6244 \h </w:instrText>
        </w:r>
        <w:r>
          <w:fldChar w:fldCharType="separate"/>
        </w:r>
        <w:r>
          <w:t>39</w:t>
        </w:r>
        <w:r>
          <w:fldChar w:fldCharType="end"/>
        </w:r>
      </w:hyperlink>
    </w:p>
    <w:p>
      <w:pPr>
        <w:pStyle w:val="TOC2"/>
        <w:tabs>
          <w:tab w:val="right" w:leader="dot" w:pos="8306"/>
        </w:tabs>
      </w:pPr>
      <w:hyperlink w:anchor="_Toc22595" w:history="1">
        <w:r>
          <w:rPr>
            <w:rFonts w:ascii="仿宋" w:eastAsia="仿宋" w:hAnsi="仿宋" w:cs="仿宋" w:hint="eastAsia"/>
            <w:lang w:eastAsia="zh-CN"/>
          </w:rPr>
          <w:t>(二)、资金筹措</w:t>
        </w:r>
        <w:r>
          <w:tab/>
        </w:r>
        <w:r>
          <w:fldChar w:fldCharType="begin"/>
        </w:r>
        <w:r>
          <w:instrText xml:space="preserve"> PAGEREF _Toc22595 \h </w:instrText>
        </w:r>
        <w:r>
          <w:fldChar w:fldCharType="separate"/>
        </w:r>
        <w:r>
          <w:t>41</w:t>
        </w:r>
        <w:r>
          <w:fldChar w:fldCharType="end"/>
        </w:r>
      </w:hyperlink>
    </w:p>
    <w:p>
      <w:pPr>
        <w:pStyle w:val="TOC1"/>
        <w:tabs>
          <w:tab w:val="right" w:leader="dot" w:pos="8306"/>
        </w:tabs>
      </w:pPr>
      <w:hyperlink w:anchor="_Toc29715" w:history="1">
        <w:r>
          <w:rPr>
            <w:rFonts w:ascii="仿宋" w:eastAsia="仿宋" w:hAnsi="仿宋" w:cs="仿宋" w:hint="eastAsia"/>
            <w:lang w:eastAsia="zh-CN"/>
          </w:rPr>
          <w:t>十一、工业照明项目环境影响分析</w:t>
        </w:r>
        <w:r>
          <w:tab/>
        </w:r>
        <w:r>
          <w:fldChar w:fldCharType="begin"/>
        </w:r>
        <w:r>
          <w:instrText xml:space="preserve"> PAGEREF _Toc29715 \h </w:instrText>
        </w:r>
        <w:r>
          <w:fldChar w:fldCharType="separate"/>
        </w:r>
        <w:r>
          <w:t>41</w:t>
        </w:r>
        <w:r>
          <w:fldChar w:fldCharType="end"/>
        </w:r>
      </w:hyperlink>
    </w:p>
    <w:p>
      <w:pPr>
        <w:pStyle w:val="TOC2"/>
        <w:tabs>
          <w:tab w:val="right" w:leader="dot" w:pos="8306"/>
        </w:tabs>
      </w:pPr>
      <w:hyperlink w:anchor="_Toc28684" w:history="1">
        <w:r>
          <w:rPr>
            <w:rFonts w:ascii="仿宋" w:eastAsia="仿宋" w:hAnsi="仿宋" w:cs="仿宋" w:hint="eastAsia"/>
            <w:lang w:eastAsia="zh-CN"/>
          </w:rPr>
          <w:t>(一)、建设区域环境质量现状</w:t>
        </w:r>
        <w:r>
          <w:tab/>
        </w:r>
        <w:r>
          <w:fldChar w:fldCharType="begin"/>
        </w:r>
        <w:r>
          <w:instrText xml:space="preserve"> PAGEREF _Toc28684 \h </w:instrText>
        </w:r>
        <w:r>
          <w:fldChar w:fldCharType="separate"/>
        </w:r>
        <w:r>
          <w:t>41</w:t>
        </w:r>
        <w:r>
          <w:fldChar w:fldCharType="end"/>
        </w:r>
      </w:hyperlink>
    </w:p>
    <w:p>
      <w:pPr>
        <w:pStyle w:val="TOC2"/>
        <w:tabs>
          <w:tab w:val="right" w:leader="dot" w:pos="8306"/>
        </w:tabs>
      </w:pPr>
      <w:hyperlink w:anchor="_Toc10452" w:history="1">
        <w:r>
          <w:rPr>
            <w:rFonts w:ascii="仿宋" w:eastAsia="仿宋" w:hAnsi="仿宋" w:cs="仿宋" w:hint="eastAsia"/>
            <w:lang w:eastAsia="zh-CN"/>
          </w:rPr>
          <w:t>(二)、建设期环境保护</w:t>
        </w:r>
        <w:r>
          <w:tab/>
        </w:r>
        <w:r>
          <w:fldChar w:fldCharType="begin"/>
        </w:r>
        <w:r>
          <w:instrText xml:space="preserve"> PAGEREF _Toc10452 \h </w:instrText>
        </w:r>
        <w:r>
          <w:fldChar w:fldCharType="separate"/>
        </w:r>
        <w:r>
          <w:t>43</w:t>
        </w:r>
        <w:r>
          <w:fldChar w:fldCharType="end"/>
        </w:r>
      </w:hyperlink>
    </w:p>
    <w:p>
      <w:pPr>
        <w:pStyle w:val="TOC2"/>
        <w:tabs>
          <w:tab w:val="right" w:leader="dot" w:pos="8306"/>
        </w:tabs>
      </w:pPr>
      <w:hyperlink w:anchor="_Toc26517" w:history="1">
        <w:r>
          <w:rPr>
            <w:rFonts w:ascii="仿宋" w:eastAsia="仿宋" w:hAnsi="仿宋" w:cs="仿宋" w:hint="eastAsia"/>
            <w:lang w:eastAsia="zh-CN"/>
          </w:rPr>
          <w:t>(三)、运营期环境保护</w:t>
        </w:r>
        <w:r>
          <w:tab/>
        </w:r>
        <w:r>
          <w:fldChar w:fldCharType="begin"/>
        </w:r>
        <w:r>
          <w:instrText xml:space="preserve"> PAGEREF _Toc26517 \h </w:instrText>
        </w:r>
        <w:r>
          <w:fldChar w:fldCharType="separate"/>
        </w:r>
        <w:r>
          <w:t>44</w:t>
        </w:r>
        <w:r>
          <w:fldChar w:fldCharType="end"/>
        </w:r>
      </w:hyperlink>
    </w:p>
    <w:p>
      <w:pPr>
        <w:pStyle w:val="TOC2"/>
        <w:tabs>
          <w:tab w:val="right" w:leader="dot" w:pos="8306"/>
        </w:tabs>
      </w:pPr>
      <w:hyperlink w:anchor="_Toc25205" w:history="1">
        <w:r>
          <w:rPr>
            <w:rFonts w:ascii="仿宋" w:eastAsia="仿宋" w:hAnsi="仿宋" w:cs="仿宋" w:hint="eastAsia"/>
            <w:lang w:eastAsia="zh-CN"/>
          </w:rPr>
          <w:t>(四)、工业照明项目建设对区域经济的影响</w:t>
        </w:r>
        <w:r>
          <w:tab/>
        </w:r>
        <w:r>
          <w:fldChar w:fldCharType="begin"/>
        </w:r>
        <w:r>
          <w:instrText xml:space="preserve"> PAGEREF _Toc25205 \h </w:instrText>
        </w:r>
        <w:r>
          <w:fldChar w:fldCharType="separate"/>
        </w:r>
        <w:r>
          <w:t>46</w:t>
        </w:r>
        <w:r>
          <w:fldChar w:fldCharType="end"/>
        </w:r>
      </w:hyperlink>
    </w:p>
    <w:p>
      <w:pPr>
        <w:pStyle w:val="TOC2"/>
        <w:tabs>
          <w:tab w:val="right" w:leader="dot" w:pos="8306"/>
        </w:tabs>
      </w:pPr>
      <w:hyperlink w:anchor="_Toc13597" w:history="1">
        <w:r>
          <w:rPr>
            <w:rFonts w:ascii="仿宋" w:eastAsia="仿宋" w:hAnsi="仿宋" w:cs="仿宋" w:hint="eastAsia"/>
            <w:lang w:eastAsia="zh-CN"/>
          </w:rPr>
          <w:t>(五)、废弃物处理</w:t>
        </w:r>
        <w:r>
          <w:tab/>
        </w:r>
        <w:r>
          <w:fldChar w:fldCharType="begin"/>
        </w:r>
        <w:r>
          <w:instrText xml:space="preserve"> PAGEREF _Toc13597 \h </w:instrText>
        </w:r>
        <w:r>
          <w:fldChar w:fldCharType="separate"/>
        </w:r>
        <w:r>
          <w:t>47</w:t>
        </w:r>
        <w:r>
          <w:fldChar w:fldCharType="end"/>
        </w:r>
      </w:hyperlink>
    </w:p>
    <w:p>
      <w:pPr>
        <w:pStyle w:val="TOC2"/>
        <w:tabs>
          <w:tab w:val="right" w:leader="dot" w:pos="8306"/>
        </w:tabs>
      </w:pPr>
      <w:hyperlink w:anchor="_Toc31036" w:history="1">
        <w:r>
          <w:rPr>
            <w:rFonts w:ascii="仿宋" w:eastAsia="仿宋" w:hAnsi="仿宋" w:cs="仿宋" w:hint="eastAsia"/>
            <w:lang w:eastAsia="zh-CN"/>
          </w:rPr>
          <w:t>(六)、特殊环境影响分析</w:t>
        </w:r>
        <w:r>
          <w:tab/>
        </w:r>
        <w:r>
          <w:fldChar w:fldCharType="begin"/>
        </w:r>
        <w:r>
          <w:instrText xml:space="preserve"> PAGEREF _Toc31036 \h </w:instrText>
        </w:r>
        <w:r>
          <w:fldChar w:fldCharType="separate"/>
        </w:r>
        <w:r>
          <w:t>49</w:t>
        </w:r>
        <w:r>
          <w:fldChar w:fldCharType="end"/>
        </w:r>
      </w:hyperlink>
    </w:p>
    <w:p>
      <w:pPr>
        <w:pStyle w:val="TOC2"/>
        <w:tabs>
          <w:tab w:val="right" w:leader="dot" w:pos="8306"/>
        </w:tabs>
      </w:pPr>
      <w:hyperlink w:anchor="_Toc9933" w:history="1">
        <w:r>
          <w:rPr>
            <w:rFonts w:ascii="仿宋" w:eastAsia="仿宋" w:hAnsi="仿宋" w:cs="仿宋" w:hint="eastAsia"/>
            <w:lang w:eastAsia="zh-CN"/>
          </w:rPr>
          <w:t>(七)、清洁生产</w:t>
        </w:r>
        <w:r>
          <w:tab/>
        </w:r>
        <w:r>
          <w:fldChar w:fldCharType="begin"/>
        </w:r>
        <w:r>
          <w:instrText xml:space="preserve"> PAGEREF _Toc9933 \h </w:instrText>
        </w:r>
        <w:r>
          <w:fldChar w:fldCharType="separate"/>
        </w:r>
        <w:r>
          <w:t>50</w:t>
        </w:r>
        <w:r>
          <w:fldChar w:fldCharType="end"/>
        </w:r>
      </w:hyperlink>
    </w:p>
    <w:p>
      <w:pPr>
        <w:pStyle w:val="TOC2"/>
        <w:tabs>
          <w:tab w:val="right" w:leader="dot" w:pos="8306"/>
        </w:tabs>
      </w:pPr>
      <w:hyperlink w:anchor="_Toc26045" w:history="1">
        <w:r>
          <w:rPr>
            <w:rFonts w:ascii="仿宋" w:eastAsia="仿宋" w:hAnsi="仿宋" w:cs="仿宋" w:hint="eastAsia"/>
            <w:lang w:eastAsia="zh-CN"/>
          </w:rPr>
          <w:t>(八)、环境保护综合评价</w:t>
        </w:r>
        <w:r>
          <w:tab/>
        </w:r>
        <w:r>
          <w:fldChar w:fldCharType="begin"/>
        </w:r>
        <w:r>
          <w:instrText xml:space="preserve"> PAGEREF _Toc26045 \h </w:instrText>
        </w:r>
        <w:r>
          <w:fldChar w:fldCharType="separate"/>
        </w:r>
        <w:r>
          <w:t>51</w:t>
        </w:r>
        <w:r>
          <w:fldChar w:fldCharType="end"/>
        </w:r>
      </w:hyperlink>
    </w:p>
    <w:p>
      <w:pPr>
        <w:pStyle w:val="TOC1"/>
        <w:tabs>
          <w:tab w:val="right" w:leader="dot" w:pos="8306"/>
        </w:tabs>
      </w:pPr>
      <w:hyperlink w:anchor="_Toc29105" w:history="1">
        <w:r>
          <w:rPr>
            <w:rFonts w:ascii="仿宋" w:eastAsia="仿宋" w:hAnsi="仿宋" w:cs="仿宋" w:hint="eastAsia"/>
            <w:lang w:eastAsia="zh-CN"/>
          </w:rPr>
          <w:t>十二、工业照明项目人力资源培养与发展</w:t>
        </w:r>
        <w:r>
          <w:tab/>
        </w:r>
        <w:r>
          <w:fldChar w:fldCharType="begin"/>
        </w:r>
        <w:r>
          <w:instrText xml:space="preserve"> PAGEREF _Toc29105 \h </w:instrText>
        </w:r>
        <w:r>
          <w:fldChar w:fldCharType="separate"/>
        </w:r>
        <w:r>
          <w:t>52</w:t>
        </w:r>
        <w:r>
          <w:fldChar w:fldCharType="end"/>
        </w:r>
      </w:hyperlink>
    </w:p>
    <w:p>
      <w:pPr>
        <w:pStyle w:val="TOC2"/>
        <w:tabs>
          <w:tab w:val="right" w:leader="dot" w:pos="8306"/>
        </w:tabs>
      </w:pPr>
      <w:hyperlink w:anchor="_Toc21628" w:history="1">
        <w:r>
          <w:rPr>
            <w:rFonts w:ascii="仿宋" w:eastAsia="仿宋" w:hAnsi="仿宋" w:cs="仿宋" w:hint="eastAsia"/>
            <w:lang w:eastAsia="zh-CN"/>
          </w:rPr>
          <w:t>(一)、人才需求与规划</w:t>
        </w:r>
        <w:r>
          <w:tab/>
        </w:r>
        <w:r>
          <w:fldChar w:fldCharType="begin"/>
        </w:r>
        <w:r>
          <w:instrText xml:space="preserve"> PAGEREF _Toc21628 \h </w:instrText>
        </w:r>
        <w:r>
          <w:fldChar w:fldCharType="separate"/>
        </w:r>
        <w:r>
          <w:t>52</w:t>
        </w:r>
        <w:r>
          <w:fldChar w:fldCharType="end"/>
        </w:r>
      </w:hyperlink>
    </w:p>
    <w:p>
      <w:pPr>
        <w:pStyle w:val="TOC2"/>
        <w:tabs>
          <w:tab w:val="right" w:leader="dot" w:pos="8306"/>
        </w:tabs>
      </w:pPr>
      <w:hyperlink w:anchor="_Toc13658" w:history="1">
        <w:r>
          <w:rPr>
            <w:rFonts w:ascii="仿宋" w:eastAsia="仿宋" w:hAnsi="仿宋" w:cs="仿宋" w:hint="eastAsia"/>
            <w:lang w:eastAsia="zh-CN"/>
          </w:rPr>
          <w:t>(二)、培训与发展计划</w:t>
        </w:r>
        <w:r>
          <w:tab/>
        </w:r>
        <w:r>
          <w:fldChar w:fldCharType="begin"/>
        </w:r>
        <w:r>
          <w:instrText xml:space="preserve"> PAGEREF _Toc13658 \h </w:instrText>
        </w:r>
        <w:r>
          <w:fldChar w:fldCharType="separate"/>
        </w:r>
        <w:r>
          <w:t>52</w:t>
        </w:r>
        <w:r>
          <w:fldChar w:fldCharType="end"/>
        </w:r>
      </w:hyperlink>
    </w:p>
    <w:p>
      <w:pPr>
        <w:pStyle w:val="TOC1"/>
        <w:tabs>
          <w:tab w:val="right" w:leader="dot" w:pos="8306"/>
        </w:tabs>
      </w:pPr>
      <w:hyperlink w:anchor="_Toc24434" w:history="1">
        <w:r>
          <w:rPr>
            <w:rFonts w:ascii="仿宋" w:eastAsia="仿宋" w:hAnsi="仿宋" w:cs="仿宋" w:hint="eastAsia"/>
            <w:lang w:eastAsia="zh-CN"/>
          </w:rPr>
          <w:t>十三、工业照明项目治理与监督</w:t>
        </w:r>
        <w:r>
          <w:tab/>
        </w:r>
        <w:r>
          <w:fldChar w:fldCharType="begin"/>
        </w:r>
        <w:r>
          <w:instrText xml:space="preserve"> PAGEREF _Toc24434 \h </w:instrText>
        </w:r>
        <w:r>
          <w:fldChar w:fldCharType="separate"/>
        </w:r>
        <w:r>
          <w:t>53</w:t>
        </w:r>
        <w:r>
          <w:fldChar w:fldCharType="end"/>
        </w:r>
      </w:hyperlink>
    </w:p>
    <w:p>
      <w:pPr>
        <w:pStyle w:val="TOC2"/>
        <w:tabs>
          <w:tab w:val="right" w:leader="dot" w:pos="8306"/>
        </w:tabs>
      </w:pPr>
      <w:hyperlink w:anchor="_Toc451" w:history="1">
        <w:r>
          <w:rPr>
            <w:rFonts w:ascii="仿宋" w:eastAsia="仿宋" w:hAnsi="仿宋" w:cs="仿宋" w:hint="eastAsia"/>
            <w:lang w:eastAsia="zh-CN"/>
          </w:rPr>
          <w:t>(一)、工业照明项目治理结构</w:t>
        </w:r>
        <w:r>
          <w:tab/>
        </w:r>
        <w:r>
          <w:fldChar w:fldCharType="begin"/>
        </w:r>
        <w:r>
          <w:instrText xml:space="preserve"> PAGEREF _Toc451 \h </w:instrText>
        </w:r>
        <w:r>
          <w:fldChar w:fldCharType="separate"/>
        </w:r>
        <w:r>
          <w:t>53</w:t>
        </w:r>
        <w:r>
          <w:fldChar w:fldCharType="end"/>
        </w:r>
      </w:hyperlink>
    </w:p>
    <w:p>
      <w:pPr>
        <w:pStyle w:val="TOC2"/>
        <w:tabs>
          <w:tab w:val="right" w:leader="dot" w:pos="8306"/>
        </w:tabs>
      </w:pPr>
      <w:hyperlink w:anchor="_Toc25842" w:history="1">
        <w:r>
          <w:rPr>
            <w:rFonts w:ascii="仿宋" w:eastAsia="仿宋" w:hAnsi="仿宋" w:cs="仿宋" w:hint="eastAsia"/>
            <w:lang w:eastAsia="zh-CN"/>
          </w:rPr>
          <w:t>(二)、监督与审计</w:t>
        </w:r>
        <w:r>
          <w:tab/>
        </w:r>
        <w:r>
          <w:fldChar w:fldCharType="begin"/>
        </w:r>
        <w:r>
          <w:instrText xml:space="preserve"> PAGEREF _Toc25842 \h </w:instrText>
        </w:r>
        <w:r>
          <w:fldChar w:fldCharType="separate"/>
        </w:r>
        <w:r>
          <w:t>55</w:t>
        </w:r>
        <w:r>
          <w:fldChar w:fldCharType="end"/>
        </w:r>
      </w:hyperlink>
    </w:p>
    <w:p>
      <w:pPr>
        <w:pStyle w:val="TOC1"/>
        <w:tabs>
          <w:tab w:val="right" w:leader="dot" w:pos="8306"/>
        </w:tabs>
      </w:pPr>
      <w:hyperlink w:anchor="_Toc6448" w:history="1">
        <w:r>
          <w:rPr>
            <w:rFonts w:ascii="仿宋" w:eastAsia="仿宋" w:hAnsi="仿宋" w:cs="仿宋" w:hint="eastAsia"/>
            <w:lang w:eastAsia="zh-CN"/>
          </w:rPr>
          <w:t>十四、营销与推广策略</w:t>
        </w:r>
        <w:r>
          <w:tab/>
        </w:r>
        <w:r>
          <w:fldChar w:fldCharType="begin"/>
        </w:r>
        <w:r>
          <w:instrText xml:space="preserve"> PAGEREF _Toc6448 \h </w:instrText>
        </w:r>
        <w:r>
          <w:fldChar w:fldCharType="separate"/>
        </w:r>
        <w:r>
          <w:t>56</w:t>
        </w:r>
        <w:r>
          <w:fldChar w:fldCharType="end"/>
        </w:r>
      </w:hyperlink>
    </w:p>
    <w:p>
      <w:pPr>
        <w:pStyle w:val="TOC2"/>
        <w:tabs>
          <w:tab w:val="right" w:leader="dot" w:pos="8306"/>
        </w:tabs>
      </w:pPr>
      <w:hyperlink w:anchor="_Toc28290" w:history="1">
        <w:r>
          <w:rPr>
            <w:rFonts w:ascii="仿宋" w:eastAsia="仿宋" w:hAnsi="仿宋" w:cs="仿宋" w:hint="eastAsia"/>
            <w:lang w:eastAsia="zh-CN"/>
          </w:rPr>
          <w:t>(一)、产品/服务定位与特点</w:t>
        </w:r>
        <w:r>
          <w:tab/>
        </w:r>
        <w:r>
          <w:fldChar w:fldCharType="begin"/>
        </w:r>
        <w:r>
          <w:instrText xml:space="preserve"> PAGEREF _Toc28290 \h </w:instrText>
        </w:r>
        <w:r>
          <w:fldChar w:fldCharType="separate"/>
        </w:r>
        <w:r>
          <w:t>56</w:t>
        </w:r>
        <w:r>
          <w:fldChar w:fldCharType="end"/>
        </w:r>
      </w:hyperlink>
    </w:p>
    <w:p>
      <w:pPr>
        <w:pStyle w:val="TOC2"/>
        <w:tabs>
          <w:tab w:val="right" w:leader="dot" w:pos="8306"/>
        </w:tabs>
      </w:pPr>
      <w:hyperlink w:anchor="_Toc13849" w:history="1">
        <w:r>
          <w:rPr>
            <w:rFonts w:ascii="仿宋" w:eastAsia="仿宋" w:hAnsi="仿宋" w:cs="仿宋" w:hint="eastAsia"/>
            <w:lang w:eastAsia="zh-CN"/>
          </w:rPr>
          <w:t>(二)、市场定位与竞争分析</w:t>
        </w:r>
        <w:r>
          <w:tab/>
        </w:r>
        <w:r>
          <w:fldChar w:fldCharType="begin"/>
        </w:r>
        <w:r>
          <w:instrText xml:space="preserve"> PAGEREF _Toc13849 \h </w:instrText>
        </w:r>
        <w:r>
          <w:fldChar w:fldCharType="separate"/>
        </w:r>
        <w:r>
          <w:t>57</w:t>
        </w:r>
        <w:r>
          <w:fldChar w:fldCharType="end"/>
        </w:r>
      </w:hyperlink>
    </w:p>
    <w:p>
      <w:pPr>
        <w:pStyle w:val="TOC2"/>
        <w:tabs>
          <w:tab w:val="right" w:leader="dot" w:pos="8306"/>
        </w:tabs>
      </w:pPr>
      <w:hyperlink w:anchor="_Toc28574" w:history="1">
        <w:r>
          <w:rPr>
            <w:rFonts w:ascii="仿宋" w:eastAsia="仿宋" w:hAnsi="仿宋" w:cs="仿宋" w:hint="eastAsia"/>
            <w:lang w:eastAsia="zh-CN"/>
          </w:rPr>
          <w:t>(三)、营销渠道与策略</w:t>
        </w:r>
        <w:r>
          <w:tab/>
        </w:r>
        <w:r>
          <w:fldChar w:fldCharType="begin"/>
        </w:r>
        <w:r>
          <w:instrText xml:space="preserve"> PAGEREF _Toc28574 \h </w:instrText>
        </w:r>
        <w:r>
          <w:fldChar w:fldCharType="separate"/>
        </w:r>
        <w:r>
          <w:t>59</w:t>
        </w:r>
        <w:r>
          <w:fldChar w:fldCharType="end"/>
        </w:r>
      </w:hyperlink>
    </w:p>
    <w:p>
      <w:pPr>
        <w:pStyle w:val="TOC2"/>
        <w:tabs>
          <w:tab w:val="right" w:leader="dot" w:pos="8306"/>
        </w:tabs>
      </w:pPr>
      <w:hyperlink w:anchor="_Toc7523" w:history="1">
        <w:r>
          <w:rPr>
            <w:rFonts w:ascii="仿宋" w:eastAsia="仿宋" w:hAnsi="仿宋" w:cs="仿宋" w:hint="eastAsia"/>
            <w:lang w:eastAsia="zh-CN"/>
          </w:rPr>
          <w:t>(四)、推广与宣传活动</w:t>
        </w:r>
        <w:r>
          <w:tab/>
        </w:r>
        <w:r>
          <w:fldChar w:fldCharType="begin"/>
        </w:r>
        <w:r>
          <w:instrText xml:space="preserve"> PAGEREF _Toc7523 \h </w:instrText>
        </w:r>
        <w:r>
          <w:fldChar w:fldCharType="separate"/>
        </w:r>
        <w:r>
          <w:t>60</w:t>
        </w:r>
        <w:r>
          <w:fldChar w:fldCharType="end"/>
        </w:r>
      </w:hyperlink>
    </w:p>
    <w:p>
      <w:pPr>
        <w:pStyle w:val="TOC1"/>
        <w:tabs>
          <w:tab w:val="right" w:leader="dot" w:pos="8306"/>
        </w:tabs>
      </w:pPr>
      <w:hyperlink w:anchor="_Toc9095" w:history="1">
        <w:r>
          <w:rPr>
            <w:rFonts w:ascii="仿宋" w:eastAsia="仿宋" w:hAnsi="仿宋" w:cs="仿宋" w:hint="eastAsia"/>
            <w:lang w:eastAsia="zh-CN"/>
          </w:rPr>
          <w:t>十五、工业照明项目实施保障措施</w:t>
        </w:r>
        <w:r>
          <w:tab/>
        </w:r>
        <w:r>
          <w:fldChar w:fldCharType="begin"/>
        </w:r>
        <w:r>
          <w:instrText xml:space="preserve"> PAGEREF _Toc9095 \h </w:instrText>
        </w:r>
        <w:r>
          <w:fldChar w:fldCharType="separate"/>
        </w:r>
        <w:r>
          <w:t>65</w:t>
        </w:r>
        <w:r>
          <w:fldChar w:fldCharType="end"/>
        </w:r>
      </w:hyperlink>
    </w:p>
    <w:p>
      <w:pPr>
        <w:pStyle w:val="TOC2"/>
        <w:tabs>
          <w:tab w:val="right" w:leader="dot" w:pos="8306"/>
        </w:tabs>
      </w:pPr>
      <w:hyperlink w:anchor="_Toc18294" w:history="1">
        <w:r>
          <w:rPr>
            <w:rFonts w:ascii="仿宋" w:eastAsia="仿宋" w:hAnsi="仿宋" w:cs="仿宋" w:hint="eastAsia"/>
            <w:lang w:eastAsia="zh-CN"/>
          </w:rPr>
          <w:t>(一)、工业照明项目实施保障机制</w:t>
        </w:r>
        <w:r>
          <w:tab/>
        </w:r>
        <w:r>
          <w:fldChar w:fldCharType="begin"/>
        </w:r>
        <w:r>
          <w:instrText xml:space="preserve"> PAGEREF _Toc18294 \h </w:instrText>
        </w:r>
        <w:r>
          <w:fldChar w:fldCharType="separate"/>
        </w:r>
        <w:r>
          <w:t>65</w:t>
        </w:r>
        <w:r>
          <w:fldChar w:fldCharType="end"/>
        </w:r>
      </w:hyperlink>
    </w:p>
    <w:p>
      <w:pPr>
        <w:pStyle w:val="TOC2"/>
        <w:tabs>
          <w:tab w:val="right" w:leader="dot" w:pos="8306"/>
        </w:tabs>
      </w:pPr>
      <w:hyperlink w:anchor="_Toc19076" w:history="1">
        <w:r>
          <w:rPr>
            <w:rFonts w:ascii="仿宋" w:eastAsia="仿宋" w:hAnsi="仿宋" w:cs="仿宋" w:hint="eastAsia"/>
            <w:lang w:eastAsia="zh-CN"/>
          </w:rPr>
          <w:t>(二)、工业照明项目法律合规要求</w:t>
        </w:r>
        <w:r>
          <w:tab/>
        </w:r>
        <w:r>
          <w:fldChar w:fldCharType="begin"/>
        </w:r>
        <w:r>
          <w:instrText xml:space="preserve"> PAGEREF _Toc19076 \h </w:instrText>
        </w:r>
        <w:r>
          <w:fldChar w:fldCharType="separate"/>
        </w:r>
        <w:r>
          <w:t>68</w:t>
        </w:r>
        <w:r>
          <w:fldChar w:fldCharType="end"/>
        </w:r>
      </w:hyperlink>
    </w:p>
    <w:p>
      <w:pPr>
        <w:pStyle w:val="TOC2"/>
        <w:tabs>
          <w:tab w:val="right" w:leader="dot" w:pos="8306"/>
        </w:tabs>
      </w:pPr>
      <w:hyperlink w:anchor="_Toc32500" w:history="1">
        <w:r>
          <w:rPr>
            <w:rFonts w:ascii="仿宋" w:eastAsia="仿宋" w:hAnsi="仿宋" w:cs="仿宋" w:hint="eastAsia"/>
            <w:lang w:eastAsia="zh-CN"/>
          </w:rPr>
          <w:t>(三)、工业照明项目合同管理与法律事务</w:t>
        </w:r>
        <w:r>
          <w:tab/>
        </w:r>
        <w:r>
          <w:fldChar w:fldCharType="begin"/>
        </w:r>
        <w:r>
          <w:instrText xml:space="preserve"> PAGEREF _Toc32500 \h </w:instrText>
        </w:r>
        <w:r>
          <w:fldChar w:fldCharType="separate"/>
        </w:r>
        <w:r>
          <w:t>73</w:t>
        </w:r>
        <w:r>
          <w:fldChar w:fldCharType="end"/>
        </w:r>
      </w:hyperlink>
    </w:p>
    <w:p>
      <w:pPr>
        <w:pStyle w:val="TOC2"/>
        <w:tabs>
          <w:tab w:val="right" w:leader="dot" w:pos="8306"/>
        </w:tabs>
      </w:pPr>
      <w:hyperlink w:anchor="_Toc19016" w:history="1">
        <w:r>
          <w:rPr>
            <w:rFonts w:ascii="仿宋" w:eastAsia="仿宋" w:hAnsi="仿宋" w:cs="仿宋" w:hint="eastAsia"/>
            <w:lang w:eastAsia="zh-CN"/>
          </w:rPr>
          <w:t>(四)、工业照明项目知识产权保护策略</w:t>
        </w:r>
        <w:r>
          <w:tab/>
        </w:r>
        <w:r>
          <w:fldChar w:fldCharType="begin"/>
        </w:r>
        <w:r>
          <w:instrText xml:space="preserve"> PAGEREF _Toc19016 \h </w:instrText>
        </w:r>
        <w:r>
          <w:fldChar w:fldCharType="separate"/>
        </w:r>
        <w:r>
          <w:t>79</w:t>
        </w:r>
        <w:r>
          <w:fldChar w:fldCharType="end"/>
        </w:r>
      </w:hyperlink>
    </w:p>
    <w:p>
      <w:pPr>
        <w:pStyle w:val="TOC1"/>
        <w:tabs>
          <w:tab w:val="right" w:leader="dot" w:pos="8306"/>
        </w:tabs>
      </w:pPr>
      <w:hyperlink w:anchor="_Toc2578" w:history="1">
        <w:r>
          <w:rPr>
            <w:rFonts w:ascii="仿宋" w:eastAsia="仿宋" w:hAnsi="仿宋" w:cs="仿宋" w:hint="eastAsia"/>
            <w:lang w:eastAsia="zh-CN"/>
          </w:rPr>
          <w:t>十六、风险识别与分类</w:t>
        </w:r>
        <w:r>
          <w:tab/>
        </w:r>
        <w:r>
          <w:fldChar w:fldCharType="begin"/>
        </w:r>
        <w:r>
          <w:instrText xml:space="preserve"> PAGEREF _Toc2578 \h </w:instrText>
        </w:r>
        <w:r>
          <w:fldChar w:fldCharType="separate"/>
        </w:r>
        <w:r>
          <w:t>81</w:t>
        </w:r>
        <w:r>
          <w:fldChar w:fldCharType="end"/>
        </w:r>
      </w:hyperlink>
    </w:p>
    <w:p>
      <w:pPr>
        <w:pStyle w:val="TOC2"/>
        <w:tabs>
          <w:tab w:val="right" w:leader="dot" w:pos="8306"/>
        </w:tabs>
      </w:pPr>
      <w:hyperlink w:anchor="_Toc4690" w:history="1">
        <w:r>
          <w:rPr>
            <w:rFonts w:ascii="仿宋" w:eastAsia="仿宋" w:hAnsi="仿宋" w:cs="仿宋" w:hint="eastAsia"/>
            <w:lang w:eastAsia="zh-CN"/>
          </w:rPr>
          <w:t>(一)、风险识别</w:t>
        </w:r>
        <w:r>
          <w:tab/>
        </w:r>
        <w:r>
          <w:fldChar w:fldCharType="begin"/>
        </w:r>
        <w:r>
          <w:instrText xml:space="preserve"> PAGEREF _Toc4690 \h </w:instrText>
        </w:r>
        <w:r>
          <w:fldChar w:fldCharType="separate"/>
        </w:r>
        <w:r>
          <w:t>81</w:t>
        </w:r>
        <w:r>
          <w:fldChar w:fldCharType="end"/>
        </w:r>
      </w:hyperlink>
    </w:p>
    <w:p>
      <w:pPr>
        <w:pStyle w:val="TOC2"/>
        <w:tabs>
          <w:tab w:val="right" w:leader="dot" w:pos="8306"/>
        </w:tabs>
      </w:pPr>
      <w:hyperlink w:anchor="_Toc23531" w:history="1">
        <w:r>
          <w:rPr>
            <w:rFonts w:ascii="仿宋" w:eastAsia="仿宋" w:hAnsi="仿宋" w:cs="仿宋" w:hint="eastAsia"/>
            <w:lang w:eastAsia="zh-CN"/>
          </w:rPr>
          <w:t>(二)、风险分类</w:t>
        </w:r>
        <w:r>
          <w:tab/>
        </w:r>
        <w:r>
          <w:fldChar w:fldCharType="begin"/>
        </w:r>
        <w:r>
          <w:instrText xml:space="preserve"> PAGEREF _Toc23531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134"/>
      <w:r>
        <w:rPr>
          <w:rFonts w:ascii="仿宋" w:eastAsia="仿宋" w:hAnsi="仿宋" w:cs="仿宋" w:hint="eastAsia"/>
          <w:sz w:val="28"/>
          <w:lang w:eastAsia="zh-CN"/>
        </w:rPr>
        <w:t>一、工业照明项目选址可行性分析</w:t>
      </w:r>
      <w:bookmarkEnd w:id="2"/>
    </w:p>
    <w:p>
      <w:pPr>
        <w:pStyle w:val="Heading2"/>
        <w:rPr>
          <w:rFonts w:ascii="仿宋" w:eastAsia="仿宋" w:hAnsi="仿宋" w:cs="仿宋" w:hint="eastAsia"/>
          <w:lang w:eastAsia="zh-CN"/>
        </w:rPr>
      </w:pPr>
      <w:bookmarkStart w:id="3" w:name="_Toc16160"/>
      <w:r>
        <w:rPr>
          <w:rFonts w:ascii="仿宋" w:eastAsia="仿宋" w:hAnsi="仿宋" w:cs="仿宋" w:hint="eastAsia"/>
          <w:lang w:eastAsia="zh-CN"/>
        </w:rPr>
        <w:t>(一)、工业照明项目选址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该工业照明项目选址位于XX省XX市XX区XXX街道</w:t>
      </w:r>
    </w:p>
    <w:p>
      <w:pPr>
        <w:pStyle w:val="Heading2"/>
        <w:ind w:firstLine="560" w:firstLineChars="200"/>
        <w:rPr>
          <w:rFonts w:ascii="仿宋" w:eastAsia="仿宋" w:hAnsi="仿宋" w:cs="仿宋" w:hint="eastAsia"/>
          <w:sz w:val="28"/>
          <w:lang w:eastAsia="zh-CN"/>
        </w:rPr>
      </w:pPr>
      <w:bookmarkStart w:id="4" w:name="_Toc1192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工业照明项目的征地面积将根据工业照明项目的实际规模和需求进行精确规划。具体面积XXX平方米，旨在确保工业照明项目不仅能够满足当前的发展需求，还能够预留空间以适应未来的扩展。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净用地面积是在征地面积基础上去除不可利用面积后的实际可开发用地。具体面积XXX平方米，考虑到环保、交通、安全等多方面因素，以确保工业照明项目在整体利用效率上达到最优。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工业照明项目计划建设的建筑总规模具体面积XXX平方米。这一规模的确定综合考虑了工业照明项目的性质、规模，以及城市规划的相关要求，确保建筑布局与周边环境协调一致。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绿地率是工业照明项目用地中被规划为绿地的比例。具体面积XXX平方米，旨在通过合理规划绿地，改善工业照明项目周边环境，提升居民生活质量，并符合城市整体绿化规划。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容积率是用地上可以建设的建筑总体积与用地面积之比。具体面积XXX，通过合理的容积率规划，确保工业照明项目建筑规模与周边环境和谐共生。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确保工业照明项目选址与当地城市规划相一致，具体面积XXX平方米。通过与城市规划部门深入沟通，确保工业照明项目不仅符合城市的整体发展方向，还能够融入城市的发展布局，为城市的长远发展贡献力量。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工业照明项目选址符合当地产业政策，具体面积XXX平方米。这包括工业照明项目对当地经济的促进作用，以及对相关产业的带动效应，确保工业照明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用地总体要求必须符合环保和可持续发展的原则，具体面积XXX平方米。通过采用绿色建筑设计、节能减排等措施，确保工业照明项目在建设和运营过程中对环境的影响最小化，达到可持续发展的要求。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确保工业照明项目选址具备必要的公共设施配套，具体面积XXX平方米。这包括交通便利性、教育、医疗等基础设施，以提高居民生活品质，使得工业照明项目选址更具吸引力。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考虑用地总体要求对当地社会稳定性的影响，具体面积XXX平方米。通过深入了解当地社区反馈，确保工业照明项目的选址和建设过程对当地社会和谐稳定产生积极作用。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工业照明项目选址不仅符合法规和规划，还在实际操作中具有可行性。这一全面规划将为工业照明项目的成功实施提供坚实的基础，确保工业照明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397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照明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工业照明项目的设备规划和空间设计中，我们将采取灵活设备布局的措施。设备布局将根据实际需求进行灵活设计，避免不必要的浪费。通过合理规划设备摆放位置，我们将提高设备的利用率，减少设备间距，以确保工业照明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工业照明项目内部引入共享设施的概念，例如共享会议室、办公区等。通过这种方式，我们可以减少对资源的重复建设，提高资源共享效率，从而减小工业照明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883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工业照明项目的总图布置中，我们将不同功能区域进行明确的规划，以最大程度满足工业照明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53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工业照明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工业照明项目对环境的影响是综合评价的重要因素之一。我们将详细考虑选址周边的自然环境、生态保护区、水源地等情况，确保工业照明项目的建设和运营对环境影响最小化，并符合当地的环保法规标准。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对选址的评价还需充分考虑当地政府的产业政策和法规。我们将详细了解工业照明项目所在地的相关政策，确保工业照明项目的规划和运营与当地法规相符，降低不必要的法律风险。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考虑到社会稳定性对企业运营的重要性，我们将评估选址地区的社会安全情况、劳工关系、社区反馈等方面，以确保工业照明项目的建设和运营不会受到社会稳定性的负面影响。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最后，我们将综合考虑用地成本，包括土地购置费用、土地开发成本等。通过对用地成本的详细评估，我们能够做出更为精确的经济效益分析，为工业照明项目的投资决策提供有力支持。</w:t>
      </w:r>
    </w:p>
    <w:p>
      <w:pPr>
        <w:pStyle w:val="Heading1"/>
        <w:ind w:firstLine="560" w:firstLineChars="200"/>
        <w:rPr>
          <w:rFonts w:ascii="仿宋" w:eastAsia="仿宋" w:hAnsi="仿宋" w:cs="仿宋" w:hint="eastAsia"/>
          <w:sz w:val="28"/>
          <w:lang w:eastAsia="zh-CN"/>
        </w:rPr>
      </w:pPr>
      <w:bookmarkStart w:id="8" w:name="_Toc19723"/>
      <w:r>
        <w:rPr>
          <w:rFonts w:ascii="仿宋" w:eastAsia="仿宋" w:hAnsi="仿宋" w:cs="仿宋" w:hint="eastAsia"/>
          <w:sz w:val="28"/>
          <w:lang w:eastAsia="zh-CN"/>
        </w:rPr>
        <w:t>二、工业照明项目危机管理</w:t>
      </w:r>
      <w:bookmarkEnd w:id="8"/>
    </w:p>
    <w:p>
      <w:pPr>
        <w:pStyle w:val="Heading2"/>
        <w:rPr>
          <w:rFonts w:ascii="仿宋" w:eastAsia="仿宋" w:hAnsi="仿宋" w:cs="仿宋" w:hint="eastAsia"/>
          <w:lang w:eastAsia="zh-CN"/>
        </w:rPr>
      </w:pPr>
      <w:bookmarkStart w:id="9" w:name="_Toc19535"/>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照明项目危机管理中，危机预警与识别是确保工业照明项目稳健运行的核心步骤。通过建立全面的监测机制，工业照明项目团队旨在及时发现和理解潜在的风险和危机因素，以便采取及时的预防和应对措施，确保工业照明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首先，通过深入的风险评估，工业照明项目团队全面分析了整个工业照明项目和各个阶段可能存在的威胁。这包括准确评估每个潜在风险的发生概率和可能影响的程度，为后续危机预警提供了有力支持。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工业照明项目团队着重于明确定义工业照明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业照明项目进展的持续监控，团队能够及时发现潜在问题并作出迅速反应。工业照明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在这一阶段，团队的专业素养和反应速度将发挥至关重要的作用，以确保潜在危机能够在初期得到有效的处理，最大程度地减轻负面影响。通过危机预警与识别，工业照明项目得以更有序、可控地推进。</w:t>
      </w:r>
    </w:p>
    <w:p>
      <w:pPr>
        <w:pStyle w:val="Heading2"/>
        <w:ind w:firstLine="560" w:firstLineChars="200"/>
        <w:rPr>
          <w:rFonts w:ascii="仿宋" w:eastAsia="仿宋" w:hAnsi="仿宋" w:cs="仿宋" w:hint="eastAsia"/>
          <w:sz w:val="28"/>
          <w:lang w:eastAsia="zh-CN"/>
        </w:rPr>
      </w:pPr>
      <w:bookmarkStart w:id="10" w:name="_Toc13737"/>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在危机发生时，工业照明项目团队立即行动，成立了应急小组。该小组的任务是迅速制定并实施紧急应对措施，以最小化潜在损失。以下是采取的主要措施：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暂停工业照明项目进度：为遏制危机蔓延，工业照明项目暂时停止进行，以便全面评估当前状况。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资源重新分配：重新评估工业照明项目资源的分配，确保最大限度地减小损失。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实时沟通：与关键利益相关者建立实时沟通机制，向他们传递工业照明项目危机的实际状况，保障工业照明项目核心利益。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在紧急应对的同时，工业照明项目团队强调了团队协作和有效沟通的重要性。以下是团队协作的关键举措：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信息共享机制：建立了信息共享平台，确保团队成员能够及时获取工业照明项目危机的实时信息。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领导者沟通：工业照明项目领导者通过定期会议和即时沟通工具，指导团队应对危机，保持团队稳定运行。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随着危机得到初步控制，工业照明项目团队转向制定恢复计划，以确保工业照明项目能够从中迅速恢复。主要恢复计划包括：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修复受损的进度计划：重新评估工业照明项目进度，制定修复计划，确保工业照明项目尽快回归正常进程。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重新调整资源分配：优化资源分配，确保工业照明项目在有限资源下高效运转。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风险管理机制加强：对工业照明项目风险进行全面评估，制定更强化的风险管理策略，以预防未来可能的危机。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2237"/>
      <w:r>
        <w:rPr>
          <w:rFonts w:ascii="仿宋" w:eastAsia="仿宋" w:hAnsi="仿宋" w:cs="仿宋" w:hint="eastAsia"/>
          <w:sz w:val="28"/>
          <w:lang w:eastAsia="zh-CN"/>
        </w:rPr>
        <w:t>三、工业照明项目文档管理</w:t>
      </w:r>
      <w:bookmarkEnd w:id="11"/>
    </w:p>
    <w:p>
      <w:pPr>
        <w:pStyle w:val="Heading2"/>
        <w:rPr>
          <w:rFonts w:ascii="仿宋" w:eastAsia="仿宋" w:hAnsi="仿宋" w:cs="仿宋" w:hint="eastAsia"/>
          <w:lang w:eastAsia="zh-CN"/>
        </w:rPr>
      </w:pPr>
      <w:bookmarkStart w:id="12" w:name="_Toc25452"/>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工业照明项目高度重视文档的质量和准确性，以支持工业照明项目的各项活动和决策。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照明项目文档的编制始于工业照明项目计划的初期，我们制定了详细的文档编制计划，明确了每个文档的内容、格式和编写责任人。在工业照明项目启动阶段，我们首先编制了工业照明项目章程，明确定义了工业照明项目的目标、范围、风险等关键要素。随后，工业照明项目团队根据计划陆续编制了需求文档、设计文档、测试文档等各类文档，确保工业照明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文档审查是工业照明项目管理中的重要环节，旨在确保工业照明项目文档符合质量标准和工业照明项目需求。在工业照明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除了内部审查，我们还进行了外部审查，邀请工业照明项目相关利益方和专业领域的专家对文档进行独立审查。这有助于获取更全面、客观的反馈，确保工业照明项目文档不仅符合内部标准，也满足外部需求。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工业照明项目在文档编制与审查方面建立了严格的管理机制，通过规范的流程和多维度的审查，确保工业照明项目文档的质量、准确性和可靠性，为工业照明项目的顺利推进提供了有力支持。</w:t>
      </w:r>
    </w:p>
    <w:p>
      <w:pPr>
        <w:pStyle w:val="Heading2"/>
        <w:ind w:firstLine="560" w:firstLineChars="200"/>
        <w:rPr>
          <w:rFonts w:ascii="仿宋" w:eastAsia="仿宋" w:hAnsi="仿宋" w:cs="仿宋" w:hint="eastAsia"/>
          <w:sz w:val="28"/>
          <w:lang w:eastAsia="zh-CN"/>
        </w:rPr>
      </w:pPr>
      <w:bookmarkStart w:id="13" w:name="_Toc5484"/>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在工业照明项目中，我们致力于优化文档发布与分发过程，以确保信息的高效传递和团队间协作的顺畅进行。以下是我们采取的关键优化策略：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我们通过多渠道发布文档，包括电子邮件、工业照明项目管理平台、内部网站等，以满足不同团队成员的偏好和需求。多渠道发布确保了信息的全面覆盖。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我们采用了精细的权限控制，确保只有授权人员可以访问敏感信息。这种安全措施保护了工业照明项目文档的机密性，防止了未经授权的信息泄露。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6346"/>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文档存档与归档是工业照明项目生命周期中一个至关重要的环节，直接关系到工业照明项目信息的长期保存和历史记录的完整性。在工业照明项目中，我们实施了一系列有效的文档存档与归档管理策略：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6867"/>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30573"/>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工业照明项目的主要产品是XXXX，预计年产值为XXX万元。这一产品在市场中占据着重要的地位，其广泛的应用范围使得该工业照明项目的市场前景非常广阔。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工业照明项目的xxx产品作为重要的原材料之一，将在多个领域发挥关键作用。其在建筑、交通、能源等方面的广泛应用将为整个产业链提供强大的支持，形成产业协同效应。工业照明项目的年产值XXX万XXX万XXX万万元不仅反映了其在市场上的巨大潜力，更预示着它对国民经济的积极贡献。这种关联度高、涉及面广的产业关系，使得该工业照明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6082"/>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照明项目总征地面积为XXXX平方米，相当于约XX.XX亩，其中净用地面积为XXXX平方米，红线范围内相当于约XX.XX亩。这一用地规模充分考虑了工业照明项目的建设需求，保障了工业照明项目在合适的空间内得以充分发展。工业照明项目规划的总建筑面积为XXXX平方米，其中主体工程建设占XXXX平方米，计容建筑面积达XXXX平方米。预计建筑工程的投资将达到XXXX万元，为工业照明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照明项目计划购置的设备共计XXXX台（套），设备购置费用为XXXX万元。这一设备购置计划充分考虑到工业照明项目的生产需求和技术要求，确保了工业照明项目在生产运营中具备先进的技术装备和高效的生产能力。设备的合理配置将为工业照明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照明项目计划总投资为XXXX万元，预计年实现营业收入为XXXX万元。这一产能规模的设定旨在确保工业照明项目能够在投资与回报之间取得平衡，实现长期可持续的发展。工业照明项目的总投资充分考虑到各个方面的需求，包括用地建设、设备购置等多个环节，以确保工业照明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26438"/>
      <w:r>
        <w:rPr>
          <w:rFonts w:ascii="仿宋" w:eastAsia="仿宋" w:hAnsi="仿宋" w:cs="仿宋" w:hint="eastAsia"/>
          <w:sz w:val="28"/>
          <w:lang w:eastAsia="zh-CN"/>
        </w:rPr>
        <w:t>五、工业照明项目建设背景及必要性分析</w:t>
      </w:r>
      <w:bookmarkEnd w:id="18"/>
    </w:p>
    <w:p>
      <w:pPr>
        <w:pStyle w:val="Heading2"/>
        <w:rPr>
          <w:rFonts w:ascii="仿宋" w:eastAsia="仿宋" w:hAnsi="仿宋" w:cs="仿宋" w:hint="eastAsia"/>
          <w:lang w:eastAsia="zh-CN"/>
        </w:rPr>
      </w:pPr>
      <w:bookmarkStart w:id="19" w:name="_Toc28030"/>
      <w:r>
        <w:rPr>
          <w:rFonts w:ascii="仿宋" w:eastAsia="仿宋" w:hAnsi="仿宋" w:cs="仿宋" w:hint="eastAsia"/>
          <w:lang w:eastAsia="zh-CN"/>
        </w:rPr>
        <w:t>(一)、工业照明项目背景分析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照明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业照明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业照明项目在这个潮流中的定位。同时，我们将关注行业内涌现的新兴机遇，以便工业照明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https://d.book118.com/137144166026006040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工业照明项目规划设计纲要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FD0A82"/>
    <w:rsid w:val="5EFD0A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714416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2024-02-03T08:57:00Z</dcterms:created>
  <dcterms:modified xsi:type="dcterms:W3CDTF">2024-02-03T08:58:16Z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E73E2EB3F37343BB8AB4A676EC0D1885_11</vt:lpwstr>
  </property>
  <property fmtid="{D5CDD505-2E9C-101B-9397-08002B2CF9AE}" pid="3" name="KSOProductBuildVer">
    <vt:lpwstr>2052-12.1.0.16250</vt:lpwstr>
  </property>
</Properties>
</file>