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新闻出版项目构思建设方案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6" w:history="1">
        <w:r>
          <w:rPr>
            <w:rFonts w:ascii="仿宋" w:eastAsia="仿宋" w:hAnsi="仿宋" w:cs="仿宋" w:hint="eastAsia"/>
            <w:lang w:eastAsia="zh-CN"/>
          </w:rPr>
          <w:t>前言</w:t>
        </w:r>
        <w:r>
          <w:tab/>
        </w:r>
        <w:r>
          <w:fldChar w:fldCharType="begin"/>
        </w:r>
        <w:r>
          <w:instrText xml:space="preserve"> PAGEREF _Toc13166 \h </w:instrText>
        </w:r>
        <w:r>
          <w:fldChar w:fldCharType="separate"/>
        </w:r>
        <w:r>
          <w:t>3</w:t>
        </w:r>
        <w:r>
          <w:fldChar w:fldCharType="end"/>
        </w:r>
      </w:hyperlink>
    </w:p>
    <w:p>
      <w:pPr>
        <w:pStyle w:val="TOC1"/>
        <w:tabs>
          <w:tab w:val="right" w:leader="dot" w:pos="8306"/>
        </w:tabs>
      </w:pPr>
      <w:hyperlink w:anchor="_Toc30158" w:history="1">
        <w:r>
          <w:rPr>
            <w:rFonts w:ascii="仿宋" w:eastAsia="仿宋" w:hAnsi="仿宋" w:cs="仿宋" w:hint="eastAsia"/>
            <w:lang w:eastAsia="zh-CN"/>
          </w:rPr>
          <w:t>一、建设风险评估分析</w:t>
        </w:r>
        <w:r>
          <w:tab/>
        </w:r>
        <w:r>
          <w:fldChar w:fldCharType="begin"/>
        </w:r>
        <w:r>
          <w:instrText xml:space="preserve"> PAGEREF _Toc30158 \h </w:instrText>
        </w:r>
        <w:r>
          <w:fldChar w:fldCharType="separate"/>
        </w:r>
        <w:r>
          <w:t>3</w:t>
        </w:r>
        <w:r>
          <w:fldChar w:fldCharType="end"/>
        </w:r>
      </w:hyperlink>
    </w:p>
    <w:p>
      <w:pPr>
        <w:pStyle w:val="TOC2"/>
        <w:tabs>
          <w:tab w:val="right" w:leader="dot" w:pos="8306"/>
        </w:tabs>
      </w:pPr>
      <w:hyperlink w:anchor="_Toc24564" w:history="1">
        <w:r>
          <w:rPr>
            <w:rFonts w:ascii="仿宋" w:eastAsia="仿宋" w:hAnsi="仿宋" w:cs="仿宋" w:hint="eastAsia"/>
            <w:lang w:eastAsia="zh-CN"/>
          </w:rPr>
          <w:t>(一)、政策风险分析</w:t>
        </w:r>
        <w:r>
          <w:tab/>
        </w:r>
        <w:r>
          <w:fldChar w:fldCharType="begin"/>
        </w:r>
        <w:r>
          <w:instrText xml:space="preserve"> PAGEREF _Toc24564 \h </w:instrText>
        </w:r>
        <w:r>
          <w:fldChar w:fldCharType="separate"/>
        </w:r>
        <w:r>
          <w:t>3</w:t>
        </w:r>
        <w:r>
          <w:fldChar w:fldCharType="end"/>
        </w:r>
      </w:hyperlink>
    </w:p>
    <w:p>
      <w:pPr>
        <w:pStyle w:val="TOC2"/>
        <w:tabs>
          <w:tab w:val="right" w:leader="dot" w:pos="8306"/>
        </w:tabs>
      </w:pPr>
      <w:hyperlink w:anchor="_Toc11621" w:history="1">
        <w:r>
          <w:rPr>
            <w:rFonts w:ascii="仿宋" w:eastAsia="仿宋" w:hAnsi="仿宋" w:cs="仿宋" w:hint="eastAsia"/>
            <w:lang w:eastAsia="zh-CN"/>
          </w:rPr>
          <w:t>(二)、社会风险分析</w:t>
        </w:r>
        <w:r>
          <w:tab/>
        </w:r>
        <w:r>
          <w:fldChar w:fldCharType="begin"/>
        </w:r>
        <w:r>
          <w:instrText xml:space="preserve"> PAGEREF _Toc11621 \h </w:instrText>
        </w:r>
        <w:r>
          <w:fldChar w:fldCharType="separate"/>
        </w:r>
        <w:r>
          <w:t>4</w:t>
        </w:r>
        <w:r>
          <w:fldChar w:fldCharType="end"/>
        </w:r>
      </w:hyperlink>
    </w:p>
    <w:p>
      <w:pPr>
        <w:pStyle w:val="TOC2"/>
        <w:tabs>
          <w:tab w:val="right" w:leader="dot" w:pos="8306"/>
        </w:tabs>
      </w:pPr>
      <w:hyperlink w:anchor="_Toc600" w:history="1">
        <w:r>
          <w:rPr>
            <w:rFonts w:ascii="仿宋" w:eastAsia="仿宋" w:hAnsi="仿宋" w:cs="仿宋" w:hint="eastAsia"/>
            <w:lang w:eastAsia="zh-CN"/>
          </w:rPr>
          <w:t>(三)、市场风险分析</w:t>
        </w:r>
        <w:r>
          <w:tab/>
        </w:r>
        <w:r>
          <w:fldChar w:fldCharType="begin"/>
        </w:r>
        <w:r>
          <w:instrText xml:space="preserve"> PAGEREF _Toc600 \h </w:instrText>
        </w:r>
        <w:r>
          <w:fldChar w:fldCharType="separate"/>
        </w:r>
        <w:r>
          <w:t>6</w:t>
        </w:r>
        <w:r>
          <w:fldChar w:fldCharType="end"/>
        </w:r>
      </w:hyperlink>
    </w:p>
    <w:p>
      <w:pPr>
        <w:pStyle w:val="TOC2"/>
        <w:tabs>
          <w:tab w:val="right" w:leader="dot" w:pos="8306"/>
        </w:tabs>
      </w:pPr>
      <w:hyperlink w:anchor="_Toc26844" w:history="1">
        <w:r>
          <w:rPr>
            <w:rFonts w:ascii="仿宋" w:eastAsia="仿宋" w:hAnsi="仿宋" w:cs="仿宋" w:hint="eastAsia"/>
            <w:lang w:eastAsia="zh-CN"/>
          </w:rPr>
          <w:t>(四)、资金风险分析</w:t>
        </w:r>
        <w:r>
          <w:tab/>
        </w:r>
        <w:r>
          <w:fldChar w:fldCharType="begin"/>
        </w:r>
        <w:r>
          <w:instrText xml:space="preserve"> PAGEREF _Toc26844 \h </w:instrText>
        </w:r>
        <w:r>
          <w:fldChar w:fldCharType="separate"/>
        </w:r>
        <w:r>
          <w:t>6</w:t>
        </w:r>
        <w:r>
          <w:fldChar w:fldCharType="end"/>
        </w:r>
      </w:hyperlink>
    </w:p>
    <w:p>
      <w:pPr>
        <w:pStyle w:val="TOC2"/>
        <w:tabs>
          <w:tab w:val="right" w:leader="dot" w:pos="8306"/>
        </w:tabs>
      </w:pPr>
      <w:hyperlink w:anchor="_Toc28066" w:history="1">
        <w:r>
          <w:rPr>
            <w:rFonts w:ascii="仿宋" w:eastAsia="仿宋" w:hAnsi="仿宋" w:cs="仿宋" w:hint="eastAsia"/>
            <w:lang w:eastAsia="zh-CN"/>
          </w:rPr>
          <w:t>(五)、技术风险分析</w:t>
        </w:r>
        <w:r>
          <w:tab/>
        </w:r>
        <w:r>
          <w:fldChar w:fldCharType="begin"/>
        </w:r>
        <w:r>
          <w:instrText xml:space="preserve"> PAGEREF _Toc28066 \h </w:instrText>
        </w:r>
        <w:r>
          <w:fldChar w:fldCharType="separate"/>
        </w:r>
        <w:r>
          <w:t>8</w:t>
        </w:r>
        <w:r>
          <w:fldChar w:fldCharType="end"/>
        </w:r>
      </w:hyperlink>
    </w:p>
    <w:p>
      <w:pPr>
        <w:pStyle w:val="TOC2"/>
        <w:tabs>
          <w:tab w:val="right" w:leader="dot" w:pos="8306"/>
        </w:tabs>
      </w:pPr>
      <w:hyperlink w:anchor="_Toc15628" w:history="1">
        <w:r>
          <w:rPr>
            <w:rFonts w:ascii="仿宋" w:eastAsia="仿宋" w:hAnsi="仿宋" w:cs="仿宋" w:hint="eastAsia"/>
            <w:lang w:eastAsia="zh-CN"/>
          </w:rPr>
          <w:t>(六)、财务风险分析</w:t>
        </w:r>
        <w:r>
          <w:tab/>
        </w:r>
        <w:r>
          <w:fldChar w:fldCharType="begin"/>
        </w:r>
        <w:r>
          <w:instrText xml:space="preserve"> PAGEREF _Toc15628 \h </w:instrText>
        </w:r>
        <w:r>
          <w:fldChar w:fldCharType="separate"/>
        </w:r>
        <w:r>
          <w:t>9</w:t>
        </w:r>
        <w:r>
          <w:fldChar w:fldCharType="end"/>
        </w:r>
      </w:hyperlink>
    </w:p>
    <w:p>
      <w:pPr>
        <w:pStyle w:val="TOC2"/>
        <w:tabs>
          <w:tab w:val="right" w:leader="dot" w:pos="8306"/>
        </w:tabs>
      </w:pPr>
      <w:hyperlink w:anchor="_Toc24975" w:history="1">
        <w:r>
          <w:rPr>
            <w:rFonts w:ascii="仿宋" w:eastAsia="仿宋" w:hAnsi="仿宋" w:cs="仿宋" w:hint="eastAsia"/>
            <w:lang w:eastAsia="zh-CN"/>
          </w:rPr>
          <w:t>(七)、管理风险分析</w:t>
        </w:r>
        <w:r>
          <w:tab/>
        </w:r>
        <w:r>
          <w:fldChar w:fldCharType="begin"/>
        </w:r>
        <w:r>
          <w:instrText xml:space="preserve"> PAGEREF _Toc24975 \h </w:instrText>
        </w:r>
        <w:r>
          <w:fldChar w:fldCharType="separate"/>
        </w:r>
        <w:r>
          <w:t>11</w:t>
        </w:r>
        <w:r>
          <w:fldChar w:fldCharType="end"/>
        </w:r>
      </w:hyperlink>
    </w:p>
    <w:p>
      <w:pPr>
        <w:pStyle w:val="TOC2"/>
        <w:tabs>
          <w:tab w:val="right" w:leader="dot" w:pos="8306"/>
        </w:tabs>
      </w:pPr>
      <w:hyperlink w:anchor="_Toc30707" w:history="1">
        <w:r>
          <w:rPr>
            <w:rFonts w:ascii="仿宋" w:eastAsia="仿宋" w:hAnsi="仿宋" w:cs="仿宋" w:hint="eastAsia"/>
            <w:lang w:eastAsia="zh-CN"/>
          </w:rPr>
          <w:t>(八)、其它风险分析</w:t>
        </w:r>
        <w:r>
          <w:tab/>
        </w:r>
        <w:r>
          <w:fldChar w:fldCharType="begin"/>
        </w:r>
        <w:r>
          <w:instrText xml:space="preserve"> PAGEREF _Toc30707 \h </w:instrText>
        </w:r>
        <w:r>
          <w:fldChar w:fldCharType="separate"/>
        </w:r>
        <w:r>
          <w:t>12</w:t>
        </w:r>
        <w:r>
          <w:fldChar w:fldCharType="end"/>
        </w:r>
      </w:hyperlink>
    </w:p>
    <w:p>
      <w:pPr>
        <w:pStyle w:val="TOC2"/>
        <w:tabs>
          <w:tab w:val="right" w:leader="dot" w:pos="8306"/>
        </w:tabs>
      </w:pPr>
      <w:hyperlink w:anchor="_Toc13425" w:history="1">
        <w:r>
          <w:rPr>
            <w:rFonts w:ascii="仿宋" w:eastAsia="仿宋" w:hAnsi="仿宋" w:cs="仿宋" w:hint="eastAsia"/>
            <w:lang w:eastAsia="zh-CN"/>
          </w:rPr>
          <w:t>(九)、社会影响评估</w:t>
        </w:r>
        <w:r>
          <w:tab/>
        </w:r>
        <w:r>
          <w:fldChar w:fldCharType="begin"/>
        </w:r>
        <w:r>
          <w:instrText xml:space="preserve"> PAGEREF _Toc13425 \h </w:instrText>
        </w:r>
        <w:r>
          <w:fldChar w:fldCharType="separate"/>
        </w:r>
        <w:r>
          <w:t>13</w:t>
        </w:r>
        <w:r>
          <w:fldChar w:fldCharType="end"/>
        </w:r>
      </w:hyperlink>
    </w:p>
    <w:p>
      <w:pPr>
        <w:pStyle w:val="TOC1"/>
        <w:tabs>
          <w:tab w:val="right" w:leader="dot" w:pos="8306"/>
        </w:tabs>
      </w:pPr>
      <w:hyperlink w:anchor="_Toc7589" w:history="1">
        <w:r>
          <w:rPr>
            <w:rFonts w:ascii="仿宋" w:eastAsia="仿宋" w:hAnsi="仿宋" w:cs="仿宋" w:hint="eastAsia"/>
            <w:lang w:eastAsia="zh-CN"/>
          </w:rPr>
          <w:t>二、新闻出版项目概论</w:t>
        </w:r>
        <w:r>
          <w:tab/>
        </w:r>
        <w:r>
          <w:fldChar w:fldCharType="begin"/>
        </w:r>
        <w:r>
          <w:instrText xml:space="preserve"> PAGEREF _Toc7589 \h </w:instrText>
        </w:r>
        <w:r>
          <w:fldChar w:fldCharType="separate"/>
        </w:r>
        <w:r>
          <w:t>15</w:t>
        </w:r>
        <w:r>
          <w:fldChar w:fldCharType="end"/>
        </w:r>
      </w:hyperlink>
    </w:p>
    <w:p>
      <w:pPr>
        <w:pStyle w:val="TOC2"/>
        <w:tabs>
          <w:tab w:val="right" w:leader="dot" w:pos="8306"/>
        </w:tabs>
      </w:pPr>
      <w:hyperlink w:anchor="_Toc27888" w:history="1">
        <w:r>
          <w:rPr>
            <w:rFonts w:ascii="仿宋" w:eastAsia="仿宋" w:hAnsi="仿宋" w:cs="仿宋" w:hint="eastAsia"/>
            <w:lang w:eastAsia="zh-CN"/>
          </w:rPr>
          <w:t>(一)、项目申报单位概况</w:t>
        </w:r>
        <w:r>
          <w:tab/>
        </w:r>
        <w:r>
          <w:fldChar w:fldCharType="begin"/>
        </w:r>
        <w:r>
          <w:instrText xml:space="preserve"> PAGEREF _Toc27888 \h </w:instrText>
        </w:r>
        <w:r>
          <w:fldChar w:fldCharType="separate"/>
        </w:r>
        <w:r>
          <w:t>15</w:t>
        </w:r>
        <w:r>
          <w:fldChar w:fldCharType="end"/>
        </w:r>
      </w:hyperlink>
    </w:p>
    <w:p>
      <w:pPr>
        <w:pStyle w:val="TOC2"/>
        <w:tabs>
          <w:tab w:val="right" w:leader="dot" w:pos="8306"/>
        </w:tabs>
      </w:pPr>
      <w:hyperlink w:anchor="_Toc27012" w:history="1">
        <w:r>
          <w:rPr>
            <w:rFonts w:ascii="仿宋" w:eastAsia="仿宋" w:hAnsi="仿宋" w:cs="仿宋" w:hint="eastAsia"/>
            <w:lang w:eastAsia="zh-CN"/>
          </w:rPr>
          <w:t>(二)、项目概况</w:t>
        </w:r>
        <w:r>
          <w:tab/>
        </w:r>
        <w:r>
          <w:fldChar w:fldCharType="begin"/>
        </w:r>
        <w:r>
          <w:instrText xml:space="preserve"> PAGEREF _Toc27012 \h </w:instrText>
        </w:r>
        <w:r>
          <w:fldChar w:fldCharType="separate"/>
        </w:r>
        <w:r>
          <w:t>16</w:t>
        </w:r>
        <w:r>
          <w:fldChar w:fldCharType="end"/>
        </w:r>
      </w:hyperlink>
    </w:p>
    <w:p>
      <w:pPr>
        <w:pStyle w:val="TOC1"/>
        <w:tabs>
          <w:tab w:val="right" w:leader="dot" w:pos="8306"/>
        </w:tabs>
      </w:pPr>
      <w:hyperlink w:anchor="_Toc21210" w:history="1">
        <w:r>
          <w:rPr>
            <w:rFonts w:ascii="仿宋" w:eastAsia="仿宋" w:hAnsi="仿宋" w:cs="仿宋" w:hint="eastAsia"/>
            <w:lang w:eastAsia="zh-CN"/>
          </w:rPr>
          <w:t>三、社会影响分析</w:t>
        </w:r>
        <w:r>
          <w:tab/>
        </w:r>
        <w:r>
          <w:fldChar w:fldCharType="begin"/>
        </w:r>
        <w:r>
          <w:instrText xml:space="preserve"> PAGEREF _Toc21210 \h </w:instrText>
        </w:r>
        <w:r>
          <w:fldChar w:fldCharType="separate"/>
        </w:r>
        <w:r>
          <w:t>19</w:t>
        </w:r>
        <w:r>
          <w:fldChar w:fldCharType="end"/>
        </w:r>
      </w:hyperlink>
    </w:p>
    <w:p>
      <w:pPr>
        <w:pStyle w:val="TOC2"/>
        <w:tabs>
          <w:tab w:val="right" w:leader="dot" w:pos="8306"/>
        </w:tabs>
      </w:pPr>
      <w:hyperlink w:anchor="_Toc24148" w:history="1">
        <w:r>
          <w:rPr>
            <w:rFonts w:ascii="仿宋" w:eastAsia="仿宋" w:hAnsi="仿宋" w:cs="仿宋" w:hint="eastAsia"/>
            <w:lang w:eastAsia="zh-CN"/>
          </w:rPr>
          <w:t>(一)、社会影响效果分析</w:t>
        </w:r>
        <w:r>
          <w:tab/>
        </w:r>
        <w:r>
          <w:fldChar w:fldCharType="begin"/>
        </w:r>
        <w:r>
          <w:instrText xml:space="preserve"> PAGEREF _Toc24148 \h </w:instrText>
        </w:r>
        <w:r>
          <w:fldChar w:fldCharType="separate"/>
        </w:r>
        <w:r>
          <w:t>19</w:t>
        </w:r>
        <w:r>
          <w:fldChar w:fldCharType="end"/>
        </w:r>
      </w:hyperlink>
    </w:p>
    <w:p>
      <w:pPr>
        <w:pStyle w:val="TOC2"/>
        <w:tabs>
          <w:tab w:val="right" w:leader="dot" w:pos="8306"/>
        </w:tabs>
      </w:pPr>
      <w:hyperlink w:anchor="_Toc30562" w:history="1">
        <w:r>
          <w:rPr>
            <w:rFonts w:ascii="仿宋" w:eastAsia="仿宋" w:hAnsi="仿宋" w:cs="仿宋" w:hint="eastAsia"/>
            <w:lang w:eastAsia="zh-CN"/>
          </w:rPr>
          <w:t>(二)、社会适应性分析</w:t>
        </w:r>
        <w:r>
          <w:tab/>
        </w:r>
        <w:r>
          <w:fldChar w:fldCharType="begin"/>
        </w:r>
        <w:r>
          <w:instrText xml:space="preserve"> PAGEREF _Toc30562 \h </w:instrText>
        </w:r>
        <w:r>
          <w:fldChar w:fldCharType="separate"/>
        </w:r>
        <w:r>
          <w:t>22</w:t>
        </w:r>
        <w:r>
          <w:fldChar w:fldCharType="end"/>
        </w:r>
      </w:hyperlink>
    </w:p>
    <w:p>
      <w:pPr>
        <w:pStyle w:val="TOC2"/>
        <w:tabs>
          <w:tab w:val="right" w:leader="dot" w:pos="8306"/>
        </w:tabs>
      </w:pPr>
      <w:hyperlink w:anchor="_Toc1010" w:history="1">
        <w:r>
          <w:rPr>
            <w:rFonts w:ascii="仿宋" w:eastAsia="仿宋" w:hAnsi="仿宋" w:cs="仿宋" w:hint="eastAsia"/>
            <w:lang w:eastAsia="zh-CN"/>
          </w:rPr>
          <w:t>(三)、社会风险及对策分析</w:t>
        </w:r>
        <w:r>
          <w:tab/>
        </w:r>
        <w:r>
          <w:fldChar w:fldCharType="begin"/>
        </w:r>
        <w:r>
          <w:instrText xml:space="preserve"> PAGEREF _Toc1010 \h </w:instrText>
        </w:r>
        <w:r>
          <w:fldChar w:fldCharType="separate"/>
        </w:r>
        <w:r>
          <w:t>23</w:t>
        </w:r>
        <w:r>
          <w:fldChar w:fldCharType="end"/>
        </w:r>
      </w:hyperlink>
    </w:p>
    <w:p>
      <w:pPr>
        <w:pStyle w:val="TOC1"/>
        <w:tabs>
          <w:tab w:val="right" w:leader="dot" w:pos="8306"/>
        </w:tabs>
      </w:pPr>
      <w:hyperlink w:anchor="_Toc30855" w:history="1">
        <w:r>
          <w:rPr>
            <w:rFonts w:ascii="仿宋" w:eastAsia="仿宋" w:hAnsi="仿宋" w:cs="仿宋" w:hint="eastAsia"/>
            <w:lang w:eastAsia="zh-CN"/>
          </w:rPr>
          <w:t>四、背景、必要性分析</w:t>
        </w:r>
        <w:r>
          <w:tab/>
        </w:r>
        <w:r>
          <w:fldChar w:fldCharType="begin"/>
        </w:r>
        <w:r>
          <w:instrText xml:space="preserve"> PAGEREF _Toc30855 \h </w:instrText>
        </w:r>
        <w:r>
          <w:fldChar w:fldCharType="separate"/>
        </w:r>
        <w:r>
          <w:t>27</w:t>
        </w:r>
        <w:r>
          <w:fldChar w:fldCharType="end"/>
        </w:r>
      </w:hyperlink>
    </w:p>
    <w:p>
      <w:pPr>
        <w:pStyle w:val="TOC2"/>
        <w:tabs>
          <w:tab w:val="right" w:leader="dot" w:pos="8306"/>
        </w:tabs>
      </w:pPr>
      <w:hyperlink w:anchor="_Toc10159" w:history="1">
        <w:r>
          <w:rPr>
            <w:rFonts w:ascii="仿宋" w:eastAsia="仿宋" w:hAnsi="仿宋" w:cs="仿宋" w:hint="eastAsia"/>
            <w:lang w:eastAsia="zh-CN"/>
          </w:rPr>
          <w:t>(一)、项目建设背景</w:t>
        </w:r>
        <w:r>
          <w:tab/>
        </w:r>
        <w:r>
          <w:fldChar w:fldCharType="begin"/>
        </w:r>
        <w:r>
          <w:instrText xml:space="preserve"> PAGEREF _Toc10159 \h </w:instrText>
        </w:r>
        <w:r>
          <w:fldChar w:fldCharType="separate"/>
        </w:r>
        <w:r>
          <w:t>27</w:t>
        </w:r>
        <w:r>
          <w:fldChar w:fldCharType="end"/>
        </w:r>
      </w:hyperlink>
    </w:p>
    <w:p>
      <w:pPr>
        <w:pStyle w:val="TOC2"/>
        <w:tabs>
          <w:tab w:val="right" w:leader="dot" w:pos="8306"/>
        </w:tabs>
      </w:pPr>
      <w:hyperlink w:anchor="_Toc8306" w:history="1">
        <w:r>
          <w:rPr>
            <w:rFonts w:ascii="仿宋" w:eastAsia="仿宋" w:hAnsi="仿宋" w:cs="仿宋" w:hint="eastAsia"/>
            <w:lang w:eastAsia="zh-CN"/>
          </w:rPr>
          <w:t>(二)、必要性分析</w:t>
        </w:r>
        <w:r>
          <w:tab/>
        </w:r>
        <w:r>
          <w:fldChar w:fldCharType="begin"/>
        </w:r>
        <w:r>
          <w:instrText xml:space="preserve"> PAGEREF _Toc8306 \h </w:instrText>
        </w:r>
        <w:r>
          <w:fldChar w:fldCharType="separate"/>
        </w:r>
        <w:r>
          <w:t>28</w:t>
        </w:r>
        <w:r>
          <w:fldChar w:fldCharType="end"/>
        </w:r>
      </w:hyperlink>
    </w:p>
    <w:p>
      <w:pPr>
        <w:pStyle w:val="TOC2"/>
        <w:tabs>
          <w:tab w:val="right" w:leader="dot" w:pos="8306"/>
        </w:tabs>
      </w:pPr>
      <w:hyperlink w:anchor="_Toc23715" w:history="1">
        <w:r>
          <w:rPr>
            <w:rFonts w:ascii="仿宋" w:eastAsia="仿宋" w:hAnsi="仿宋" w:cs="仿宋" w:hint="eastAsia"/>
            <w:lang w:eastAsia="zh-CN"/>
          </w:rPr>
          <w:t>(三)、项目建设有利条件</w:t>
        </w:r>
        <w:r>
          <w:tab/>
        </w:r>
        <w:r>
          <w:fldChar w:fldCharType="begin"/>
        </w:r>
        <w:r>
          <w:instrText xml:space="preserve"> PAGEREF _Toc23715 \h </w:instrText>
        </w:r>
        <w:r>
          <w:fldChar w:fldCharType="separate"/>
        </w:r>
        <w:r>
          <w:t>29</w:t>
        </w:r>
        <w:r>
          <w:fldChar w:fldCharType="end"/>
        </w:r>
      </w:hyperlink>
    </w:p>
    <w:p>
      <w:pPr>
        <w:pStyle w:val="TOC1"/>
        <w:tabs>
          <w:tab w:val="right" w:leader="dot" w:pos="8306"/>
        </w:tabs>
      </w:pPr>
      <w:hyperlink w:anchor="_Toc18706" w:history="1">
        <w:r>
          <w:rPr>
            <w:rFonts w:ascii="仿宋" w:eastAsia="仿宋" w:hAnsi="仿宋" w:cs="仿宋" w:hint="eastAsia"/>
            <w:lang w:eastAsia="zh-CN"/>
          </w:rPr>
          <w:t>五、经济影响分析</w:t>
        </w:r>
        <w:r>
          <w:tab/>
        </w:r>
        <w:r>
          <w:fldChar w:fldCharType="begin"/>
        </w:r>
        <w:r>
          <w:instrText xml:space="preserve"> PAGEREF _Toc18706 \h </w:instrText>
        </w:r>
        <w:r>
          <w:fldChar w:fldCharType="separate"/>
        </w:r>
        <w:r>
          <w:t>31</w:t>
        </w:r>
        <w:r>
          <w:fldChar w:fldCharType="end"/>
        </w:r>
      </w:hyperlink>
    </w:p>
    <w:p>
      <w:pPr>
        <w:pStyle w:val="TOC2"/>
        <w:tabs>
          <w:tab w:val="right" w:leader="dot" w:pos="8306"/>
        </w:tabs>
      </w:pPr>
      <w:hyperlink w:anchor="_Toc9074" w:history="1">
        <w:r>
          <w:rPr>
            <w:rFonts w:ascii="仿宋" w:eastAsia="仿宋" w:hAnsi="仿宋" w:cs="仿宋" w:hint="eastAsia"/>
            <w:lang w:eastAsia="zh-CN"/>
          </w:rPr>
          <w:t>(一)、经济费用效益或费用效果分析</w:t>
        </w:r>
        <w:r>
          <w:tab/>
        </w:r>
        <w:r>
          <w:fldChar w:fldCharType="begin"/>
        </w:r>
        <w:r>
          <w:instrText xml:space="preserve"> PAGEREF _Toc9074 \h </w:instrText>
        </w:r>
        <w:r>
          <w:fldChar w:fldCharType="separate"/>
        </w:r>
        <w:r>
          <w:t>31</w:t>
        </w:r>
        <w:r>
          <w:fldChar w:fldCharType="end"/>
        </w:r>
      </w:hyperlink>
    </w:p>
    <w:p>
      <w:pPr>
        <w:pStyle w:val="TOC2"/>
        <w:tabs>
          <w:tab w:val="right" w:leader="dot" w:pos="8306"/>
        </w:tabs>
      </w:pPr>
      <w:hyperlink w:anchor="_Toc27963" w:history="1">
        <w:r>
          <w:rPr>
            <w:rFonts w:ascii="仿宋" w:eastAsia="仿宋" w:hAnsi="仿宋" w:cs="仿宋" w:hint="eastAsia"/>
            <w:lang w:eastAsia="zh-CN"/>
          </w:rPr>
          <w:t>(二)、行业影响分析</w:t>
        </w:r>
        <w:r>
          <w:tab/>
        </w:r>
        <w:r>
          <w:fldChar w:fldCharType="begin"/>
        </w:r>
        <w:r>
          <w:instrText xml:space="preserve"> PAGEREF _Toc27963 \h </w:instrText>
        </w:r>
        <w:r>
          <w:fldChar w:fldCharType="separate"/>
        </w:r>
        <w:r>
          <w:t>33</w:t>
        </w:r>
        <w:r>
          <w:fldChar w:fldCharType="end"/>
        </w:r>
      </w:hyperlink>
    </w:p>
    <w:p>
      <w:pPr>
        <w:pStyle w:val="TOC2"/>
        <w:tabs>
          <w:tab w:val="right" w:leader="dot" w:pos="8306"/>
        </w:tabs>
      </w:pPr>
      <w:hyperlink w:anchor="_Toc7510" w:history="1">
        <w:r>
          <w:rPr>
            <w:rFonts w:ascii="仿宋" w:eastAsia="仿宋" w:hAnsi="仿宋" w:cs="仿宋" w:hint="eastAsia"/>
            <w:lang w:eastAsia="zh-CN"/>
          </w:rPr>
          <w:t>(三)、区域经济影响分析</w:t>
        </w:r>
        <w:r>
          <w:tab/>
        </w:r>
        <w:r>
          <w:fldChar w:fldCharType="begin"/>
        </w:r>
        <w:r>
          <w:instrText xml:space="preserve"> PAGEREF _Toc7510 \h </w:instrText>
        </w:r>
        <w:r>
          <w:fldChar w:fldCharType="separate"/>
        </w:r>
        <w:r>
          <w:t>35</w:t>
        </w:r>
        <w:r>
          <w:fldChar w:fldCharType="end"/>
        </w:r>
      </w:hyperlink>
    </w:p>
    <w:p>
      <w:pPr>
        <w:pStyle w:val="TOC2"/>
        <w:tabs>
          <w:tab w:val="right" w:leader="dot" w:pos="8306"/>
        </w:tabs>
      </w:pPr>
      <w:hyperlink w:anchor="_Toc23568" w:history="1">
        <w:r>
          <w:rPr>
            <w:rFonts w:ascii="仿宋" w:eastAsia="仿宋" w:hAnsi="仿宋" w:cs="仿宋" w:hint="eastAsia"/>
            <w:lang w:eastAsia="zh-CN"/>
          </w:rPr>
          <w:t>(四)、宏观经济影响分析</w:t>
        </w:r>
        <w:r>
          <w:tab/>
        </w:r>
        <w:r>
          <w:fldChar w:fldCharType="begin"/>
        </w:r>
        <w:r>
          <w:instrText xml:space="preserve"> PAGEREF _Toc23568 \h </w:instrText>
        </w:r>
        <w:r>
          <w:fldChar w:fldCharType="separate"/>
        </w:r>
        <w:r>
          <w:t>35</w:t>
        </w:r>
        <w:r>
          <w:fldChar w:fldCharType="end"/>
        </w:r>
      </w:hyperlink>
    </w:p>
    <w:p>
      <w:pPr>
        <w:pStyle w:val="TOC1"/>
        <w:tabs>
          <w:tab w:val="right" w:leader="dot" w:pos="8306"/>
        </w:tabs>
      </w:pPr>
      <w:hyperlink w:anchor="_Toc3187" w:history="1">
        <w:r>
          <w:rPr>
            <w:rFonts w:ascii="仿宋" w:eastAsia="仿宋" w:hAnsi="仿宋" w:cs="仿宋" w:hint="eastAsia"/>
            <w:lang w:eastAsia="zh-CN"/>
          </w:rPr>
          <w:t>六、环境和生态影响分析</w:t>
        </w:r>
        <w:r>
          <w:tab/>
        </w:r>
        <w:r>
          <w:fldChar w:fldCharType="begin"/>
        </w:r>
        <w:r>
          <w:instrText xml:space="preserve"> PAGEREF _Toc3187 \h </w:instrText>
        </w:r>
        <w:r>
          <w:fldChar w:fldCharType="separate"/>
        </w:r>
        <w:r>
          <w:t>37</w:t>
        </w:r>
        <w:r>
          <w:fldChar w:fldCharType="end"/>
        </w:r>
      </w:hyperlink>
    </w:p>
    <w:p>
      <w:pPr>
        <w:pStyle w:val="TOC2"/>
        <w:tabs>
          <w:tab w:val="right" w:leader="dot" w:pos="8306"/>
        </w:tabs>
      </w:pPr>
      <w:hyperlink w:anchor="_Toc26761" w:history="1">
        <w:r>
          <w:rPr>
            <w:rFonts w:ascii="仿宋" w:eastAsia="仿宋" w:hAnsi="仿宋" w:cs="仿宋" w:hint="eastAsia"/>
            <w:lang w:eastAsia="zh-CN"/>
          </w:rPr>
          <w:t>(一)、环境和生态现状</w:t>
        </w:r>
        <w:r>
          <w:tab/>
        </w:r>
        <w:r>
          <w:fldChar w:fldCharType="begin"/>
        </w:r>
        <w:r>
          <w:instrText xml:space="preserve"> PAGEREF _Toc26761 \h </w:instrText>
        </w:r>
        <w:r>
          <w:fldChar w:fldCharType="separate"/>
        </w:r>
        <w:r>
          <w:t>37</w:t>
        </w:r>
        <w:r>
          <w:fldChar w:fldCharType="end"/>
        </w:r>
      </w:hyperlink>
    </w:p>
    <w:p>
      <w:pPr>
        <w:pStyle w:val="TOC2"/>
        <w:tabs>
          <w:tab w:val="right" w:leader="dot" w:pos="8306"/>
        </w:tabs>
      </w:pPr>
      <w:hyperlink w:anchor="_Toc13239" w:history="1">
        <w:r>
          <w:rPr>
            <w:rFonts w:ascii="仿宋" w:eastAsia="仿宋" w:hAnsi="仿宋" w:cs="仿宋" w:hint="eastAsia"/>
            <w:lang w:eastAsia="zh-CN"/>
          </w:rPr>
          <w:t>(二)、生态环境影响分析</w:t>
        </w:r>
        <w:r>
          <w:tab/>
        </w:r>
        <w:r>
          <w:fldChar w:fldCharType="begin"/>
        </w:r>
        <w:r>
          <w:instrText xml:space="preserve"> PAGEREF _Toc13239 \h </w:instrText>
        </w:r>
        <w:r>
          <w:fldChar w:fldCharType="separate"/>
        </w:r>
        <w:r>
          <w:t>39</w:t>
        </w:r>
        <w:r>
          <w:fldChar w:fldCharType="end"/>
        </w:r>
      </w:hyperlink>
    </w:p>
    <w:p>
      <w:pPr>
        <w:pStyle w:val="TOC2"/>
        <w:tabs>
          <w:tab w:val="right" w:leader="dot" w:pos="8306"/>
        </w:tabs>
      </w:pPr>
      <w:hyperlink w:anchor="_Toc32334" w:history="1">
        <w:r>
          <w:rPr>
            <w:rFonts w:ascii="仿宋" w:eastAsia="仿宋" w:hAnsi="仿宋" w:cs="仿宋" w:hint="eastAsia"/>
            <w:lang w:eastAsia="zh-CN"/>
          </w:rPr>
          <w:t>(三)、生态环境保护措施</w:t>
        </w:r>
        <w:r>
          <w:tab/>
        </w:r>
        <w:r>
          <w:fldChar w:fldCharType="begin"/>
        </w:r>
        <w:r>
          <w:instrText xml:space="preserve"> PAGEREF _Toc32334 \h </w:instrText>
        </w:r>
        <w:r>
          <w:fldChar w:fldCharType="separate"/>
        </w:r>
        <w:r>
          <w:t>40</w:t>
        </w:r>
        <w:r>
          <w:fldChar w:fldCharType="end"/>
        </w:r>
      </w:hyperlink>
    </w:p>
    <w:p>
      <w:pPr>
        <w:pStyle w:val="TOC2"/>
        <w:tabs>
          <w:tab w:val="right" w:leader="dot" w:pos="8306"/>
        </w:tabs>
      </w:pPr>
      <w:hyperlink w:anchor="_Toc31448" w:history="1">
        <w:r>
          <w:rPr>
            <w:rFonts w:ascii="仿宋" w:eastAsia="仿宋" w:hAnsi="仿宋" w:cs="仿宋" w:hint="eastAsia"/>
            <w:lang w:eastAsia="zh-CN"/>
          </w:rPr>
          <w:t>(四)、地质灾害影响分析</w:t>
        </w:r>
        <w:r>
          <w:tab/>
        </w:r>
        <w:r>
          <w:fldChar w:fldCharType="begin"/>
        </w:r>
        <w:r>
          <w:instrText xml:space="preserve"> PAGEREF _Toc31448 \h </w:instrText>
        </w:r>
        <w:r>
          <w:fldChar w:fldCharType="separate"/>
        </w:r>
        <w:r>
          <w:t>42</w:t>
        </w:r>
        <w:r>
          <w:fldChar w:fldCharType="end"/>
        </w:r>
      </w:hyperlink>
    </w:p>
    <w:p>
      <w:pPr>
        <w:pStyle w:val="TOC2"/>
        <w:tabs>
          <w:tab w:val="right" w:leader="dot" w:pos="8306"/>
        </w:tabs>
      </w:pPr>
      <w:hyperlink w:anchor="_Toc3646" w:history="1">
        <w:r>
          <w:rPr>
            <w:rFonts w:ascii="仿宋" w:eastAsia="仿宋" w:hAnsi="仿宋" w:cs="仿宋" w:hint="eastAsia"/>
            <w:lang w:eastAsia="zh-CN"/>
          </w:rPr>
          <w:t>(五)、特殊环境影响</w:t>
        </w:r>
        <w:r>
          <w:tab/>
        </w:r>
        <w:r>
          <w:fldChar w:fldCharType="begin"/>
        </w:r>
        <w:r>
          <w:instrText xml:space="preserve"> PAGEREF _Toc3646 \h </w:instrText>
        </w:r>
        <w:r>
          <w:fldChar w:fldCharType="separate"/>
        </w:r>
        <w:r>
          <w:t>43</w:t>
        </w:r>
        <w:r>
          <w:fldChar w:fldCharType="end"/>
        </w:r>
      </w:hyperlink>
    </w:p>
    <w:p>
      <w:pPr>
        <w:pStyle w:val="TOC1"/>
        <w:tabs>
          <w:tab w:val="right" w:leader="dot" w:pos="8306"/>
        </w:tabs>
      </w:pPr>
      <w:hyperlink w:anchor="_Toc7984" w:history="1">
        <w:r>
          <w:rPr>
            <w:rFonts w:ascii="仿宋" w:eastAsia="仿宋" w:hAnsi="仿宋" w:cs="仿宋" w:hint="eastAsia"/>
            <w:lang w:eastAsia="zh-CN"/>
          </w:rPr>
          <w:t>七、客户关系管理与市场拓展</w:t>
        </w:r>
        <w:r>
          <w:tab/>
        </w:r>
        <w:r>
          <w:fldChar w:fldCharType="begin"/>
        </w:r>
        <w:r>
          <w:instrText xml:space="preserve"> PAGEREF _Toc7984 \h </w:instrText>
        </w:r>
        <w:r>
          <w:fldChar w:fldCharType="separate"/>
        </w:r>
        <w:r>
          <w:t>44</w:t>
        </w:r>
        <w:r>
          <w:fldChar w:fldCharType="end"/>
        </w:r>
      </w:hyperlink>
    </w:p>
    <w:p>
      <w:pPr>
        <w:pStyle w:val="TOC2"/>
        <w:tabs>
          <w:tab w:val="right" w:leader="dot" w:pos="8306"/>
        </w:tabs>
      </w:pPr>
      <w:hyperlink w:anchor="_Toc6234" w:history="1">
        <w:r>
          <w:rPr>
            <w:rFonts w:ascii="仿宋" w:eastAsia="仿宋" w:hAnsi="仿宋" w:cs="仿宋" w:hint="eastAsia"/>
            <w:lang w:eastAsia="zh-CN"/>
          </w:rPr>
          <w:t>(一)、客户关系管理策略</w:t>
        </w:r>
        <w:r>
          <w:tab/>
        </w:r>
        <w:r>
          <w:fldChar w:fldCharType="begin"/>
        </w:r>
        <w:r>
          <w:instrText xml:space="preserve"> PAGEREF _Toc6234 \h </w:instrText>
        </w:r>
        <w:r>
          <w:fldChar w:fldCharType="separate"/>
        </w:r>
        <w:r>
          <w:t>44</w:t>
        </w:r>
        <w:r>
          <w:fldChar w:fldCharType="end"/>
        </w:r>
      </w:hyperlink>
    </w:p>
    <w:p>
      <w:pPr>
        <w:pStyle w:val="TOC2"/>
        <w:tabs>
          <w:tab w:val="right" w:leader="dot" w:pos="8306"/>
        </w:tabs>
      </w:pPr>
      <w:hyperlink w:anchor="_Toc16519" w:history="1">
        <w:r>
          <w:rPr>
            <w:rFonts w:ascii="仿宋" w:eastAsia="仿宋" w:hAnsi="仿宋" w:cs="仿宋" w:hint="eastAsia"/>
            <w:lang w:eastAsia="zh-CN"/>
          </w:rPr>
          <w:t>(二)、市场拓展方案</w:t>
        </w:r>
        <w:r>
          <w:tab/>
        </w:r>
        <w:r>
          <w:fldChar w:fldCharType="begin"/>
        </w:r>
        <w:r>
          <w:instrText xml:space="preserve"> PAGEREF _Toc16519 \h </w:instrText>
        </w:r>
        <w:r>
          <w:fldChar w:fldCharType="separate"/>
        </w:r>
        <w:r>
          <w:t>45</w:t>
        </w:r>
        <w:r>
          <w:fldChar w:fldCharType="end"/>
        </w:r>
      </w:hyperlink>
    </w:p>
    <w:p>
      <w:pPr>
        <w:pStyle w:val="TOC1"/>
        <w:tabs>
          <w:tab w:val="right" w:leader="dot" w:pos="8306"/>
        </w:tabs>
      </w:pPr>
      <w:hyperlink w:anchor="_Toc1524" w:history="1">
        <w:r>
          <w:rPr>
            <w:rFonts w:ascii="仿宋" w:eastAsia="仿宋" w:hAnsi="仿宋" w:cs="仿宋" w:hint="eastAsia"/>
            <w:lang w:eastAsia="zh-CN"/>
          </w:rPr>
          <w:t>八、项目质量与标准</w:t>
        </w:r>
        <w:r>
          <w:tab/>
        </w:r>
        <w:r>
          <w:fldChar w:fldCharType="begin"/>
        </w:r>
        <w:r>
          <w:instrText xml:space="preserve"> PAGEREF _Toc1524 \h </w:instrText>
        </w:r>
        <w:r>
          <w:fldChar w:fldCharType="separate"/>
        </w:r>
        <w:r>
          <w:t>46</w:t>
        </w:r>
        <w:r>
          <w:fldChar w:fldCharType="end"/>
        </w:r>
      </w:hyperlink>
    </w:p>
    <w:p>
      <w:pPr>
        <w:pStyle w:val="TOC2"/>
        <w:tabs>
          <w:tab w:val="right" w:leader="dot" w:pos="8306"/>
        </w:tabs>
      </w:pPr>
      <w:hyperlink w:anchor="_Toc20739" w:history="1">
        <w:r>
          <w:rPr>
            <w:rFonts w:ascii="仿宋" w:eastAsia="仿宋" w:hAnsi="仿宋" w:cs="仿宋" w:hint="eastAsia"/>
            <w:lang w:eastAsia="zh-CN"/>
          </w:rPr>
          <w:t>(一)、质量保障体系</w:t>
        </w:r>
        <w:r>
          <w:tab/>
        </w:r>
        <w:r>
          <w:fldChar w:fldCharType="begin"/>
        </w:r>
        <w:r>
          <w:instrText xml:space="preserve"> PAGEREF _Toc20739 \h </w:instrText>
        </w:r>
        <w:r>
          <w:fldChar w:fldCharType="separate"/>
        </w:r>
        <w:r>
          <w:t>46</w:t>
        </w:r>
        <w:r>
          <w:fldChar w:fldCharType="end"/>
        </w:r>
      </w:hyperlink>
    </w:p>
    <w:p>
      <w:pPr>
        <w:pStyle w:val="TOC2"/>
        <w:tabs>
          <w:tab w:val="right" w:leader="dot" w:pos="8306"/>
        </w:tabs>
      </w:pPr>
      <w:hyperlink w:anchor="_Toc24133" w:history="1">
        <w:r>
          <w:rPr>
            <w:rFonts w:ascii="仿宋" w:eastAsia="仿宋" w:hAnsi="仿宋" w:cs="仿宋" w:hint="eastAsia"/>
            <w:lang w:eastAsia="zh-CN"/>
          </w:rPr>
          <w:t>(二)、标准化作业流程</w:t>
        </w:r>
        <w:r>
          <w:tab/>
        </w:r>
        <w:r>
          <w:fldChar w:fldCharType="begin"/>
        </w:r>
        <w:r>
          <w:instrText xml:space="preserve"> PAGEREF _Toc24133 \h </w:instrText>
        </w:r>
        <w:r>
          <w:fldChar w:fldCharType="separate"/>
        </w:r>
        <w:r>
          <w:t>48</w:t>
        </w:r>
        <w:r>
          <w:fldChar w:fldCharType="end"/>
        </w:r>
      </w:hyperlink>
    </w:p>
    <w:p>
      <w:pPr>
        <w:pStyle w:val="TOC2"/>
        <w:tabs>
          <w:tab w:val="right" w:leader="dot" w:pos="8306"/>
        </w:tabs>
      </w:pPr>
      <w:hyperlink w:anchor="_Toc27102" w:history="1">
        <w:r>
          <w:rPr>
            <w:rFonts w:ascii="仿宋" w:eastAsia="仿宋" w:hAnsi="仿宋" w:cs="仿宋" w:hint="eastAsia"/>
            <w:lang w:eastAsia="zh-CN"/>
          </w:rPr>
          <w:t>(三)、质量监控与评估</w:t>
        </w:r>
        <w:r>
          <w:tab/>
        </w:r>
        <w:r>
          <w:fldChar w:fldCharType="begin"/>
        </w:r>
        <w:r>
          <w:instrText xml:space="preserve"> PAGEREF _Toc27102 \h </w:instrText>
        </w:r>
        <w:r>
          <w:fldChar w:fldCharType="separate"/>
        </w:r>
        <w:r>
          <w:t>50</w:t>
        </w:r>
        <w:r>
          <w:fldChar w:fldCharType="end"/>
        </w:r>
      </w:hyperlink>
    </w:p>
    <w:p>
      <w:pPr>
        <w:pStyle w:val="TOC2"/>
        <w:tabs>
          <w:tab w:val="right" w:leader="dot" w:pos="8306"/>
        </w:tabs>
      </w:pPr>
      <w:hyperlink w:anchor="_Toc28899" w:history="1">
        <w:r>
          <w:rPr>
            <w:rFonts w:ascii="仿宋" w:eastAsia="仿宋" w:hAnsi="仿宋" w:cs="仿宋" w:hint="eastAsia"/>
            <w:lang w:eastAsia="zh-CN"/>
          </w:rPr>
          <w:t>(四)、质量改进计划</w:t>
        </w:r>
        <w:r>
          <w:tab/>
        </w:r>
        <w:r>
          <w:fldChar w:fldCharType="begin"/>
        </w:r>
        <w:r>
          <w:instrText xml:space="preserve"> PAGEREF _Toc28899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42" w:history="1">
        <w:r>
          <w:rPr>
            <w:rFonts w:ascii="仿宋" w:eastAsia="仿宋" w:hAnsi="仿宋" w:cs="仿宋" w:hint="eastAsia"/>
            <w:lang w:eastAsia="zh-CN"/>
          </w:rPr>
          <w:t>九、资金管理与财务规划</w:t>
        </w:r>
        <w:r>
          <w:tab/>
        </w:r>
        <w:r>
          <w:fldChar w:fldCharType="begin"/>
        </w:r>
        <w:r>
          <w:instrText xml:space="preserve"> PAGEREF _Toc21142 \h </w:instrText>
        </w:r>
        <w:r>
          <w:fldChar w:fldCharType="separate"/>
        </w:r>
        <w:r>
          <w:t>52</w:t>
        </w:r>
        <w:r>
          <w:fldChar w:fldCharType="end"/>
        </w:r>
      </w:hyperlink>
    </w:p>
    <w:p>
      <w:pPr>
        <w:pStyle w:val="TOC2"/>
        <w:tabs>
          <w:tab w:val="right" w:leader="dot" w:pos="8306"/>
        </w:tabs>
      </w:pPr>
      <w:hyperlink w:anchor="_Toc11432" w:history="1">
        <w:r>
          <w:rPr>
            <w:rFonts w:ascii="仿宋" w:eastAsia="仿宋" w:hAnsi="仿宋" w:cs="仿宋" w:hint="eastAsia"/>
            <w:lang w:eastAsia="zh-CN"/>
          </w:rPr>
          <w:t>(一)、项目资金来源与筹措</w:t>
        </w:r>
        <w:r>
          <w:tab/>
        </w:r>
        <w:r>
          <w:fldChar w:fldCharType="begin"/>
        </w:r>
        <w:r>
          <w:instrText xml:space="preserve"> PAGEREF _Toc11432 \h </w:instrText>
        </w:r>
        <w:r>
          <w:fldChar w:fldCharType="separate"/>
        </w:r>
        <w:r>
          <w:t>52</w:t>
        </w:r>
        <w:r>
          <w:fldChar w:fldCharType="end"/>
        </w:r>
      </w:hyperlink>
    </w:p>
    <w:p>
      <w:pPr>
        <w:pStyle w:val="TOC2"/>
        <w:tabs>
          <w:tab w:val="right" w:leader="dot" w:pos="8306"/>
        </w:tabs>
      </w:pPr>
      <w:hyperlink w:anchor="_Toc13989" w:history="1">
        <w:r>
          <w:rPr>
            <w:rFonts w:ascii="仿宋" w:eastAsia="仿宋" w:hAnsi="仿宋" w:cs="仿宋" w:hint="eastAsia"/>
            <w:lang w:eastAsia="zh-CN"/>
          </w:rPr>
          <w:t>(二)、资金使用与监管</w:t>
        </w:r>
        <w:r>
          <w:tab/>
        </w:r>
        <w:r>
          <w:fldChar w:fldCharType="begin"/>
        </w:r>
        <w:r>
          <w:instrText xml:space="preserve"> PAGEREF _Toc13989 \h </w:instrText>
        </w:r>
        <w:r>
          <w:fldChar w:fldCharType="separate"/>
        </w:r>
        <w:r>
          <w:t>53</w:t>
        </w:r>
        <w:r>
          <w:fldChar w:fldCharType="end"/>
        </w:r>
      </w:hyperlink>
    </w:p>
    <w:p>
      <w:pPr>
        <w:pStyle w:val="TOC2"/>
        <w:tabs>
          <w:tab w:val="right" w:leader="dot" w:pos="8306"/>
        </w:tabs>
      </w:pPr>
      <w:hyperlink w:anchor="_Toc20229" w:history="1">
        <w:r>
          <w:rPr>
            <w:rFonts w:ascii="仿宋" w:eastAsia="仿宋" w:hAnsi="仿宋" w:cs="仿宋" w:hint="eastAsia"/>
            <w:lang w:eastAsia="zh-CN"/>
          </w:rPr>
          <w:t>(三)、财务规划与预测</w:t>
        </w:r>
        <w:r>
          <w:tab/>
        </w:r>
        <w:r>
          <w:fldChar w:fldCharType="begin"/>
        </w:r>
        <w:r>
          <w:instrText xml:space="preserve"> PAGEREF _Toc20229 \h </w:instrText>
        </w:r>
        <w:r>
          <w:fldChar w:fldCharType="separate"/>
        </w:r>
        <w:r>
          <w:t>55</w:t>
        </w:r>
        <w:r>
          <w:fldChar w:fldCharType="end"/>
        </w:r>
      </w:hyperlink>
    </w:p>
    <w:p>
      <w:pPr>
        <w:pStyle w:val="TOC1"/>
        <w:tabs>
          <w:tab w:val="right" w:leader="dot" w:pos="8306"/>
        </w:tabs>
      </w:pPr>
      <w:hyperlink w:anchor="_Toc9741" w:history="1">
        <w:r>
          <w:rPr>
            <w:rFonts w:ascii="仿宋" w:eastAsia="仿宋" w:hAnsi="仿宋" w:cs="仿宋" w:hint="eastAsia"/>
            <w:lang w:eastAsia="zh-CN"/>
          </w:rPr>
          <w:t>十、经济效益与社会效益优化</w:t>
        </w:r>
        <w:r>
          <w:tab/>
        </w:r>
        <w:r>
          <w:fldChar w:fldCharType="begin"/>
        </w:r>
        <w:r>
          <w:instrText xml:space="preserve"> PAGEREF _Toc9741 \h </w:instrText>
        </w:r>
        <w:r>
          <w:fldChar w:fldCharType="separate"/>
        </w:r>
        <w:r>
          <w:t>56</w:t>
        </w:r>
        <w:r>
          <w:fldChar w:fldCharType="end"/>
        </w:r>
      </w:hyperlink>
    </w:p>
    <w:p>
      <w:pPr>
        <w:pStyle w:val="TOC2"/>
        <w:tabs>
          <w:tab w:val="right" w:leader="dot" w:pos="8306"/>
        </w:tabs>
      </w:pPr>
      <w:hyperlink w:anchor="_Toc14053" w:history="1">
        <w:r>
          <w:rPr>
            <w:rFonts w:ascii="仿宋" w:eastAsia="仿宋" w:hAnsi="仿宋" w:cs="仿宋" w:hint="eastAsia"/>
            <w:lang w:eastAsia="zh-CN"/>
          </w:rPr>
          <w:t>(一)、经济效益提升策略</w:t>
        </w:r>
        <w:r>
          <w:tab/>
        </w:r>
        <w:r>
          <w:fldChar w:fldCharType="begin"/>
        </w:r>
        <w:r>
          <w:instrText xml:space="preserve"> PAGEREF _Toc14053 \h </w:instrText>
        </w:r>
        <w:r>
          <w:fldChar w:fldCharType="separate"/>
        </w:r>
        <w:r>
          <w:t>56</w:t>
        </w:r>
        <w:r>
          <w:fldChar w:fldCharType="end"/>
        </w:r>
      </w:hyperlink>
    </w:p>
    <w:p>
      <w:pPr>
        <w:pStyle w:val="TOC2"/>
        <w:tabs>
          <w:tab w:val="right" w:leader="dot" w:pos="8306"/>
        </w:tabs>
      </w:pPr>
      <w:hyperlink w:anchor="_Toc8000" w:history="1">
        <w:r>
          <w:rPr>
            <w:rFonts w:ascii="仿宋" w:eastAsia="仿宋" w:hAnsi="仿宋" w:cs="仿宋" w:hint="eastAsia"/>
            <w:lang w:eastAsia="zh-CN"/>
          </w:rPr>
          <w:t>(二)、社会效益增强方案</w:t>
        </w:r>
        <w:r>
          <w:tab/>
        </w:r>
        <w:r>
          <w:fldChar w:fldCharType="begin"/>
        </w:r>
        <w:r>
          <w:instrText xml:space="preserve"> PAGEREF _Toc8000 \h </w:instrText>
        </w:r>
        <w:r>
          <w:fldChar w:fldCharType="separate"/>
        </w:r>
        <w:r>
          <w:t>57</w:t>
        </w:r>
        <w:r>
          <w:fldChar w:fldCharType="end"/>
        </w:r>
      </w:hyperlink>
    </w:p>
    <w:p>
      <w:pPr>
        <w:pStyle w:val="TOC1"/>
        <w:tabs>
          <w:tab w:val="right" w:leader="dot" w:pos="8306"/>
        </w:tabs>
      </w:pPr>
      <w:hyperlink w:anchor="_Toc16249" w:history="1">
        <w:r>
          <w:rPr>
            <w:rFonts w:ascii="仿宋" w:eastAsia="仿宋" w:hAnsi="仿宋" w:cs="仿宋" w:hint="eastAsia"/>
            <w:lang w:eastAsia="zh-CN"/>
          </w:rPr>
          <w:t>十一、环境保护与治理方案</w:t>
        </w:r>
        <w:r>
          <w:tab/>
        </w:r>
        <w:r>
          <w:fldChar w:fldCharType="begin"/>
        </w:r>
        <w:r>
          <w:instrText xml:space="preserve"> PAGEREF _Toc16249 \h </w:instrText>
        </w:r>
        <w:r>
          <w:fldChar w:fldCharType="separate"/>
        </w:r>
        <w:r>
          <w:t>58</w:t>
        </w:r>
        <w:r>
          <w:fldChar w:fldCharType="end"/>
        </w:r>
      </w:hyperlink>
    </w:p>
    <w:p>
      <w:pPr>
        <w:pStyle w:val="TOC2"/>
        <w:tabs>
          <w:tab w:val="right" w:leader="dot" w:pos="8306"/>
        </w:tabs>
      </w:pPr>
      <w:hyperlink w:anchor="_Toc5406" w:history="1">
        <w:r>
          <w:rPr>
            <w:rFonts w:ascii="仿宋" w:eastAsia="仿宋" w:hAnsi="仿宋" w:cs="仿宋" w:hint="eastAsia"/>
            <w:lang w:eastAsia="zh-CN"/>
          </w:rPr>
          <w:t>(一)、项目环境影响评估</w:t>
        </w:r>
        <w:r>
          <w:tab/>
        </w:r>
        <w:r>
          <w:fldChar w:fldCharType="begin"/>
        </w:r>
        <w:r>
          <w:instrText xml:space="preserve"> PAGEREF _Toc5406 \h </w:instrText>
        </w:r>
        <w:r>
          <w:fldChar w:fldCharType="separate"/>
        </w:r>
        <w:r>
          <w:t>58</w:t>
        </w:r>
        <w:r>
          <w:fldChar w:fldCharType="end"/>
        </w:r>
      </w:hyperlink>
    </w:p>
    <w:p>
      <w:pPr>
        <w:pStyle w:val="TOC2"/>
        <w:tabs>
          <w:tab w:val="right" w:leader="dot" w:pos="8306"/>
        </w:tabs>
      </w:pPr>
      <w:hyperlink w:anchor="_Toc27311" w:history="1">
        <w:r>
          <w:rPr>
            <w:rFonts w:ascii="仿宋" w:eastAsia="仿宋" w:hAnsi="仿宋" w:cs="仿宋" w:hint="eastAsia"/>
            <w:lang w:eastAsia="zh-CN"/>
          </w:rPr>
          <w:t>(二)、环境保护措施与治理方案</w:t>
        </w:r>
        <w:r>
          <w:tab/>
        </w:r>
        <w:r>
          <w:fldChar w:fldCharType="begin"/>
        </w:r>
        <w:r>
          <w:instrText xml:space="preserve"> PAGEREF _Toc27311 \h </w:instrText>
        </w:r>
        <w:r>
          <w:fldChar w:fldCharType="separate"/>
        </w:r>
        <w:r>
          <w:t>58</w:t>
        </w:r>
        <w:r>
          <w:fldChar w:fldCharType="end"/>
        </w:r>
      </w:hyperlink>
    </w:p>
    <w:p>
      <w:pPr>
        <w:pStyle w:val="TOC1"/>
        <w:tabs>
          <w:tab w:val="right" w:leader="dot" w:pos="8306"/>
        </w:tabs>
      </w:pPr>
      <w:hyperlink w:anchor="_Toc14889" w:history="1">
        <w:r>
          <w:rPr>
            <w:rFonts w:ascii="仿宋" w:eastAsia="仿宋" w:hAnsi="仿宋" w:cs="仿宋" w:hint="eastAsia"/>
            <w:lang w:eastAsia="zh-CN"/>
          </w:rPr>
          <w:t>十二、安全与应急管理</w:t>
        </w:r>
        <w:r>
          <w:tab/>
        </w:r>
        <w:r>
          <w:fldChar w:fldCharType="begin"/>
        </w:r>
        <w:r>
          <w:instrText xml:space="preserve"> PAGEREF _Toc14889 \h </w:instrText>
        </w:r>
        <w:r>
          <w:fldChar w:fldCharType="separate"/>
        </w:r>
        <w:r>
          <w:t>59</w:t>
        </w:r>
        <w:r>
          <w:fldChar w:fldCharType="end"/>
        </w:r>
      </w:hyperlink>
    </w:p>
    <w:p>
      <w:pPr>
        <w:pStyle w:val="TOC2"/>
        <w:tabs>
          <w:tab w:val="right" w:leader="dot" w:pos="8306"/>
        </w:tabs>
      </w:pPr>
      <w:hyperlink w:anchor="_Toc8230" w:history="1">
        <w:r>
          <w:rPr>
            <w:rFonts w:ascii="仿宋" w:eastAsia="仿宋" w:hAnsi="仿宋" w:cs="仿宋" w:hint="eastAsia"/>
            <w:lang w:eastAsia="zh-CN"/>
          </w:rPr>
          <w:t>(一)、安全生产管理</w:t>
        </w:r>
        <w:r>
          <w:tab/>
        </w:r>
        <w:r>
          <w:fldChar w:fldCharType="begin"/>
        </w:r>
        <w:r>
          <w:instrText xml:space="preserve"> PAGEREF _Toc8230 \h </w:instrText>
        </w:r>
        <w:r>
          <w:fldChar w:fldCharType="separate"/>
        </w:r>
        <w:r>
          <w:t>59</w:t>
        </w:r>
        <w:r>
          <w:fldChar w:fldCharType="end"/>
        </w:r>
      </w:hyperlink>
    </w:p>
    <w:p>
      <w:pPr>
        <w:pStyle w:val="TOC2"/>
        <w:tabs>
          <w:tab w:val="right" w:leader="dot" w:pos="8306"/>
        </w:tabs>
      </w:pPr>
      <w:hyperlink w:anchor="_Toc25121" w:history="1">
        <w:r>
          <w:rPr>
            <w:rFonts w:ascii="仿宋" w:eastAsia="仿宋" w:hAnsi="仿宋" w:cs="仿宋" w:hint="eastAsia"/>
            <w:lang w:eastAsia="zh-CN"/>
          </w:rPr>
          <w:t>(二)、应急预案与响应</w:t>
        </w:r>
        <w:r>
          <w:tab/>
        </w:r>
        <w:r>
          <w:fldChar w:fldCharType="begin"/>
        </w:r>
        <w:r>
          <w:instrText xml:space="preserve"> PAGEREF _Toc25121 \h </w:instrText>
        </w:r>
        <w:r>
          <w:fldChar w:fldCharType="separate"/>
        </w:r>
        <w:r>
          <w:t>60</w:t>
        </w:r>
        <w:r>
          <w:fldChar w:fldCharType="end"/>
        </w:r>
      </w:hyperlink>
    </w:p>
    <w:p>
      <w:pPr>
        <w:pStyle w:val="TOC1"/>
        <w:tabs>
          <w:tab w:val="right" w:leader="dot" w:pos="8306"/>
        </w:tabs>
      </w:pPr>
      <w:hyperlink w:anchor="_Toc11469" w:history="1">
        <w:r>
          <w:rPr>
            <w:rFonts w:ascii="仿宋" w:eastAsia="仿宋" w:hAnsi="仿宋" w:cs="仿宋" w:hint="eastAsia"/>
            <w:lang w:eastAsia="zh-CN"/>
          </w:rPr>
          <w:t>十三、知识产权管理与保护</w:t>
        </w:r>
        <w:r>
          <w:tab/>
        </w:r>
        <w:r>
          <w:fldChar w:fldCharType="begin"/>
        </w:r>
        <w:r>
          <w:instrText xml:space="preserve"> PAGEREF _Toc11469 \h </w:instrText>
        </w:r>
        <w:r>
          <w:fldChar w:fldCharType="separate"/>
        </w:r>
        <w:r>
          <w:t>62</w:t>
        </w:r>
        <w:r>
          <w:fldChar w:fldCharType="end"/>
        </w:r>
      </w:hyperlink>
    </w:p>
    <w:p>
      <w:pPr>
        <w:pStyle w:val="TOC2"/>
        <w:tabs>
          <w:tab w:val="right" w:leader="dot" w:pos="8306"/>
        </w:tabs>
      </w:pPr>
      <w:hyperlink w:anchor="_Toc5534" w:history="1">
        <w:r>
          <w:rPr>
            <w:rFonts w:ascii="仿宋" w:eastAsia="仿宋" w:hAnsi="仿宋" w:cs="仿宋" w:hint="eastAsia"/>
            <w:lang w:eastAsia="zh-CN"/>
          </w:rPr>
          <w:t>(一)、知识产权管理体系建设</w:t>
        </w:r>
        <w:r>
          <w:tab/>
        </w:r>
        <w:r>
          <w:fldChar w:fldCharType="begin"/>
        </w:r>
        <w:r>
          <w:instrText xml:space="preserve"> PAGEREF _Toc5534 \h </w:instrText>
        </w:r>
        <w:r>
          <w:fldChar w:fldCharType="separate"/>
        </w:r>
        <w:r>
          <w:t>62</w:t>
        </w:r>
        <w:r>
          <w:fldChar w:fldCharType="end"/>
        </w:r>
      </w:hyperlink>
    </w:p>
    <w:p>
      <w:pPr>
        <w:pStyle w:val="TOC2"/>
        <w:tabs>
          <w:tab w:val="right" w:leader="dot" w:pos="8306"/>
        </w:tabs>
      </w:pPr>
      <w:hyperlink w:anchor="_Toc20640" w:history="1">
        <w:r>
          <w:rPr>
            <w:rFonts w:ascii="仿宋" w:eastAsia="仿宋" w:hAnsi="仿宋" w:cs="仿宋" w:hint="eastAsia"/>
            <w:lang w:eastAsia="zh-CN"/>
          </w:rPr>
          <w:t>(二)、知识产权保护措施</w:t>
        </w:r>
        <w:r>
          <w:tab/>
        </w:r>
        <w:r>
          <w:fldChar w:fldCharType="begin"/>
        </w:r>
        <w:r>
          <w:instrText xml:space="preserve"> PAGEREF _Toc20640 \h </w:instrText>
        </w:r>
        <w:r>
          <w:fldChar w:fldCharType="separate"/>
        </w:r>
        <w:r>
          <w:t>63</w:t>
        </w:r>
        <w:r>
          <w:fldChar w:fldCharType="end"/>
        </w:r>
      </w:hyperlink>
    </w:p>
    <w:p>
      <w:pPr>
        <w:pStyle w:val="TOC1"/>
        <w:tabs>
          <w:tab w:val="right" w:leader="dot" w:pos="8306"/>
        </w:tabs>
      </w:pPr>
      <w:hyperlink w:anchor="_Toc3943" w:history="1">
        <w:r>
          <w:rPr>
            <w:rFonts w:ascii="仿宋" w:eastAsia="仿宋" w:hAnsi="仿宋" w:cs="仿宋" w:hint="eastAsia"/>
            <w:lang w:eastAsia="zh-CN"/>
          </w:rPr>
          <w:t>十四、合作与交流机制建立</w:t>
        </w:r>
        <w:r>
          <w:tab/>
        </w:r>
        <w:r>
          <w:fldChar w:fldCharType="begin"/>
        </w:r>
        <w:r>
          <w:instrText xml:space="preserve"> PAGEREF _Toc3943 \h </w:instrText>
        </w:r>
        <w:r>
          <w:fldChar w:fldCharType="separate"/>
        </w:r>
        <w:r>
          <w:t>64</w:t>
        </w:r>
        <w:r>
          <w:fldChar w:fldCharType="end"/>
        </w:r>
      </w:hyperlink>
    </w:p>
    <w:p>
      <w:pPr>
        <w:pStyle w:val="TOC2"/>
        <w:tabs>
          <w:tab w:val="right" w:leader="dot" w:pos="8306"/>
        </w:tabs>
      </w:pPr>
      <w:hyperlink w:anchor="_Toc21274" w:history="1">
        <w:r>
          <w:rPr>
            <w:rFonts w:ascii="仿宋" w:eastAsia="仿宋" w:hAnsi="仿宋" w:cs="仿宋" w:hint="eastAsia"/>
            <w:lang w:eastAsia="zh-CN"/>
          </w:rPr>
          <w:t>(一)、合作伙伴选择与合作方式</w:t>
        </w:r>
        <w:r>
          <w:tab/>
        </w:r>
        <w:r>
          <w:fldChar w:fldCharType="begin"/>
        </w:r>
        <w:r>
          <w:instrText xml:space="preserve"> PAGEREF _Toc21274 \h </w:instrText>
        </w:r>
        <w:r>
          <w:fldChar w:fldCharType="separate"/>
        </w:r>
        <w:r>
          <w:t>64</w:t>
        </w:r>
        <w:r>
          <w:fldChar w:fldCharType="end"/>
        </w:r>
      </w:hyperlink>
    </w:p>
    <w:p>
      <w:pPr>
        <w:pStyle w:val="TOC2"/>
        <w:tabs>
          <w:tab w:val="right" w:leader="dot" w:pos="8306"/>
        </w:tabs>
      </w:pPr>
      <w:hyperlink w:anchor="_Toc22935" w:history="1">
        <w:r>
          <w:rPr>
            <w:rFonts w:ascii="仿宋" w:eastAsia="仿宋" w:hAnsi="仿宋" w:cs="仿宋" w:hint="eastAsia"/>
            <w:lang w:eastAsia="zh-CN"/>
          </w:rPr>
          <w:t>(二)、交流与合作平台搭建</w:t>
        </w:r>
        <w:r>
          <w:tab/>
        </w:r>
        <w:r>
          <w:fldChar w:fldCharType="begin"/>
        </w:r>
        <w:r>
          <w:instrText xml:space="preserve"> PAGEREF _Toc22935 \h </w:instrText>
        </w:r>
        <w:r>
          <w:fldChar w:fldCharType="separate"/>
        </w:r>
        <w:r>
          <w:t>66</w:t>
        </w:r>
        <w:r>
          <w:fldChar w:fldCharType="end"/>
        </w:r>
      </w:hyperlink>
    </w:p>
    <w:p>
      <w:pPr>
        <w:pStyle w:val="TOC1"/>
        <w:tabs>
          <w:tab w:val="right" w:leader="dot" w:pos="8306"/>
        </w:tabs>
      </w:pPr>
      <w:hyperlink w:anchor="_Toc7247" w:history="1">
        <w:r>
          <w:rPr>
            <w:rFonts w:ascii="仿宋" w:eastAsia="仿宋" w:hAnsi="仿宋" w:cs="仿宋" w:hint="eastAsia"/>
            <w:lang w:eastAsia="zh-CN"/>
          </w:rPr>
          <w:t>十五、创新驱动与持续发展</w:t>
        </w:r>
        <w:r>
          <w:tab/>
        </w:r>
        <w:r>
          <w:fldChar w:fldCharType="begin"/>
        </w:r>
        <w:r>
          <w:instrText xml:space="preserve"> PAGEREF _Toc7247 \h </w:instrText>
        </w:r>
        <w:r>
          <w:fldChar w:fldCharType="separate"/>
        </w:r>
        <w:r>
          <w:t>67</w:t>
        </w:r>
        <w:r>
          <w:fldChar w:fldCharType="end"/>
        </w:r>
      </w:hyperlink>
    </w:p>
    <w:p>
      <w:pPr>
        <w:pStyle w:val="TOC2"/>
        <w:tabs>
          <w:tab w:val="right" w:leader="dot" w:pos="8306"/>
        </w:tabs>
      </w:pPr>
      <w:hyperlink w:anchor="_Toc12493" w:history="1">
        <w:r>
          <w:rPr>
            <w:rFonts w:ascii="仿宋" w:eastAsia="仿宋" w:hAnsi="仿宋" w:cs="仿宋" w:hint="eastAsia"/>
            <w:lang w:eastAsia="zh-CN"/>
          </w:rPr>
          <w:t>(一)、创新驱动战略实施</w:t>
        </w:r>
        <w:r>
          <w:tab/>
        </w:r>
        <w:r>
          <w:fldChar w:fldCharType="begin"/>
        </w:r>
        <w:r>
          <w:instrText xml:space="preserve"> PAGEREF _Toc12493 \h </w:instrText>
        </w:r>
        <w:r>
          <w:fldChar w:fldCharType="separate"/>
        </w:r>
        <w:r>
          <w:t>67</w:t>
        </w:r>
        <w:r>
          <w:fldChar w:fldCharType="end"/>
        </w:r>
      </w:hyperlink>
    </w:p>
    <w:p>
      <w:pPr>
        <w:pStyle w:val="TOC2"/>
        <w:tabs>
          <w:tab w:val="right" w:leader="dot" w:pos="8306"/>
        </w:tabs>
      </w:pPr>
      <w:hyperlink w:anchor="_Toc32721" w:history="1">
        <w:r>
          <w:rPr>
            <w:rFonts w:ascii="仿宋" w:eastAsia="仿宋" w:hAnsi="仿宋" w:cs="仿宋" w:hint="eastAsia"/>
            <w:lang w:eastAsia="zh-CN"/>
          </w:rPr>
          <w:t>(二)、持续发展路径探索</w:t>
        </w:r>
        <w:r>
          <w:tab/>
        </w:r>
        <w:r>
          <w:fldChar w:fldCharType="begin"/>
        </w:r>
        <w:r>
          <w:instrText xml:space="preserve"> PAGEREF _Toc32721 \h </w:instrText>
        </w:r>
        <w:r>
          <w:fldChar w:fldCharType="separate"/>
        </w:r>
        <w:r>
          <w:t>69</w:t>
        </w:r>
        <w:r>
          <w:fldChar w:fldCharType="end"/>
        </w:r>
      </w:hyperlink>
    </w:p>
    <w:p>
      <w:pPr>
        <w:pStyle w:val="TOC1"/>
        <w:tabs>
          <w:tab w:val="right" w:leader="dot" w:pos="8306"/>
        </w:tabs>
      </w:pPr>
      <w:hyperlink w:anchor="_Toc17915" w:history="1">
        <w:r>
          <w:rPr>
            <w:rFonts w:ascii="仿宋" w:eastAsia="仿宋" w:hAnsi="仿宋" w:cs="仿宋" w:hint="eastAsia"/>
            <w:lang w:eastAsia="zh-CN"/>
          </w:rPr>
          <w:t>十六、法律法规与政策遵循</w:t>
        </w:r>
        <w:r>
          <w:tab/>
        </w:r>
        <w:r>
          <w:fldChar w:fldCharType="begin"/>
        </w:r>
        <w:r>
          <w:instrText xml:space="preserve"> PAGEREF _Toc17915 \h </w:instrText>
        </w:r>
        <w:r>
          <w:fldChar w:fldCharType="separate"/>
        </w:r>
        <w:r>
          <w:t>73</w:t>
        </w:r>
        <w:r>
          <w:fldChar w:fldCharType="end"/>
        </w:r>
      </w:hyperlink>
    </w:p>
    <w:p>
      <w:pPr>
        <w:pStyle w:val="TOC2"/>
        <w:tabs>
          <w:tab w:val="right" w:leader="dot" w:pos="8306"/>
        </w:tabs>
      </w:pPr>
      <w:hyperlink w:anchor="_Toc4046" w:history="1">
        <w:r>
          <w:rPr>
            <w:rFonts w:ascii="仿宋" w:eastAsia="仿宋" w:hAnsi="仿宋" w:cs="仿宋" w:hint="eastAsia"/>
            <w:lang w:eastAsia="zh-CN"/>
          </w:rPr>
          <w:t>(一)、法律法规遵守</w:t>
        </w:r>
        <w:r>
          <w:tab/>
        </w:r>
        <w:r>
          <w:fldChar w:fldCharType="begin"/>
        </w:r>
        <w:r>
          <w:instrText xml:space="preserve"> PAGEREF _Toc4046 \h </w:instrText>
        </w:r>
        <w:r>
          <w:fldChar w:fldCharType="separate"/>
        </w:r>
        <w:r>
          <w:t>73</w:t>
        </w:r>
        <w:r>
          <w:fldChar w:fldCharType="end"/>
        </w:r>
      </w:hyperlink>
    </w:p>
    <w:p>
      <w:pPr>
        <w:pStyle w:val="TOC2"/>
        <w:tabs>
          <w:tab w:val="right" w:leader="dot" w:pos="8306"/>
        </w:tabs>
      </w:pPr>
      <w:hyperlink w:anchor="_Toc31633" w:history="1">
        <w:r>
          <w:rPr>
            <w:rFonts w:ascii="仿宋" w:eastAsia="仿宋" w:hAnsi="仿宋" w:cs="仿宋" w:hint="eastAsia"/>
            <w:lang w:eastAsia="zh-CN"/>
          </w:rPr>
          <w:t>(二)、政策导向与利用</w:t>
        </w:r>
        <w:r>
          <w:tab/>
        </w:r>
        <w:r>
          <w:fldChar w:fldCharType="begin"/>
        </w:r>
        <w:r>
          <w:instrText xml:space="preserve"> PAGEREF _Toc31633 \h </w:instrText>
        </w:r>
        <w:r>
          <w:fldChar w:fldCharType="separate"/>
        </w:r>
        <w:r>
          <w:t>74</w:t>
        </w:r>
        <w:r>
          <w:fldChar w:fldCharType="end"/>
        </w:r>
      </w:hyperlink>
    </w:p>
    <w:p>
      <w:pPr>
        <w:pStyle w:val="TOC1"/>
        <w:tabs>
          <w:tab w:val="right" w:leader="dot" w:pos="8306"/>
        </w:tabs>
      </w:pPr>
      <w:hyperlink w:anchor="_Toc16903" w:history="1">
        <w:r>
          <w:rPr>
            <w:rFonts w:ascii="仿宋" w:eastAsia="仿宋" w:hAnsi="仿宋" w:cs="仿宋" w:hint="eastAsia"/>
            <w:lang w:eastAsia="zh-CN"/>
          </w:rPr>
          <w:t>十七、成果转化与推广应用</w:t>
        </w:r>
        <w:r>
          <w:tab/>
        </w:r>
        <w:r>
          <w:fldChar w:fldCharType="begin"/>
        </w:r>
        <w:r>
          <w:instrText xml:space="preserve"> PAGEREF _Toc16903 \h </w:instrText>
        </w:r>
        <w:r>
          <w:fldChar w:fldCharType="separate"/>
        </w:r>
        <w:r>
          <w:t>75</w:t>
        </w:r>
        <w:r>
          <w:fldChar w:fldCharType="end"/>
        </w:r>
      </w:hyperlink>
    </w:p>
    <w:p>
      <w:pPr>
        <w:pStyle w:val="TOC2"/>
        <w:tabs>
          <w:tab w:val="right" w:leader="dot" w:pos="8306"/>
        </w:tabs>
      </w:pPr>
      <w:hyperlink w:anchor="_Toc24851" w:history="1">
        <w:r>
          <w:rPr>
            <w:rFonts w:ascii="仿宋" w:eastAsia="仿宋" w:hAnsi="仿宋" w:cs="仿宋" w:hint="eastAsia"/>
            <w:lang w:eastAsia="zh-CN"/>
          </w:rPr>
          <w:t>(一)、成果转化策略制定</w:t>
        </w:r>
        <w:r>
          <w:tab/>
        </w:r>
        <w:r>
          <w:fldChar w:fldCharType="begin"/>
        </w:r>
        <w:r>
          <w:instrText xml:space="preserve"> PAGEREF _Toc24851 \h </w:instrText>
        </w:r>
        <w:r>
          <w:fldChar w:fldCharType="separate"/>
        </w:r>
        <w:r>
          <w:t>75</w:t>
        </w:r>
        <w:r>
          <w:fldChar w:fldCharType="end"/>
        </w:r>
      </w:hyperlink>
    </w:p>
    <w:p>
      <w:pPr>
        <w:pStyle w:val="TOC2"/>
        <w:tabs>
          <w:tab w:val="right" w:leader="dot" w:pos="8306"/>
        </w:tabs>
      </w:pPr>
      <w:hyperlink w:anchor="_Toc15761" w:history="1">
        <w:r>
          <w:rPr>
            <w:rFonts w:ascii="仿宋" w:eastAsia="仿宋" w:hAnsi="仿宋" w:cs="仿宋" w:hint="eastAsia"/>
            <w:lang w:eastAsia="zh-CN"/>
          </w:rPr>
          <w:t>(二)、成果推广应用方案</w:t>
        </w:r>
        <w:r>
          <w:tab/>
        </w:r>
        <w:r>
          <w:fldChar w:fldCharType="begin"/>
        </w:r>
        <w:r>
          <w:instrText xml:space="preserve"> PAGEREF _Toc15761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5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62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8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6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97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https://d.book118.com/137161064132006030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213EF"/>
    <w:rsid w:val="7B721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6106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2023-12-25T18:03:00Z</dcterms:created>
  <dcterms:modified xsi:type="dcterms:W3CDTF">2023-12-25T18:03:58Z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14FBBE42CA9347B78A092553DABF99A8_11</vt:lpwstr>
  </property>
  <property fmtid="{D5CDD505-2E9C-101B-9397-08002B2CF9AE}" pid="3" name="KSOProductBuildVer">
    <vt:lpwstr>2052-12.1.0.16120</vt:lpwstr>
  </property>
</Properties>
</file>