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53" w:history="1">
        <w:r>
          <w:rPr>
            <w:rFonts w:ascii="仿宋" w:eastAsia="仿宋" w:hAnsi="仿宋" w:cs="仿宋" w:hint="eastAsia"/>
            <w:lang w:eastAsia="zh-CN"/>
          </w:rPr>
          <w:t>序言</w:t>
        </w:r>
        <w:r>
          <w:tab/>
        </w:r>
        <w:r>
          <w:fldChar w:fldCharType="begin"/>
        </w:r>
        <w:r>
          <w:instrText xml:space="preserve"> PAGEREF _Toc4753 \h </w:instrText>
        </w:r>
        <w:r>
          <w:fldChar w:fldCharType="separate"/>
        </w:r>
        <w:r>
          <w:t>3</w:t>
        </w:r>
        <w:r>
          <w:fldChar w:fldCharType="end"/>
        </w:r>
      </w:hyperlink>
    </w:p>
    <w:p>
      <w:pPr>
        <w:pStyle w:val="TOC1"/>
        <w:tabs>
          <w:tab w:val="right" w:leader="dot" w:pos="8306"/>
        </w:tabs>
      </w:pPr>
      <w:hyperlink w:anchor="_Toc2365" w:history="1">
        <w:r>
          <w:rPr>
            <w:rFonts w:ascii="仿宋" w:eastAsia="仿宋" w:hAnsi="仿宋" w:cs="仿宋" w:hint="eastAsia"/>
            <w:lang w:eastAsia="zh-CN"/>
          </w:rPr>
          <w:t>一、钨矿项目选址可行性分析</w:t>
        </w:r>
        <w:r>
          <w:tab/>
        </w:r>
        <w:r>
          <w:fldChar w:fldCharType="begin"/>
        </w:r>
        <w:r>
          <w:instrText xml:space="preserve"> PAGEREF _Toc2365 \h </w:instrText>
        </w:r>
        <w:r>
          <w:fldChar w:fldCharType="separate"/>
        </w:r>
        <w:r>
          <w:t>3</w:t>
        </w:r>
        <w:r>
          <w:fldChar w:fldCharType="end"/>
        </w:r>
      </w:hyperlink>
    </w:p>
    <w:p>
      <w:pPr>
        <w:pStyle w:val="TOC2"/>
        <w:tabs>
          <w:tab w:val="right" w:leader="dot" w:pos="8306"/>
        </w:tabs>
      </w:pPr>
      <w:hyperlink w:anchor="_Toc9380" w:history="1">
        <w:r>
          <w:rPr>
            <w:rFonts w:ascii="仿宋" w:eastAsia="仿宋" w:hAnsi="仿宋" w:cs="仿宋" w:hint="eastAsia"/>
            <w:lang w:eastAsia="zh-CN"/>
          </w:rPr>
          <w:t>(一)、钨矿项目选址</w:t>
        </w:r>
        <w:r>
          <w:tab/>
        </w:r>
        <w:r>
          <w:fldChar w:fldCharType="begin"/>
        </w:r>
        <w:r>
          <w:instrText xml:space="preserve"> PAGEREF _Toc9380 \h </w:instrText>
        </w:r>
        <w:r>
          <w:fldChar w:fldCharType="separate"/>
        </w:r>
        <w:r>
          <w:t>3</w:t>
        </w:r>
        <w:r>
          <w:fldChar w:fldCharType="end"/>
        </w:r>
      </w:hyperlink>
    </w:p>
    <w:p>
      <w:pPr>
        <w:pStyle w:val="TOC2"/>
        <w:tabs>
          <w:tab w:val="right" w:leader="dot" w:pos="8306"/>
        </w:tabs>
      </w:pPr>
      <w:hyperlink w:anchor="_Toc11741" w:history="1">
        <w:r>
          <w:rPr>
            <w:rFonts w:ascii="仿宋" w:eastAsia="仿宋" w:hAnsi="仿宋" w:cs="仿宋" w:hint="eastAsia"/>
            <w:lang w:eastAsia="zh-CN"/>
          </w:rPr>
          <w:t>(二)、用地控制指标</w:t>
        </w:r>
        <w:r>
          <w:tab/>
        </w:r>
        <w:r>
          <w:fldChar w:fldCharType="begin"/>
        </w:r>
        <w:r>
          <w:instrText xml:space="preserve"> PAGEREF _Toc11741 \h </w:instrText>
        </w:r>
        <w:r>
          <w:fldChar w:fldCharType="separate"/>
        </w:r>
        <w:r>
          <w:t>3</w:t>
        </w:r>
        <w:r>
          <w:fldChar w:fldCharType="end"/>
        </w:r>
      </w:hyperlink>
    </w:p>
    <w:p>
      <w:pPr>
        <w:pStyle w:val="TOC2"/>
        <w:tabs>
          <w:tab w:val="right" w:leader="dot" w:pos="8306"/>
        </w:tabs>
      </w:pPr>
      <w:hyperlink w:anchor="_Toc13011" w:history="1">
        <w:r>
          <w:rPr>
            <w:rFonts w:ascii="仿宋" w:eastAsia="仿宋" w:hAnsi="仿宋" w:cs="仿宋" w:hint="eastAsia"/>
            <w:lang w:eastAsia="zh-CN"/>
          </w:rPr>
          <w:t>(三)、节约用地措施</w:t>
        </w:r>
        <w:r>
          <w:tab/>
        </w:r>
        <w:r>
          <w:fldChar w:fldCharType="begin"/>
        </w:r>
        <w:r>
          <w:instrText xml:space="preserve"> PAGEREF _Toc13011 \h </w:instrText>
        </w:r>
        <w:r>
          <w:fldChar w:fldCharType="separate"/>
        </w:r>
        <w:r>
          <w:t>5</w:t>
        </w:r>
        <w:r>
          <w:fldChar w:fldCharType="end"/>
        </w:r>
      </w:hyperlink>
    </w:p>
    <w:p>
      <w:pPr>
        <w:pStyle w:val="TOC2"/>
        <w:tabs>
          <w:tab w:val="right" w:leader="dot" w:pos="8306"/>
        </w:tabs>
      </w:pPr>
      <w:hyperlink w:anchor="_Toc26945" w:history="1">
        <w:r>
          <w:rPr>
            <w:rFonts w:ascii="仿宋" w:eastAsia="仿宋" w:hAnsi="仿宋" w:cs="仿宋" w:hint="eastAsia"/>
            <w:lang w:eastAsia="zh-CN"/>
          </w:rPr>
          <w:t>(四)、总图布置方案</w:t>
        </w:r>
        <w:r>
          <w:tab/>
        </w:r>
        <w:r>
          <w:fldChar w:fldCharType="begin"/>
        </w:r>
        <w:r>
          <w:instrText xml:space="preserve"> PAGEREF _Toc26945 \h </w:instrText>
        </w:r>
        <w:r>
          <w:fldChar w:fldCharType="separate"/>
        </w:r>
        <w:r>
          <w:t>6</w:t>
        </w:r>
        <w:r>
          <w:fldChar w:fldCharType="end"/>
        </w:r>
      </w:hyperlink>
    </w:p>
    <w:p>
      <w:pPr>
        <w:pStyle w:val="TOC2"/>
        <w:tabs>
          <w:tab w:val="right" w:leader="dot" w:pos="8306"/>
        </w:tabs>
      </w:pPr>
      <w:hyperlink w:anchor="_Toc16504" w:history="1">
        <w:r>
          <w:rPr>
            <w:rFonts w:ascii="仿宋" w:eastAsia="仿宋" w:hAnsi="仿宋" w:cs="仿宋" w:hint="eastAsia"/>
            <w:lang w:eastAsia="zh-CN"/>
          </w:rPr>
          <w:t>(五)、选址综合评价</w:t>
        </w:r>
        <w:r>
          <w:tab/>
        </w:r>
        <w:r>
          <w:fldChar w:fldCharType="begin"/>
        </w:r>
        <w:r>
          <w:instrText xml:space="preserve"> PAGEREF _Toc16504 \h </w:instrText>
        </w:r>
        <w:r>
          <w:fldChar w:fldCharType="separate"/>
        </w:r>
        <w:r>
          <w:t>7</w:t>
        </w:r>
        <w:r>
          <w:fldChar w:fldCharType="end"/>
        </w:r>
      </w:hyperlink>
    </w:p>
    <w:p>
      <w:pPr>
        <w:pStyle w:val="TOC1"/>
        <w:tabs>
          <w:tab w:val="right" w:leader="dot" w:pos="8306"/>
        </w:tabs>
      </w:pPr>
      <w:hyperlink w:anchor="_Toc11266" w:history="1">
        <w:r>
          <w:rPr>
            <w:rFonts w:ascii="仿宋" w:eastAsia="仿宋" w:hAnsi="仿宋" w:cs="仿宋" w:hint="eastAsia"/>
            <w:lang w:eastAsia="zh-CN"/>
          </w:rPr>
          <w:t>二、产品规划分析</w:t>
        </w:r>
        <w:r>
          <w:tab/>
        </w:r>
        <w:r>
          <w:fldChar w:fldCharType="begin"/>
        </w:r>
        <w:r>
          <w:instrText xml:space="preserve"> PAGEREF _Toc11266 \h </w:instrText>
        </w:r>
        <w:r>
          <w:fldChar w:fldCharType="separate"/>
        </w:r>
        <w:r>
          <w:t>8</w:t>
        </w:r>
        <w:r>
          <w:fldChar w:fldCharType="end"/>
        </w:r>
      </w:hyperlink>
    </w:p>
    <w:p>
      <w:pPr>
        <w:pStyle w:val="TOC2"/>
        <w:tabs>
          <w:tab w:val="right" w:leader="dot" w:pos="8306"/>
        </w:tabs>
      </w:pPr>
      <w:hyperlink w:anchor="_Toc13254" w:history="1">
        <w:r>
          <w:rPr>
            <w:rFonts w:ascii="仿宋" w:eastAsia="仿宋" w:hAnsi="仿宋" w:cs="仿宋" w:hint="eastAsia"/>
            <w:lang w:eastAsia="zh-CN"/>
          </w:rPr>
          <w:t>(一)、产品规划</w:t>
        </w:r>
        <w:r>
          <w:tab/>
        </w:r>
        <w:r>
          <w:fldChar w:fldCharType="begin"/>
        </w:r>
        <w:r>
          <w:instrText xml:space="preserve"> PAGEREF _Toc13254 \h </w:instrText>
        </w:r>
        <w:r>
          <w:fldChar w:fldCharType="separate"/>
        </w:r>
        <w:r>
          <w:t>8</w:t>
        </w:r>
        <w:r>
          <w:fldChar w:fldCharType="end"/>
        </w:r>
      </w:hyperlink>
    </w:p>
    <w:p>
      <w:pPr>
        <w:pStyle w:val="TOC2"/>
        <w:tabs>
          <w:tab w:val="right" w:leader="dot" w:pos="8306"/>
        </w:tabs>
      </w:pPr>
      <w:hyperlink w:anchor="_Toc9088" w:history="1">
        <w:r>
          <w:rPr>
            <w:rFonts w:ascii="仿宋" w:eastAsia="仿宋" w:hAnsi="仿宋" w:cs="仿宋" w:hint="eastAsia"/>
            <w:lang w:eastAsia="zh-CN"/>
          </w:rPr>
          <w:t>(二)、建设规模</w:t>
        </w:r>
        <w:r>
          <w:tab/>
        </w:r>
        <w:r>
          <w:fldChar w:fldCharType="begin"/>
        </w:r>
        <w:r>
          <w:instrText xml:space="preserve"> PAGEREF _Toc9088 \h </w:instrText>
        </w:r>
        <w:r>
          <w:fldChar w:fldCharType="separate"/>
        </w:r>
        <w:r>
          <w:t>9</w:t>
        </w:r>
        <w:r>
          <w:fldChar w:fldCharType="end"/>
        </w:r>
      </w:hyperlink>
    </w:p>
    <w:p>
      <w:pPr>
        <w:pStyle w:val="TOC1"/>
        <w:tabs>
          <w:tab w:val="right" w:leader="dot" w:pos="8306"/>
        </w:tabs>
      </w:pPr>
      <w:hyperlink w:anchor="_Toc19635" w:history="1">
        <w:r>
          <w:rPr>
            <w:rFonts w:ascii="仿宋" w:eastAsia="仿宋" w:hAnsi="仿宋" w:cs="仿宋" w:hint="eastAsia"/>
            <w:lang w:eastAsia="zh-CN"/>
          </w:rPr>
          <w:t>三、钨矿项目土建工程</w:t>
        </w:r>
        <w:r>
          <w:tab/>
        </w:r>
        <w:r>
          <w:fldChar w:fldCharType="begin"/>
        </w:r>
        <w:r>
          <w:instrText xml:space="preserve"> PAGEREF _Toc19635 \h </w:instrText>
        </w:r>
        <w:r>
          <w:fldChar w:fldCharType="separate"/>
        </w:r>
        <w:r>
          <w:t>10</w:t>
        </w:r>
        <w:r>
          <w:fldChar w:fldCharType="end"/>
        </w:r>
      </w:hyperlink>
    </w:p>
    <w:p>
      <w:pPr>
        <w:pStyle w:val="TOC2"/>
        <w:tabs>
          <w:tab w:val="right" w:leader="dot" w:pos="8306"/>
        </w:tabs>
      </w:pPr>
      <w:hyperlink w:anchor="_Toc32676" w:history="1">
        <w:r>
          <w:rPr>
            <w:rFonts w:ascii="仿宋" w:eastAsia="仿宋" w:hAnsi="仿宋" w:cs="仿宋" w:hint="eastAsia"/>
            <w:lang w:eastAsia="zh-CN"/>
          </w:rPr>
          <w:t>(一)、建筑工程设计原则</w:t>
        </w:r>
        <w:r>
          <w:tab/>
        </w:r>
        <w:r>
          <w:fldChar w:fldCharType="begin"/>
        </w:r>
        <w:r>
          <w:instrText xml:space="preserve"> PAGEREF _Toc32676 \h </w:instrText>
        </w:r>
        <w:r>
          <w:fldChar w:fldCharType="separate"/>
        </w:r>
        <w:r>
          <w:t>10</w:t>
        </w:r>
        <w:r>
          <w:fldChar w:fldCharType="end"/>
        </w:r>
      </w:hyperlink>
    </w:p>
    <w:p>
      <w:pPr>
        <w:pStyle w:val="TOC2"/>
        <w:tabs>
          <w:tab w:val="right" w:leader="dot" w:pos="8306"/>
        </w:tabs>
      </w:pPr>
      <w:hyperlink w:anchor="_Toc21540" w:history="1">
        <w:r>
          <w:rPr>
            <w:rFonts w:ascii="仿宋" w:eastAsia="仿宋" w:hAnsi="仿宋" w:cs="仿宋" w:hint="eastAsia"/>
            <w:lang w:eastAsia="zh-CN"/>
          </w:rPr>
          <w:t>(二)、土建工程设计年限及安全等级</w:t>
        </w:r>
        <w:r>
          <w:tab/>
        </w:r>
        <w:r>
          <w:fldChar w:fldCharType="begin"/>
        </w:r>
        <w:r>
          <w:instrText xml:space="preserve"> PAGEREF _Toc21540 \h </w:instrText>
        </w:r>
        <w:r>
          <w:fldChar w:fldCharType="separate"/>
        </w:r>
        <w:r>
          <w:t>11</w:t>
        </w:r>
        <w:r>
          <w:fldChar w:fldCharType="end"/>
        </w:r>
      </w:hyperlink>
    </w:p>
    <w:p>
      <w:pPr>
        <w:pStyle w:val="TOC2"/>
        <w:tabs>
          <w:tab w:val="right" w:leader="dot" w:pos="8306"/>
        </w:tabs>
      </w:pPr>
      <w:hyperlink w:anchor="_Toc25562" w:history="1">
        <w:r>
          <w:rPr>
            <w:rFonts w:ascii="仿宋" w:eastAsia="仿宋" w:hAnsi="仿宋" w:cs="仿宋" w:hint="eastAsia"/>
            <w:lang w:eastAsia="zh-CN"/>
          </w:rPr>
          <w:t>(三)、建筑工程设计总体要求</w:t>
        </w:r>
        <w:r>
          <w:tab/>
        </w:r>
        <w:r>
          <w:fldChar w:fldCharType="begin"/>
        </w:r>
        <w:r>
          <w:instrText xml:space="preserve"> PAGEREF _Toc25562 \h </w:instrText>
        </w:r>
        <w:r>
          <w:fldChar w:fldCharType="separate"/>
        </w:r>
        <w:r>
          <w:t>12</w:t>
        </w:r>
        <w:r>
          <w:fldChar w:fldCharType="end"/>
        </w:r>
      </w:hyperlink>
    </w:p>
    <w:p>
      <w:pPr>
        <w:pStyle w:val="TOC2"/>
        <w:tabs>
          <w:tab w:val="right" w:leader="dot" w:pos="8306"/>
        </w:tabs>
      </w:pPr>
      <w:hyperlink w:anchor="_Toc19847" w:history="1">
        <w:r>
          <w:rPr>
            <w:rFonts w:ascii="仿宋" w:eastAsia="仿宋" w:hAnsi="仿宋" w:cs="仿宋" w:hint="eastAsia"/>
            <w:lang w:eastAsia="zh-CN"/>
          </w:rPr>
          <w:t>(四)、土建工程建设指标</w:t>
        </w:r>
        <w:r>
          <w:tab/>
        </w:r>
        <w:r>
          <w:fldChar w:fldCharType="begin"/>
        </w:r>
        <w:r>
          <w:instrText xml:space="preserve"> PAGEREF _Toc19847 \h </w:instrText>
        </w:r>
        <w:r>
          <w:fldChar w:fldCharType="separate"/>
        </w:r>
        <w:r>
          <w:t>13</w:t>
        </w:r>
        <w:r>
          <w:fldChar w:fldCharType="end"/>
        </w:r>
      </w:hyperlink>
    </w:p>
    <w:p>
      <w:pPr>
        <w:pStyle w:val="TOC1"/>
        <w:tabs>
          <w:tab w:val="right" w:leader="dot" w:pos="8306"/>
        </w:tabs>
      </w:pPr>
      <w:hyperlink w:anchor="_Toc17600" w:history="1">
        <w:r>
          <w:rPr>
            <w:rFonts w:ascii="仿宋" w:eastAsia="仿宋" w:hAnsi="仿宋" w:cs="仿宋" w:hint="eastAsia"/>
            <w:lang w:eastAsia="zh-CN"/>
          </w:rPr>
          <w:t>四、钨矿项目概论</w:t>
        </w:r>
        <w:r>
          <w:tab/>
        </w:r>
        <w:r>
          <w:fldChar w:fldCharType="begin"/>
        </w:r>
        <w:r>
          <w:instrText xml:space="preserve"> PAGEREF _Toc17600 \h </w:instrText>
        </w:r>
        <w:r>
          <w:fldChar w:fldCharType="separate"/>
        </w:r>
        <w:r>
          <w:t>13</w:t>
        </w:r>
        <w:r>
          <w:fldChar w:fldCharType="end"/>
        </w:r>
      </w:hyperlink>
    </w:p>
    <w:p>
      <w:pPr>
        <w:pStyle w:val="TOC2"/>
        <w:tabs>
          <w:tab w:val="right" w:leader="dot" w:pos="8306"/>
        </w:tabs>
      </w:pPr>
      <w:hyperlink w:anchor="_Toc1606" w:history="1">
        <w:r>
          <w:rPr>
            <w:rFonts w:ascii="仿宋" w:eastAsia="仿宋" w:hAnsi="仿宋" w:cs="仿宋" w:hint="eastAsia"/>
            <w:lang w:eastAsia="zh-CN"/>
          </w:rPr>
          <w:t>(一)、钨矿项目概况</w:t>
        </w:r>
        <w:r>
          <w:tab/>
        </w:r>
        <w:r>
          <w:fldChar w:fldCharType="begin"/>
        </w:r>
        <w:r>
          <w:instrText xml:space="preserve"> PAGEREF _Toc1606 \h </w:instrText>
        </w:r>
        <w:r>
          <w:fldChar w:fldCharType="separate"/>
        </w:r>
        <w:r>
          <w:t>13</w:t>
        </w:r>
        <w:r>
          <w:fldChar w:fldCharType="end"/>
        </w:r>
      </w:hyperlink>
    </w:p>
    <w:p>
      <w:pPr>
        <w:pStyle w:val="TOC2"/>
        <w:tabs>
          <w:tab w:val="right" w:leader="dot" w:pos="8306"/>
        </w:tabs>
      </w:pPr>
      <w:hyperlink w:anchor="_Toc16471" w:history="1">
        <w:r>
          <w:rPr>
            <w:rFonts w:ascii="仿宋" w:eastAsia="仿宋" w:hAnsi="仿宋" w:cs="仿宋" w:hint="eastAsia"/>
            <w:lang w:eastAsia="zh-CN"/>
          </w:rPr>
          <w:t>(二)、钨矿项目目标</w:t>
        </w:r>
        <w:r>
          <w:tab/>
        </w:r>
        <w:r>
          <w:fldChar w:fldCharType="begin"/>
        </w:r>
        <w:r>
          <w:instrText xml:space="preserve"> PAGEREF _Toc16471 \h </w:instrText>
        </w:r>
        <w:r>
          <w:fldChar w:fldCharType="separate"/>
        </w:r>
        <w:r>
          <w:t>15</w:t>
        </w:r>
        <w:r>
          <w:fldChar w:fldCharType="end"/>
        </w:r>
      </w:hyperlink>
    </w:p>
    <w:p>
      <w:pPr>
        <w:pStyle w:val="TOC2"/>
        <w:tabs>
          <w:tab w:val="right" w:leader="dot" w:pos="8306"/>
        </w:tabs>
      </w:pPr>
      <w:hyperlink w:anchor="_Toc31149" w:history="1">
        <w:r>
          <w:rPr>
            <w:rFonts w:ascii="仿宋" w:eastAsia="仿宋" w:hAnsi="仿宋" w:cs="仿宋" w:hint="eastAsia"/>
            <w:lang w:eastAsia="zh-CN"/>
          </w:rPr>
          <w:t>(三)、钨矿项目提出的理由</w:t>
        </w:r>
        <w:r>
          <w:tab/>
        </w:r>
        <w:r>
          <w:fldChar w:fldCharType="begin"/>
        </w:r>
        <w:r>
          <w:instrText xml:space="preserve"> PAGEREF _Toc31149 \h </w:instrText>
        </w:r>
        <w:r>
          <w:fldChar w:fldCharType="separate"/>
        </w:r>
        <w:r>
          <w:t>16</w:t>
        </w:r>
        <w:r>
          <w:fldChar w:fldCharType="end"/>
        </w:r>
      </w:hyperlink>
    </w:p>
    <w:p>
      <w:pPr>
        <w:pStyle w:val="TOC2"/>
        <w:tabs>
          <w:tab w:val="right" w:leader="dot" w:pos="8306"/>
        </w:tabs>
      </w:pPr>
      <w:hyperlink w:anchor="_Toc11453" w:history="1">
        <w:r>
          <w:rPr>
            <w:rFonts w:ascii="仿宋" w:eastAsia="仿宋" w:hAnsi="仿宋" w:cs="仿宋" w:hint="eastAsia"/>
            <w:lang w:eastAsia="zh-CN"/>
          </w:rPr>
          <w:t>(四)、钨矿项目意义</w:t>
        </w:r>
        <w:r>
          <w:tab/>
        </w:r>
        <w:r>
          <w:fldChar w:fldCharType="begin"/>
        </w:r>
        <w:r>
          <w:instrText xml:space="preserve"> PAGEREF _Toc11453 \h </w:instrText>
        </w:r>
        <w:r>
          <w:fldChar w:fldCharType="separate"/>
        </w:r>
        <w:r>
          <w:t>18</w:t>
        </w:r>
        <w:r>
          <w:fldChar w:fldCharType="end"/>
        </w:r>
      </w:hyperlink>
    </w:p>
    <w:p>
      <w:pPr>
        <w:pStyle w:val="TOC2"/>
        <w:tabs>
          <w:tab w:val="right" w:leader="dot" w:pos="8306"/>
        </w:tabs>
      </w:pPr>
      <w:hyperlink w:anchor="_Toc30020" w:history="1">
        <w:r>
          <w:rPr>
            <w:rFonts w:ascii="仿宋" w:eastAsia="仿宋" w:hAnsi="仿宋" w:cs="仿宋" w:hint="eastAsia"/>
            <w:lang w:eastAsia="zh-CN"/>
          </w:rPr>
          <w:t>(五)、钨矿项目背景</w:t>
        </w:r>
        <w:r>
          <w:tab/>
        </w:r>
        <w:r>
          <w:fldChar w:fldCharType="begin"/>
        </w:r>
        <w:r>
          <w:instrText xml:space="preserve"> PAGEREF _Toc30020 \h </w:instrText>
        </w:r>
        <w:r>
          <w:fldChar w:fldCharType="separate"/>
        </w:r>
        <w:r>
          <w:t>19</w:t>
        </w:r>
        <w:r>
          <w:fldChar w:fldCharType="end"/>
        </w:r>
      </w:hyperlink>
    </w:p>
    <w:p>
      <w:pPr>
        <w:pStyle w:val="TOC1"/>
        <w:tabs>
          <w:tab w:val="right" w:leader="dot" w:pos="8306"/>
        </w:tabs>
      </w:pPr>
      <w:hyperlink w:anchor="_Toc14778" w:history="1">
        <w:r>
          <w:rPr>
            <w:rFonts w:ascii="仿宋" w:eastAsia="仿宋" w:hAnsi="仿宋" w:cs="仿宋" w:hint="eastAsia"/>
            <w:lang w:eastAsia="zh-CN"/>
          </w:rPr>
          <w:t>五、钨矿项目文档管理</w:t>
        </w:r>
        <w:r>
          <w:tab/>
        </w:r>
        <w:r>
          <w:fldChar w:fldCharType="begin"/>
        </w:r>
        <w:r>
          <w:instrText xml:space="preserve"> PAGEREF _Toc14778 \h </w:instrText>
        </w:r>
        <w:r>
          <w:fldChar w:fldCharType="separate"/>
        </w:r>
        <w:r>
          <w:t>19</w:t>
        </w:r>
        <w:r>
          <w:fldChar w:fldCharType="end"/>
        </w:r>
      </w:hyperlink>
    </w:p>
    <w:p>
      <w:pPr>
        <w:pStyle w:val="TOC2"/>
        <w:tabs>
          <w:tab w:val="right" w:leader="dot" w:pos="8306"/>
        </w:tabs>
      </w:pPr>
      <w:hyperlink w:anchor="_Toc2215" w:history="1">
        <w:r>
          <w:rPr>
            <w:rFonts w:ascii="仿宋" w:eastAsia="仿宋" w:hAnsi="仿宋" w:cs="仿宋" w:hint="eastAsia"/>
            <w:lang w:eastAsia="zh-CN"/>
          </w:rPr>
          <w:t>(一)、文档编制与审查</w:t>
        </w:r>
        <w:r>
          <w:tab/>
        </w:r>
        <w:r>
          <w:fldChar w:fldCharType="begin"/>
        </w:r>
        <w:r>
          <w:instrText xml:space="preserve"> PAGEREF _Toc2215 \h </w:instrText>
        </w:r>
        <w:r>
          <w:fldChar w:fldCharType="separate"/>
        </w:r>
        <w:r>
          <w:t>19</w:t>
        </w:r>
        <w:r>
          <w:fldChar w:fldCharType="end"/>
        </w:r>
      </w:hyperlink>
    </w:p>
    <w:p>
      <w:pPr>
        <w:pStyle w:val="TOC2"/>
        <w:tabs>
          <w:tab w:val="right" w:leader="dot" w:pos="8306"/>
        </w:tabs>
      </w:pPr>
      <w:hyperlink w:anchor="_Toc9121" w:history="1">
        <w:r>
          <w:rPr>
            <w:rFonts w:ascii="仿宋" w:eastAsia="仿宋" w:hAnsi="仿宋" w:cs="仿宋" w:hint="eastAsia"/>
            <w:lang w:eastAsia="zh-CN"/>
          </w:rPr>
          <w:t>(二)、文档发布与分发</w:t>
        </w:r>
        <w:r>
          <w:tab/>
        </w:r>
        <w:r>
          <w:fldChar w:fldCharType="begin"/>
        </w:r>
        <w:r>
          <w:instrText xml:space="preserve"> PAGEREF _Toc9121 \h </w:instrText>
        </w:r>
        <w:r>
          <w:fldChar w:fldCharType="separate"/>
        </w:r>
        <w:r>
          <w:t>21</w:t>
        </w:r>
        <w:r>
          <w:fldChar w:fldCharType="end"/>
        </w:r>
      </w:hyperlink>
    </w:p>
    <w:p>
      <w:pPr>
        <w:pStyle w:val="TOC2"/>
        <w:tabs>
          <w:tab w:val="right" w:leader="dot" w:pos="8306"/>
        </w:tabs>
      </w:pPr>
      <w:hyperlink w:anchor="_Toc25950" w:history="1">
        <w:r>
          <w:rPr>
            <w:rFonts w:ascii="仿宋" w:eastAsia="仿宋" w:hAnsi="仿宋" w:cs="仿宋" w:hint="eastAsia"/>
            <w:lang w:eastAsia="zh-CN"/>
          </w:rPr>
          <w:t>(三)、文档存档与归档</w:t>
        </w:r>
        <w:r>
          <w:tab/>
        </w:r>
        <w:r>
          <w:fldChar w:fldCharType="begin"/>
        </w:r>
        <w:r>
          <w:instrText xml:space="preserve"> PAGEREF _Toc25950 \h </w:instrText>
        </w:r>
        <w:r>
          <w:fldChar w:fldCharType="separate"/>
        </w:r>
        <w:r>
          <w:t>22</w:t>
        </w:r>
        <w:r>
          <w:fldChar w:fldCharType="end"/>
        </w:r>
      </w:hyperlink>
    </w:p>
    <w:p>
      <w:pPr>
        <w:pStyle w:val="TOC1"/>
        <w:tabs>
          <w:tab w:val="right" w:leader="dot" w:pos="8306"/>
        </w:tabs>
      </w:pPr>
      <w:hyperlink w:anchor="_Toc10841" w:history="1">
        <w:r>
          <w:rPr>
            <w:rFonts w:ascii="仿宋" w:eastAsia="仿宋" w:hAnsi="仿宋" w:cs="仿宋" w:hint="eastAsia"/>
            <w:lang w:eastAsia="zh-CN"/>
          </w:rPr>
          <w:t>六、钨矿项目危机管理</w:t>
        </w:r>
        <w:r>
          <w:tab/>
        </w:r>
        <w:r>
          <w:fldChar w:fldCharType="begin"/>
        </w:r>
        <w:r>
          <w:instrText xml:space="preserve"> PAGEREF _Toc10841 \h </w:instrText>
        </w:r>
        <w:r>
          <w:fldChar w:fldCharType="separate"/>
        </w:r>
        <w:r>
          <w:t>23</w:t>
        </w:r>
        <w:r>
          <w:fldChar w:fldCharType="end"/>
        </w:r>
      </w:hyperlink>
    </w:p>
    <w:p>
      <w:pPr>
        <w:pStyle w:val="TOC2"/>
        <w:tabs>
          <w:tab w:val="right" w:leader="dot" w:pos="8306"/>
        </w:tabs>
      </w:pPr>
      <w:hyperlink w:anchor="_Toc13897" w:history="1">
        <w:r>
          <w:rPr>
            <w:rFonts w:ascii="仿宋" w:eastAsia="仿宋" w:hAnsi="仿宋" w:cs="仿宋" w:hint="eastAsia"/>
            <w:lang w:eastAsia="zh-CN"/>
          </w:rPr>
          <w:t>(一)、危机预警与识别</w:t>
        </w:r>
        <w:r>
          <w:tab/>
        </w:r>
        <w:r>
          <w:fldChar w:fldCharType="begin"/>
        </w:r>
        <w:r>
          <w:instrText xml:space="preserve"> PAGEREF _Toc13897 \h </w:instrText>
        </w:r>
        <w:r>
          <w:fldChar w:fldCharType="separate"/>
        </w:r>
        <w:r>
          <w:t>23</w:t>
        </w:r>
        <w:r>
          <w:fldChar w:fldCharType="end"/>
        </w:r>
      </w:hyperlink>
    </w:p>
    <w:p>
      <w:pPr>
        <w:pStyle w:val="TOC2"/>
        <w:tabs>
          <w:tab w:val="right" w:leader="dot" w:pos="8306"/>
        </w:tabs>
      </w:pPr>
      <w:hyperlink w:anchor="_Toc21893" w:history="1">
        <w:r>
          <w:rPr>
            <w:rFonts w:ascii="仿宋" w:eastAsia="仿宋" w:hAnsi="仿宋" w:cs="仿宋" w:hint="eastAsia"/>
            <w:lang w:eastAsia="zh-CN"/>
          </w:rPr>
          <w:t>(二)、危机应对与恢复</w:t>
        </w:r>
        <w:r>
          <w:tab/>
        </w:r>
        <w:r>
          <w:fldChar w:fldCharType="begin"/>
        </w:r>
        <w:r>
          <w:instrText xml:space="preserve"> PAGEREF _Toc21893 \h </w:instrText>
        </w:r>
        <w:r>
          <w:fldChar w:fldCharType="separate"/>
        </w:r>
        <w:r>
          <w:t>24</w:t>
        </w:r>
        <w:r>
          <w:fldChar w:fldCharType="end"/>
        </w:r>
      </w:hyperlink>
    </w:p>
    <w:p>
      <w:pPr>
        <w:pStyle w:val="TOC1"/>
        <w:tabs>
          <w:tab w:val="right" w:leader="dot" w:pos="8306"/>
        </w:tabs>
      </w:pPr>
      <w:hyperlink w:anchor="_Toc29594" w:history="1">
        <w:r>
          <w:rPr>
            <w:rFonts w:ascii="仿宋" w:eastAsia="仿宋" w:hAnsi="仿宋" w:cs="仿宋" w:hint="eastAsia"/>
            <w:lang w:eastAsia="zh-CN"/>
          </w:rPr>
          <w:t>七、钨矿项目经营效益</w:t>
        </w:r>
        <w:r>
          <w:tab/>
        </w:r>
        <w:r>
          <w:fldChar w:fldCharType="begin"/>
        </w:r>
        <w:r>
          <w:instrText xml:space="preserve"> PAGEREF _Toc29594 \h </w:instrText>
        </w:r>
        <w:r>
          <w:fldChar w:fldCharType="separate"/>
        </w:r>
        <w:r>
          <w:t>25</w:t>
        </w:r>
        <w:r>
          <w:fldChar w:fldCharType="end"/>
        </w:r>
      </w:hyperlink>
    </w:p>
    <w:p>
      <w:pPr>
        <w:pStyle w:val="TOC2"/>
        <w:tabs>
          <w:tab w:val="right" w:leader="dot" w:pos="8306"/>
        </w:tabs>
      </w:pPr>
      <w:hyperlink w:anchor="_Toc5931" w:history="1">
        <w:r>
          <w:rPr>
            <w:rFonts w:ascii="仿宋" w:eastAsia="仿宋" w:hAnsi="仿宋" w:cs="仿宋" w:hint="eastAsia"/>
            <w:lang w:eastAsia="zh-CN"/>
          </w:rPr>
          <w:t>(一)、经济评价财务测算</w:t>
        </w:r>
        <w:r>
          <w:tab/>
        </w:r>
        <w:r>
          <w:fldChar w:fldCharType="begin"/>
        </w:r>
        <w:r>
          <w:instrText xml:space="preserve"> PAGEREF _Toc5931 \h </w:instrText>
        </w:r>
        <w:r>
          <w:fldChar w:fldCharType="separate"/>
        </w:r>
        <w:r>
          <w:t>25</w:t>
        </w:r>
        <w:r>
          <w:fldChar w:fldCharType="end"/>
        </w:r>
      </w:hyperlink>
    </w:p>
    <w:p>
      <w:pPr>
        <w:pStyle w:val="TOC2"/>
        <w:tabs>
          <w:tab w:val="right" w:leader="dot" w:pos="8306"/>
        </w:tabs>
      </w:pPr>
      <w:hyperlink w:anchor="_Toc8055" w:history="1">
        <w:r>
          <w:rPr>
            <w:rFonts w:ascii="仿宋" w:eastAsia="仿宋" w:hAnsi="仿宋" w:cs="仿宋" w:hint="eastAsia"/>
            <w:lang w:eastAsia="zh-CN"/>
          </w:rPr>
          <w:t>(二)、钨矿项目盈利能力分析</w:t>
        </w:r>
        <w:r>
          <w:tab/>
        </w:r>
        <w:r>
          <w:fldChar w:fldCharType="begin"/>
        </w:r>
        <w:r>
          <w:instrText xml:space="preserve"> PAGEREF _Toc8055 \h </w:instrText>
        </w:r>
        <w:r>
          <w:fldChar w:fldCharType="separate"/>
        </w:r>
        <w:r>
          <w:t>26</w:t>
        </w:r>
        <w:r>
          <w:fldChar w:fldCharType="end"/>
        </w:r>
      </w:hyperlink>
    </w:p>
    <w:p>
      <w:pPr>
        <w:pStyle w:val="TOC1"/>
        <w:tabs>
          <w:tab w:val="right" w:leader="dot" w:pos="8306"/>
        </w:tabs>
      </w:pPr>
      <w:hyperlink w:anchor="_Toc10311" w:history="1">
        <w:r>
          <w:rPr>
            <w:rFonts w:ascii="仿宋" w:eastAsia="仿宋" w:hAnsi="仿宋" w:cs="仿宋" w:hint="eastAsia"/>
            <w:lang w:eastAsia="zh-CN"/>
          </w:rPr>
          <w:t>八、生产安全保护</w:t>
        </w:r>
        <w:r>
          <w:tab/>
        </w:r>
        <w:r>
          <w:fldChar w:fldCharType="begin"/>
        </w:r>
        <w:r>
          <w:instrText xml:space="preserve"> PAGEREF _Toc10311 \h </w:instrText>
        </w:r>
        <w:r>
          <w:fldChar w:fldCharType="separate"/>
        </w:r>
        <w:r>
          <w:t>27</w:t>
        </w:r>
        <w:r>
          <w:fldChar w:fldCharType="end"/>
        </w:r>
      </w:hyperlink>
    </w:p>
    <w:p>
      <w:pPr>
        <w:pStyle w:val="TOC2"/>
        <w:tabs>
          <w:tab w:val="right" w:leader="dot" w:pos="8306"/>
        </w:tabs>
      </w:pPr>
      <w:hyperlink w:anchor="_Toc30895" w:history="1">
        <w:r>
          <w:rPr>
            <w:rFonts w:ascii="仿宋" w:eastAsia="仿宋" w:hAnsi="仿宋" w:cs="仿宋" w:hint="eastAsia"/>
            <w:lang w:eastAsia="zh-CN"/>
          </w:rPr>
          <w:t>(一)、消防安全</w:t>
        </w:r>
        <w:r>
          <w:tab/>
        </w:r>
        <w:r>
          <w:fldChar w:fldCharType="begin"/>
        </w:r>
        <w:r>
          <w:instrText xml:space="preserve"> PAGEREF _Toc30895 \h </w:instrText>
        </w:r>
        <w:r>
          <w:fldChar w:fldCharType="separate"/>
        </w:r>
        <w:r>
          <w:t>27</w:t>
        </w:r>
        <w:r>
          <w:fldChar w:fldCharType="end"/>
        </w:r>
      </w:hyperlink>
    </w:p>
    <w:p>
      <w:pPr>
        <w:pStyle w:val="TOC2"/>
        <w:tabs>
          <w:tab w:val="right" w:leader="dot" w:pos="8306"/>
        </w:tabs>
      </w:pPr>
      <w:hyperlink w:anchor="_Toc5923" w:history="1">
        <w:r>
          <w:rPr>
            <w:rFonts w:ascii="仿宋" w:eastAsia="仿宋" w:hAnsi="仿宋" w:cs="仿宋" w:hint="eastAsia"/>
            <w:lang w:eastAsia="zh-CN"/>
          </w:rPr>
          <w:t>(二)、防火防爆总图布置措施</w:t>
        </w:r>
        <w:r>
          <w:tab/>
        </w:r>
        <w:r>
          <w:fldChar w:fldCharType="begin"/>
        </w:r>
        <w:r>
          <w:instrText xml:space="preserve"> PAGEREF _Toc5923 \h </w:instrText>
        </w:r>
        <w:r>
          <w:fldChar w:fldCharType="separate"/>
        </w:r>
        <w:r>
          <w:t>28</w:t>
        </w:r>
        <w:r>
          <w:fldChar w:fldCharType="end"/>
        </w:r>
      </w:hyperlink>
    </w:p>
    <w:p>
      <w:pPr>
        <w:pStyle w:val="TOC2"/>
        <w:tabs>
          <w:tab w:val="right" w:leader="dot" w:pos="8306"/>
        </w:tabs>
      </w:pPr>
      <w:hyperlink w:anchor="_Toc23600" w:history="1">
        <w:r>
          <w:rPr>
            <w:rFonts w:ascii="仿宋" w:eastAsia="仿宋" w:hAnsi="仿宋" w:cs="仿宋" w:hint="eastAsia"/>
            <w:lang w:eastAsia="zh-CN"/>
          </w:rPr>
          <w:t>(三)、自然灾害防范措施</w:t>
        </w:r>
        <w:r>
          <w:tab/>
        </w:r>
        <w:r>
          <w:fldChar w:fldCharType="begin"/>
        </w:r>
        <w:r>
          <w:instrText xml:space="preserve"> PAGEREF _Toc23600 \h </w:instrText>
        </w:r>
        <w:r>
          <w:fldChar w:fldCharType="separate"/>
        </w:r>
        <w:r>
          <w:t>29</w:t>
        </w:r>
        <w:r>
          <w:fldChar w:fldCharType="end"/>
        </w:r>
      </w:hyperlink>
    </w:p>
    <w:p>
      <w:pPr>
        <w:pStyle w:val="TOC2"/>
        <w:tabs>
          <w:tab w:val="right" w:leader="dot" w:pos="8306"/>
        </w:tabs>
      </w:pPr>
      <w:hyperlink w:anchor="_Toc32126" w:history="1">
        <w:r>
          <w:rPr>
            <w:rFonts w:ascii="仿宋" w:eastAsia="仿宋" w:hAnsi="仿宋" w:cs="仿宋" w:hint="eastAsia"/>
            <w:lang w:eastAsia="zh-CN"/>
          </w:rPr>
          <w:t>(四)、安全色及安全标志使用要求</w:t>
        </w:r>
        <w:r>
          <w:tab/>
        </w:r>
        <w:r>
          <w:fldChar w:fldCharType="begin"/>
        </w:r>
        <w:r>
          <w:instrText xml:space="preserve"> PAGEREF _Toc32126 \h </w:instrText>
        </w:r>
        <w:r>
          <w:fldChar w:fldCharType="separate"/>
        </w:r>
        <w:r>
          <w:t>30</w:t>
        </w:r>
        <w:r>
          <w:fldChar w:fldCharType="end"/>
        </w:r>
      </w:hyperlink>
    </w:p>
    <w:p>
      <w:pPr>
        <w:pStyle w:val="TOC2"/>
        <w:tabs>
          <w:tab w:val="right" w:leader="dot" w:pos="8306"/>
        </w:tabs>
      </w:pPr>
      <w:hyperlink w:anchor="_Toc4898" w:history="1">
        <w:r>
          <w:rPr>
            <w:rFonts w:ascii="仿宋" w:eastAsia="仿宋" w:hAnsi="仿宋" w:cs="仿宋" w:hint="eastAsia"/>
            <w:lang w:eastAsia="zh-CN"/>
          </w:rPr>
          <w:t>(五)、防尘防毒措施</w:t>
        </w:r>
        <w:r>
          <w:tab/>
        </w:r>
        <w:r>
          <w:fldChar w:fldCharType="begin"/>
        </w:r>
        <w:r>
          <w:instrText xml:space="preserve"> PAGEREF _Toc4898 \h </w:instrText>
        </w:r>
        <w:r>
          <w:fldChar w:fldCharType="separate"/>
        </w:r>
        <w:r>
          <w:t>31</w:t>
        </w:r>
        <w:r>
          <w:fldChar w:fldCharType="end"/>
        </w:r>
      </w:hyperlink>
    </w:p>
    <w:p>
      <w:pPr>
        <w:pStyle w:val="TOC2"/>
        <w:tabs>
          <w:tab w:val="right" w:leader="dot" w:pos="8306"/>
        </w:tabs>
      </w:pPr>
      <w:hyperlink w:anchor="_Toc17596" w:history="1">
        <w:r>
          <w:rPr>
            <w:rFonts w:ascii="仿宋" w:eastAsia="仿宋" w:hAnsi="仿宋" w:cs="仿宋" w:hint="eastAsia"/>
            <w:lang w:eastAsia="zh-CN"/>
          </w:rPr>
          <w:t>(六)、防静电、触电防护及防雷措施</w:t>
        </w:r>
        <w:r>
          <w:tab/>
        </w:r>
        <w:r>
          <w:fldChar w:fldCharType="begin"/>
        </w:r>
        <w:r>
          <w:instrText xml:space="preserve"> PAGEREF _Toc17596 \h </w:instrText>
        </w:r>
        <w:r>
          <w:fldChar w:fldCharType="separate"/>
        </w:r>
        <w:r>
          <w:t>32</w:t>
        </w:r>
        <w:r>
          <w:fldChar w:fldCharType="end"/>
        </w:r>
      </w:hyperlink>
    </w:p>
    <w:p>
      <w:pPr>
        <w:pStyle w:val="TOC2"/>
        <w:tabs>
          <w:tab w:val="right" w:leader="dot" w:pos="8306"/>
        </w:tabs>
      </w:pPr>
      <w:hyperlink w:anchor="_Toc31436" w:history="1">
        <w:r>
          <w:rPr>
            <w:rFonts w:ascii="仿宋" w:eastAsia="仿宋" w:hAnsi="仿宋" w:cs="仿宋" w:hint="eastAsia"/>
            <w:lang w:eastAsia="zh-CN"/>
          </w:rPr>
          <w:t>(七)、机械设备安全保障措施</w:t>
        </w:r>
        <w:r>
          <w:tab/>
        </w:r>
        <w:r>
          <w:fldChar w:fldCharType="begin"/>
        </w:r>
        <w:r>
          <w:instrText xml:space="preserve"> PAGEREF _Toc31436 \h </w:instrText>
        </w:r>
        <w:r>
          <w:fldChar w:fldCharType="separate"/>
        </w:r>
        <w:r>
          <w:t>33</w:t>
        </w:r>
        <w:r>
          <w:fldChar w:fldCharType="end"/>
        </w:r>
      </w:hyperlink>
    </w:p>
    <w:p>
      <w:pPr>
        <w:pStyle w:val="TOC1"/>
        <w:tabs>
          <w:tab w:val="right" w:leader="dot" w:pos="8306"/>
        </w:tabs>
      </w:pPr>
      <w:hyperlink w:anchor="_Toc20659" w:history="1">
        <w:r>
          <w:rPr>
            <w:rFonts w:ascii="仿宋" w:eastAsia="仿宋" w:hAnsi="仿宋" w:cs="仿宋" w:hint="eastAsia"/>
            <w:lang w:eastAsia="zh-CN"/>
          </w:rPr>
          <w:t>九、钨矿项目人力资源管理</w:t>
        </w:r>
        <w:r>
          <w:tab/>
        </w:r>
        <w:r>
          <w:fldChar w:fldCharType="begin"/>
        </w:r>
        <w:r>
          <w:instrText xml:space="preserve"> PAGEREF _Toc20659 \h </w:instrText>
        </w:r>
        <w:r>
          <w:fldChar w:fldCharType="separate"/>
        </w:r>
        <w:r>
          <w:t>35</w:t>
        </w:r>
        <w:r>
          <w:fldChar w:fldCharType="end"/>
        </w:r>
      </w:hyperlink>
    </w:p>
    <w:p>
      <w:pPr>
        <w:pStyle w:val="TOC2"/>
        <w:tabs>
          <w:tab w:val="right" w:leader="dot" w:pos="8306"/>
        </w:tabs>
      </w:pPr>
      <w:hyperlink w:anchor="_Toc7343" w:history="1">
        <w:r>
          <w:rPr>
            <w:rFonts w:ascii="仿宋" w:eastAsia="仿宋" w:hAnsi="仿宋" w:cs="仿宋" w:hint="eastAsia"/>
            <w:lang w:eastAsia="zh-CN"/>
          </w:rPr>
          <w:t>(一)、建立健全的预算管理制度</w:t>
        </w:r>
        <w:r>
          <w:tab/>
        </w:r>
        <w:r>
          <w:fldChar w:fldCharType="begin"/>
        </w:r>
        <w:r>
          <w:instrText xml:space="preserve"> PAGEREF _Toc7343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8" w:history="1">
        <w:r>
          <w:rPr>
            <w:rFonts w:ascii="仿宋" w:eastAsia="仿宋" w:hAnsi="仿宋" w:cs="仿宋" w:hint="eastAsia"/>
            <w:lang w:eastAsia="zh-CN"/>
          </w:rPr>
          <w:t>(二)、加强资金流动监控</w:t>
        </w:r>
        <w:r>
          <w:tab/>
        </w:r>
        <w:r>
          <w:fldChar w:fldCharType="begin"/>
        </w:r>
        <w:r>
          <w:instrText xml:space="preserve"> PAGEREF _Toc28118 \h </w:instrText>
        </w:r>
        <w:r>
          <w:fldChar w:fldCharType="separate"/>
        </w:r>
        <w:r>
          <w:t>36</w:t>
        </w:r>
        <w:r>
          <w:fldChar w:fldCharType="end"/>
        </w:r>
      </w:hyperlink>
    </w:p>
    <w:p>
      <w:pPr>
        <w:pStyle w:val="TOC2"/>
        <w:tabs>
          <w:tab w:val="right" w:leader="dot" w:pos="8306"/>
        </w:tabs>
      </w:pPr>
      <w:hyperlink w:anchor="_Toc16513" w:history="1">
        <w:r>
          <w:rPr>
            <w:rFonts w:ascii="仿宋" w:eastAsia="仿宋" w:hAnsi="仿宋" w:cs="仿宋" w:hint="eastAsia"/>
            <w:lang w:eastAsia="zh-CN"/>
          </w:rPr>
          <w:t>(三)、制定完善的风险控制机制</w:t>
        </w:r>
        <w:r>
          <w:tab/>
        </w:r>
        <w:r>
          <w:fldChar w:fldCharType="begin"/>
        </w:r>
        <w:r>
          <w:instrText xml:space="preserve"> PAGEREF _Toc16513 \h </w:instrText>
        </w:r>
        <w:r>
          <w:fldChar w:fldCharType="separate"/>
        </w:r>
        <w:r>
          <w:t>37</w:t>
        </w:r>
        <w:r>
          <w:fldChar w:fldCharType="end"/>
        </w:r>
      </w:hyperlink>
    </w:p>
    <w:p>
      <w:pPr>
        <w:pStyle w:val="TOC2"/>
        <w:tabs>
          <w:tab w:val="right" w:leader="dot" w:pos="8306"/>
        </w:tabs>
      </w:pPr>
      <w:hyperlink w:anchor="_Toc1486" w:history="1">
        <w:r>
          <w:rPr>
            <w:rFonts w:ascii="仿宋" w:eastAsia="仿宋" w:hAnsi="仿宋" w:cs="仿宋" w:hint="eastAsia"/>
            <w:lang w:eastAsia="zh-CN"/>
          </w:rPr>
          <w:t>(四)、优化成本管理</w:t>
        </w:r>
        <w:r>
          <w:tab/>
        </w:r>
        <w:r>
          <w:fldChar w:fldCharType="begin"/>
        </w:r>
        <w:r>
          <w:instrText xml:space="preserve"> PAGEREF _Toc1486 \h </w:instrText>
        </w:r>
        <w:r>
          <w:fldChar w:fldCharType="separate"/>
        </w:r>
        <w:r>
          <w:t>39</w:t>
        </w:r>
        <w:r>
          <w:fldChar w:fldCharType="end"/>
        </w:r>
      </w:hyperlink>
    </w:p>
    <w:p>
      <w:pPr>
        <w:pStyle w:val="TOC1"/>
        <w:tabs>
          <w:tab w:val="right" w:leader="dot" w:pos="8306"/>
        </w:tabs>
      </w:pPr>
      <w:hyperlink w:anchor="_Toc3818" w:history="1">
        <w:r>
          <w:rPr>
            <w:rFonts w:ascii="仿宋" w:eastAsia="仿宋" w:hAnsi="仿宋" w:cs="仿宋" w:hint="eastAsia"/>
            <w:lang w:eastAsia="zh-CN"/>
          </w:rPr>
          <w:t>十、钨矿项目技术管理</w:t>
        </w:r>
        <w:r>
          <w:tab/>
        </w:r>
        <w:r>
          <w:fldChar w:fldCharType="begin"/>
        </w:r>
        <w:r>
          <w:instrText xml:space="preserve"> PAGEREF _Toc3818 \h </w:instrText>
        </w:r>
        <w:r>
          <w:fldChar w:fldCharType="separate"/>
        </w:r>
        <w:r>
          <w:t>40</w:t>
        </w:r>
        <w:r>
          <w:fldChar w:fldCharType="end"/>
        </w:r>
      </w:hyperlink>
    </w:p>
    <w:p>
      <w:pPr>
        <w:pStyle w:val="TOC2"/>
        <w:tabs>
          <w:tab w:val="right" w:leader="dot" w:pos="8306"/>
        </w:tabs>
      </w:pPr>
      <w:hyperlink w:anchor="_Toc30144" w:history="1">
        <w:r>
          <w:rPr>
            <w:rFonts w:ascii="仿宋" w:eastAsia="仿宋" w:hAnsi="仿宋" w:cs="仿宋" w:hint="eastAsia"/>
            <w:lang w:eastAsia="zh-CN"/>
          </w:rPr>
          <w:t>(一)、技术方案选用方向</w:t>
        </w:r>
        <w:r>
          <w:tab/>
        </w:r>
        <w:r>
          <w:fldChar w:fldCharType="begin"/>
        </w:r>
        <w:r>
          <w:instrText xml:space="preserve"> PAGEREF _Toc30144 \h </w:instrText>
        </w:r>
        <w:r>
          <w:fldChar w:fldCharType="separate"/>
        </w:r>
        <w:r>
          <w:t>40</w:t>
        </w:r>
        <w:r>
          <w:fldChar w:fldCharType="end"/>
        </w:r>
      </w:hyperlink>
    </w:p>
    <w:p>
      <w:pPr>
        <w:pStyle w:val="TOC2"/>
        <w:tabs>
          <w:tab w:val="right" w:leader="dot" w:pos="8306"/>
        </w:tabs>
      </w:pPr>
      <w:hyperlink w:anchor="_Toc21292" w:history="1">
        <w:r>
          <w:rPr>
            <w:rFonts w:ascii="仿宋" w:eastAsia="仿宋" w:hAnsi="仿宋" w:cs="仿宋" w:hint="eastAsia"/>
            <w:lang w:eastAsia="zh-CN"/>
          </w:rPr>
          <w:t>(二)、工艺技术方案选用原则</w:t>
        </w:r>
        <w:r>
          <w:tab/>
        </w:r>
        <w:r>
          <w:fldChar w:fldCharType="begin"/>
        </w:r>
        <w:r>
          <w:instrText xml:space="preserve"> PAGEREF _Toc21292 \h </w:instrText>
        </w:r>
        <w:r>
          <w:fldChar w:fldCharType="separate"/>
        </w:r>
        <w:r>
          <w:t>42</w:t>
        </w:r>
        <w:r>
          <w:fldChar w:fldCharType="end"/>
        </w:r>
      </w:hyperlink>
    </w:p>
    <w:p>
      <w:pPr>
        <w:pStyle w:val="TOC2"/>
        <w:tabs>
          <w:tab w:val="right" w:leader="dot" w:pos="8306"/>
        </w:tabs>
      </w:pPr>
      <w:hyperlink w:anchor="_Toc31694" w:history="1">
        <w:r>
          <w:rPr>
            <w:rFonts w:ascii="仿宋" w:eastAsia="仿宋" w:hAnsi="仿宋" w:cs="仿宋" w:hint="eastAsia"/>
            <w:lang w:eastAsia="zh-CN"/>
          </w:rPr>
          <w:t>(三)、工艺技术方案要求</w:t>
        </w:r>
        <w:r>
          <w:tab/>
        </w:r>
        <w:r>
          <w:fldChar w:fldCharType="begin"/>
        </w:r>
        <w:r>
          <w:instrText xml:space="preserve"> PAGEREF _Toc31694 \h </w:instrText>
        </w:r>
        <w:r>
          <w:fldChar w:fldCharType="separate"/>
        </w:r>
        <w:r>
          <w:t>44</w:t>
        </w:r>
        <w:r>
          <w:fldChar w:fldCharType="end"/>
        </w:r>
      </w:hyperlink>
    </w:p>
    <w:p>
      <w:pPr>
        <w:pStyle w:val="TOC1"/>
        <w:tabs>
          <w:tab w:val="right" w:leader="dot" w:pos="8306"/>
        </w:tabs>
      </w:pPr>
      <w:hyperlink w:anchor="_Toc6950" w:history="1">
        <w:r>
          <w:rPr>
            <w:rFonts w:ascii="仿宋" w:eastAsia="仿宋" w:hAnsi="仿宋" w:cs="仿宋" w:hint="eastAsia"/>
            <w:lang w:eastAsia="zh-CN"/>
          </w:rPr>
          <w:t>十一、钨矿项目投资规划</w:t>
        </w:r>
        <w:r>
          <w:tab/>
        </w:r>
        <w:r>
          <w:fldChar w:fldCharType="begin"/>
        </w:r>
        <w:r>
          <w:instrText xml:space="preserve"> PAGEREF _Toc6950 \h </w:instrText>
        </w:r>
        <w:r>
          <w:fldChar w:fldCharType="separate"/>
        </w:r>
        <w:r>
          <w:t>46</w:t>
        </w:r>
        <w:r>
          <w:fldChar w:fldCharType="end"/>
        </w:r>
      </w:hyperlink>
    </w:p>
    <w:p>
      <w:pPr>
        <w:pStyle w:val="TOC2"/>
        <w:tabs>
          <w:tab w:val="right" w:leader="dot" w:pos="8306"/>
        </w:tabs>
      </w:pPr>
      <w:hyperlink w:anchor="_Toc7574" w:history="1">
        <w:r>
          <w:rPr>
            <w:rFonts w:ascii="仿宋" w:eastAsia="仿宋" w:hAnsi="仿宋" w:cs="仿宋" w:hint="eastAsia"/>
            <w:lang w:eastAsia="zh-CN"/>
          </w:rPr>
          <w:t>(一)、钨矿项目总投资估算</w:t>
        </w:r>
        <w:r>
          <w:tab/>
        </w:r>
        <w:r>
          <w:fldChar w:fldCharType="begin"/>
        </w:r>
        <w:r>
          <w:instrText xml:space="preserve"> PAGEREF _Toc7574 \h </w:instrText>
        </w:r>
        <w:r>
          <w:fldChar w:fldCharType="separate"/>
        </w:r>
        <w:r>
          <w:t>46</w:t>
        </w:r>
        <w:r>
          <w:fldChar w:fldCharType="end"/>
        </w:r>
      </w:hyperlink>
    </w:p>
    <w:p>
      <w:pPr>
        <w:pStyle w:val="TOC2"/>
        <w:tabs>
          <w:tab w:val="right" w:leader="dot" w:pos="8306"/>
        </w:tabs>
      </w:pPr>
      <w:hyperlink w:anchor="_Toc12366" w:history="1">
        <w:r>
          <w:rPr>
            <w:rFonts w:ascii="仿宋" w:eastAsia="仿宋" w:hAnsi="仿宋" w:cs="仿宋" w:hint="eastAsia"/>
            <w:lang w:eastAsia="zh-CN"/>
          </w:rPr>
          <w:t>(二)、资金筹措</w:t>
        </w:r>
        <w:r>
          <w:tab/>
        </w:r>
        <w:r>
          <w:fldChar w:fldCharType="begin"/>
        </w:r>
        <w:r>
          <w:instrText xml:space="preserve"> PAGEREF _Toc12366 \h </w:instrText>
        </w:r>
        <w:r>
          <w:fldChar w:fldCharType="separate"/>
        </w:r>
        <w:r>
          <w:t>47</w:t>
        </w:r>
        <w:r>
          <w:fldChar w:fldCharType="end"/>
        </w:r>
      </w:hyperlink>
    </w:p>
    <w:p>
      <w:pPr>
        <w:pStyle w:val="TOC1"/>
        <w:tabs>
          <w:tab w:val="right" w:leader="dot" w:pos="8306"/>
        </w:tabs>
      </w:pPr>
      <w:hyperlink w:anchor="_Toc14269" w:history="1">
        <w:r>
          <w:rPr>
            <w:rFonts w:ascii="仿宋" w:eastAsia="仿宋" w:hAnsi="仿宋" w:cs="仿宋" w:hint="eastAsia"/>
            <w:lang w:eastAsia="zh-CN"/>
          </w:rPr>
          <w:t>十二、钨矿项目创新与研发</w:t>
        </w:r>
        <w:r>
          <w:tab/>
        </w:r>
        <w:r>
          <w:fldChar w:fldCharType="begin"/>
        </w:r>
        <w:r>
          <w:instrText xml:space="preserve"> PAGEREF _Toc14269 \h </w:instrText>
        </w:r>
        <w:r>
          <w:fldChar w:fldCharType="separate"/>
        </w:r>
        <w:r>
          <w:t>48</w:t>
        </w:r>
        <w:r>
          <w:fldChar w:fldCharType="end"/>
        </w:r>
      </w:hyperlink>
    </w:p>
    <w:p>
      <w:pPr>
        <w:pStyle w:val="TOC2"/>
        <w:tabs>
          <w:tab w:val="right" w:leader="dot" w:pos="8306"/>
        </w:tabs>
      </w:pPr>
      <w:hyperlink w:anchor="_Toc31126" w:history="1">
        <w:r>
          <w:rPr>
            <w:rFonts w:ascii="仿宋" w:eastAsia="仿宋" w:hAnsi="仿宋" w:cs="仿宋" w:hint="eastAsia"/>
            <w:lang w:eastAsia="zh-CN"/>
          </w:rPr>
          <w:t>(一)、创新策略与方向</w:t>
        </w:r>
        <w:r>
          <w:tab/>
        </w:r>
        <w:r>
          <w:fldChar w:fldCharType="begin"/>
        </w:r>
        <w:r>
          <w:instrText xml:space="preserve"> PAGEREF _Toc31126 \h </w:instrText>
        </w:r>
        <w:r>
          <w:fldChar w:fldCharType="separate"/>
        </w:r>
        <w:r>
          <w:t>48</w:t>
        </w:r>
        <w:r>
          <w:fldChar w:fldCharType="end"/>
        </w:r>
      </w:hyperlink>
    </w:p>
    <w:p>
      <w:pPr>
        <w:pStyle w:val="TOC2"/>
        <w:tabs>
          <w:tab w:val="right" w:leader="dot" w:pos="8306"/>
        </w:tabs>
      </w:pPr>
      <w:hyperlink w:anchor="_Toc9933" w:history="1">
        <w:r>
          <w:rPr>
            <w:rFonts w:ascii="仿宋" w:eastAsia="仿宋" w:hAnsi="仿宋" w:cs="仿宋" w:hint="eastAsia"/>
            <w:lang w:eastAsia="zh-CN"/>
          </w:rPr>
          <w:t>(二)、研发规划与投入</w:t>
        </w:r>
        <w:r>
          <w:tab/>
        </w:r>
        <w:r>
          <w:fldChar w:fldCharType="begin"/>
        </w:r>
        <w:r>
          <w:instrText xml:space="preserve"> PAGEREF _Toc9933 \h </w:instrText>
        </w:r>
        <w:r>
          <w:fldChar w:fldCharType="separate"/>
        </w:r>
        <w:r>
          <w:t>49</w:t>
        </w:r>
        <w:r>
          <w:fldChar w:fldCharType="end"/>
        </w:r>
      </w:hyperlink>
    </w:p>
    <w:p>
      <w:pPr>
        <w:pStyle w:val="TOC1"/>
        <w:tabs>
          <w:tab w:val="right" w:leader="dot" w:pos="8306"/>
        </w:tabs>
      </w:pPr>
      <w:hyperlink w:anchor="_Toc5461" w:history="1">
        <w:r>
          <w:rPr>
            <w:rFonts w:ascii="仿宋" w:eastAsia="仿宋" w:hAnsi="仿宋" w:cs="仿宋" w:hint="eastAsia"/>
            <w:lang w:eastAsia="zh-CN"/>
          </w:rPr>
          <w:t>十三、钨矿项目实施保障措施</w:t>
        </w:r>
        <w:r>
          <w:tab/>
        </w:r>
        <w:r>
          <w:fldChar w:fldCharType="begin"/>
        </w:r>
        <w:r>
          <w:instrText xml:space="preserve"> PAGEREF _Toc5461 \h </w:instrText>
        </w:r>
        <w:r>
          <w:fldChar w:fldCharType="separate"/>
        </w:r>
        <w:r>
          <w:t>51</w:t>
        </w:r>
        <w:r>
          <w:fldChar w:fldCharType="end"/>
        </w:r>
      </w:hyperlink>
    </w:p>
    <w:p>
      <w:pPr>
        <w:pStyle w:val="TOC2"/>
        <w:tabs>
          <w:tab w:val="right" w:leader="dot" w:pos="8306"/>
        </w:tabs>
      </w:pPr>
      <w:hyperlink w:anchor="_Toc15331" w:history="1">
        <w:r>
          <w:rPr>
            <w:rFonts w:ascii="仿宋" w:eastAsia="仿宋" w:hAnsi="仿宋" w:cs="仿宋" w:hint="eastAsia"/>
            <w:lang w:eastAsia="zh-CN"/>
          </w:rPr>
          <w:t>(一)、钨矿项目实施保障机制</w:t>
        </w:r>
        <w:r>
          <w:tab/>
        </w:r>
        <w:r>
          <w:fldChar w:fldCharType="begin"/>
        </w:r>
        <w:r>
          <w:instrText xml:space="preserve"> PAGEREF _Toc15331 \h </w:instrText>
        </w:r>
        <w:r>
          <w:fldChar w:fldCharType="separate"/>
        </w:r>
        <w:r>
          <w:t>51</w:t>
        </w:r>
        <w:r>
          <w:fldChar w:fldCharType="end"/>
        </w:r>
      </w:hyperlink>
    </w:p>
    <w:p>
      <w:pPr>
        <w:pStyle w:val="TOC2"/>
        <w:tabs>
          <w:tab w:val="right" w:leader="dot" w:pos="8306"/>
        </w:tabs>
      </w:pPr>
      <w:hyperlink w:anchor="_Toc13234" w:history="1">
        <w:r>
          <w:rPr>
            <w:rFonts w:ascii="仿宋" w:eastAsia="仿宋" w:hAnsi="仿宋" w:cs="仿宋" w:hint="eastAsia"/>
            <w:lang w:eastAsia="zh-CN"/>
          </w:rPr>
          <w:t>(二)、钨矿项目法律合规要求</w:t>
        </w:r>
        <w:r>
          <w:tab/>
        </w:r>
        <w:r>
          <w:fldChar w:fldCharType="begin"/>
        </w:r>
        <w:r>
          <w:instrText xml:space="preserve"> PAGEREF _Toc13234 \h </w:instrText>
        </w:r>
        <w:r>
          <w:fldChar w:fldCharType="separate"/>
        </w:r>
        <w:r>
          <w:t>54</w:t>
        </w:r>
        <w:r>
          <w:fldChar w:fldCharType="end"/>
        </w:r>
      </w:hyperlink>
    </w:p>
    <w:p>
      <w:pPr>
        <w:pStyle w:val="TOC2"/>
        <w:tabs>
          <w:tab w:val="right" w:leader="dot" w:pos="8306"/>
        </w:tabs>
      </w:pPr>
      <w:hyperlink w:anchor="_Toc1036" w:history="1">
        <w:r>
          <w:rPr>
            <w:rFonts w:ascii="仿宋" w:eastAsia="仿宋" w:hAnsi="仿宋" w:cs="仿宋" w:hint="eastAsia"/>
            <w:lang w:eastAsia="zh-CN"/>
          </w:rPr>
          <w:t>(三)、钨矿项目合同管理与法律事务</w:t>
        </w:r>
        <w:r>
          <w:tab/>
        </w:r>
        <w:r>
          <w:fldChar w:fldCharType="begin"/>
        </w:r>
        <w:r>
          <w:instrText xml:space="preserve"> PAGEREF _Toc1036 \h </w:instrText>
        </w:r>
        <w:r>
          <w:fldChar w:fldCharType="separate"/>
        </w:r>
        <w:r>
          <w:t>58</w:t>
        </w:r>
        <w:r>
          <w:fldChar w:fldCharType="end"/>
        </w:r>
      </w:hyperlink>
    </w:p>
    <w:p>
      <w:pPr>
        <w:pStyle w:val="TOC2"/>
        <w:tabs>
          <w:tab w:val="right" w:leader="dot" w:pos="8306"/>
        </w:tabs>
      </w:pPr>
      <w:hyperlink w:anchor="_Toc15646" w:history="1">
        <w:r>
          <w:rPr>
            <w:rFonts w:ascii="仿宋" w:eastAsia="仿宋" w:hAnsi="仿宋" w:cs="仿宋" w:hint="eastAsia"/>
            <w:lang w:eastAsia="zh-CN"/>
          </w:rPr>
          <w:t>(四)、钨矿项目知识产权保护策略</w:t>
        </w:r>
        <w:r>
          <w:tab/>
        </w:r>
        <w:r>
          <w:fldChar w:fldCharType="begin"/>
        </w:r>
        <w:r>
          <w:instrText xml:space="preserve"> PAGEREF _Toc15646 \h </w:instrText>
        </w:r>
        <w:r>
          <w:fldChar w:fldCharType="separate"/>
        </w:r>
        <w:r>
          <w:t>64</w:t>
        </w:r>
        <w:r>
          <w:fldChar w:fldCharType="end"/>
        </w:r>
      </w:hyperlink>
    </w:p>
    <w:p>
      <w:pPr>
        <w:pStyle w:val="TOC1"/>
        <w:tabs>
          <w:tab w:val="right" w:leader="dot" w:pos="8306"/>
        </w:tabs>
      </w:pPr>
      <w:hyperlink w:anchor="_Toc24379" w:history="1">
        <w:r>
          <w:rPr>
            <w:rFonts w:ascii="仿宋" w:eastAsia="仿宋" w:hAnsi="仿宋" w:cs="仿宋" w:hint="eastAsia"/>
            <w:lang w:eastAsia="zh-CN"/>
          </w:rPr>
          <w:t>十四、钨矿项目治理与监督</w:t>
        </w:r>
        <w:r>
          <w:tab/>
        </w:r>
        <w:r>
          <w:fldChar w:fldCharType="begin"/>
        </w:r>
        <w:r>
          <w:instrText xml:space="preserve"> PAGEREF _Toc24379 \h </w:instrText>
        </w:r>
        <w:r>
          <w:fldChar w:fldCharType="separate"/>
        </w:r>
        <w:r>
          <w:t>66</w:t>
        </w:r>
        <w:r>
          <w:fldChar w:fldCharType="end"/>
        </w:r>
      </w:hyperlink>
    </w:p>
    <w:p>
      <w:pPr>
        <w:pStyle w:val="TOC2"/>
        <w:tabs>
          <w:tab w:val="right" w:leader="dot" w:pos="8306"/>
        </w:tabs>
      </w:pPr>
      <w:hyperlink w:anchor="_Toc28124" w:history="1">
        <w:r>
          <w:rPr>
            <w:rFonts w:ascii="仿宋" w:eastAsia="仿宋" w:hAnsi="仿宋" w:cs="仿宋" w:hint="eastAsia"/>
            <w:lang w:eastAsia="zh-CN"/>
          </w:rPr>
          <w:t>(一)、钨矿项目治理结构</w:t>
        </w:r>
        <w:r>
          <w:tab/>
        </w:r>
        <w:r>
          <w:fldChar w:fldCharType="begin"/>
        </w:r>
        <w:r>
          <w:instrText xml:space="preserve"> PAGEREF _Toc28124 \h </w:instrText>
        </w:r>
        <w:r>
          <w:fldChar w:fldCharType="separate"/>
        </w:r>
        <w:r>
          <w:t>66</w:t>
        </w:r>
        <w:r>
          <w:fldChar w:fldCharType="end"/>
        </w:r>
      </w:hyperlink>
    </w:p>
    <w:p>
      <w:pPr>
        <w:pStyle w:val="TOC2"/>
        <w:tabs>
          <w:tab w:val="right" w:leader="dot" w:pos="8306"/>
        </w:tabs>
      </w:pPr>
      <w:hyperlink w:anchor="_Toc3133" w:history="1">
        <w:r>
          <w:rPr>
            <w:rFonts w:ascii="仿宋" w:eastAsia="仿宋" w:hAnsi="仿宋" w:cs="仿宋" w:hint="eastAsia"/>
            <w:lang w:eastAsia="zh-CN"/>
          </w:rPr>
          <w:t>(二)、监督与审计</w:t>
        </w:r>
        <w:r>
          <w:tab/>
        </w:r>
        <w:r>
          <w:fldChar w:fldCharType="begin"/>
        </w:r>
        <w:r>
          <w:instrText xml:space="preserve"> PAGEREF _Toc3133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5"/>
      <w:r>
        <w:rPr>
          <w:rFonts w:ascii="仿宋" w:eastAsia="仿宋" w:hAnsi="仿宋" w:cs="仿宋" w:hint="eastAsia"/>
          <w:sz w:val="28"/>
          <w:lang w:eastAsia="zh-CN"/>
        </w:rPr>
        <w:t>一、钨矿项目选址可行性分析</w:t>
      </w:r>
      <w:bookmarkEnd w:id="2"/>
    </w:p>
    <w:p>
      <w:pPr>
        <w:pStyle w:val="Heading2"/>
        <w:rPr>
          <w:rFonts w:ascii="仿宋" w:eastAsia="仿宋" w:hAnsi="仿宋" w:cs="仿宋" w:hint="eastAsia"/>
          <w:lang w:eastAsia="zh-CN"/>
        </w:rPr>
      </w:pPr>
      <w:bookmarkStart w:id="3" w:name="_Toc9380"/>
      <w:r>
        <w:rPr>
          <w:rFonts w:ascii="仿宋" w:eastAsia="仿宋" w:hAnsi="仿宋" w:cs="仿宋" w:hint="eastAsia"/>
          <w:lang w:eastAsia="zh-CN"/>
        </w:rPr>
        <w:t>(一)、钨矿项目选址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该钨矿项目选址位于XX省XX市XX区XXX街道</w:t>
      </w:r>
    </w:p>
    <w:p>
      <w:pPr>
        <w:pStyle w:val="Heading2"/>
        <w:ind w:firstLine="560" w:firstLineChars="200"/>
        <w:rPr>
          <w:rFonts w:ascii="仿宋" w:eastAsia="仿宋" w:hAnsi="仿宋" w:cs="仿宋" w:hint="eastAsia"/>
          <w:sz w:val="28"/>
          <w:lang w:eastAsia="zh-CN"/>
        </w:rPr>
      </w:pPr>
      <w:bookmarkStart w:id="4" w:name="_Toc1174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钨矿项目的征地面积将根据钨矿项目的实际规模和需求进行精确规划。具体面积XXX平方米，旨在确保钨矿项目不仅能够满足当前的发展需求，还能够预留空间以适应未来的扩展。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净用地面积是在征地面积基础上去除不可利用面积后的实际可开发用地。具体面积XXX平方米，考虑到环保、交通、安全等多方面因素，以确保钨矿项目在整体利用效率上达到最优。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钨矿项目计划建设的建筑总规模具体面积XXX平方米。这一规模的确定综合考虑了钨矿项目的性质、规模，以及城市规划的相关要求，确保建筑布局与周边环境协调一致。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绿地率是钨矿项目用地中被规划为绿地的比例。具体面积XXX平方米，旨在通过合理规划绿地，改善钨矿项目周边环境，提升居民生活质量，并符合城市整体绿化规划。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容积率是用地上可以建设的建筑总体积与用地面积之比。具体面积XXX，通过合理的容积率规划，确保钨矿项目建筑规模与周边环境和谐共生。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确保钨矿项目选址与当地城市规划相一致，具体面积XXX平方米。通过与城市规划部门深入沟通，确保钨矿项目不仅符合城市的整体发展方向，还能够融入城市的发展布局，为城市的长远发展贡献力量。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充分了解并确保钨矿项目选址符合当地产业政策，具体面积XXX平方米。这包括钨矿项目对当地经济的促进作用，以及对相关产业的带动效应，确保钨矿项目与地方政府的产业政策保持一致，促进共赢合作。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用地总体要求必须符合环保和可持续发展的原则，具体面积XXX平方米。通过采用绿色建筑设计、节能减排等措施，确保钨矿项目在建设和运营过程中对环境的影响最小化，达到可持续发展的要求。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确保钨矿项目选址具备必要的公共设施配套，具体面积XXX平方米。这包括交通便利性、教育、医疗等基础设施，以提高居民生活品质，使得钨矿项目选址更具吸引力。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考虑用地总体要求对当地社会稳定性的影响，具体面积XXX平方米。通过深入了解当地社区反馈，确保钨矿项目的选址和建设过程对当地社会和谐稳定产生积极作用。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钨矿项目选址不仅符合法规和规划，还在实际操作中具有可行性。这一全面规划将为钨矿项目的成功实施提供坚实的基础，确保钨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0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钨矿项目的设备规划和空间设计中，我们将采取灵活设备布局的措施。设备布局将根据实际需求进行灵活设计，避免不必要的浪费。通过合理规划设备摆放位置，我们将提高设备的利用率，减少设备间距，以确保钨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钨矿项目内部引入共享设施的概念，例如共享会议室、办公区等。通过这种方式，我们可以减少对资源的重复建设，提高资源共享效率，从而减小钨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9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钨矿项目的总图布置中，我们将不同功能区域进行明确的规划，以最大程度满足钨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5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我们首先关注市场因素，包括潜在客户分布、竞争对手位置、市场需求等。通过深入的市场调研，我们能够更准确地评估选址对于市场开拓和产品销售的影响，确保钨矿项目能够在有利的市场环境中蓬勃发展。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钨矿项目对环境的影响是综合评价的重要因素之一。我们将详细考虑选址周边的自然环境、生态保护区、水源地等情况，确保钨矿项目的建设和运营对环境影响最小化，并符合当地的环保法规标准。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对选址的评价还需充分考虑当地政府的产业政策和法规。我们将详细了解钨矿项目所在地的相关政策，确保钨矿项目的规划和运营与当地法规相符，降低不必要的法律风险。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考虑到社会稳定性对企业运营的重要性，我们将评估选址地区的社会安全情况、劳工关系、社区反馈等方面，以确保钨矿项目的建设和运营不会受到社会稳定性的负面影响。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最后，我们将综合考虑用地成本，包括土地购置费用、土地开发成本等。通过对用地成本的详细评估，我们能够做出更为精确的经济效益分析，为钨矿项目的投资决策提供有力支持。</w:t>
      </w:r>
    </w:p>
    <w:p>
      <w:pPr>
        <w:pStyle w:val="Heading1"/>
        <w:ind w:firstLine="560" w:firstLineChars="200"/>
        <w:rPr>
          <w:rFonts w:ascii="仿宋" w:eastAsia="仿宋" w:hAnsi="仿宋" w:cs="仿宋" w:hint="eastAsia"/>
          <w:sz w:val="28"/>
          <w:lang w:eastAsia="zh-CN"/>
        </w:rPr>
      </w:pPr>
      <w:bookmarkStart w:id="8" w:name="_Toc1126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25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钨矿项目的主要产品是XXXX，预计年产值为XXX万元。这一产品在市场中占据着重要的地位，其广泛的应用范围使得该钨矿项目的市场前景非常广阔。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钨矿项目的xxx产品作为重要的原材料之一，将在多个领域发挥关键作用。其在建筑、交通、能源等方面的广泛应用将为整个产业链提供强大的支持，形成产业协同效应。钨矿项目的年产值XXX万XXX万XXX万万元不仅反映了其在市场上的巨大潜力，更预示着它对国民经济的积极贡献。这种关联度高、涉及面广的产业关系，使得该钨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08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总征地面积为XXXX平方米，相当于约XX.XX亩，其中净用地面积为XXXX平方米，红线范围内相当于约XX.XX亩。这一用地规模充分考虑了钨矿项目的建设需求，保障了钨矿项目在合适的空间内得以充分发展。钨矿项目规划的总建筑面积为XXXX平方米，其中主体工程建设占XXXX平方米，计容建筑面积达XXXX平方米。预计建筑工程的投资将达到XXXX万元，为钨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钨矿项目计划购置的设备共计XXXX台（套），设备购置费用为XXXX万元。这一设备购置计划充分考虑到钨矿项目的生产需求和技术要求，确保了钨矿项目在生产运营中具备先进的技术装备和高效的生产能力。设备的合理配置将为钨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计划总投资为XXXX万元，预计年实现营业收入为XXXX万元。这一产能规模的设定旨在确保钨矿项目能够在投资与回报之间取得平衡，实现长期可持续的发展。钨矿项目的总投资充分考虑到各个方面的需求，包括用地建设、设备购置等多个环节，以确保钨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635"/>
      <w:r>
        <w:rPr>
          <w:rFonts w:ascii="仿宋" w:eastAsia="仿宋" w:hAnsi="仿宋" w:cs="仿宋" w:hint="eastAsia"/>
          <w:sz w:val="28"/>
          <w:lang w:eastAsia="zh-CN"/>
        </w:rPr>
        <w:t>三、钨矿项目土建工程</w:t>
      </w:r>
      <w:bookmarkEnd w:id="11"/>
    </w:p>
    <w:p>
      <w:pPr>
        <w:pStyle w:val="Heading2"/>
        <w:rPr>
          <w:rFonts w:ascii="仿宋" w:eastAsia="仿宋" w:hAnsi="仿宋" w:cs="仿宋" w:hint="eastAsia"/>
          <w:lang w:eastAsia="zh-CN"/>
        </w:rPr>
      </w:pPr>
      <w:bookmarkStart w:id="12" w:name="_Toc3267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在钨矿项目的建筑工程设计中，我们将秉承一系列重要的设计原则，以确保钨矿项目建筑在功能、美观、可持续性等方面达到最佳效果。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首要原则是确保建筑的功能性得到最大化的发挥。我们将充分理解钨矿项目的实际需求，合理布局各个功能区域，保证建筑在满足业务需求的同时，提供高效的工作环境。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在建筑设计中，我们将综合考虑建设和运营成本。通过精细的经济效益分析，确保设计方案在高效利用资源的同时，对钨矿项目的长期盈利能力有积极的贡献。</w:t>
      </w:r>
    </w:p>
    <w:p>
      <w:pPr>
        <w:pStyle w:val="Heading2"/>
        <w:ind w:firstLine="560" w:firstLineChars="200"/>
        <w:rPr>
          <w:rFonts w:ascii="仿宋" w:eastAsia="仿宋" w:hAnsi="仿宋" w:cs="仿宋" w:hint="eastAsia"/>
          <w:sz w:val="28"/>
          <w:lang w:eastAsia="zh-CN"/>
        </w:rPr>
      </w:pPr>
      <w:bookmarkStart w:id="13" w:name="_Toc2154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矿项目的土建工程设计中，我们将精准设定设计年限，结合钨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钨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56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钨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钨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钨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84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本期工程钨矿项目预计总建筑面积XXX平方米，其中：计容建筑面积XXX平方米，计划建筑工程投资XX万元，占钨矿项目总投资的XX%。</w:t>
      </w:r>
    </w:p>
    <w:p>
      <w:pPr>
        <w:pStyle w:val="Heading1"/>
        <w:ind w:firstLine="560" w:firstLineChars="200"/>
        <w:rPr>
          <w:rFonts w:ascii="仿宋" w:eastAsia="仿宋" w:hAnsi="仿宋" w:cs="仿宋" w:hint="eastAsia"/>
          <w:sz w:val="28"/>
          <w:lang w:eastAsia="zh-CN"/>
        </w:rPr>
      </w:pPr>
      <w:bookmarkStart w:id="16" w:name="_Toc17600"/>
      <w:r>
        <w:rPr>
          <w:rFonts w:ascii="仿宋" w:eastAsia="仿宋" w:hAnsi="仿宋" w:cs="仿宋" w:hint="eastAsia"/>
          <w:sz w:val="28"/>
          <w:lang w:eastAsia="zh-CN"/>
        </w:rPr>
        <w:t>四、钨矿项目概论</w:t>
      </w:r>
      <w:bookmarkEnd w:id="16"/>
    </w:p>
    <w:p>
      <w:pPr>
        <w:pStyle w:val="Heading2"/>
        <w:rPr>
          <w:rFonts w:ascii="仿宋" w:eastAsia="仿宋" w:hAnsi="仿宋" w:cs="仿宋" w:hint="eastAsia"/>
          <w:lang w:eastAsia="zh-CN"/>
        </w:rPr>
      </w:pPr>
      <w:bookmarkStart w:id="17" w:name="_Toc1606"/>
      <w:r>
        <w:rPr>
          <w:rFonts w:ascii="仿宋" w:eastAsia="仿宋" w:hAnsi="仿宋" w:cs="仿宋" w:hint="eastAsia"/>
          <w:lang w:eastAsia="zh-CN"/>
        </w:rPr>
        <w:t>(一)、钨矿项目概况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起源追溯至对市场的深入洞察。市场的不断演变与变革为钨矿项目提供了难得的机遇。当前市场存在的需求缺口和变革的大环境共同构成了钨矿项目的背景。这个钨矿项目旨在充分利用市场机遇，填补行业中尚未满足的需求，为客户提供全新的解决方案。市场的变革和需求的增长使得这个钨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钨矿项目名称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钨矿项目正式命名为钨矿。这个名称不仅仅是一个标识，更代表了钨矿项目的核心理念和愿景。它蕴含着钨矿项目所要解决问题的关键字，具有强烈的表达和辨识度，为钨矿项目树立了鲜明的品牌形象。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钨矿项目目标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核心目标是提供一种全新、高效的解决方案，满足客户日益增长的需求。钨矿项目追求的不仅仅是满足市场需求，更是在市场中获得卓越的竞争优势。通过不断提升产品或服务的质量和创新水平，钨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钨矿项目范围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全面涵盖了产品研发、制造、市场推广和售后服务，确保从产品设计到最终用户体验的全方位关注。这一全面的钨矿项目范围是为了确保钨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钨矿项目时间表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钨矿项目计划在未来18个月内完成，包括研发、测试、市场试点和正式推出等不同阶段。这个时间表的合理设计是为了确保钨矿项目各个阶段的顺利推进，以便按时交付高质量的成果。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钨矿项目预算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钨矿项目总预算估算为XX百万美元，主要分配在研发、市场推广、人员培训和运营等方面。这一充足的预算为钨矿项目提供了充足的资源，确保钨矿项目在各个方面都能取得优异的表现。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钨矿项目风险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钨矿项目可能面临的风险包括市场接受度低、技术难题、竞争激烈等。钨矿项目团队已经制定了相应的风险应对计划，通过前瞻性的风险管理，确保钨矿项目在面对不确定性时能够迅速做出应对。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钨矿项目团队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钨矿项目汇聚了一支经验丰富、多领域专业素养的核心团队，确保钨矿项目在各个方面都能拥有高水平的执行力。团队的协同作战是钨矿项目成功的关键因素之一。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钨矿项目背景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钨矿项目的背景根植于市场对更高效、创新产品的渴望，同时也受到科技发展对行业格局的深刻改变的影响。这为钨矿项目提供了广阔的发展空间和市场需求。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钨矿项目现状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截至目前，钨矿项目已完成市场调研和技术验证，取得了初步的成功。这为钨矿项目在未来的发展奠定了坚实的基础，为更远大的目标打下了坚实的基石。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6471"/>
      <w:r>
        <w:rPr>
          <w:rFonts w:ascii="仿宋" w:eastAsia="仿宋" w:hAnsi="仿宋" w:cs="仿宋" w:hint="eastAsia"/>
          <w:sz w:val="28"/>
          <w:lang w:eastAsia="zh-CN"/>
        </w:rPr>
        <w:t>(二)、钨矿项目目标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keyword》钨矿项目首要业务目标是在市场中占据有利地位，实现产品/服务的成功推广和销售。通过不断提升产品质量、创新性，钨矿项目追求成为行业中的领导者，赢得更多客户的青睐。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在科技迅速发展的时代，钨矿项目着眼于技术创新。通过持续的研发和技术升级，钨矿项目旨在推出更具创新性的产品或服务，以满足市场对新鲜、先进解决方案的需求。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为了建立可持续的客户关系，钨矿项目设定了客户满意度目标。通过提供卓越的产品质量和优质的客户服务，钨矿项目追求赢得客户的信任和忠诚度，确保他们的满意度达到行业领先水平。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钨矿项目注重社会责任和可持续发展。通过实施环保、社会责任钨矿项目，钨矿项目致力于在经济发展的同时保护环境，促进社会公平，实现可持续经营。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钨矿项目的团队是实现目标的核心驱动力。因此，钨矿项目设定了团队发展目标，包括提升团队成员的专业技能、培养领导力，以及搭建协同高效的团队工作氛围。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1149"/>
      <w:r>
        <w:rPr>
          <w:rFonts w:ascii="仿宋" w:eastAsia="仿宋" w:hAnsi="仿宋" w:cs="仿宋" w:hint="eastAsia"/>
          <w:sz w:val="28"/>
          <w:lang w:eastAsia="zh-CN"/>
        </w:rPr>
        <w:t>(三)、钨矿项目提出的理由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钨矿项目提出的理由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提出源于对市场机遇的深刻洞察。当前市场中存在的需求缺口和行业发展趋势表明，有巨大的商业机会等待被开发。通过准确捕捉市场机遇，钨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理念基于对技术创新的信仰。通过持续的研发和技术投入，钨矿项目有望推出更具创新性的产品或服务。在科技飞速发展的当下，钨矿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https://d.book118.com/138004030033006030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C7DDF"/>
    <w:rsid w:val="27CC7D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0403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2024-01-21T21:34:00Z</dcterms:created>
  <dcterms:modified xsi:type="dcterms:W3CDTF">2024-01-21T21:34:52Z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9529191373694291B61D7450E643B8BB_11</vt:lpwstr>
  </property>
  <property fmtid="{D5CDD505-2E9C-101B-9397-08002B2CF9AE}" pid="3" name="KSOProductBuildVer">
    <vt:lpwstr>2052-12.1.0.16120</vt:lpwstr>
  </property>
</Properties>
</file>