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 w:history="1">
        <w:r>
          <w:rPr>
            <w:rFonts w:ascii="仿宋" w:eastAsia="仿宋" w:hAnsi="仿宋" w:cs="仿宋" w:hint="eastAsia"/>
            <w:lang w:eastAsia="zh-CN"/>
          </w:rPr>
          <w:t>前言</w:t>
        </w:r>
        <w:r>
          <w:tab/>
        </w:r>
        <w:r>
          <w:fldChar w:fldCharType="begin"/>
        </w:r>
        <w:r>
          <w:instrText xml:space="preserve"> PAGEREF _Toc2864 \h </w:instrText>
        </w:r>
        <w:r>
          <w:fldChar w:fldCharType="separate"/>
        </w:r>
        <w:r>
          <w:t>3</w:t>
        </w:r>
        <w:r>
          <w:fldChar w:fldCharType="end"/>
        </w:r>
      </w:hyperlink>
    </w:p>
    <w:p>
      <w:pPr>
        <w:pStyle w:val="TOC1"/>
        <w:tabs>
          <w:tab w:val="right" w:leader="dot" w:pos="8306"/>
        </w:tabs>
      </w:pPr>
      <w:hyperlink w:anchor="_Toc23165" w:history="1">
        <w:r>
          <w:rPr>
            <w:rFonts w:ascii="仿宋" w:eastAsia="仿宋" w:hAnsi="仿宋" w:cs="仿宋" w:hint="eastAsia"/>
            <w:lang w:eastAsia="zh-CN"/>
          </w:rPr>
          <w:t>一、发展规划、产业政策和行业准入分析</w:t>
        </w:r>
        <w:r>
          <w:tab/>
        </w:r>
        <w:r>
          <w:fldChar w:fldCharType="begin"/>
        </w:r>
        <w:r>
          <w:instrText xml:space="preserve"> PAGEREF _Toc23165 \h </w:instrText>
        </w:r>
        <w:r>
          <w:fldChar w:fldCharType="separate"/>
        </w:r>
        <w:r>
          <w:t>3</w:t>
        </w:r>
        <w:r>
          <w:fldChar w:fldCharType="end"/>
        </w:r>
      </w:hyperlink>
    </w:p>
    <w:p>
      <w:pPr>
        <w:pStyle w:val="TOC2"/>
        <w:tabs>
          <w:tab w:val="right" w:leader="dot" w:pos="8306"/>
        </w:tabs>
      </w:pPr>
      <w:hyperlink w:anchor="_Toc20569" w:history="1">
        <w:r>
          <w:rPr>
            <w:rFonts w:ascii="仿宋" w:eastAsia="仿宋" w:hAnsi="仿宋" w:cs="仿宋" w:hint="eastAsia"/>
            <w:lang w:eastAsia="zh-CN"/>
          </w:rPr>
          <w:t>(一)、发展规划分析</w:t>
        </w:r>
        <w:r>
          <w:tab/>
        </w:r>
        <w:r>
          <w:fldChar w:fldCharType="begin"/>
        </w:r>
        <w:r>
          <w:instrText xml:space="preserve"> PAGEREF _Toc20569 \h </w:instrText>
        </w:r>
        <w:r>
          <w:fldChar w:fldCharType="separate"/>
        </w:r>
        <w:r>
          <w:t>3</w:t>
        </w:r>
        <w:r>
          <w:fldChar w:fldCharType="end"/>
        </w:r>
      </w:hyperlink>
    </w:p>
    <w:p>
      <w:pPr>
        <w:pStyle w:val="TOC2"/>
        <w:tabs>
          <w:tab w:val="right" w:leader="dot" w:pos="8306"/>
        </w:tabs>
      </w:pPr>
      <w:hyperlink w:anchor="_Toc6637" w:history="1">
        <w:r>
          <w:rPr>
            <w:rFonts w:ascii="仿宋" w:eastAsia="仿宋" w:hAnsi="仿宋" w:cs="仿宋" w:hint="eastAsia"/>
            <w:lang w:eastAsia="zh-CN"/>
          </w:rPr>
          <w:t>(二)、产业政策分析</w:t>
        </w:r>
        <w:r>
          <w:tab/>
        </w:r>
        <w:r>
          <w:fldChar w:fldCharType="begin"/>
        </w:r>
        <w:r>
          <w:instrText xml:space="preserve"> PAGEREF _Toc6637 \h </w:instrText>
        </w:r>
        <w:r>
          <w:fldChar w:fldCharType="separate"/>
        </w:r>
        <w:r>
          <w:t>5</w:t>
        </w:r>
        <w:r>
          <w:fldChar w:fldCharType="end"/>
        </w:r>
      </w:hyperlink>
    </w:p>
    <w:p>
      <w:pPr>
        <w:pStyle w:val="TOC2"/>
        <w:tabs>
          <w:tab w:val="right" w:leader="dot" w:pos="8306"/>
        </w:tabs>
      </w:pPr>
      <w:hyperlink w:anchor="_Toc30827" w:history="1">
        <w:r>
          <w:rPr>
            <w:rFonts w:ascii="仿宋" w:eastAsia="仿宋" w:hAnsi="仿宋" w:cs="仿宋" w:hint="eastAsia"/>
            <w:lang w:eastAsia="zh-CN"/>
          </w:rPr>
          <w:t>(三)、行业准入分析</w:t>
        </w:r>
        <w:r>
          <w:tab/>
        </w:r>
        <w:r>
          <w:fldChar w:fldCharType="begin"/>
        </w:r>
        <w:r>
          <w:instrText xml:space="preserve"> PAGEREF _Toc30827 \h </w:instrText>
        </w:r>
        <w:r>
          <w:fldChar w:fldCharType="separate"/>
        </w:r>
        <w:r>
          <w:t>6</w:t>
        </w:r>
        <w:r>
          <w:fldChar w:fldCharType="end"/>
        </w:r>
      </w:hyperlink>
    </w:p>
    <w:p>
      <w:pPr>
        <w:pStyle w:val="TOC1"/>
        <w:tabs>
          <w:tab w:val="right" w:leader="dot" w:pos="8306"/>
        </w:tabs>
      </w:pPr>
      <w:hyperlink w:anchor="_Toc13618" w:history="1">
        <w:r>
          <w:rPr>
            <w:rFonts w:ascii="仿宋" w:eastAsia="仿宋" w:hAnsi="仿宋" w:cs="仿宋" w:hint="eastAsia"/>
            <w:lang w:eastAsia="zh-CN"/>
          </w:rPr>
          <w:t>二、财务管理与成本控制</w:t>
        </w:r>
        <w:r>
          <w:tab/>
        </w:r>
        <w:r>
          <w:fldChar w:fldCharType="begin"/>
        </w:r>
        <w:r>
          <w:instrText xml:space="preserve"> PAGEREF _Toc13618 \h </w:instrText>
        </w:r>
        <w:r>
          <w:fldChar w:fldCharType="separate"/>
        </w:r>
        <w:r>
          <w:t>7</w:t>
        </w:r>
        <w:r>
          <w:fldChar w:fldCharType="end"/>
        </w:r>
      </w:hyperlink>
    </w:p>
    <w:p>
      <w:pPr>
        <w:pStyle w:val="TOC2"/>
        <w:tabs>
          <w:tab w:val="right" w:leader="dot" w:pos="8306"/>
        </w:tabs>
      </w:pPr>
      <w:hyperlink w:anchor="_Toc6214" w:history="1">
        <w:r>
          <w:rPr>
            <w:rFonts w:ascii="仿宋" w:eastAsia="仿宋" w:hAnsi="仿宋" w:cs="仿宋" w:hint="eastAsia"/>
            <w:lang w:eastAsia="zh-CN"/>
          </w:rPr>
          <w:t>(一)、财务管理体系建设</w:t>
        </w:r>
        <w:r>
          <w:tab/>
        </w:r>
        <w:r>
          <w:fldChar w:fldCharType="begin"/>
        </w:r>
        <w:r>
          <w:instrText xml:space="preserve"> PAGEREF _Toc6214 \h </w:instrText>
        </w:r>
        <w:r>
          <w:fldChar w:fldCharType="separate"/>
        </w:r>
        <w:r>
          <w:t>7</w:t>
        </w:r>
        <w:r>
          <w:fldChar w:fldCharType="end"/>
        </w:r>
      </w:hyperlink>
    </w:p>
    <w:p>
      <w:pPr>
        <w:pStyle w:val="TOC2"/>
        <w:tabs>
          <w:tab w:val="right" w:leader="dot" w:pos="8306"/>
        </w:tabs>
      </w:pPr>
      <w:hyperlink w:anchor="_Toc31812" w:history="1">
        <w:r>
          <w:rPr>
            <w:rFonts w:ascii="仿宋" w:eastAsia="仿宋" w:hAnsi="仿宋" w:cs="仿宋" w:hint="eastAsia"/>
            <w:lang w:eastAsia="zh-CN"/>
          </w:rPr>
          <w:t>(二)、成本控制措施</w:t>
        </w:r>
        <w:r>
          <w:tab/>
        </w:r>
        <w:r>
          <w:fldChar w:fldCharType="begin"/>
        </w:r>
        <w:r>
          <w:instrText xml:space="preserve"> PAGEREF _Toc31812 \h </w:instrText>
        </w:r>
        <w:r>
          <w:fldChar w:fldCharType="separate"/>
        </w:r>
        <w:r>
          <w:t>9</w:t>
        </w:r>
        <w:r>
          <w:fldChar w:fldCharType="end"/>
        </w:r>
      </w:hyperlink>
    </w:p>
    <w:p>
      <w:pPr>
        <w:pStyle w:val="TOC1"/>
        <w:tabs>
          <w:tab w:val="right" w:leader="dot" w:pos="8306"/>
        </w:tabs>
      </w:pPr>
      <w:hyperlink w:anchor="_Toc23630" w:history="1">
        <w:r>
          <w:rPr>
            <w:rFonts w:ascii="仿宋" w:eastAsia="仿宋" w:hAnsi="仿宋" w:cs="仿宋" w:hint="eastAsia"/>
            <w:lang w:eastAsia="zh-CN"/>
          </w:rPr>
          <w:t>三、资源开发及综合利用分析</w:t>
        </w:r>
        <w:r>
          <w:tab/>
        </w:r>
        <w:r>
          <w:fldChar w:fldCharType="begin"/>
        </w:r>
        <w:r>
          <w:instrText xml:space="preserve"> PAGEREF _Toc23630 \h </w:instrText>
        </w:r>
        <w:r>
          <w:fldChar w:fldCharType="separate"/>
        </w:r>
        <w:r>
          <w:t>10</w:t>
        </w:r>
        <w:r>
          <w:fldChar w:fldCharType="end"/>
        </w:r>
      </w:hyperlink>
    </w:p>
    <w:p>
      <w:pPr>
        <w:pStyle w:val="TOC2"/>
        <w:tabs>
          <w:tab w:val="right" w:leader="dot" w:pos="8306"/>
        </w:tabs>
      </w:pPr>
      <w:hyperlink w:anchor="_Toc15632" w:history="1">
        <w:r>
          <w:rPr>
            <w:rFonts w:ascii="仿宋" w:eastAsia="仿宋" w:hAnsi="仿宋" w:cs="仿宋" w:hint="eastAsia"/>
            <w:lang w:eastAsia="zh-CN"/>
          </w:rPr>
          <w:t>(一)、资源开发方案</w:t>
        </w:r>
        <w:r>
          <w:tab/>
        </w:r>
        <w:r>
          <w:fldChar w:fldCharType="begin"/>
        </w:r>
        <w:r>
          <w:instrText xml:space="preserve"> PAGEREF _Toc15632 \h </w:instrText>
        </w:r>
        <w:r>
          <w:fldChar w:fldCharType="separate"/>
        </w:r>
        <w:r>
          <w:t>10</w:t>
        </w:r>
        <w:r>
          <w:fldChar w:fldCharType="end"/>
        </w:r>
      </w:hyperlink>
    </w:p>
    <w:p>
      <w:pPr>
        <w:pStyle w:val="TOC2"/>
        <w:tabs>
          <w:tab w:val="right" w:leader="dot" w:pos="8306"/>
        </w:tabs>
      </w:pPr>
      <w:hyperlink w:anchor="_Toc26963" w:history="1">
        <w:r>
          <w:rPr>
            <w:rFonts w:ascii="仿宋" w:eastAsia="仿宋" w:hAnsi="仿宋" w:cs="仿宋" w:hint="eastAsia"/>
            <w:lang w:eastAsia="zh-CN"/>
          </w:rPr>
          <w:t>(二)、资源利用方案</w:t>
        </w:r>
        <w:r>
          <w:tab/>
        </w:r>
        <w:r>
          <w:fldChar w:fldCharType="begin"/>
        </w:r>
        <w:r>
          <w:instrText xml:space="preserve"> PAGEREF _Toc26963 \h </w:instrText>
        </w:r>
        <w:r>
          <w:fldChar w:fldCharType="separate"/>
        </w:r>
        <w:r>
          <w:t>11</w:t>
        </w:r>
        <w:r>
          <w:fldChar w:fldCharType="end"/>
        </w:r>
      </w:hyperlink>
    </w:p>
    <w:p>
      <w:pPr>
        <w:pStyle w:val="TOC2"/>
        <w:tabs>
          <w:tab w:val="right" w:leader="dot" w:pos="8306"/>
        </w:tabs>
      </w:pPr>
      <w:hyperlink w:anchor="_Toc17762" w:history="1">
        <w:r>
          <w:rPr>
            <w:rFonts w:ascii="仿宋" w:eastAsia="仿宋" w:hAnsi="仿宋" w:cs="仿宋" w:hint="eastAsia"/>
            <w:lang w:eastAsia="zh-CN"/>
          </w:rPr>
          <w:t>(三)、资源节约措施</w:t>
        </w:r>
        <w:r>
          <w:tab/>
        </w:r>
        <w:r>
          <w:fldChar w:fldCharType="begin"/>
        </w:r>
        <w:r>
          <w:instrText xml:space="preserve"> PAGEREF _Toc17762 \h </w:instrText>
        </w:r>
        <w:r>
          <w:fldChar w:fldCharType="separate"/>
        </w:r>
        <w:r>
          <w:t>12</w:t>
        </w:r>
        <w:r>
          <w:fldChar w:fldCharType="end"/>
        </w:r>
      </w:hyperlink>
    </w:p>
    <w:p>
      <w:pPr>
        <w:pStyle w:val="TOC1"/>
        <w:tabs>
          <w:tab w:val="right" w:leader="dot" w:pos="8306"/>
        </w:tabs>
      </w:pPr>
      <w:hyperlink w:anchor="_Toc26976" w:history="1">
        <w:r>
          <w:rPr>
            <w:rFonts w:ascii="仿宋" w:eastAsia="仿宋" w:hAnsi="仿宋" w:cs="仿宋" w:hint="eastAsia"/>
            <w:lang w:eastAsia="zh-CN"/>
          </w:rPr>
          <w:t>四、经济影响分析</w:t>
        </w:r>
        <w:r>
          <w:tab/>
        </w:r>
        <w:r>
          <w:fldChar w:fldCharType="begin"/>
        </w:r>
        <w:r>
          <w:instrText xml:space="preserve"> PAGEREF _Toc26976 \h </w:instrText>
        </w:r>
        <w:r>
          <w:fldChar w:fldCharType="separate"/>
        </w:r>
        <w:r>
          <w:t>13</w:t>
        </w:r>
        <w:r>
          <w:fldChar w:fldCharType="end"/>
        </w:r>
      </w:hyperlink>
    </w:p>
    <w:p>
      <w:pPr>
        <w:pStyle w:val="TOC2"/>
        <w:tabs>
          <w:tab w:val="right" w:leader="dot" w:pos="8306"/>
        </w:tabs>
      </w:pPr>
      <w:hyperlink w:anchor="_Toc1237" w:history="1">
        <w:r>
          <w:rPr>
            <w:rFonts w:ascii="仿宋" w:eastAsia="仿宋" w:hAnsi="仿宋" w:cs="仿宋" w:hint="eastAsia"/>
            <w:lang w:eastAsia="zh-CN"/>
          </w:rPr>
          <w:t>(一)、经济费用效益或费用效果分析</w:t>
        </w:r>
        <w:r>
          <w:tab/>
        </w:r>
        <w:r>
          <w:fldChar w:fldCharType="begin"/>
        </w:r>
        <w:r>
          <w:instrText xml:space="preserve"> PAGEREF _Toc1237 \h </w:instrText>
        </w:r>
        <w:r>
          <w:fldChar w:fldCharType="separate"/>
        </w:r>
        <w:r>
          <w:t>13</w:t>
        </w:r>
        <w:r>
          <w:fldChar w:fldCharType="end"/>
        </w:r>
      </w:hyperlink>
    </w:p>
    <w:p>
      <w:pPr>
        <w:pStyle w:val="TOC2"/>
        <w:tabs>
          <w:tab w:val="right" w:leader="dot" w:pos="8306"/>
        </w:tabs>
      </w:pPr>
      <w:hyperlink w:anchor="_Toc19546" w:history="1">
        <w:r>
          <w:rPr>
            <w:rFonts w:ascii="仿宋" w:eastAsia="仿宋" w:hAnsi="仿宋" w:cs="仿宋" w:hint="eastAsia"/>
            <w:lang w:eastAsia="zh-CN"/>
          </w:rPr>
          <w:t>(二)、行业影响分析</w:t>
        </w:r>
        <w:r>
          <w:tab/>
        </w:r>
        <w:r>
          <w:fldChar w:fldCharType="begin"/>
        </w:r>
        <w:r>
          <w:instrText xml:space="preserve"> PAGEREF _Toc19546 \h </w:instrText>
        </w:r>
        <w:r>
          <w:fldChar w:fldCharType="separate"/>
        </w:r>
        <w:r>
          <w:t>16</w:t>
        </w:r>
        <w:r>
          <w:fldChar w:fldCharType="end"/>
        </w:r>
      </w:hyperlink>
    </w:p>
    <w:p>
      <w:pPr>
        <w:pStyle w:val="TOC2"/>
        <w:tabs>
          <w:tab w:val="right" w:leader="dot" w:pos="8306"/>
        </w:tabs>
      </w:pPr>
      <w:hyperlink w:anchor="_Toc22414" w:history="1">
        <w:r>
          <w:rPr>
            <w:rFonts w:ascii="仿宋" w:eastAsia="仿宋" w:hAnsi="仿宋" w:cs="仿宋" w:hint="eastAsia"/>
            <w:lang w:eastAsia="zh-CN"/>
          </w:rPr>
          <w:t>(三)、区域经济影响分析</w:t>
        </w:r>
        <w:r>
          <w:tab/>
        </w:r>
        <w:r>
          <w:fldChar w:fldCharType="begin"/>
        </w:r>
        <w:r>
          <w:instrText xml:space="preserve"> PAGEREF _Toc22414 \h </w:instrText>
        </w:r>
        <w:r>
          <w:fldChar w:fldCharType="separate"/>
        </w:r>
        <w:r>
          <w:t>17</w:t>
        </w:r>
        <w:r>
          <w:fldChar w:fldCharType="end"/>
        </w:r>
      </w:hyperlink>
    </w:p>
    <w:p>
      <w:pPr>
        <w:pStyle w:val="TOC2"/>
        <w:tabs>
          <w:tab w:val="right" w:leader="dot" w:pos="8306"/>
        </w:tabs>
      </w:pPr>
      <w:hyperlink w:anchor="_Toc16992" w:history="1">
        <w:r>
          <w:rPr>
            <w:rFonts w:ascii="仿宋" w:eastAsia="仿宋" w:hAnsi="仿宋" w:cs="仿宋" w:hint="eastAsia"/>
            <w:lang w:eastAsia="zh-CN"/>
          </w:rPr>
          <w:t>(四)、宏观经济影响分析</w:t>
        </w:r>
        <w:r>
          <w:tab/>
        </w:r>
        <w:r>
          <w:fldChar w:fldCharType="begin"/>
        </w:r>
        <w:r>
          <w:instrText xml:space="preserve"> PAGEREF _Toc16992 \h </w:instrText>
        </w:r>
        <w:r>
          <w:fldChar w:fldCharType="separate"/>
        </w:r>
        <w:r>
          <w:t>18</w:t>
        </w:r>
        <w:r>
          <w:fldChar w:fldCharType="end"/>
        </w:r>
      </w:hyperlink>
    </w:p>
    <w:p>
      <w:pPr>
        <w:pStyle w:val="TOC1"/>
        <w:tabs>
          <w:tab w:val="right" w:leader="dot" w:pos="8306"/>
        </w:tabs>
      </w:pPr>
      <w:hyperlink w:anchor="_Toc1935" w:history="1">
        <w:r>
          <w:rPr>
            <w:rFonts w:ascii="仿宋" w:eastAsia="仿宋" w:hAnsi="仿宋" w:cs="仿宋" w:hint="eastAsia"/>
            <w:lang w:eastAsia="zh-CN"/>
          </w:rPr>
          <w:t>五、背景、必要性分析</w:t>
        </w:r>
        <w:r>
          <w:tab/>
        </w:r>
        <w:r>
          <w:fldChar w:fldCharType="begin"/>
        </w:r>
        <w:r>
          <w:instrText xml:space="preserve"> PAGEREF _Toc1935 \h </w:instrText>
        </w:r>
        <w:r>
          <w:fldChar w:fldCharType="separate"/>
        </w:r>
        <w:r>
          <w:t>20</w:t>
        </w:r>
        <w:r>
          <w:fldChar w:fldCharType="end"/>
        </w:r>
      </w:hyperlink>
    </w:p>
    <w:p>
      <w:pPr>
        <w:pStyle w:val="TOC2"/>
        <w:tabs>
          <w:tab w:val="right" w:leader="dot" w:pos="8306"/>
        </w:tabs>
      </w:pPr>
      <w:hyperlink w:anchor="_Toc26175" w:history="1">
        <w:r>
          <w:rPr>
            <w:rFonts w:ascii="仿宋" w:eastAsia="仿宋" w:hAnsi="仿宋" w:cs="仿宋" w:hint="eastAsia"/>
            <w:lang w:eastAsia="zh-CN"/>
          </w:rPr>
          <w:t>(一)、项目建设背景</w:t>
        </w:r>
        <w:r>
          <w:tab/>
        </w:r>
        <w:r>
          <w:fldChar w:fldCharType="begin"/>
        </w:r>
        <w:r>
          <w:instrText xml:space="preserve"> PAGEREF _Toc26175 \h </w:instrText>
        </w:r>
        <w:r>
          <w:fldChar w:fldCharType="separate"/>
        </w:r>
        <w:r>
          <w:t>20</w:t>
        </w:r>
        <w:r>
          <w:fldChar w:fldCharType="end"/>
        </w:r>
      </w:hyperlink>
    </w:p>
    <w:p>
      <w:pPr>
        <w:pStyle w:val="TOC2"/>
        <w:tabs>
          <w:tab w:val="right" w:leader="dot" w:pos="8306"/>
        </w:tabs>
      </w:pPr>
      <w:hyperlink w:anchor="_Toc16870" w:history="1">
        <w:r>
          <w:rPr>
            <w:rFonts w:ascii="仿宋" w:eastAsia="仿宋" w:hAnsi="仿宋" w:cs="仿宋" w:hint="eastAsia"/>
            <w:lang w:eastAsia="zh-CN"/>
          </w:rPr>
          <w:t>(二)、必要性分析</w:t>
        </w:r>
        <w:r>
          <w:tab/>
        </w:r>
        <w:r>
          <w:fldChar w:fldCharType="begin"/>
        </w:r>
        <w:r>
          <w:instrText xml:space="preserve"> PAGEREF _Toc16870 \h </w:instrText>
        </w:r>
        <w:r>
          <w:fldChar w:fldCharType="separate"/>
        </w:r>
        <w:r>
          <w:t>21</w:t>
        </w:r>
        <w:r>
          <w:fldChar w:fldCharType="end"/>
        </w:r>
      </w:hyperlink>
    </w:p>
    <w:p>
      <w:pPr>
        <w:pStyle w:val="TOC2"/>
        <w:tabs>
          <w:tab w:val="right" w:leader="dot" w:pos="8306"/>
        </w:tabs>
      </w:pPr>
      <w:hyperlink w:anchor="_Toc125" w:history="1">
        <w:r>
          <w:rPr>
            <w:rFonts w:ascii="仿宋" w:eastAsia="仿宋" w:hAnsi="仿宋" w:cs="仿宋" w:hint="eastAsia"/>
            <w:lang w:eastAsia="zh-CN"/>
          </w:rPr>
          <w:t>(三)、项目建设有利条件</w:t>
        </w:r>
        <w:r>
          <w:tab/>
        </w:r>
        <w:r>
          <w:fldChar w:fldCharType="begin"/>
        </w:r>
        <w:r>
          <w:instrText xml:space="preserve"> PAGEREF _Toc125 \h </w:instrText>
        </w:r>
        <w:r>
          <w:fldChar w:fldCharType="separate"/>
        </w:r>
        <w:r>
          <w:t>22</w:t>
        </w:r>
        <w:r>
          <w:fldChar w:fldCharType="end"/>
        </w:r>
      </w:hyperlink>
    </w:p>
    <w:p>
      <w:pPr>
        <w:pStyle w:val="TOC1"/>
        <w:tabs>
          <w:tab w:val="right" w:leader="dot" w:pos="8306"/>
        </w:tabs>
      </w:pPr>
      <w:hyperlink w:anchor="_Toc26113" w:history="1">
        <w:r>
          <w:rPr>
            <w:rFonts w:ascii="仿宋" w:eastAsia="仿宋" w:hAnsi="仿宋" w:cs="仿宋" w:hint="eastAsia"/>
            <w:lang w:eastAsia="zh-CN"/>
          </w:rPr>
          <w:t>六、社会影响分析</w:t>
        </w:r>
        <w:r>
          <w:tab/>
        </w:r>
        <w:r>
          <w:fldChar w:fldCharType="begin"/>
        </w:r>
        <w:r>
          <w:instrText xml:space="preserve"> PAGEREF _Toc26113 \h </w:instrText>
        </w:r>
        <w:r>
          <w:fldChar w:fldCharType="separate"/>
        </w:r>
        <w:r>
          <w:t>24</w:t>
        </w:r>
        <w:r>
          <w:fldChar w:fldCharType="end"/>
        </w:r>
      </w:hyperlink>
    </w:p>
    <w:p>
      <w:pPr>
        <w:pStyle w:val="TOC2"/>
        <w:tabs>
          <w:tab w:val="right" w:leader="dot" w:pos="8306"/>
        </w:tabs>
      </w:pPr>
      <w:hyperlink w:anchor="_Toc20424" w:history="1">
        <w:r>
          <w:rPr>
            <w:rFonts w:ascii="仿宋" w:eastAsia="仿宋" w:hAnsi="仿宋" w:cs="仿宋" w:hint="eastAsia"/>
            <w:lang w:eastAsia="zh-CN"/>
          </w:rPr>
          <w:t>(一)、社会影响效果分析</w:t>
        </w:r>
        <w:r>
          <w:tab/>
        </w:r>
        <w:r>
          <w:fldChar w:fldCharType="begin"/>
        </w:r>
        <w:r>
          <w:instrText xml:space="preserve"> PAGEREF _Toc20424 \h </w:instrText>
        </w:r>
        <w:r>
          <w:fldChar w:fldCharType="separate"/>
        </w:r>
        <w:r>
          <w:t>24</w:t>
        </w:r>
        <w:r>
          <w:fldChar w:fldCharType="end"/>
        </w:r>
      </w:hyperlink>
    </w:p>
    <w:p>
      <w:pPr>
        <w:pStyle w:val="TOC2"/>
        <w:tabs>
          <w:tab w:val="right" w:leader="dot" w:pos="8306"/>
        </w:tabs>
      </w:pPr>
      <w:hyperlink w:anchor="_Toc2283" w:history="1">
        <w:r>
          <w:rPr>
            <w:rFonts w:ascii="仿宋" w:eastAsia="仿宋" w:hAnsi="仿宋" w:cs="仿宋" w:hint="eastAsia"/>
            <w:lang w:eastAsia="zh-CN"/>
          </w:rPr>
          <w:t>(二)、社会适应性分析</w:t>
        </w:r>
        <w:r>
          <w:tab/>
        </w:r>
        <w:r>
          <w:fldChar w:fldCharType="begin"/>
        </w:r>
        <w:r>
          <w:instrText xml:space="preserve"> PAGEREF _Toc2283 \h </w:instrText>
        </w:r>
        <w:r>
          <w:fldChar w:fldCharType="separate"/>
        </w:r>
        <w:r>
          <w:t>26</w:t>
        </w:r>
        <w:r>
          <w:fldChar w:fldCharType="end"/>
        </w:r>
      </w:hyperlink>
    </w:p>
    <w:p>
      <w:pPr>
        <w:pStyle w:val="TOC2"/>
        <w:tabs>
          <w:tab w:val="right" w:leader="dot" w:pos="8306"/>
        </w:tabs>
      </w:pPr>
      <w:hyperlink w:anchor="_Toc27082" w:history="1">
        <w:r>
          <w:rPr>
            <w:rFonts w:ascii="仿宋" w:eastAsia="仿宋" w:hAnsi="仿宋" w:cs="仿宋" w:hint="eastAsia"/>
            <w:lang w:eastAsia="zh-CN"/>
          </w:rPr>
          <w:t>(三)、社会风险及对策分析</w:t>
        </w:r>
        <w:r>
          <w:tab/>
        </w:r>
        <w:r>
          <w:fldChar w:fldCharType="begin"/>
        </w:r>
        <w:r>
          <w:instrText xml:space="preserve"> PAGEREF _Toc27082 \h </w:instrText>
        </w:r>
        <w:r>
          <w:fldChar w:fldCharType="separate"/>
        </w:r>
        <w:r>
          <w:t>28</w:t>
        </w:r>
        <w:r>
          <w:fldChar w:fldCharType="end"/>
        </w:r>
      </w:hyperlink>
    </w:p>
    <w:p>
      <w:pPr>
        <w:pStyle w:val="TOC1"/>
        <w:tabs>
          <w:tab w:val="right" w:leader="dot" w:pos="8306"/>
        </w:tabs>
      </w:pPr>
      <w:hyperlink w:anchor="_Toc4936" w:history="1">
        <w:r>
          <w:rPr>
            <w:rFonts w:ascii="仿宋" w:eastAsia="仿宋" w:hAnsi="仿宋" w:cs="仿宋" w:hint="eastAsia"/>
            <w:lang w:eastAsia="zh-CN"/>
          </w:rPr>
          <w:t>七、环境保护与治理方案</w:t>
        </w:r>
        <w:r>
          <w:tab/>
        </w:r>
        <w:r>
          <w:fldChar w:fldCharType="begin"/>
        </w:r>
        <w:r>
          <w:instrText xml:space="preserve"> PAGEREF _Toc4936 \h </w:instrText>
        </w:r>
        <w:r>
          <w:fldChar w:fldCharType="separate"/>
        </w:r>
        <w:r>
          <w:t>31</w:t>
        </w:r>
        <w:r>
          <w:fldChar w:fldCharType="end"/>
        </w:r>
      </w:hyperlink>
    </w:p>
    <w:p>
      <w:pPr>
        <w:pStyle w:val="TOC2"/>
        <w:tabs>
          <w:tab w:val="right" w:leader="dot" w:pos="8306"/>
        </w:tabs>
      </w:pPr>
      <w:hyperlink w:anchor="_Toc8111" w:history="1">
        <w:r>
          <w:rPr>
            <w:rFonts w:ascii="仿宋" w:eastAsia="仿宋" w:hAnsi="仿宋" w:cs="仿宋" w:hint="eastAsia"/>
            <w:lang w:eastAsia="zh-CN"/>
          </w:rPr>
          <w:t>(一)、项目环境影响评估</w:t>
        </w:r>
        <w:r>
          <w:tab/>
        </w:r>
        <w:r>
          <w:fldChar w:fldCharType="begin"/>
        </w:r>
        <w:r>
          <w:instrText xml:space="preserve"> PAGEREF _Toc8111 \h </w:instrText>
        </w:r>
        <w:r>
          <w:fldChar w:fldCharType="separate"/>
        </w:r>
        <w:r>
          <w:t>31</w:t>
        </w:r>
        <w:r>
          <w:fldChar w:fldCharType="end"/>
        </w:r>
      </w:hyperlink>
    </w:p>
    <w:p>
      <w:pPr>
        <w:pStyle w:val="TOC2"/>
        <w:tabs>
          <w:tab w:val="right" w:leader="dot" w:pos="8306"/>
        </w:tabs>
      </w:pPr>
      <w:hyperlink w:anchor="_Toc22592" w:history="1">
        <w:r>
          <w:rPr>
            <w:rFonts w:ascii="仿宋" w:eastAsia="仿宋" w:hAnsi="仿宋" w:cs="仿宋" w:hint="eastAsia"/>
            <w:lang w:eastAsia="zh-CN"/>
          </w:rPr>
          <w:t>(二)、环境保护措施与治理方案</w:t>
        </w:r>
        <w:r>
          <w:tab/>
        </w:r>
        <w:r>
          <w:fldChar w:fldCharType="begin"/>
        </w:r>
        <w:r>
          <w:instrText xml:space="preserve"> PAGEREF _Toc22592 \h </w:instrText>
        </w:r>
        <w:r>
          <w:fldChar w:fldCharType="separate"/>
        </w:r>
        <w:r>
          <w:t>32</w:t>
        </w:r>
        <w:r>
          <w:fldChar w:fldCharType="end"/>
        </w:r>
      </w:hyperlink>
    </w:p>
    <w:p>
      <w:pPr>
        <w:pStyle w:val="TOC1"/>
        <w:tabs>
          <w:tab w:val="right" w:leader="dot" w:pos="8306"/>
        </w:tabs>
      </w:pPr>
      <w:hyperlink w:anchor="_Toc27628" w:history="1">
        <w:r>
          <w:rPr>
            <w:rFonts w:ascii="仿宋" w:eastAsia="仿宋" w:hAnsi="仿宋" w:cs="仿宋" w:hint="eastAsia"/>
            <w:lang w:eastAsia="zh-CN"/>
          </w:rPr>
          <w:t>八、项目实施与管理方案</w:t>
        </w:r>
        <w:r>
          <w:tab/>
        </w:r>
        <w:r>
          <w:fldChar w:fldCharType="begin"/>
        </w:r>
        <w:r>
          <w:instrText xml:space="preserve"> PAGEREF _Toc27628 \h </w:instrText>
        </w:r>
        <w:r>
          <w:fldChar w:fldCharType="separate"/>
        </w:r>
        <w:r>
          <w:t>32</w:t>
        </w:r>
        <w:r>
          <w:fldChar w:fldCharType="end"/>
        </w:r>
      </w:hyperlink>
    </w:p>
    <w:p>
      <w:pPr>
        <w:pStyle w:val="TOC2"/>
        <w:tabs>
          <w:tab w:val="right" w:leader="dot" w:pos="8306"/>
        </w:tabs>
      </w:pPr>
      <w:hyperlink w:anchor="_Toc13503" w:history="1">
        <w:r>
          <w:rPr>
            <w:rFonts w:ascii="仿宋" w:eastAsia="仿宋" w:hAnsi="仿宋" w:cs="仿宋" w:hint="eastAsia"/>
            <w:lang w:eastAsia="zh-CN"/>
          </w:rPr>
          <w:t>(一)、项目实施计划</w:t>
        </w:r>
        <w:r>
          <w:tab/>
        </w:r>
        <w:r>
          <w:fldChar w:fldCharType="begin"/>
        </w:r>
        <w:r>
          <w:instrText xml:space="preserve"> PAGEREF _Toc13503 \h </w:instrText>
        </w:r>
        <w:r>
          <w:fldChar w:fldCharType="separate"/>
        </w:r>
        <w:r>
          <w:t>32</w:t>
        </w:r>
        <w:r>
          <w:fldChar w:fldCharType="end"/>
        </w:r>
      </w:hyperlink>
    </w:p>
    <w:p>
      <w:pPr>
        <w:pStyle w:val="TOC2"/>
        <w:tabs>
          <w:tab w:val="right" w:leader="dot" w:pos="8306"/>
        </w:tabs>
      </w:pPr>
      <w:hyperlink w:anchor="_Toc23286" w:history="1">
        <w:r>
          <w:rPr>
            <w:rFonts w:ascii="仿宋" w:eastAsia="仿宋" w:hAnsi="仿宋" w:cs="仿宋" w:hint="eastAsia"/>
            <w:lang w:eastAsia="zh-CN"/>
          </w:rPr>
          <w:t>(二)、项目组织机构与职责</w:t>
        </w:r>
        <w:r>
          <w:tab/>
        </w:r>
        <w:r>
          <w:fldChar w:fldCharType="begin"/>
        </w:r>
        <w:r>
          <w:instrText xml:space="preserve"> PAGEREF _Toc23286 \h </w:instrText>
        </w:r>
        <w:r>
          <w:fldChar w:fldCharType="separate"/>
        </w:r>
        <w:r>
          <w:t>34</w:t>
        </w:r>
        <w:r>
          <w:fldChar w:fldCharType="end"/>
        </w:r>
      </w:hyperlink>
    </w:p>
    <w:p>
      <w:pPr>
        <w:pStyle w:val="TOC2"/>
        <w:tabs>
          <w:tab w:val="right" w:leader="dot" w:pos="8306"/>
        </w:tabs>
      </w:pPr>
      <w:hyperlink w:anchor="_Toc431" w:history="1">
        <w:r>
          <w:rPr>
            <w:rFonts w:ascii="仿宋" w:eastAsia="仿宋" w:hAnsi="仿宋" w:cs="仿宋" w:hint="eastAsia"/>
            <w:lang w:eastAsia="zh-CN"/>
          </w:rPr>
          <w:t>(三)、项目管理与监控体系</w:t>
        </w:r>
        <w:r>
          <w:tab/>
        </w:r>
        <w:r>
          <w:fldChar w:fldCharType="begin"/>
        </w:r>
        <w:r>
          <w:instrText xml:space="preserve"> PAGEREF _Toc431 \h </w:instrText>
        </w:r>
        <w:r>
          <w:fldChar w:fldCharType="separate"/>
        </w:r>
        <w:r>
          <w:t>36</w:t>
        </w:r>
        <w:r>
          <w:fldChar w:fldCharType="end"/>
        </w:r>
      </w:hyperlink>
    </w:p>
    <w:p>
      <w:pPr>
        <w:pStyle w:val="TOC1"/>
        <w:tabs>
          <w:tab w:val="right" w:leader="dot" w:pos="8306"/>
        </w:tabs>
      </w:pPr>
      <w:hyperlink w:anchor="_Toc12053" w:history="1">
        <w:r>
          <w:rPr>
            <w:rFonts w:ascii="仿宋" w:eastAsia="仿宋" w:hAnsi="仿宋" w:cs="仿宋" w:hint="eastAsia"/>
            <w:lang w:eastAsia="zh-CN"/>
          </w:rPr>
          <w:t>九、项目变更管理</w:t>
        </w:r>
        <w:r>
          <w:tab/>
        </w:r>
        <w:r>
          <w:fldChar w:fldCharType="begin"/>
        </w:r>
        <w:r>
          <w:instrText xml:space="preserve"> PAGEREF _Toc12053 \h </w:instrText>
        </w:r>
        <w:r>
          <w:fldChar w:fldCharType="separate"/>
        </w:r>
        <w:r>
          <w:t>38</w:t>
        </w:r>
        <w:r>
          <w:fldChar w:fldCharType="end"/>
        </w:r>
      </w:hyperlink>
    </w:p>
    <w:p>
      <w:pPr>
        <w:pStyle w:val="TOC2"/>
        <w:tabs>
          <w:tab w:val="right" w:leader="dot" w:pos="8306"/>
        </w:tabs>
      </w:pPr>
      <w:hyperlink w:anchor="_Toc14623" w:history="1">
        <w:r>
          <w:rPr>
            <w:rFonts w:ascii="仿宋" w:eastAsia="仿宋" w:hAnsi="仿宋" w:cs="仿宋" w:hint="eastAsia"/>
            <w:lang w:eastAsia="zh-CN"/>
          </w:rPr>
          <w:t>(一)、变更控制流程</w:t>
        </w:r>
        <w:r>
          <w:tab/>
        </w:r>
        <w:r>
          <w:fldChar w:fldCharType="begin"/>
        </w:r>
        <w:r>
          <w:instrText xml:space="preserve"> PAGEREF _Toc14623 \h </w:instrText>
        </w:r>
        <w:r>
          <w:fldChar w:fldCharType="separate"/>
        </w:r>
        <w:r>
          <w:t>38</w:t>
        </w:r>
        <w:r>
          <w:fldChar w:fldCharType="end"/>
        </w:r>
      </w:hyperlink>
    </w:p>
    <w:p>
      <w:pPr>
        <w:pStyle w:val="TOC2"/>
        <w:tabs>
          <w:tab w:val="right" w:leader="dot" w:pos="8306"/>
        </w:tabs>
      </w:pPr>
      <w:hyperlink w:anchor="_Toc16251" w:history="1">
        <w:r>
          <w:rPr>
            <w:rFonts w:ascii="仿宋" w:eastAsia="仿宋" w:hAnsi="仿宋" w:cs="仿宋" w:hint="eastAsia"/>
            <w:lang w:eastAsia="zh-CN"/>
          </w:rPr>
          <w:t>(二)、影响评估与处理</w:t>
        </w:r>
        <w:r>
          <w:tab/>
        </w:r>
        <w:r>
          <w:fldChar w:fldCharType="begin"/>
        </w:r>
        <w:r>
          <w:instrText xml:space="preserve"> PAGEREF _Toc16251 \h </w:instrText>
        </w:r>
        <w:r>
          <w:fldChar w:fldCharType="separate"/>
        </w:r>
        <w:r>
          <w:t>39</w:t>
        </w:r>
        <w:r>
          <w:fldChar w:fldCharType="end"/>
        </w:r>
      </w:hyperlink>
    </w:p>
    <w:p>
      <w:pPr>
        <w:pStyle w:val="TOC2"/>
        <w:tabs>
          <w:tab w:val="right" w:leader="dot" w:pos="8306"/>
        </w:tabs>
      </w:pPr>
      <w:hyperlink w:anchor="_Toc28013" w:history="1">
        <w:r>
          <w:rPr>
            <w:rFonts w:ascii="仿宋" w:eastAsia="仿宋" w:hAnsi="仿宋" w:cs="仿宋" w:hint="eastAsia"/>
            <w:lang w:eastAsia="zh-CN"/>
          </w:rPr>
          <w:t>(三)、变更记录与追踪</w:t>
        </w:r>
        <w:r>
          <w:tab/>
        </w:r>
        <w:r>
          <w:fldChar w:fldCharType="begin"/>
        </w:r>
        <w:r>
          <w:instrText xml:space="preserve"> PAGEREF _Toc28013 \h </w:instrText>
        </w:r>
        <w:r>
          <w:fldChar w:fldCharType="separate"/>
        </w:r>
        <w:r>
          <w:t>40</w:t>
        </w:r>
        <w:r>
          <w:fldChar w:fldCharType="end"/>
        </w:r>
      </w:hyperlink>
    </w:p>
    <w:p>
      <w:pPr>
        <w:pStyle w:val="TOC2"/>
        <w:tabs>
          <w:tab w:val="right" w:leader="dot" w:pos="8306"/>
        </w:tabs>
      </w:pPr>
      <w:hyperlink w:anchor="_Toc21815" w:history="1">
        <w:r>
          <w:rPr>
            <w:rFonts w:ascii="仿宋" w:eastAsia="仿宋" w:hAnsi="仿宋" w:cs="仿宋" w:hint="eastAsia"/>
            <w:lang w:eastAsia="zh-CN"/>
          </w:rPr>
          <w:t>(四)、变更管理策略</w:t>
        </w:r>
        <w:r>
          <w:tab/>
        </w:r>
        <w:r>
          <w:fldChar w:fldCharType="begin"/>
        </w:r>
        <w:r>
          <w:instrText xml:space="preserve"> PAGEREF _Toc21815 \h </w:instrText>
        </w:r>
        <w:r>
          <w:fldChar w:fldCharType="separate"/>
        </w:r>
        <w:r>
          <w:t>42</w:t>
        </w:r>
        <w:r>
          <w:fldChar w:fldCharType="end"/>
        </w:r>
      </w:hyperlink>
    </w:p>
    <w:p>
      <w:pPr>
        <w:pStyle w:val="TOC1"/>
        <w:tabs>
          <w:tab w:val="right" w:leader="dot" w:pos="8306"/>
        </w:tabs>
      </w:pPr>
      <w:hyperlink w:anchor="_Toc27371" w:history="1">
        <w:r>
          <w:rPr>
            <w:rFonts w:ascii="仿宋" w:eastAsia="仿宋" w:hAnsi="仿宋" w:cs="仿宋" w:hint="eastAsia"/>
            <w:lang w:eastAsia="zh-CN"/>
          </w:rPr>
          <w:t>十、安全与应急管理</w:t>
        </w:r>
        <w:r>
          <w:tab/>
        </w:r>
        <w:r>
          <w:fldChar w:fldCharType="begin"/>
        </w:r>
        <w:r>
          <w:instrText xml:space="preserve"> PAGEREF _Toc27371 \h </w:instrText>
        </w:r>
        <w:r>
          <w:fldChar w:fldCharType="separate"/>
        </w:r>
        <w:r>
          <w:t>44</w:t>
        </w:r>
        <w:r>
          <w:fldChar w:fldCharType="end"/>
        </w:r>
      </w:hyperlink>
    </w:p>
    <w:p>
      <w:pPr>
        <w:pStyle w:val="TOC2"/>
        <w:tabs>
          <w:tab w:val="right" w:leader="dot" w:pos="8306"/>
        </w:tabs>
      </w:pPr>
      <w:hyperlink w:anchor="_Toc7372" w:history="1">
        <w:r>
          <w:rPr>
            <w:rFonts w:ascii="仿宋" w:eastAsia="仿宋" w:hAnsi="仿宋" w:cs="仿宋" w:hint="eastAsia"/>
            <w:lang w:eastAsia="zh-CN"/>
          </w:rPr>
          <w:t>(一)、安全生产管理</w:t>
        </w:r>
        <w:r>
          <w:tab/>
        </w:r>
        <w:r>
          <w:fldChar w:fldCharType="begin"/>
        </w:r>
        <w:r>
          <w:instrText xml:space="preserve"> PAGEREF _Toc7372 \h </w:instrText>
        </w:r>
        <w:r>
          <w:fldChar w:fldCharType="separate"/>
        </w:r>
        <w:r>
          <w:t>44</w:t>
        </w:r>
        <w:r>
          <w:fldChar w:fldCharType="end"/>
        </w:r>
      </w:hyperlink>
    </w:p>
    <w:p>
      <w:pPr>
        <w:pStyle w:val="TOC2"/>
        <w:tabs>
          <w:tab w:val="right" w:leader="dot" w:pos="8306"/>
        </w:tabs>
      </w:pPr>
      <w:hyperlink w:anchor="_Toc24479" w:history="1">
        <w:r>
          <w:rPr>
            <w:rFonts w:ascii="仿宋" w:eastAsia="仿宋" w:hAnsi="仿宋" w:cs="仿宋" w:hint="eastAsia"/>
            <w:lang w:eastAsia="zh-CN"/>
          </w:rPr>
          <w:t>(二)、应急预案与响应</w:t>
        </w:r>
        <w:r>
          <w:tab/>
        </w:r>
        <w:r>
          <w:fldChar w:fldCharType="begin"/>
        </w:r>
        <w:r>
          <w:instrText xml:space="preserve"> PAGEREF _Toc24479 \h </w:instrText>
        </w:r>
        <w:r>
          <w:fldChar w:fldCharType="separate"/>
        </w:r>
        <w:r>
          <w:t>45</w:t>
        </w:r>
        <w:r>
          <w:fldChar w:fldCharType="end"/>
        </w:r>
      </w:hyperlink>
    </w:p>
    <w:p>
      <w:pPr>
        <w:pStyle w:val="TOC1"/>
        <w:tabs>
          <w:tab w:val="right" w:leader="dot" w:pos="8306"/>
        </w:tabs>
      </w:pPr>
      <w:hyperlink w:anchor="_Toc14705" w:history="1">
        <w:r>
          <w:rPr>
            <w:rFonts w:ascii="仿宋" w:eastAsia="仿宋" w:hAnsi="仿宋" w:cs="仿宋" w:hint="eastAsia"/>
            <w:lang w:eastAsia="zh-CN"/>
          </w:rPr>
          <w:t>十一、资金管理与财务规划</w:t>
        </w:r>
        <w:r>
          <w:tab/>
        </w:r>
        <w:r>
          <w:fldChar w:fldCharType="begin"/>
        </w:r>
        <w:r>
          <w:instrText xml:space="preserve"> PAGEREF _Toc14705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3" w:history="1">
        <w:r>
          <w:rPr>
            <w:rFonts w:ascii="仿宋" w:eastAsia="仿宋" w:hAnsi="仿宋" w:cs="仿宋" w:hint="eastAsia"/>
            <w:lang w:eastAsia="zh-CN"/>
          </w:rPr>
          <w:t>(一)、项目资金来源与筹措</w:t>
        </w:r>
        <w:r>
          <w:tab/>
        </w:r>
        <w:r>
          <w:fldChar w:fldCharType="begin"/>
        </w:r>
        <w:r>
          <w:instrText xml:space="preserve"> PAGEREF _Toc523 \h </w:instrText>
        </w:r>
        <w:r>
          <w:fldChar w:fldCharType="separate"/>
        </w:r>
        <w:r>
          <w:t>47</w:t>
        </w:r>
        <w:r>
          <w:fldChar w:fldCharType="end"/>
        </w:r>
      </w:hyperlink>
    </w:p>
    <w:p>
      <w:pPr>
        <w:pStyle w:val="TOC2"/>
        <w:tabs>
          <w:tab w:val="right" w:leader="dot" w:pos="8306"/>
        </w:tabs>
      </w:pPr>
      <w:hyperlink w:anchor="_Toc12092" w:history="1">
        <w:r>
          <w:rPr>
            <w:rFonts w:ascii="仿宋" w:eastAsia="仿宋" w:hAnsi="仿宋" w:cs="仿宋" w:hint="eastAsia"/>
            <w:lang w:eastAsia="zh-CN"/>
          </w:rPr>
          <w:t>(二)、资金使用与监管</w:t>
        </w:r>
        <w:r>
          <w:tab/>
        </w:r>
        <w:r>
          <w:fldChar w:fldCharType="begin"/>
        </w:r>
        <w:r>
          <w:instrText xml:space="preserve"> PAGEREF _Toc12092 \h </w:instrText>
        </w:r>
        <w:r>
          <w:fldChar w:fldCharType="separate"/>
        </w:r>
        <w:r>
          <w:t>48</w:t>
        </w:r>
        <w:r>
          <w:fldChar w:fldCharType="end"/>
        </w:r>
      </w:hyperlink>
    </w:p>
    <w:p>
      <w:pPr>
        <w:pStyle w:val="TOC2"/>
        <w:tabs>
          <w:tab w:val="right" w:leader="dot" w:pos="8306"/>
        </w:tabs>
      </w:pPr>
      <w:hyperlink w:anchor="_Toc14108" w:history="1">
        <w:r>
          <w:rPr>
            <w:rFonts w:ascii="仿宋" w:eastAsia="仿宋" w:hAnsi="仿宋" w:cs="仿宋" w:hint="eastAsia"/>
            <w:lang w:eastAsia="zh-CN"/>
          </w:rPr>
          <w:t>(三)、财务规划与预测</w:t>
        </w:r>
        <w:r>
          <w:tab/>
        </w:r>
        <w:r>
          <w:fldChar w:fldCharType="begin"/>
        </w:r>
        <w:r>
          <w:instrText xml:space="preserve"> PAGEREF _Toc14108 \h </w:instrText>
        </w:r>
        <w:r>
          <w:fldChar w:fldCharType="separate"/>
        </w:r>
        <w:r>
          <w:t>50</w:t>
        </w:r>
        <w:r>
          <w:fldChar w:fldCharType="end"/>
        </w:r>
      </w:hyperlink>
    </w:p>
    <w:p>
      <w:pPr>
        <w:pStyle w:val="TOC1"/>
        <w:tabs>
          <w:tab w:val="right" w:leader="dot" w:pos="8306"/>
        </w:tabs>
      </w:pPr>
      <w:hyperlink w:anchor="_Toc17358" w:history="1">
        <w:r>
          <w:rPr>
            <w:rFonts w:ascii="仿宋" w:eastAsia="仿宋" w:hAnsi="仿宋" w:cs="仿宋" w:hint="eastAsia"/>
            <w:lang w:eastAsia="zh-CN"/>
          </w:rPr>
          <w:t>十二、经济效益与社会效益优化</w:t>
        </w:r>
        <w:r>
          <w:tab/>
        </w:r>
        <w:r>
          <w:fldChar w:fldCharType="begin"/>
        </w:r>
        <w:r>
          <w:instrText xml:space="preserve"> PAGEREF _Toc17358 \h </w:instrText>
        </w:r>
        <w:r>
          <w:fldChar w:fldCharType="separate"/>
        </w:r>
        <w:r>
          <w:t>51</w:t>
        </w:r>
        <w:r>
          <w:fldChar w:fldCharType="end"/>
        </w:r>
      </w:hyperlink>
    </w:p>
    <w:p>
      <w:pPr>
        <w:pStyle w:val="TOC2"/>
        <w:tabs>
          <w:tab w:val="right" w:leader="dot" w:pos="8306"/>
        </w:tabs>
      </w:pPr>
      <w:hyperlink w:anchor="_Toc30902" w:history="1">
        <w:r>
          <w:rPr>
            <w:rFonts w:ascii="仿宋" w:eastAsia="仿宋" w:hAnsi="仿宋" w:cs="仿宋" w:hint="eastAsia"/>
            <w:lang w:eastAsia="zh-CN"/>
          </w:rPr>
          <w:t>(一)、经济效益提升策略</w:t>
        </w:r>
        <w:r>
          <w:tab/>
        </w:r>
        <w:r>
          <w:fldChar w:fldCharType="begin"/>
        </w:r>
        <w:r>
          <w:instrText xml:space="preserve"> PAGEREF _Toc30902 \h </w:instrText>
        </w:r>
        <w:r>
          <w:fldChar w:fldCharType="separate"/>
        </w:r>
        <w:r>
          <w:t>51</w:t>
        </w:r>
        <w:r>
          <w:fldChar w:fldCharType="end"/>
        </w:r>
      </w:hyperlink>
    </w:p>
    <w:p>
      <w:pPr>
        <w:pStyle w:val="TOC2"/>
        <w:tabs>
          <w:tab w:val="right" w:leader="dot" w:pos="8306"/>
        </w:tabs>
      </w:pPr>
      <w:hyperlink w:anchor="_Toc12599" w:history="1">
        <w:r>
          <w:rPr>
            <w:rFonts w:ascii="仿宋" w:eastAsia="仿宋" w:hAnsi="仿宋" w:cs="仿宋" w:hint="eastAsia"/>
            <w:lang w:eastAsia="zh-CN"/>
          </w:rPr>
          <w:t>(二)、社会效益增强方案</w:t>
        </w:r>
        <w:r>
          <w:tab/>
        </w:r>
        <w:r>
          <w:fldChar w:fldCharType="begin"/>
        </w:r>
        <w:r>
          <w:instrText xml:space="preserve"> PAGEREF _Toc12599 \h </w:instrText>
        </w:r>
        <w:r>
          <w:fldChar w:fldCharType="separate"/>
        </w:r>
        <w:r>
          <w:t>52</w:t>
        </w:r>
        <w:r>
          <w:fldChar w:fldCharType="end"/>
        </w:r>
      </w:hyperlink>
    </w:p>
    <w:p>
      <w:pPr>
        <w:pStyle w:val="TOC1"/>
        <w:tabs>
          <w:tab w:val="right" w:leader="dot" w:pos="8306"/>
        </w:tabs>
      </w:pPr>
      <w:hyperlink w:anchor="_Toc2421" w:history="1">
        <w:r>
          <w:rPr>
            <w:rFonts w:ascii="仿宋" w:eastAsia="仿宋" w:hAnsi="仿宋" w:cs="仿宋" w:hint="eastAsia"/>
            <w:lang w:eastAsia="zh-CN"/>
          </w:rPr>
          <w:t>十三、创新驱动与持续发展</w:t>
        </w:r>
        <w:r>
          <w:tab/>
        </w:r>
        <w:r>
          <w:fldChar w:fldCharType="begin"/>
        </w:r>
        <w:r>
          <w:instrText xml:space="preserve"> PAGEREF _Toc2421 \h </w:instrText>
        </w:r>
        <w:r>
          <w:fldChar w:fldCharType="separate"/>
        </w:r>
        <w:r>
          <w:t>53</w:t>
        </w:r>
        <w:r>
          <w:fldChar w:fldCharType="end"/>
        </w:r>
      </w:hyperlink>
    </w:p>
    <w:p>
      <w:pPr>
        <w:pStyle w:val="TOC2"/>
        <w:tabs>
          <w:tab w:val="right" w:leader="dot" w:pos="8306"/>
        </w:tabs>
      </w:pPr>
      <w:hyperlink w:anchor="_Toc9518" w:history="1">
        <w:r>
          <w:rPr>
            <w:rFonts w:ascii="仿宋" w:eastAsia="仿宋" w:hAnsi="仿宋" w:cs="仿宋" w:hint="eastAsia"/>
            <w:lang w:eastAsia="zh-CN"/>
          </w:rPr>
          <w:t>(一)、创新驱动战略实施</w:t>
        </w:r>
        <w:r>
          <w:tab/>
        </w:r>
        <w:r>
          <w:fldChar w:fldCharType="begin"/>
        </w:r>
        <w:r>
          <w:instrText xml:space="preserve"> PAGEREF _Toc9518 \h </w:instrText>
        </w:r>
        <w:r>
          <w:fldChar w:fldCharType="separate"/>
        </w:r>
        <w:r>
          <w:t>53</w:t>
        </w:r>
        <w:r>
          <w:fldChar w:fldCharType="end"/>
        </w:r>
      </w:hyperlink>
    </w:p>
    <w:p>
      <w:pPr>
        <w:pStyle w:val="TOC2"/>
        <w:tabs>
          <w:tab w:val="right" w:leader="dot" w:pos="8306"/>
        </w:tabs>
      </w:pPr>
      <w:hyperlink w:anchor="_Toc10134" w:history="1">
        <w:r>
          <w:rPr>
            <w:rFonts w:ascii="仿宋" w:eastAsia="仿宋" w:hAnsi="仿宋" w:cs="仿宋" w:hint="eastAsia"/>
            <w:lang w:eastAsia="zh-CN"/>
          </w:rPr>
          <w:t>(二)、持续发展路径探索</w:t>
        </w:r>
        <w:r>
          <w:tab/>
        </w:r>
        <w:r>
          <w:fldChar w:fldCharType="begin"/>
        </w:r>
        <w:r>
          <w:instrText xml:space="preserve"> PAGEREF _Toc10134 \h </w:instrText>
        </w:r>
        <w:r>
          <w:fldChar w:fldCharType="separate"/>
        </w:r>
        <w:r>
          <w:t>54</w:t>
        </w:r>
        <w:r>
          <w:fldChar w:fldCharType="end"/>
        </w:r>
      </w:hyperlink>
    </w:p>
    <w:p>
      <w:pPr>
        <w:pStyle w:val="TOC1"/>
        <w:tabs>
          <w:tab w:val="right" w:leader="dot" w:pos="8306"/>
        </w:tabs>
      </w:pPr>
      <w:hyperlink w:anchor="_Toc5842" w:history="1">
        <w:r>
          <w:rPr>
            <w:rFonts w:ascii="仿宋" w:eastAsia="仿宋" w:hAnsi="仿宋" w:cs="仿宋" w:hint="eastAsia"/>
            <w:lang w:eastAsia="zh-CN"/>
          </w:rPr>
          <w:t>十四、成果转化与推广应用</w:t>
        </w:r>
        <w:r>
          <w:tab/>
        </w:r>
        <w:r>
          <w:fldChar w:fldCharType="begin"/>
        </w:r>
        <w:r>
          <w:instrText xml:space="preserve"> PAGEREF _Toc5842 \h </w:instrText>
        </w:r>
        <w:r>
          <w:fldChar w:fldCharType="separate"/>
        </w:r>
        <w:r>
          <w:t>58</w:t>
        </w:r>
        <w:r>
          <w:fldChar w:fldCharType="end"/>
        </w:r>
      </w:hyperlink>
    </w:p>
    <w:p>
      <w:pPr>
        <w:pStyle w:val="TOC2"/>
        <w:tabs>
          <w:tab w:val="right" w:leader="dot" w:pos="8306"/>
        </w:tabs>
      </w:pPr>
      <w:hyperlink w:anchor="_Toc16435" w:history="1">
        <w:r>
          <w:rPr>
            <w:rFonts w:ascii="仿宋" w:eastAsia="仿宋" w:hAnsi="仿宋" w:cs="仿宋" w:hint="eastAsia"/>
            <w:lang w:eastAsia="zh-CN"/>
          </w:rPr>
          <w:t>(一)、成果转化策略制定</w:t>
        </w:r>
        <w:r>
          <w:tab/>
        </w:r>
        <w:r>
          <w:fldChar w:fldCharType="begin"/>
        </w:r>
        <w:r>
          <w:instrText xml:space="preserve"> PAGEREF _Toc16435 \h </w:instrText>
        </w:r>
        <w:r>
          <w:fldChar w:fldCharType="separate"/>
        </w:r>
        <w:r>
          <w:t>58</w:t>
        </w:r>
        <w:r>
          <w:fldChar w:fldCharType="end"/>
        </w:r>
      </w:hyperlink>
    </w:p>
    <w:p>
      <w:pPr>
        <w:pStyle w:val="TOC2"/>
        <w:tabs>
          <w:tab w:val="right" w:leader="dot" w:pos="8306"/>
        </w:tabs>
      </w:pPr>
      <w:hyperlink w:anchor="_Toc3972" w:history="1">
        <w:r>
          <w:rPr>
            <w:rFonts w:ascii="仿宋" w:eastAsia="仿宋" w:hAnsi="仿宋" w:cs="仿宋" w:hint="eastAsia"/>
            <w:lang w:eastAsia="zh-CN"/>
          </w:rPr>
          <w:t>(二)、成果推广应用方案</w:t>
        </w:r>
        <w:r>
          <w:tab/>
        </w:r>
        <w:r>
          <w:fldChar w:fldCharType="begin"/>
        </w:r>
        <w:r>
          <w:instrText xml:space="preserve"> PAGEREF _Toc3972 \h </w:instrText>
        </w:r>
        <w:r>
          <w:fldChar w:fldCharType="separate"/>
        </w:r>
        <w:r>
          <w:t>60</w:t>
        </w:r>
        <w:r>
          <w:fldChar w:fldCharType="end"/>
        </w:r>
      </w:hyperlink>
    </w:p>
    <w:p>
      <w:pPr>
        <w:pStyle w:val="TOC1"/>
        <w:tabs>
          <w:tab w:val="right" w:leader="dot" w:pos="8306"/>
        </w:tabs>
      </w:pPr>
      <w:hyperlink w:anchor="_Toc27943" w:history="1">
        <w:r>
          <w:rPr>
            <w:rFonts w:ascii="仿宋" w:eastAsia="仿宋" w:hAnsi="仿宋" w:cs="仿宋" w:hint="eastAsia"/>
            <w:lang w:eastAsia="zh-CN"/>
          </w:rPr>
          <w:t>十五、人力资源管理与开发</w:t>
        </w:r>
        <w:r>
          <w:tab/>
        </w:r>
        <w:r>
          <w:fldChar w:fldCharType="begin"/>
        </w:r>
        <w:r>
          <w:instrText xml:space="preserve"> PAGEREF _Toc27943 \h </w:instrText>
        </w:r>
        <w:r>
          <w:fldChar w:fldCharType="separate"/>
        </w:r>
        <w:r>
          <w:t>61</w:t>
        </w:r>
        <w:r>
          <w:fldChar w:fldCharType="end"/>
        </w:r>
      </w:hyperlink>
    </w:p>
    <w:p>
      <w:pPr>
        <w:pStyle w:val="TOC2"/>
        <w:tabs>
          <w:tab w:val="right" w:leader="dot" w:pos="8306"/>
        </w:tabs>
      </w:pPr>
      <w:hyperlink w:anchor="_Toc10150" w:history="1">
        <w:r>
          <w:rPr>
            <w:rFonts w:ascii="仿宋" w:eastAsia="仿宋" w:hAnsi="仿宋" w:cs="仿宋" w:hint="eastAsia"/>
            <w:lang w:eastAsia="zh-CN"/>
          </w:rPr>
          <w:t>(一)、人力资源规划</w:t>
        </w:r>
        <w:r>
          <w:tab/>
        </w:r>
        <w:r>
          <w:fldChar w:fldCharType="begin"/>
        </w:r>
        <w:r>
          <w:instrText xml:space="preserve"> PAGEREF _Toc10150 \h </w:instrText>
        </w:r>
        <w:r>
          <w:fldChar w:fldCharType="separate"/>
        </w:r>
        <w:r>
          <w:t>61</w:t>
        </w:r>
        <w:r>
          <w:fldChar w:fldCharType="end"/>
        </w:r>
      </w:hyperlink>
    </w:p>
    <w:p>
      <w:pPr>
        <w:pStyle w:val="TOC2"/>
        <w:tabs>
          <w:tab w:val="right" w:leader="dot" w:pos="8306"/>
        </w:tabs>
      </w:pPr>
      <w:hyperlink w:anchor="_Toc7007" w:history="1">
        <w:r>
          <w:rPr>
            <w:rFonts w:ascii="仿宋" w:eastAsia="仿宋" w:hAnsi="仿宋" w:cs="仿宋" w:hint="eastAsia"/>
            <w:lang w:eastAsia="zh-CN"/>
          </w:rPr>
          <w:t>(二)、人力资源开发与培训</w:t>
        </w:r>
        <w:r>
          <w:tab/>
        </w:r>
        <w:r>
          <w:fldChar w:fldCharType="begin"/>
        </w:r>
        <w:r>
          <w:instrText xml:space="preserve"> PAGEREF _Toc7007 \h </w:instrText>
        </w:r>
        <w:r>
          <w:fldChar w:fldCharType="separate"/>
        </w:r>
        <w:r>
          <w:t>63</w:t>
        </w:r>
        <w:r>
          <w:fldChar w:fldCharType="end"/>
        </w:r>
      </w:hyperlink>
    </w:p>
    <w:p>
      <w:pPr>
        <w:pStyle w:val="TOC1"/>
        <w:tabs>
          <w:tab w:val="right" w:leader="dot" w:pos="8306"/>
        </w:tabs>
      </w:pPr>
      <w:hyperlink w:anchor="_Toc15938" w:history="1">
        <w:r>
          <w:rPr>
            <w:rFonts w:ascii="仿宋" w:eastAsia="仿宋" w:hAnsi="仿宋" w:cs="仿宋" w:hint="eastAsia"/>
            <w:lang w:eastAsia="zh-CN"/>
          </w:rPr>
          <w:t>十六、知识产权管理与保护</w:t>
        </w:r>
        <w:r>
          <w:tab/>
        </w:r>
        <w:r>
          <w:fldChar w:fldCharType="begin"/>
        </w:r>
        <w:r>
          <w:instrText xml:space="preserve"> PAGEREF _Toc15938 \h </w:instrText>
        </w:r>
        <w:r>
          <w:fldChar w:fldCharType="separate"/>
        </w:r>
        <w:r>
          <w:t>66</w:t>
        </w:r>
        <w:r>
          <w:fldChar w:fldCharType="end"/>
        </w:r>
      </w:hyperlink>
    </w:p>
    <w:p>
      <w:pPr>
        <w:pStyle w:val="TOC2"/>
        <w:tabs>
          <w:tab w:val="right" w:leader="dot" w:pos="8306"/>
        </w:tabs>
      </w:pPr>
      <w:hyperlink w:anchor="_Toc25697" w:history="1">
        <w:r>
          <w:rPr>
            <w:rFonts w:ascii="仿宋" w:eastAsia="仿宋" w:hAnsi="仿宋" w:cs="仿宋" w:hint="eastAsia"/>
            <w:lang w:eastAsia="zh-CN"/>
          </w:rPr>
          <w:t>(一)、知识产权管理体系建设</w:t>
        </w:r>
        <w:r>
          <w:tab/>
        </w:r>
        <w:r>
          <w:fldChar w:fldCharType="begin"/>
        </w:r>
        <w:r>
          <w:instrText xml:space="preserve"> PAGEREF _Toc25697 \h </w:instrText>
        </w:r>
        <w:r>
          <w:fldChar w:fldCharType="separate"/>
        </w:r>
        <w:r>
          <w:t>66</w:t>
        </w:r>
        <w:r>
          <w:fldChar w:fldCharType="end"/>
        </w:r>
      </w:hyperlink>
    </w:p>
    <w:p>
      <w:pPr>
        <w:pStyle w:val="TOC2"/>
        <w:tabs>
          <w:tab w:val="right" w:leader="dot" w:pos="8306"/>
        </w:tabs>
      </w:pPr>
      <w:hyperlink w:anchor="_Toc27359" w:history="1">
        <w:r>
          <w:rPr>
            <w:rFonts w:ascii="仿宋" w:eastAsia="仿宋" w:hAnsi="仿宋" w:cs="仿宋" w:hint="eastAsia"/>
            <w:lang w:eastAsia="zh-CN"/>
          </w:rPr>
          <w:t>(二)、知识产权保护措施</w:t>
        </w:r>
        <w:r>
          <w:tab/>
        </w:r>
        <w:r>
          <w:fldChar w:fldCharType="begin"/>
        </w:r>
        <w:r>
          <w:instrText xml:space="preserve"> PAGEREF _Toc27359 \h </w:instrText>
        </w:r>
        <w:r>
          <w:fldChar w:fldCharType="separate"/>
        </w:r>
        <w:r>
          <w:t>66</w:t>
        </w:r>
        <w:r>
          <w:fldChar w:fldCharType="end"/>
        </w:r>
      </w:hyperlink>
    </w:p>
    <w:p>
      <w:pPr>
        <w:pStyle w:val="TOC1"/>
        <w:tabs>
          <w:tab w:val="right" w:leader="dot" w:pos="8306"/>
        </w:tabs>
      </w:pPr>
      <w:hyperlink w:anchor="_Toc15688" w:history="1">
        <w:r>
          <w:rPr>
            <w:rFonts w:ascii="仿宋" w:eastAsia="仿宋" w:hAnsi="仿宋" w:cs="仿宋" w:hint="eastAsia"/>
            <w:lang w:eastAsia="zh-CN"/>
          </w:rPr>
          <w:t>十七、设施与设备管理</w:t>
        </w:r>
        <w:r>
          <w:tab/>
        </w:r>
        <w:r>
          <w:fldChar w:fldCharType="begin"/>
        </w:r>
        <w:r>
          <w:instrText xml:space="preserve"> PAGEREF _Toc15688 \h </w:instrText>
        </w:r>
        <w:r>
          <w:fldChar w:fldCharType="separate"/>
        </w:r>
        <w:r>
          <w:t>68</w:t>
        </w:r>
        <w:r>
          <w:fldChar w:fldCharType="end"/>
        </w:r>
      </w:hyperlink>
    </w:p>
    <w:p>
      <w:pPr>
        <w:pStyle w:val="TOC2"/>
        <w:tabs>
          <w:tab w:val="right" w:leader="dot" w:pos="8306"/>
        </w:tabs>
      </w:pPr>
      <w:hyperlink w:anchor="_Toc25362" w:history="1">
        <w:r>
          <w:rPr>
            <w:rFonts w:ascii="仿宋" w:eastAsia="仿宋" w:hAnsi="仿宋" w:cs="仿宋" w:hint="eastAsia"/>
            <w:lang w:eastAsia="zh-CN"/>
          </w:rPr>
          <w:t>(一)、设施规划与配置</w:t>
        </w:r>
        <w:r>
          <w:tab/>
        </w:r>
        <w:r>
          <w:fldChar w:fldCharType="begin"/>
        </w:r>
        <w:r>
          <w:instrText xml:space="preserve"> PAGEREF _Toc25362 \h </w:instrText>
        </w:r>
        <w:r>
          <w:fldChar w:fldCharType="separate"/>
        </w:r>
        <w:r>
          <w:t>68</w:t>
        </w:r>
        <w:r>
          <w:fldChar w:fldCharType="end"/>
        </w:r>
      </w:hyperlink>
    </w:p>
    <w:p>
      <w:pPr>
        <w:pStyle w:val="TOC2"/>
        <w:tabs>
          <w:tab w:val="right" w:leader="dot" w:pos="8306"/>
        </w:tabs>
      </w:pPr>
      <w:hyperlink w:anchor="_Toc28310" w:history="1">
        <w:r>
          <w:rPr>
            <w:rFonts w:ascii="仿宋" w:eastAsia="仿宋" w:hAnsi="仿宋" w:cs="仿宋" w:hint="eastAsia"/>
            <w:lang w:eastAsia="zh-CN"/>
          </w:rPr>
          <w:t>(二)、设备采购与维护管理</w:t>
        </w:r>
        <w:r>
          <w:tab/>
        </w:r>
        <w:r>
          <w:fldChar w:fldCharType="begin"/>
        </w:r>
        <w:r>
          <w:instrText xml:space="preserve"> PAGEREF _Toc28310 \h </w:instrText>
        </w:r>
        <w:r>
          <w:fldChar w:fldCharType="separate"/>
        </w:r>
        <w:r>
          <w:t>69</w:t>
        </w:r>
        <w:r>
          <w:fldChar w:fldCharType="end"/>
        </w:r>
      </w:hyperlink>
    </w:p>
    <w:p>
      <w:pPr>
        <w:pStyle w:val="TOC2"/>
        <w:tabs>
          <w:tab w:val="right" w:leader="dot" w:pos="8306"/>
        </w:tabs>
      </w:pPr>
      <w:hyperlink w:anchor="_Toc6544" w:history="1">
        <w:r>
          <w:rPr>
            <w:rFonts w:ascii="仿宋" w:eastAsia="仿宋" w:hAnsi="仿宋" w:cs="仿宋" w:hint="eastAsia"/>
            <w:lang w:eastAsia="zh-CN"/>
          </w:rPr>
          <w:t>(三)、设施设备升级策略</w:t>
        </w:r>
        <w:r>
          <w:tab/>
        </w:r>
        <w:r>
          <w:fldChar w:fldCharType="begin"/>
        </w:r>
        <w:r>
          <w:instrText xml:space="preserve"> PAGEREF _Toc6544 \h </w:instrText>
        </w:r>
        <w:r>
          <w:fldChar w:fldCharType="separate"/>
        </w:r>
        <w:r>
          <w:t>69</w:t>
        </w:r>
        <w:r>
          <w:fldChar w:fldCharType="end"/>
        </w:r>
      </w:hyperlink>
    </w:p>
    <w:p>
      <w:pPr>
        <w:pStyle w:val="TOC1"/>
        <w:tabs>
          <w:tab w:val="right" w:leader="dot" w:pos="8306"/>
        </w:tabs>
      </w:pPr>
      <w:hyperlink w:anchor="_Toc9088" w:history="1">
        <w:r>
          <w:rPr>
            <w:rFonts w:ascii="仿宋" w:eastAsia="仿宋" w:hAnsi="仿宋" w:cs="仿宋" w:hint="eastAsia"/>
            <w:lang w:eastAsia="zh-CN"/>
          </w:rPr>
          <w:t>十八、项目施工方案</w:t>
        </w:r>
        <w:r>
          <w:tab/>
        </w:r>
        <w:r>
          <w:fldChar w:fldCharType="begin"/>
        </w:r>
        <w:r>
          <w:instrText xml:space="preserve"> PAGEREF _Toc9088 \h </w:instrText>
        </w:r>
        <w:r>
          <w:fldChar w:fldCharType="separate"/>
        </w:r>
        <w:r>
          <w:t>70</w:t>
        </w:r>
        <w:r>
          <w:fldChar w:fldCharType="end"/>
        </w:r>
      </w:hyperlink>
    </w:p>
    <w:p>
      <w:pPr>
        <w:pStyle w:val="TOC2"/>
        <w:tabs>
          <w:tab w:val="right" w:leader="dot" w:pos="8306"/>
        </w:tabs>
      </w:pPr>
      <w:hyperlink w:anchor="_Toc19143" w:history="1">
        <w:r>
          <w:rPr>
            <w:rFonts w:ascii="仿宋" w:eastAsia="仿宋" w:hAnsi="仿宋" w:cs="仿宋" w:hint="eastAsia"/>
            <w:lang w:eastAsia="zh-CN"/>
          </w:rPr>
          <w:t>(一)、施工组织设计</w:t>
        </w:r>
        <w:r>
          <w:tab/>
        </w:r>
        <w:r>
          <w:fldChar w:fldCharType="begin"/>
        </w:r>
        <w:r>
          <w:instrText xml:space="preserve"> PAGEREF _Toc19143 \h </w:instrText>
        </w:r>
        <w:r>
          <w:fldChar w:fldCharType="separate"/>
        </w:r>
        <w:r>
          <w:t>70</w:t>
        </w:r>
        <w:r>
          <w:fldChar w:fldCharType="end"/>
        </w:r>
      </w:hyperlink>
    </w:p>
    <w:p>
      <w:pPr>
        <w:pStyle w:val="TOC2"/>
        <w:tabs>
          <w:tab w:val="right" w:leader="dot" w:pos="8306"/>
        </w:tabs>
      </w:pPr>
      <w:hyperlink w:anchor="_Toc5277" w:history="1">
        <w:r>
          <w:rPr>
            <w:rFonts w:ascii="仿宋" w:eastAsia="仿宋" w:hAnsi="仿宋" w:cs="仿宋" w:hint="eastAsia"/>
            <w:lang w:eastAsia="zh-CN"/>
          </w:rPr>
          <w:t>(二)、施工工艺与技术路线</w:t>
        </w:r>
        <w:r>
          <w:tab/>
        </w:r>
        <w:r>
          <w:fldChar w:fldCharType="begin"/>
        </w:r>
        <w:r>
          <w:instrText xml:space="preserve"> PAGEREF _Toc5277 \h </w:instrText>
        </w:r>
        <w:r>
          <w:fldChar w:fldCharType="separate"/>
        </w:r>
        <w:r>
          <w:t>72</w:t>
        </w:r>
        <w:r>
          <w:fldChar w:fldCharType="end"/>
        </w:r>
      </w:hyperlink>
    </w:p>
    <w:p>
      <w:pPr>
        <w:pStyle w:val="TOC2"/>
        <w:tabs>
          <w:tab w:val="right" w:leader="dot" w:pos="8306"/>
        </w:tabs>
      </w:pPr>
      <w:hyperlink w:anchor="_Toc2890" w:history="1">
        <w:r>
          <w:rPr>
            <w:rFonts w:ascii="仿宋" w:eastAsia="仿宋" w:hAnsi="仿宋" w:cs="仿宋" w:hint="eastAsia"/>
            <w:lang w:eastAsia="zh-CN"/>
          </w:rPr>
          <w:t>(三)、关键节点施工计划</w:t>
        </w:r>
        <w:r>
          <w:tab/>
        </w:r>
        <w:r>
          <w:fldChar w:fldCharType="begin"/>
        </w:r>
        <w:r>
          <w:instrText xml:space="preserve"> PAGEREF _Toc2890 \h </w:instrText>
        </w:r>
        <w:r>
          <w:fldChar w:fldCharType="separate"/>
        </w:r>
        <w:r>
          <w:t>73</w:t>
        </w:r>
        <w:r>
          <w:fldChar w:fldCharType="end"/>
        </w:r>
      </w:hyperlink>
    </w:p>
    <w:p>
      <w:pPr>
        <w:pStyle w:val="TOC2"/>
        <w:tabs>
          <w:tab w:val="right" w:leader="dot" w:pos="8306"/>
        </w:tabs>
      </w:pPr>
      <w:hyperlink w:anchor="_Toc12584" w:history="1">
        <w:r>
          <w:rPr>
            <w:rFonts w:ascii="仿宋" w:eastAsia="仿宋" w:hAnsi="仿宋" w:cs="仿宋" w:hint="eastAsia"/>
            <w:lang w:eastAsia="zh-CN"/>
          </w:rPr>
          <w:t>(四)、施工现场管理</w:t>
        </w:r>
        <w:r>
          <w:tab/>
        </w:r>
        <w:r>
          <w:fldChar w:fldCharType="begin"/>
        </w:r>
        <w:r>
          <w:instrText xml:space="preserve"> PAGEREF _Toc12584 \h </w:instrText>
        </w:r>
        <w:r>
          <w:fldChar w:fldCharType="separate"/>
        </w:r>
        <w:r>
          <w:t>75</w:t>
        </w:r>
        <w:r>
          <w:fldChar w:fldCharType="end"/>
        </w:r>
      </w:hyperlink>
    </w:p>
    <w:p>
      <w:pPr>
        <w:pStyle w:val="TOC1"/>
        <w:tabs>
          <w:tab w:val="right" w:leader="dot" w:pos="8306"/>
        </w:tabs>
      </w:pPr>
      <w:hyperlink w:anchor="_Toc20115" w:history="1">
        <w:r>
          <w:rPr>
            <w:rFonts w:ascii="仿宋" w:eastAsia="仿宋" w:hAnsi="仿宋" w:cs="仿宋" w:hint="eastAsia"/>
            <w:lang w:eastAsia="zh-CN"/>
          </w:rPr>
          <w:t>十九、法律法规与政策遵循</w:t>
        </w:r>
        <w:r>
          <w:tab/>
        </w:r>
        <w:r>
          <w:fldChar w:fldCharType="begin"/>
        </w:r>
        <w:r>
          <w:instrText xml:space="preserve"> PAGEREF _Toc20115 \h </w:instrText>
        </w:r>
        <w:r>
          <w:fldChar w:fldCharType="separate"/>
        </w:r>
        <w:r>
          <w:t>77</w:t>
        </w:r>
        <w:r>
          <w:fldChar w:fldCharType="end"/>
        </w:r>
      </w:hyperlink>
    </w:p>
    <w:p>
      <w:pPr>
        <w:pStyle w:val="TOC2"/>
        <w:tabs>
          <w:tab w:val="right" w:leader="dot" w:pos="8306"/>
        </w:tabs>
      </w:pPr>
      <w:hyperlink w:anchor="_Toc816" w:history="1">
        <w:r>
          <w:rPr>
            <w:rFonts w:ascii="仿宋" w:eastAsia="仿宋" w:hAnsi="仿宋" w:cs="仿宋" w:hint="eastAsia"/>
            <w:lang w:eastAsia="zh-CN"/>
          </w:rPr>
          <w:t>(一)、法律法规遵守</w:t>
        </w:r>
        <w:r>
          <w:tab/>
        </w:r>
        <w:r>
          <w:fldChar w:fldCharType="begin"/>
        </w:r>
        <w:r>
          <w:instrText xml:space="preserve"> PAGEREF _Toc816 \h </w:instrText>
        </w:r>
        <w:r>
          <w:fldChar w:fldCharType="separate"/>
        </w:r>
        <w:r>
          <w:t>77</w:t>
        </w:r>
        <w:r>
          <w:fldChar w:fldCharType="end"/>
        </w:r>
      </w:hyperlink>
    </w:p>
    <w:p>
      <w:pPr>
        <w:pStyle w:val="TOC2"/>
        <w:tabs>
          <w:tab w:val="right" w:leader="dot" w:pos="8306"/>
        </w:tabs>
      </w:pPr>
      <w:hyperlink w:anchor="_Toc20716" w:history="1">
        <w:r>
          <w:rPr>
            <w:rFonts w:ascii="仿宋" w:eastAsia="仿宋" w:hAnsi="仿宋" w:cs="仿宋" w:hint="eastAsia"/>
            <w:lang w:eastAsia="zh-CN"/>
          </w:rPr>
          <w:t>(二)、政策导向与利用</w:t>
        </w:r>
        <w:r>
          <w:tab/>
        </w:r>
        <w:r>
          <w:fldChar w:fldCharType="begin"/>
        </w:r>
        <w:r>
          <w:instrText xml:space="preserve"> PAGEREF _Toc20716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56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6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8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一、海洋资料浮标项目的市场准入条件分析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资料浮标项目而言，市场准入条件首先取决于政策法规环境。政府对于[行业名称]领域的法规，如环保标准、税收政策、和技术使用规范，直接影响海洋资料浮标项目的运营和成本结构。例如，若政府针对使用可再生能源的企业提供税收优惠，这将对海洋资料浮标项目的财务规划产生重要影响。同时，考虑经济环境和消费者偏好的变化对海洋资料浮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二、海洋资料浮标项目的行业规范与合规性要求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海洋资料浮标项目来说，遵守行业规范和合规性要求是确保项目顺利进行的基础。这包括遵循质量控制标准、安全规定、数据保护法规等。例如，若海洋资料浮标项目涉及数据处理，须严格遵守相关的数据保护法规。此外，行业内部的自律规范，如产品标准和服务流程，也对于提升海洋资料浮标项目在行业内的认可度和竞争力至关重要。项目管理团队必须不断更新策略，以应对行业规范和法规的变化，确保海洋资料浮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三、海洋资料浮标项目的竞争格局和战略定位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发展规划中，理解行业的竞争格局对于制定有效的市场策略极为关键。这包括分析主要竞争对手的市场地位、优势及其业务模式。海洋资料浮标项目面临的竞争对手可能包括大型成熟企业和创新型初创公司，各自采取不同的市场策略。因此，海洋资料浮标项目需精确地定位自己的市场策略，如专注于产品创新、客户服务或成本效率，以在竞争中占据优势。通过深入的市场和竞争分析，海洋资料浮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6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21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洋资料浮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181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63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563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一、海洋资料浮标项目的技术资源开发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资料浮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二、海洋资料浮标项目的人力资源管理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海洋资料浮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三、海洋资料浮标项目的资金资源筹措与优化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海洋资料浮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696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海洋资料浮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https://d.book118.com/138005071107006033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974FD"/>
    <w:rsid w:val="1C2974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0507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2024-01-23T15:13:00Z</dcterms:created>
  <dcterms:modified xsi:type="dcterms:W3CDTF">2024-01-23T15:14:02Z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A073E96B63654EB7AB29CFCF2C853220_11</vt:lpwstr>
  </property>
  <property fmtid="{D5CDD505-2E9C-101B-9397-08002B2CF9AE}" pid="3" name="KSOProductBuildVer">
    <vt:lpwstr>2052-12.1.0.16120</vt:lpwstr>
  </property>
</Properties>
</file>