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0" w:history="1">
        <w:r>
          <w:rPr>
            <w:rFonts w:ascii="仿宋" w:eastAsia="仿宋" w:hAnsi="仿宋" w:cs="仿宋" w:hint="eastAsia"/>
            <w:lang w:eastAsia="zh-CN"/>
          </w:rPr>
          <w:t>前言</w:t>
        </w:r>
        <w:r>
          <w:tab/>
        </w:r>
        <w:r>
          <w:fldChar w:fldCharType="begin"/>
        </w:r>
        <w:r>
          <w:instrText xml:space="preserve"> PAGEREF _Toc23700 \h </w:instrText>
        </w:r>
        <w:r>
          <w:fldChar w:fldCharType="separate"/>
        </w:r>
        <w:r>
          <w:t>3</w:t>
        </w:r>
        <w:r>
          <w:fldChar w:fldCharType="end"/>
        </w:r>
      </w:hyperlink>
    </w:p>
    <w:p>
      <w:pPr>
        <w:pStyle w:val="TOC1"/>
        <w:tabs>
          <w:tab w:val="right" w:leader="dot" w:pos="8306"/>
        </w:tabs>
      </w:pPr>
      <w:hyperlink w:anchor="_Toc687" w:history="1">
        <w:r>
          <w:rPr>
            <w:rFonts w:ascii="仿宋" w:eastAsia="仿宋" w:hAnsi="仿宋" w:cs="仿宋" w:hint="eastAsia"/>
            <w:lang w:eastAsia="zh-CN"/>
          </w:rPr>
          <w:t>一、移动金融项目文档管理</w:t>
        </w:r>
        <w:r>
          <w:tab/>
        </w:r>
        <w:r>
          <w:fldChar w:fldCharType="begin"/>
        </w:r>
        <w:r>
          <w:instrText xml:space="preserve"> PAGEREF _Toc687 \h </w:instrText>
        </w:r>
        <w:r>
          <w:fldChar w:fldCharType="separate"/>
        </w:r>
        <w:r>
          <w:t>3</w:t>
        </w:r>
        <w:r>
          <w:fldChar w:fldCharType="end"/>
        </w:r>
      </w:hyperlink>
    </w:p>
    <w:p>
      <w:pPr>
        <w:pStyle w:val="TOC2"/>
        <w:tabs>
          <w:tab w:val="right" w:leader="dot" w:pos="8306"/>
        </w:tabs>
      </w:pPr>
      <w:hyperlink w:anchor="_Toc4637" w:history="1">
        <w:r>
          <w:rPr>
            <w:rFonts w:ascii="仿宋" w:eastAsia="仿宋" w:hAnsi="仿宋" w:cs="仿宋" w:hint="eastAsia"/>
            <w:lang w:eastAsia="zh-CN"/>
          </w:rPr>
          <w:t>(一)、文档编制与审查</w:t>
        </w:r>
        <w:r>
          <w:tab/>
        </w:r>
        <w:r>
          <w:fldChar w:fldCharType="begin"/>
        </w:r>
        <w:r>
          <w:instrText xml:space="preserve"> PAGEREF _Toc4637 \h </w:instrText>
        </w:r>
        <w:r>
          <w:fldChar w:fldCharType="separate"/>
        </w:r>
        <w:r>
          <w:t>3</w:t>
        </w:r>
        <w:r>
          <w:fldChar w:fldCharType="end"/>
        </w:r>
      </w:hyperlink>
    </w:p>
    <w:p>
      <w:pPr>
        <w:pStyle w:val="TOC2"/>
        <w:tabs>
          <w:tab w:val="right" w:leader="dot" w:pos="8306"/>
        </w:tabs>
      </w:pPr>
      <w:hyperlink w:anchor="_Toc14150" w:history="1">
        <w:r>
          <w:rPr>
            <w:rFonts w:ascii="仿宋" w:eastAsia="仿宋" w:hAnsi="仿宋" w:cs="仿宋" w:hint="eastAsia"/>
            <w:lang w:eastAsia="zh-CN"/>
          </w:rPr>
          <w:t>(二)、文档发布与分发</w:t>
        </w:r>
        <w:r>
          <w:tab/>
        </w:r>
        <w:r>
          <w:fldChar w:fldCharType="begin"/>
        </w:r>
        <w:r>
          <w:instrText xml:space="preserve"> PAGEREF _Toc14150 \h </w:instrText>
        </w:r>
        <w:r>
          <w:fldChar w:fldCharType="separate"/>
        </w:r>
        <w:r>
          <w:t>4</w:t>
        </w:r>
        <w:r>
          <w:fldChar w:fldCharType="end"/>
        </w:r>
      </w:hyperlink>
    </w:p>
    <w:p>
      <w:pPr>
        <w:pStyle w:val="TOC2"/>
        <w:tabs>
          <w:tab w:val="right" w:leader="dot" w:pos="8306"/>
        </w:tabs>
      </w:pPr>
      <w:hyperlink w:anchor="_Toc860" w:history="1">
        <w:r>
          <w:rPr>
            <w:rFonts w:ascii="仿宋" w:eastAsia="仿宋" w:hAnsi="仿宋" w:cs="仿宋" w:hint="eastAsia"/>
            <w:lang w:eastAsia="zh-CN"/>
          </w:rPr>
          <w:t>(三)、文档存档与归档</w:t>
        </w:r>
        <w:r>
          <w:tab/>
        </w:r>
        <w:r>
          <w:fldChar w:fldCharType="begin"/>
        </w:r>
        <w:r>
          <w:instrText xml:space="preserve"> PAGEREF _Toc860 \h </w:instrText>
        </w:r>
        <w:r>
          <w:fldChar w:fldCharType="separate"/>
        </w:r>
        <w:r>
          <w:t>5</w:t>
        </w:r>
        <w:r>
          <w:fldChar w:fldCharType="end"/>
        </w:r>
      </w:hyperlink>
    </w:p>
    <w:p>
      <w:pPr>
        <w:pStyle w:val="TOC1"/>
        <w:tabs>
          <w:tab w:val="right" w:leader="dot" w:pos="8306"/>
        </w:tabs>
      </w:pPr>
      <w:hyperlink w:anchor="_Toc2709" w:history="1">
        <w:r>
          <w:rPr>
            <w:rFonts w:ascii="仿宋" w:eastAsia="仿宋" w:hAnsi="仿宋" w:cs="仿宋" w:hint="eastAsia"/>
            <w:lang w:eastAsia="zh-CN"/>
          </w:rPr>
          <w:t>二、移动金融项目选址可行性分析</w:t>
        </w:r>
        <w:r>
          <w:tab/>
        </w:r>
        <w:r>
          <w:fldChar w:fldCharType="begin"/>
        </w:r>
        <w:r>
          <w:instrText xml:space="preserve"> PAGEREF _Toc2709 \h </w:instrText>
        </w:r>
        <w:r>
          <w:fldChar w:fldCharType="separate"/>
        </w:r>
        <w:r>
          <w:t>6</w:t>
        </w:r>
        <w:r>
          <w:fldChar w:fldCharType="end"/>
        </w:r>
      </w:hyperlink>
    </w:p>
    <w:p>
      <w:pPr>
        <w:pStyle w:val="TOC2"/>
        <w:tabs>
          <w:tab w:val="right" w:leader="dot" w:pos="8306"/>
        </w:tabs>
      </w:pPr>
      <w:hyperlink w:anchor="_Toc6123" w:history="1">
        <w:r>
          <w:rPr>
            <w:rFonts w:ascii="仿宋" w:eastAsia="仿宋" w:hAnsi="仿宋" w:cs="仿宋" w:hint="eastAsia"/>
            <w:lang w:eastAsia="zh-CN"/>
          </w:rPr>
          <w:t>(一)、移动金融项目选址</w:t>
        </w:r>
        <w:r>
          <w:tab/>
        </w:r>
        <w:r>
          <w:fldChar w:fldCharType="begin"/>
        </w:r>
        <w:r>
          <w:instrText xml:space="preserve"> PAGEREF _Toc6123 \h </w:instrText>
        </w:r>
        <w:r>
          <w:fldChar w:fldCharType="separate"/>
        </w:r>
        <w:r>
          <w:t>6</w:t>
        </w:r>
        <w:r>
          <w:fldChar w:fldCharType="end"/>
        </w:r>
      </w:hyperlink>
    </w:p>
    <w:p>
      <w:pPr>
        <w:pStyle w:val="TOC2"/>
        <w:tabs>
          <w:tab w:val="right" w:leader="dot" w:pos="8306"/>
        </w:tabs>
      </w:pPr>
      <w:hyperlink w:anchor="_Toc5783" w:history="1">
        <w:r>
          <w:rPr>
            <w:rFonts w:ascii="仿宋" w:eastAsia="仿宋" w:hAnsi="仿宋" w:cs="仿宋" w:hint="eastAsia"/>
            <w:lang w:eastAsia="zh-CN"/>
          </w:rPr>
          <w:t>(二)、用地控制指标</w:t>
        </w:r>
        <w:r>
          <w:tab/>
        </w:r>
        <w:r>
          <w:fldChar w:fldCharType="begin"/>
        </w:r>
        <w:r>
          <w:instrText xml:space="preserve"> PAGEREF _Toc5783 \h </w:instrText>
        </w:r>
        <w:r>
          <w:fldChar w:fldCharType="separate"/>
        </w:r>
        <w:r>
          <w:t>6</w:t>
        </w:r>
        <w:r>
          <w:fldChar w:fldCharType="end"/>
        </w:r>
      </w:hyperlink>
    </w:p>
    <w:p>
      <w:pPr>
        <w:pStyle w:val="TOC2"/>
        <w:tabs>
          <w:tab w:val="right" w:leader="dot" w:pos="8306"/>
        </w:tabs>
      </w:pPr>
      <w:hyperlink w:anchor="_Toc14197" w:history="1">
        <w:r>
          <w:rPr>
            <w:rFonts w:ascii="仿宋" w:eastAsia="仿宋" w:hAnsi="仿宋" w:cs="仿宋" w:hint="eastAsia"/>
            <w:lang w:eastAsia="zh-CN"/>
          </w:rPr>
          <w:t>(三)、节约用地措施</w:t>
        </w:r>
        <w:r>
          <w:tab/>
        </w:r>
        <w:r>
          <w:fldChar w:fldCharType="begin"/>
        </w:r>
        <w:r>
          <w:instrText xml:space="preserve"> PAGEREF _Toc14197 \h </w:instrText>
        </w:r>
        <w:r>
          <w:fldChar w:fldCharType="separate"/>
        </w:r>
        <w:r>
          <w:t>8</w:t>
        </w:r>
        <w:r>
          <w:fldChar w:fldCharType="end"/>
        </w:r>
      </w:hyperlink>
    </w:p>
    <w:p>
      <w:pPr>
        <w:pStyle w:val="TOC2"/>
        <w:tabs>
          <w:tab w:val="right" w:leader="dot" w:pos="8306"/>
        </w:tabs>
      </w:pPr>
      <w:hyperlink w:anchor="_Toc2918" w:history="1">
        <w:r>
          <w:rPr>
            <w:rFonts w:ascii="仿宋" w:eastAsia="仿宋" w:hAnsi="仿宋" w:cs="仿宋" w:hint="eastAsia"/>
            <w:lang w:eastAsia="zh-CN"/>
          </w:rPr>
          <w:t>(四)、总图布置方案</w:t>
        </w:r>
        <w:r>
          <w:tab/>
        </w:r>
        <w:r>
          <w:fldChar w:fldCharType="begin"/>
        </w:r>
        <w:r>
          <w:instrText xml:space="preserve"> PAGEREF _Toc2918 \h </w:instrText>
        </w:r>
        <w:r>
          <w:fldChar w:fldCharType="separate"/>
        </w:r>
        <w:r>
          <w:t>9</w:t>
        </w:r>
        <w:r>
          <w:fldChar w:fldCharType="end"/>
        </w:r>
      </w:hyperlink>
    </w:p>
    <w:p>
      <w:pPr>
        <w:pStyle w:val="TOC2"/>
        <w:tabs>
          <w:tab w:val="right" w:leader="dot" w:pos="8306"/>
        </w:tabs>
      </w:pPr>
      <w:hyperlink w:anchor="_Toc1121" w:history="1">
        <w:r>
          <w:rPr>
            <w:rFonts w:ascii="仿宋" w:eastAsia="仿宋" w:hAnsi="仿宋" w:cs="仿宋" w:hint="eastAsia"/>
            <w:lang w:eastAsia="zh-CN"/>
          </w:rPr>
          <w:t>(五)、选址综合评价</w:t>
        </w:r>
        <w:r>
          <w:tab/>
        </w:r>
        <w:r>
          <w:fldChar w:fldCharType="begin"/>
        </w:r>
        <w:r>
          <w:instrText xml:space="preserve"> PAGEREF _Toc1121 \h </w:instrText>
        </w:r>
        <w:r>
          <w:fldChar w:fldCharType="separate"/>
        </w:r>
        <w:r>
          <w:t>10</w:t>
        </w:r>
        <w:r>
          <w:fldChar w:fldCharType="end"/>
        </w:r>
      </w:hyperlink>
    </w:p>
    <w:p>
      <w:pPr>
        <w:pStyle w:val="TOC1"/>
        <w:tabs>
          <w:tab w:val="right" w:leader="dot" w:pos="8306"/>
        </w:tabs>
      </w:pPr>
      <w:hyperlink w:anchor="_Toc12728" w:history="1">
        <w:r>
          <w:rPr>
            <w:rFonts w:ascii="仿宋" w:eastAsia="仿宋" w:hAnsi="仿宋" w:cs="仿宋" w:hint="eastAsia"/>
            <w:lang w:eastAsia="zh-CN"/>
          </w:rPr>
          <w:t>三、移动金融项目可持续发展</w:t>
        </w:r>
        <w:r>
          <w:tab/>
        </w:r>
        <w:r>
          <w:fldChar w:fldCharType="begin"/>
        </w:r>
        <w:r>
          <w:instrText xml:space="preserve"> PAGEREF _Toc12728 \h </w:instrText>
        </w:r>
        <w:r>
          <w:fldChar w:fldCharType="separate"/>
        </w:r>
        <w:r>
          <w:t>12</w:t>
        </w:r>
        <w:r>
          <w:fldChar w:fldCharType="end"/>
        </w:r>
      </w:hyperlink>
    </w:p>
    <w:p>
      <w:pPr>
        <w:pStyle w:val="TOC2"/>
        <w:tabs>
          <w:tab w:val="right" w:leader="dot" w:pos="8306"/>
        </w:tabs>
      </w:pPr>
      <w:hyperlink w:anchor="_Toc15569" w:history="1">
        <w:r>
          <w:rPr>
            <w:rFonts w:ascii="仿宋" w:eastAsia="仿宋" w:hAnsi="仿宋" w:cs="仿宋" w:hint="eastAsia"/>
            <w:lang w:eastAsia="zh-CN"/>
          </w:rPr>
          <w:t>(一)、可持续战略与实践</w:t>
        </w:r>
        <w:r>
          <w:tab/>
        </w:r>
        <w:r>
          <w:fldChar w:fldCharType="begin"/>
        </w:r>
        <w:r>
          <w:instrText xml:space="preserve"> PAGEREF _Toc15569 \h </w:instrText>
        </w:r>
        <w:r>
          <w:fldChar w:fldCharType="separate"/>
        </w:r>
        <w:r>
          <w:t>12</w:t>
        </w:r>
        <w:r>
          <w:fldChar w:fldCharType="end"/>
        </w:r>
      </w:hyperlink>
    </w:p>
    <w:p>
      <w:pPr>
        <w:pStyle w:val="TOC2"/>
        <w:tabs>
          <w:tab w:val="right" w:leader="dot" w:pos="8306"/>
        </w:tabs>
      </w:pPr>
      <w:hyperlink w:anchor="_Toc3677" w:history="1">
        <w:r>
          <w:rPr>
            <w:rFonts w:ascii="仿宋" w:eastAsia="仿宋" w:hAnsi="仿宋" w:cs="仿宋" w:hint="eastAsia"/>
            <w:lang w:eastAsia="zh-CN"/>
          </w:rPr>
          <w:t>(二)、环保与社会责任</w:t>
        </w:r>
        <w:r>
          <w:tab/>
        </w:r>
        <w:r>
          <w:fldChar w:fldCharType="begin"/>
        </w:r>
        <w:r>
          <w:instrText xml:space="preserve"> PAGEREF _Toc3677 \h </w:instrText>
        </w:r>
        <w:r>
          <w:fldChar w:fldCharType="separate"/>
        </w:r>
        <w:r>
          <w:t>12</w:t>
        </w:r>
        <w:r>
          <w:fldChar w:fldCharType="end"/>
        </w:r>
      </w:hyperlink>
    </w:p>
    <w:p>
      <w:pPr>
        <w:pStyle w:val="TOC1"/>
        <w:tabs>
          <w:tab w:val="right" w:leader="dot" w:pos="8306"/>
        </w:tabs>
      </w:pPr>
      <w:hyperlink w:anchor="_Toc31904" w:history="1">
        <w:r>
          <w:rPr>
            <w:rFonts w:ascii="仿宋" w:eastAsia="仿宋" w:hAnsi="仿宋" w:cs="仿宋" w:hint="eastAsia"/>
            <w:lang w:eastAsia="zh-CN"/>
          </w:rPr>
          <w:t>四、移动金融项目概论</w:t>
        </w:r>
        <w:r>
          <w:tab/>
        </w:r>
        <w:r>
          <w:fldChar w:fldCharType="begin"/>
        </w:r>
        <w:r>
          <w:instrText xml:space="preserve"> PAGEREF _Toc31904 \h </w:instrText>
        </w:r>
        <w:r>
          <w:fldChar w:fldCharType="separate"/>
        </w:r>
        <w:r>
          <w:t>13</w:t>
        </w:r>
        <w:r>
          <w:fldChar w:fldCharType="end"/>
        </w:r>
      </w:hyperlink>
    </w:p>
    <w:p>
      <w:pPr>
        <w:pStyle w:val="TOC2"/>
        <w:tabs>
          <w:tab w:val="right" w:leader="dot" w:pos="8306"/>
        </w:tabs>
      </w:pPr>
      <w:hyperlink w:anchor="_Toc5841" w:history="1">
        <w:r>
          <w:rPr>
            <w:rFonts w:ascii="仿宋" w:eastAsia="仿宋" w:hAnsi="仿宋" w:cs="仿宋" w:hint="eastAsia"/>
            <w:lang w:eastAsia="zh-CN"/>
          </w:rPr>
          <w:t>(一)、移动金融项目概况</w:t>
        </w:r>
        <w:r>
          <w:tab/>
        </w:r>
        <w:r>
          <w:fldChar w:fldCharType="begin"/>
        </w:r>
        <w:r>
          <w:instrText xml:space="preserve"> PAGEREF _Toc5841 \h </w:instrText>
        </w:r>
        <w:r>
          <w:fldChar w:fldCharType="separate"/>
        </w:r>
        <w:r>
          <w:t>13</w:t>
        </w:r>
        <w:r>
          <w:fldChar w:fldCharType="end"/>
        </w:r>
      </w:hyperlink>
    </w:p>
    <w:p>
      <w:pPr>
        <w:pStyle w:val="TOC2"/>
        <w:tabs>
          <w:tab w:val="right" w:leader="dot" w:pos="8306"/>
        </w:tabs>
      </w:pPr>
      <w:hyperlink w:anchor="_Toc12354" w:history="1">
        <w:r>
          <w:rPr>
            <w:rFonts w:ascii="仿宋" w:eastAsia="仿宋" w:hAnsi="仿宋" w:cs="仿宋" w:hint="eastAsia"/>
            <w:lang w:eastAsia="zh-CN"/>
          </w:rPr>
          <w:t>(二)、移动金融项目目标</w:t>
        </w:r>
        <w:r>
          <w:tab/>
        </w:r>
        <w:r>
          <w:fldChar w:fldCharType="begin"/>
        </w:r>
        <w:r>
          <w:instrText xml:space="preserve"> PAGEREF _Toc12354 \h </w:instrText>
        </w:r>
        <w:r>
          <w:fldChar w:fldCharType="separate"/>
        </w:r>
        <w:r>
          <w:t>15</w:t>
        </w:r>
        <w:r>
          <w:fldChar w:fldCharType="end"/>
        </w:r>
      </w:hyperlink>
    </w:p>
    <w:p>
      <w:pPr>
        <w:pStyle w:val="TOC2"/>
        <w:tabs>
          <w:tab w:val="right" w:leader="dot" w:pos="8306"/>
        </w:tabs>
      </w:pPr>
      <w:hyperlink w:anchor="_Toc9999" w:history="1">
        <w:r>
          <w:rPr>
            <w:rFonts w:ascii="仿宋" w:eastAsia="仿宋" w:hAnsi="仿宋" w:cs="仿宋" w:hint="eastAsia"/>
            <w:lang w:eastAsia="zh-CN"/>
          </w:rPr>
          <w:t>(三)、移动金融项目提出的理由</w:t>
        </w:r>
        <w:r>
          <w:tab/>
        </w:r>
        <w:r>
          <w:fldChar w:fldCharType="begin"/>
        </w:r>
        <w:r>
          <w:instrText xml:space="preserve"> PAGEREF _Toc9999 \h </w:instrText>
        </w:r>
        <w:r>
          <w:fldChar w:fldCharType="separate"/>
        </w:r>
        <w:r>
          <w:t>16</w:t>
        </w:r>
        <w:r>
          <w:fldChar w:fldCharType="end"/>
        </w:r>
      </w:hyperlink>
    </w:p>
    <w:p>
      <w:pPr>
        <w:pStyle w:val="TOC2"/>
        <w:tabs>
          <w:tab w:val="right" w:leader="dot" w:pos="8306"/>
        </w:tabs>
      </w:pPr>
      <w:hyperlink w:anchor="_Toc18357" w:history="1">
        <w:r>
          <w:rPr>
            <w:rFonts w:ascii="仿宋" w:eastAsia="仿宋" w:hAnsi="仿宋" w:cs="仿宋" w:hint="eastAsia"/>
            <w:lang w:eastAsia="zh-CN"/>
          </w:rPr>
          <w:t>(四)、移动金融项目意义</w:t>
        </w:r>
        <w:r>
          <w:tab/>
        </w:r>
        <w:r>
          <w:fldChar w:fldCharType="begin"/>
        </w:r>
        <w:r>
          <w:instrText xml:space="preserve"> PAGEREF _Toc18357 \h </w:instrText>
        </w:r>
        <w:r>
          <w:fldChar w:fldCharType="separate"/>
        </w:r>
        <w:r>
          <w:t>18</w:t>
        </w:r>
        <w:r>
          <w:fldChar w:fldCharType="end"/>
        </w:r>
      </w:hyperlink>
    </w:p>
    <w:p>
      <w:pPr>
        <w:pStyle w:val="TOC2"/>
        <w:tabs>
          <w:tab w:val="right" w:leader="dot" w:pos="8306"/>
        </w:tabs>
      </w:pPr>
      <w:hyperlink w:anchor="_Toc11083" w:history="1">
        <w:r>
          <w:rPr>
            <w:rFonts w:ascii="仿宋" w:eastAsia="仿宋" w:hAnsi="仿宋" w:cs="仿宋" w:hint="eastAsia"/>
            <w:lang w:eastAsia="zh-CN"/>
          </w:rPr>
          <w:t>(五)、移动金融项目背景</w:t>
        </w:r>
        <w:r>
          <w:tab/>
        </w:r>
        <w:r>
          <w:fldChar w:fldCharType="begin"/>
        </w:r>
        <w:r>
          <w:instrText xml:space="preserve"> PAGEREF _Toc11083 \h </w:instrText>
        </w:r>
        <w:r>
          <w:fldChar w:fldCharType="separate"/>
        </w:r>
        <w:r>
          <w:t>19</w:t>
        </w:r>
        <w:r>
          <w:fldChar w:fldCharType="end"/>
        </w:r>
      </w:hyperlink>
    </w:p>
    <w:p>
      <w:pPr>
        <w:pStyle w:val="TOC1"/>
        <w:tabs>
          <w:tab w:val="right" w:leader="dot" w:pos="8306"/>
        </w:tabs>
      </w:pPr>
      <w:hyperlink w:anchor="_Toc29154" w:history="1">
        <w:r>
          <w:rPr>
            <w:rFonts w:ascii="仿宋" w:eastAsia="仿宋" w:hAnsi="仿宋" w:cs="仿宋" w:hint="eastAsia"/>
            <w:lang w:eastAsia="zh-CN"/>
          </w:rPr>
          <w:t>五、移动金融项目建设背景及必要性分析</w:t>
        </w:r>
        <w:r>
          <w:tab/>
        </w:r>
        <w:r>
          <w:fldChar w:fldCharType="begin"/>
        </w:r>
        <w:r>
          <w:instrText xml:space="preserve"> PAGEREF _Toc29154 \h </w:instrText>
        </w:r>
        <w:r>
          <w:fldChar w:fldCharType="separate"/>
        </w:r>
        <w:r>
          <w:t>20</w:t>
        </w:r>
        <w:r>
          <w:fldChar w:fldCharType="end"/>
        </w:r>
      </w:hyperlink>
    </w:p>
    <w:p>
      <w:pPr>
        <w:pStyle w:val="TOC2"/>
        <w:tabs>
          <w:tab w:val="right" w:leader="dot" w:pos="8306"/>
        </w:tabs>
      </w:pPr>
      <w:hyperlink w:anchor="_Toc17476" w:history="1">
        <w:r>
          <w:rPr>
            <w:rFonts w:ascii="仿宋" w:eastAsia="仿宋" w:hAnsi="仿宋" w:cs="仿宋" w:hint="eastAsia"/>
            <w:lang w:eastAsia="zh-CN"/>
          </w:rPr>
          <w:t>(一)、移动金融项目背景分析</w:t>
        </w:r>
        <w:r>
          <w:tab/>
        </w:r>
        <w:r>
          <w:fldChar w:fldCharType="begin"/>
        </w:r>
        <w:r>
          <w:instrText xml:space="preserve"> PAGEREF _Toc17476 \h </w:instrText>
        </w:r>
        <w:r>
          <w:fldChar w:fldCharType="separate"/>
        </w:r>
        <w:r>
          <w:t>20</w:t>
        </w:r>
        <w:r>
          <w:fldChar w:fldCharType="end"/>
        </w:r>
      </w:hyperlink>
    </w:p>
    <w:p>
      <w:pPr>
        <w:pStyle w:val="TOC2"/>
        <w:tabs>
          <w:tab w:val="right" w:leader="dot" w:pos="8306"/>
        </w:tabs>
      </w:pPr>
      <w:hyperlink w:anchor="_Toc11294" w:history="1">
        <w:r>
          <w:rPr>
            <w:rFonts w:ascii="仿宋" w:eastAsia="仿宋" w:hAnsi="仿宋" w:cs="仿宋" w:hint="eastAsia"/>
            <w:lang w:eastAsia="zh-CN"/>
          </w:rPr>
          <w:t>(二)、移动金融项目建设必要性分析</w:t>
        </w:r>
        <w:r>
          <w:tab/>
        </w:r>
        <w:r>
          <w:fldChar w:fldCharType="begin"/>
        </w:r>
        <w:r>
          <w:instrText xml:space="preserve"> PAGEREF _Toc11294 \h </w:instrText>
        </w:r>
        <w:r>
          <w:fldChar w:fldCharType="separate"/>
        </w:r>
        <w:r>
          <w:t>21</w:t>
        </w:r>
        <w:r>
          <w:fldChar w:fldCharType="end"/>
        </w:r>
      </w:hyperlink>
    </w:p>
    <w:p>
      <w:pPr>
        <w:pStyle w:val="TOC1"/>
        <w:tabs>
          <w:tab w:val="right" w:leader="dot" w:pos="8306"/>
        </w:tabs>
      </w:pPr>
      <w:hyperlink w:anchor="_Toc9025" w:history="1">
        <w:r>
          <w:rPr>
            <w:rFonts w:ascii="仿宋" w:eastAsia="仿宋" w:hAnsi="仿宋" w:cs="仿宋" w:hint="eastAsia"/>
            <w:lang w:eastAsia="zh-CN"/>
          </w:rPr>
          <w:t>六、移动金融项目危机管理</w:t>
        </w:r>
        <w:r>
          <w:tab/>
        </w:r>
        <w:r>
          <w:fldChar w:fldCharType="begin"/>
        </w:r>
        <w:r>
          <w:instrText xml:space="preserve"> PAGEREF _Toc9025 \h </w:instrText>
        </w:r>
        <w:r>
          <w:fldChar w:fldCharType="separate"/>
        </w:r>
        <w:r>
          <w:t>23</w:t>
        </w:r>
        <w:r>
          <w:fldChar w:fldCharType="end"/>
        </w:r>
      </w:hyperlink>
    </w:p>
    <w:p>
      <w:pPr>
        <w:pStyle w:val="TOC2"/>
        <w:tabs>
          <w:tab w:val="right" w:leader="dot" w:pos="8306"/>
        </w:tabs>
      </w:pPr>
      <w:hyperlink w:anchor="_Toc3762" w:history="1">
        <w:r>
          <w:rPr>
            <w:rFonts w:ascii="仿宋" w:eastAsia="仿宋" w:hAnsi="仿宋" w:cs="仿宋" w:hint="eastAsia"/>
            <w:lang w:eastAsia="zh-CN"/>
          </w:rPr>
          <w:t>(一)、危机预警与识别</w:t>
        </w:r>
        <w:r>
          <w:tab/>
        </w:r>
        <w:r>
          <w:fldChar w:fldCharType="begin"/>
        </w:r>
        <w:r>
          <w:instrText xml:space="preserve"> PAGEREF _Toc3762 \h </w:instrText>
        </w:r>
        <w:r>
          <w:fldChar w:fldCharType="separate"/>
        </w:r>
        <w:r>
          <w:t>23</w:t>
        </w:r>
        <w:r>
          <w:fldChar w:fldCharType="end"/>
        </w:r>
      </w:hyperlink>
    </w:p>
    <w:p>
      <w:pPr>
        <w:pStyle w:val="TOC2"/>
        <w:tabs>
          <w:tab w:val="right" w:leader="dot" w:pos="8306"/>
        </w:tabs>
      </w:pPr>
      <w:hyperlink w:anchor="_Toc772" w:history="1">
        <w:r>
          <w:rPr>
            <w:rFonts w:ascii="仿宋" w:eastAsia="仿宋" w:hAnsi="仿宋" w:cs="仿宋" w:hint="eastAsia"/>
            <w:lang w:eastAsia="zh-CN"/>
          </w:rPr>
          <w:t>(二)、危机应对与恢复</w:t>
        </w:r>
        <w:r>
          <w:tab/>
        </w:r>
        <w:r>
          <w:fldChar w:fldCharType="begin"/>
        </w:r>
        <w:r>
          <w:instrText xml:space="preserve"> PAGEREF _Toc772 \h </w:instrText>
        </w:r>
        <w:r>
          <w:fldChar w:fldCharType="separate"/>
        </w:r>
        <w:r>
          <w:t>24</w:t>
        </w:r>
        <w:r>
          <w:fldChar w:fldCharType="end"/>
        </w:r>
      </w:hyperlink>
    </w:p>
    <w:p>
      <w:pPr>
        <w:pStyle w:val="TOC1"/>
        <w:tabs>
          <w:tab w:val="right" w:leader="dot" w:pos="8306"/>
        </w:tabs>
      </w:pPr>
      <w:hyperlink w:anchor="_Toc18058" w:history="1">
        <w:r>
          <w:rPr>
            <w:rFonts w:ascii="仿宋" w:eastAsia="仿宋" w:hAnsi="仿宋" w:cs="仿宋" w:hint="eastAsia"/>
            <w:lang w:eastAsia="zh-CN"/>
          </w:rPr>
          <w:t>七、移动金融项目人力资源管理</w:t>
        </w:r>
        <w:r>
          <w:tab/>
        </w:r>
        <w:r>
          <w:fldChar w:fldCharType="begin"/>
        </w:r>
        <w:r>
          <w:instrText xml:space="preserve"> PAGEREF _Toc18058 \h </w:instrText>
        </w:r>
        <w:r>
          <w:fldChar w:fldCharType="separate"/>
        </w:r>
        <w:r>
          <w:t>25</w:t>
        </w:r>
        <w:r>
          <w:fldChar w:fldCharType="end"/>
        </w:r>
      </w:hyperlink>
    </w:p>
    <w:p>
      <w:pPr>
        <w:pStyle w:val="TOC2"/>
        <w:tabs>
          <w:tab w:val="right" w:leader="dot" w:pos="8306"/>
        </w:tabs>
      </w:pPr>
      <w:hyperlink w:anchor="_Toc3377" w:history="1">
        <w:r>
          <w:rPr>
            <w:rFonts w:ascii="仿宋" w:eastAsia="仿宋" w:hAnsi="仿宋" w:cs="仿宋" w:hint="eastAsia"/>
            <w:lang w:eastAsia="zh-CN"/>
          </w:rPr>
          <w:t>(一)、建立健全的预算管理制度</w:t>
        </w:r>
        <w:r>
          <w:tab/>
        </w:r>
        <w:r>
          <w:fldChar w:fldCharType="begin"/>
        </w:r>
        <w:r>
          <w:instrText xml:space="preserve"> PAGEREF _Toc3377 \h </w:instrText>
        </w:r>
        <w:r>
          <w:fldChar w:fldCharType="separate"/>
        </w:r>
        <w:r>
          <w:t>25</w:t>
        </w:r>
        <w:r>
          <w:fldChar w:fldCharType="end"/>
        </w:r>
      </w:hyperlink>
    </w:p>
    <w:p>
      <w:pPr>
        <w:pStyle w:val="TOC2"/>
        <w:tabs>
          <w:tab w:val="right" w:leader="dot" w:pos="8306"/>
        </w:tabs>
      </w:pPr>
      <w:hyperlink w:anchor="_Toc28033" w:history="1">
        <w:r>
          <w:rPr>
            <w:rFonts w:ascii="仿宋" w:eastAsia="仿宋" w:hAnsi="仿宋" w:cs="仿宋" w:hint="eastAsia"/>
            <w:lang w:eastAsia="zh-CN"/>
          </w:rPr>
          <w:t>(二)、加强资金流动监控</w:t>
        </w:r>
        <w:r>
          <w:tab/>
        </w:r>
        <w:r>
          <w:fldChar w:fldCharType="begin"/>
        </w:r>
        <w:r>
          <w:instrText xml:space="preserve"> PAGEREF _Toc28033 \h </w:instrText>
        </w:r>
        <w:r>
          <w:fldChar w:fldCharType="separate"/>
        </w:r>
        <w:r>
          <w:t>27</w:t>
        </w:r>
        <w:r>
          <w:fldChar w:fldCharType="end"/>
        </w:r>
      </w:hyperlink>
    </w:p>
    <w:p>
      <w:pPr>
        <w:pStyle w:val="TOC2"/>
        <w:tabs>
          <w:tab w:val="right" w:leader="dot" w:pos="8306"/>
        </w:tabs>
      </w:pPr>
      <w:hyperlink w:anchor="_Toc14325" w:history="1">
        <w:r>
          <w:rPr>
            <w:rFonts w:ascii="仿宋" w:eastAsia="仿宋" w:hAnsi="仿宋" w:cs="仿宋" w:hint="eastAsia"/>
            <w:lang w:eastAsia="zh-CN"/>
          </w:rPr>
          <w:t>(三)、制定完善的风险控制机制</w:t>
        </w:r>
        <w:r>
          <w:tab/>
        </w:r>
        <w:r>
          <w:fldChar w:fldCharType="begin"/>
        </w:r>
        <w:r>
          <w:instrText xml:space="preserve"> PAGEREF _Toc14325 \h </w:instrText>
        </w:r>
        <w:r>
          <w:fldChar w:fldCharType="separate"/>
        </w:r>
        <w:r>
          <w:t>28</w:t>
        </w:r>
        <w:r>
          <w:fldChar w:fldCharType="end"/>
        </w:r>
      </w:hyperlink>
    </w:p>
    <w:p>
      <w:pPr>
        <w:pStyle w:val="TOC2"/>
        <w:tabs>
          <w:tab w:val="right" w:leader="dot" w:pos="8306"/>
        </w:tabs>
      </w:pPr>
      <w:hyperlink w:anchor="_Toc15841" w:history="1">
        <w:r>
          <w:rPr>
            <w:rFonts w:ascii="仿宋" w:eastAsia="仿宋" w:hAnsi="仿宋" w:cs="仿宋" w:hint="eastAsia"/>
            <w:lang w:eastAsia="zh-CN"/>
          </w:rPr>
          <w:t>(四)、优化成本管理</w:t>
        </w:r>
        <w:r>
          <w:tab/>
        </w:r>
        <w:r>
          <w:fldChar w:fldCharType="begin"/>
        </w:r>
        <w:r>
          <w:instrText xml:space="preserve"> PAGEREF _Toc15841 \h </w:instrText>
        </w:r>
        <w:r>
          <w:fldChar w:fldCharType="separate"/>
        </w:r>
        <w:r>
          <w:t>29</w:t>
        </w:r>
        <w:r>
          <w:fldChar w:fldCharType="end"/>
        </w:r>
      </w:hyperlink>
    </w:p>
    <w:p>
      <w:pPr>
        <w:pStyle w:val="TOC1"/>
        <w:tabs>
          <w:tab w:val="right" w:leader="dot" w:pos="8306"/>
        </w:tabs>
      </w:pPr>
      <w:hyperlink w:anchor="_Toc17912" w:history="1">
        <w:r>
          <w:rPr>
            <w:rFonts w:ascii="仿宋" w:eastAsia="仿宋" w:hAnsi="仿宋" w:cs="仿宋" w:hint="eastAsia"/>
            <w:lang w:eastAsia="zh-CN"/>
          </w:rPr>
          <w:t>八、移动金融项目环境影响分析</w:t>
        </w:r>
        <w:r>
          <w:tab/>
        </w:r>
        <w:r>
          <w:fldChar w:fldCharType="begin"/>
        </w:r>
        <w:r>
          <w:instrText xml:space="preserve"> PAGEREF _Toc17912 \h </w:instrText>
        </w:r>
        <w:r>
          <w:fldChar w:fldCharType="separate"/>
        </w:r>
        <w:r>
          <w:t>30</w:t>
        </w:r>
        <w:r>
          <w:fldChar w:fldCharType="end"/>
        </w:r>
      </w:hyperlink>
    </w:p>
    <w:p>
      <w:pPr>
        <w:pStyle w:val="TOC2"/>
        <w:tabs>
          <w:tab w:val="right" w:leader="dot" w:pos="8306"/>
        </w:tabs>
      </w:pPr>
      <w:hyperlink w:anchor="_Toc17168" w:history="1">
        <w:r>
          <w:rPr>
            <w:rFonts w:ascii="仿宋" w:eastAsia="仿宋" w:hAnsi="仿宋" w:cs="仿宋" w:hint="eastAsia"/>
            <w:lang w:eastAsia="zh-CN"/>
          </w:rPr>
          <w:t>(一)、建设区域环境质量现状</w:t>
        </w:r>
        <w:r>
          <w:tab/>
        </w:r>
        <w:r>
          <w:fldChar w:fldCharType="begin"/>
        </w:r>
        <w:r>
          <w:instrText xml:space="preserve"> PAGEREF _Toc17168 \h </w:instrText>
        </w:r>
        <w:r>
          <w:fldChar w:fldCharType="separate"/>
        </w:r>
        <w:r>
          <w:t>30</w:t>
        </w:r>
        <w:r>
          <w:fldChar w:fldCharType="end"/>
        </w:r>
      </w:hyperlink>
    </w:p>
    <w:p>
      <w:pPr>
        <w:pStyle w:val="TOC2"/>
        <w:tabs>
          <w:tab w:val="right" w:leader="dot" w:pos="8306"/>
        </w:tabs>
      </w:pPr>
      <w:hyperlink w:anchor="_Toc8932" w:history="1">
        <w:r>
          <w:rPr>
            <w:rFonts w:ascii="仿宋" w:eastAsia="仿宋" w:hAnsi="仿宋" w:cs="仿宋" w:hint="eastAsia"/>
            <w:lang w:eastAsia="zh-CN"/>
          </w:rPr>
          <w:t>(二)、建设期环境保护</w:t>
        </w:r>
        <w:r>
          <w:tab/>
        </w:r>
        <w:r>
          <w:fldChar w:fldCharType="begin"/>
        </w:r>
        <w:r>
          <w:instrText xml:space="preserve"> PAGEREF _Toc8932 \h </w:instrText>
        </w:r>
        <w:r>
          <w:fldChar w:fldCharType="separate"/>
        </w:r>
        <w:r>
          <w:t>32</w:t>
        </w:r>
        <w:r>
          <w:fldChar w:fldCharType="end"/>
        </w:r>
      </w:hyperlink>
    </w:p>
    <w:p>
      <w:pPr>
        <w:pStyle w:val="TOC2"/>
        <w:tabs>
          <w:tab w:val="right" w:leader="dot" w:pos="8306"/>
        </w:tabs>
      </w:pPr>
      <w:hyperlink w:anchor="_Toc30852" w:history="1">
        <w:r>
          <w:rPr>
            <w:rFonts w:ascii="仿宋" w:eastAsia="仿宋" w:hAnsi="仿宋" w:cs="仿宋" w:hint="eastAsia"/>
            <w:lang w:eastAsia="zh-CN"/>
          </w:rPr>
          <w:t>(三)、运营期环境保护</w:t>
        </w:r>
        <w:r>
          <w:tab/>
        </w:r>
        <w:r>
          <w:fldChar w:fldCharType="begin"/>
        </w:r>
        <w:r>
          <w:instrText xml:space="preserve"> PAGEREF _Toc30852 \h </w:instrText>
        </w:r>
        <w:r>
          <w:fldChar w:fldCharType="separate"/>
        </w:r>
        <w:r>
          <w:t>33</w:t>
        </w:r>
        <w:r>
          <w:fldChar w:fldCharType="end"/>
        </w:r>
      </w:hyperlink>
    </w:p>
    <w:p>
      <w:pPr>
        <w:pStyle w:val="TOC2"/>
        <w:tabs>
          <w:tab w:val="right" w:leader="dot" w:pos="8306"/>
        </w:tabs>
      </w:pPr>
      <w:hyperlink w:anchor="_Toc26877" w:history="1">
        <w:r>
          <w:rPr>
            <w:rFonts w:ascii="仿宋" w:eastAsia="仿宋" w:hAnsi="仿宋" w:cs="仿宋" w:hint="eastAsia"/>
            <w:lang w:eastAsia="zh-CN"/>
          </w:rPr>
          <w:t>(四)、移动金融项目建设对区域经济的影响</w:t>
        </w:r>
        <w:r>
          <w:tab/>
        </w:r>
        <w:r>
          <w:fldChar w:fldCharType="begin"/>
        </w:r>
        <w:r>
          <w:instrText xml:space="preserve"> PAGEREF _Toc26877 \h </w:instrText>
        </w:r>
        <w:r>
          <w:fldChar w:fldCharType="separate"/>
        </w:r>
        <w:r>
          <w:t>35</w:t>
        </w:r>
        <w:r>
          <w:fldChar w:fldCharType="end"/>
        </w:r>
      </w:hyperlink>
    </w:p>
    <w:p>
      <w:pPr>
        <w:pStyle w:val="TOC2"/>
        <w:tabs>
          <w:tab w:val="right" w:leader="dot" w:pos="8306"/>
        </w:tabs>
      </w:pPr>
      <w:hyperlink w:anchor="_Toc4467" w:history="1">
        <w:r>
          <w:rPr>
            <w:rFonts w:ascii="仿宋" w:eastAsia="仿宋" w:hAnsi="仿宋" w:cs="仿宋" w:hint="eastAsia"/>
            <w:lang w:eastAsia="zh-CN"/>
          </w:rPr>
          <w:t>(五)、废弃物处理</w:t>
        </w:r>
        <w:r>
          <w:tab/>
        </w:r>
        <w:r>
          <w:fldChar w:fldCharType="begin"/>
        </w:r>
        <w:r>
          <w:instrText xml:space="preserve"> PAGEREF _Toc4467 \h </w:instrText>
        </w:r>
        <w:r>
          <w:fldChar w:fldCharType="separate"/>
        </w:r>
        <w:r>
          <w:t>36</w:t>
        </w:r>
        <w:r>
          <w:fldChar w:fldCharType="end"/>
        </w:r>
      </w:hyperlink>
    </w:p>
    <w:p>
      <w:pPr>
        <w:pStyle w:val="TOC2"/>
        <w:tabs>
          <w:tab w:val="right" w:leader="dot" w:pos="8306"/>
        </w:tabs>
      </w:pPr>
      <w:hyperlink w:anchor="_Toc161" w:history="1">
        <w:r>
          <w:rPr>
            <w:rFonts w:ascii="仿宋" w:eastAsia="仿宋" w:hAnsi="仿宋" w:cs="仿宋" w:hint="eastAsia"/>
            <w:lang w:eastAsia="zh-CN"/>
          </w:rPr>
          <w:t>(六)、特殊环境影响分析</w:t>
        </w:r>
        <w:r>
          <w:tab/>
        </w:r>
        <w:r>
          <w:fldChar w:fldCharType="begin"/>
        </w:r>
        <w:r>
          <w:instrText xml:space="preserve"> PAGEREF _Toc161 \h </w:instrText>
        </w:r>
        <w:r>
          <w:fldChar w:fldCharType="separate"/>
        </w:r>
        <w:r>
          <w:t>38</w:t>
        </w:r>
        <w:r>
          <w:fldChar w:fldCharType="end"/>
        </w:r>
      </w:hyperlink>
    </w:p>
    <w:p>
      <w:pPr>
        <w:pStyle w:val="TOC2"/>
        <w:tabs>
          <w:tab w:val="right" w:leader="dot" w:pos="8306"/>
        </w:tabs>
      </w:pPr>
      <w:hyperlink w:anchor="_Toc14038" w:history="1">
        <w:r>
          <w:rPr>
            <w:rFonts w:ascii="仿宋" w:eastAsia="仿宋" w:hAnsi="仿宋" w:cs="仿宋" w:hint="eastAsia"/>
            <w:lang w:eastAsia="zh-CN"/>
          </w:rPr>
          <w:t>(七)、清洁生产</w:t>
        </w:r>
        <w:r>
          <w:tab/>
        </w:r>
        <w:r>
          <w:fldChar w:fldCharType="begin"/>
        </w:r>
        <w:r>
          <w:instrText xml:space="preserve"> PAGEREF _Toc14038 \h </w:instrText>
        </w:r>
        <w:r>
          <w:fldChar w:fldCharType="separate"/>
        </w:r>
        <w:r>
          <w:t>39</w:t>
        </w:r>
        <w:r>
          <w:fldChar w:fldCharType="end"/>
        </w:r>
      </w:hyperlink>
    </w:p>
    <w:p>
      <w:pPr>
        <w:pStyle w:val="TOC2"/>
        <w:tabs>
          <w:tab w:val="right" w:leader="dot" w:pos="8306"/>
        </w:tabs>
      </w:pPr>
      <w:hyperlink w:anchor="_Toc4268" w:history="1">
        <w:r>
          <w:rPr>
            <w:rFonts w:ascii="仿宋" w:eastAsia="仿宋" w:hAnsi="仿宋" w:cs="仿宋" w:hint="eastAsia"/>
            <w:lang w:eastAsia="zh-CN"/>
          </w:rPr>
          <w:t>(八)、环境保护综合评价</w:t>
        </w:r>
        <w:r>
          <w:tab/>
        </w:r>
        <w:r>
          <w:fldChar w:fldCharType="begin"/>
        </w:r>
        <w:r>
          <w:instrText xml:space="preserve"> PAGEREF _Toc4268 \h </w:instrText>
        </w:r>
        <w:r>
          <w:fldChar w:fldCharType="separate"/>
        </w:r>
        <w:r>
          <w:t>40</w:t>
        </w:r>
        <w:r>
          <w:fldChar w:fldCharType="end"/>
        </w:r>
      </w:hyperlink>
    </w:p>
    <w:p>
      <w:pPr>
        <w:pStyle w:val="TOC1"/>
        <w:tabs>
          <w:tab w:val="right" w:leader="dot" w:pos="8306"/>
        </w:tabs>
      </w:pPr>
      <w:hyperlink w:anchor="_Toc14010" w:history="1">
        <w:r>
          <w:rPr>
            <w:rFonts w:ascii="仿宋" w:eastAsia="仿宋" w:hAnsi="仿宋" w:cs="仿宋" w:hint="eastAsia"/>
            <w:lang w:eastAsia="zh-CN"/>
          </w:rPr>
          <w:t>九、移动金融项目社会影响</w:t>
        </w:r>
        <w:r>
          <w:tab/>
        </w:r>
        <w:r>
          <w:fldChar w:fldCharType="begin"/>
        </w:r>
        <w:r>
          <w:instrText xml:space="preserve"> PAGEREF _Toc14010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2" w:history="1">
        <w:r>
          <w:rPr>
            <w:rFonts w:ascii="仿宋" w:eastAsia="仿宋" w:hAnsi="仿宋" w:cs="仿宋" w:hint="eastAsia"/>
            <w:lang w:eastAsia="zh-CN"/>
          </w:rPr>
          <w:t>(一)、社会责任与义务</w:t>
        </w:r>
        <w:r>
          <w:tab/>
        </w:r>
        <w:r>
          <w:fldChar w:fldCharType="begin"/>
        </w:r>
        <w:r>
          <w:instrText xml:space="preserve"> PAGEREF _Toc28432 \h </w:instrText>
        </w:r>
        <w:r>
          <w:fldChar w:fldCharType="separate"/>
        </w:r>
        <w:r>
          <w:t>41</w:t>
        </w:r>
        <w:r>
          <w:fldChar w:fldCharType="end"/>
        </w:r>
      </w:hyperlink>
    </w:p>
    <w:p>
      <w:pPr>
        <w:pStyle w:val="TOC2"/>
        <w:tabs>
          <w:tab w:val="right" w:leader="dot" w:pos="8306"/>
        </w:tabs>
      </w:pPr>
      <w:hyperlink w:anchor="_Toc14075" w:history="1">
        <w:r>
          <w:rPr>
            <w:rFonts w:ascii="仿宋" w:eastAsia="仿宋" w:hAnsi="仿宋" w:cs="仿宋" w:hint="eastAsia"/>
            <w:lang w:eastAsia="zh-CN"/>
          </w:rPr>
          <w:t>(二)、社会参与与沟通</w:t>
        </w:r>
        <w:r>
          <w:tab/>
        </w:r>
        <w:r>
          <w:fldChar w:fldCharType="begin"/>
        </w:r>
        <w:r>
          <w:instrText xml:space="preserve"> PAGEREF _Toc14075 \h </w:instrText>
        </w:r>
        <w:r>
          <w:fldChar w:fldCharType="separate"/>
        </w:r>
        <w:r>
          <w:t>42</w:t>
        </w:r>
        <w:r>
          <w:fldChar w:fldCharType="end"/>
        </w:r>
      </w:hyperlink>
    </w:p>
    <w:p>
      <w:pPr>
        <w:pStyle w:val="TOC1"/>
        <w:tabs>
          <w:tab w:val="right" w:leader="dot" w:pos="8306"/>
        </w:tabs>
      </w:pPr>
      <w:hyperlink w:anchor="_Toc31526" w:history="1">
        <w:r>
          <w:rPr>
            <w:rFonts w:ascii="仿宋" w:eastAsia="仿宋" w:hAnsi="仿宋" w:cs="仿宋" w:hint="eastAsia"/>
            <w:lang w:eastAsia="zh-CN"/>
          </w:rPr>
          <w:t>十、移动金融项目风险管理</w:t>
        </w:r>
        <w:r>
          <w:tab/>
        </w:r>
        <w:r>
          <w:fldChar w:fldCharType="begin"/>
        </w:r>
        <w:r>
          <w:instrText xml:space="preserve"> PAGEREF _Toc31526 \h </w:instrText>
        </w:r>
        <w:r>
          <w:fldChar w:fldCharType="separate"/>
        </w:r>
        <w:r>
          <w:t>43</w:t>
        </w:r>
        <w:r>
          <w:fldChar w:fldCharType="end"/>
        </w:r>
      </w:hyperlink>
    </w:p>
    <w:p>
      <w:pPr>
        <w:pStyle w:val="TOC2"/>
        <w:tabs>
          <w:tab w:val="right" w:leader="dot" w:pos="8306"/>
        </w:tabs>
      </w:pPr>
      <w:hyperlink w:anchor="_Toc20177" w:history="1">
        <w:r>
          <w:rPr>
            <w:rFonts w:ascii="仿宋" w:eastAsia="仿宋" w:hAnsi="仿宋" w:cs="仿宋" w:hint="eastAsia"/>
            <w:lang w:eastAsia="zh-CN"/>
          </w:rPr>
          <w:t>(一)、风险识别与评估</w:t>
        </w:r>
        <w:r>
          <w:tab/>
        </w:r>
        <w:r>
          <w:fldChar w:fldCharType="begin"/>
        </w:r>
        <w:r>
          <w:instrText xml:space="preserve"> PAGEREF _Toc20177 \h </w:instrText>
        </w:r>
        <w:r>
          <w:fldChar w:fldCharType="separate"/>
        </w:r>
        <w:r>
          <w:t>43</w:t>
        </w:r>
        <w:r>
          <w:fldChar w:fldCharType="end"/>
        </w:r>
      </w:hyperlink>
    </w:p>
    <w:p>
      <w:pPr>
        <w:pStyle w:val="TOC2"/>
        <w:tabs>
          <w:tab w:val="right" w:leader="dot" w:pos="8306"/>
        </w:tabs>
      </w:pPr>
      <w:hyperlink w:anchor="_Toc22397" w:history="1">
        <w:r>
          <w:rPr>
            <w:rFonts w:ascii="仿宋" w:eastAsia="仿宋" w:hAnsi="仿宋" w:cs="仿宋" w:hint="eastAsia"/>
            <w:lang w:eastAsia="zh-CN"/>
          </w:rPr>
          <w:t>(二)、风险应对策略</w:t>
        </w:r>
        <w:r>
          <w:tab/>
        </w:r>
        <w:r>
          <w:fldChar w:fldCharType="begin"/>
        </w:r>
        <w:r>
          <w:instrText xml:space="preserve"> PAGEREF _Toc22397 \h </w:instrText>
        </w:r>
        <w:r>
          <w:fldChar w:fldCharType="separate"/>
        </w:r>
        <w:r>
          <w:t>44</w:t>
        </w:r>
        <w:r>
          <w:fldChar w:fldCharType="end"/>
        </w:r>
      </w:hyperlink>
    </w:p>
    <w:p>
      <w:pPr>
        <w:pStyle w:val="TOC2"/>
        <w:tabs>
          <w:tab w:val="right" w:leader="dot" w:pos="8306"/>
        </w:tabs>
      </w:pPr>
      <w:hyperlink w:anchor="_Toc17888" w:history="1">
        <w:r>
          <w:rPr>
            <w:rFonts w:ascii="仿宋" w:eastAsia="仿宋" w:hAnsi="仿宋" w:cs="仿宋" w:hint="eastAsia"/>
            <w:lang w:eastAsia="zh-CN"/>
          </w:rPr>
          <w:t>(三)、风险监控与控制</w:t>
        </w:r>
        <w:r>
          <w:tab/>
        </w:r>
        <w:r>
          <w:fldChar w:fldCharType="begin"/>
        </w:r>
        <w:r>
          <w:instrText xml:space="preserve"> PAGEREF _Toc17888 \h </w:instrText>
        </w:r>
        <w:r>
          <w:fldChar w:fldCharType="separate"/>
        </w:r>
        <w:r>
          <w:t>46</w:t>
        </w:r>
        <w:r>
          <w:fldChar w:fldCharType="end"/>
        </w:r>
      </w:hyperlink>
    </w:p>
    <w:p>
      <w:pPr>
        <w:pStyle w:val="TOC1"/>
        <w:tabs>
          <w:tab w:val="right" w:leader="dot" w:pos="8306"/>
        </w:tabs>
      </w:pPr>
      <w:hyperlink w:anchor="_Toc26422" w:history="1">
        <w:r>
          <w:rPr>
            <w:rFonts w:ascii="仿宋" w:eastAsia="仿宋" w:hAnsi="仿宋" w:cs="仿宋" w:hint="eastAsia"/>
            <w:lang w:eastAsia="zh-CN"/>
          </w:rPr>
          <w:t>十一、移动金融项目财务管理</w:t>
        </w:r>
        <w:r>
          <w:tab/>
        </w:r>
        <w:r>
          <w:fldChar w:fldCharType="begin"/>
        </w:r>
        <w:r>
          <w:instrText xml:space="preserve"> PAGEREF _Toc26422 \h </w:instrText>
        </w:r>
        <w:r>
          <w:fldChar w:fldCharType="separate"/>
        </w:r>
        <w:r>
          <w:t>47</w:t>
        </w:r>
        <w:r>
          <w:fldChar w:fldCharType="end"/>
        </w:r>
      </w:hyperlink>
    </w:p>
    <w:p>
      <w:pPr>
        <w:pStyle w:val="TOC2"/>
        <w:tabs>
          <w:tab w:val="right" w:leader="dot" w:pos="8306"/>
        </w:tabs>
      </w:pPr>
      <w:hyperlink w:anchor="_Toc27813" w:history="1">
        <w:r>
          <w:rPr>
            <w:rFonts w:ascii="仿宋" w:eastAsia="仿宋" w:hAnsi="仿宋" w:cs="仿宋" w:hint="eastAsia"/>
            <w:lang w:eastAsia="zh-CN"/>
          </w:rPr>
          <w:t>(一)、资金需求大</w:t>
        </w:r>
        <w:r>
          <w:tab/>
        </w:r>
        <w:r>
          <w:fldChar w:fldCharType="begin"/>
        </w:r>
        <w:r>
          <w:instrText xml:space="preserve"> PAGEREF _Toc27813 \h </w:instrText>
        </w:r>
        <w:r>
          <w:fldChar w:fldCharType="separate"/>
        </w:r>
        <w:r>
          <w:t>47</w:t>
        </w:r>
        <w:r>
          <w:fldChar w:fldCharType="end"/>
        </w:r>
      </w:hyperlink>
    </w:p>
    <w:p>
      <w:pPr>
        <w:pStyle w:val="TOC2"/>
        <w:tabs>
          <w:tab w:val="right" w:leader="dot" w:pos="8306"/>
        </w:tabs>
      </w:pPr>
      <w:hyperlink w:anchor="_Toc21296" w:history="1">
        <w:r>
          <w:rPr>
            <w:rFonts w:ascii="仿宋" w:eastAsia="仿宋" w:hAnsi="仿宋" w:cs="仿宋" w:hint="eastAsia"/>
            <w:lang w:eastAsia="zh-CN"/>
          </w:rPr>
          <w:t>(二)、研发周期长</w:t>
        </w:r>
        <w:r>
          <w:tab/>
        </w:r>
        <w:r>
          <w:fldChar w:fldCharType="begin"/>
        </w:r>
        <w:r>
          <w:instrText xml:space="preserve"> PAGEREF _Toc21296 \h </w:instrText>
        </w:r>
        <w:r>
          <w:fldChar w:fldCharType="separate"/>
        </w:r>
        <w:r>
          <w:t>48</w:t>
        </w:r>
        <w:r>
          <w:fldChar w:fldCharType="end"/>
        </w:r>
      </w:hyperlink>
    </w:p>
    <w:p>
      <w:pPr>
        <w:pStyle w:val="TOC2"/>
        <w:tabs>
          <w:tab w:val="right" w:leader="dot" w:pos="8306"/>
        </w:tabs>
      </w:pPr>
      <w:hyperlink w:anchor="_Toc24955" w:history="1">
        <w:r>
          <w:rPr>
            <w:rFonts w:ascii="仿宋" w:eastAsia="仿宋" w:hAnsi="仿宋" w:cs="仿宋" w:hint="eastAsia"/>
            <w:lang w:eastAsia="zh-CN"/>
          </w:rPr>
          <w:t>(三)、市场风险大</w:t>
        </w:r>
        <w:r>
          <w:tab/>
        </w:r>
        <w:r>
          <w:fldChar w:fldCharType="begin"/>
        </w:r>
        <w:r>
          <w:instrText xml:space="preserve"> PAGEREF _Toc24955 \h </w:instrText>
        </w:r>
        <w:r>
          <w:fldChar w:fldCharType="separate"/>
        </w:r>
        <w:r>
          <w:t>49</w:t>
        </w:r>
        <w:r>
          <w:fldChar w:fldCharType="end"/>
        </w:r>
      </w:hyperlink>
    </w:p>
    <w:p>
      <w:pPr>
        <w:pStyle w:val="TOC2"/>
        <w:tabs>
          <w:tab w:val="right" w:leader="dot" w:pos="8306"/>
        </w:tabs>
      </w:pPr>
      <w:hyperlink w:anchor="_Toc15752" w:history="1">
        <w:r>
          <w:rPr>
            <w:rFonts w:ascii="仿宋" w:eastAsia="仿宋" w:hAnsi="仿宋" w:cs="仿宋" w:hint="eastAsia"/>
            <w:lang w:eastAsia="zh-CN"/>
          </w:rPr>
          <w:t>(四)、利润率高</w:t>
        </w:r>
        <w:r>
          <w:tab/>
        </w:r>
        <w:r>
          <w:fldChar w:fldCharType="begin"/>
        </w:r>
        <w:r>
          <w:instrText xml:space="preserve"> PAGEREF _Toc15752 \h </w:instrText>
        </w:r>
        <w:r>
          <w:fldChar w:fldCharType="separate"/>
        </w:r>
        <w:r>
          <w:t>52</w:t>
        </w:r>
        <w:r>
          <w:fldChar w:fldCharType="end"/>
        </w:r>
      </w:hyperlink>
    </w:p>
    <w:p>
      <w:pPr>
        <w:pStyle w:val="TOC1"/>
        <w:tabs>
          <w:tab w:val="right" w:leader="dot" w:pos="8306"/>
        </w:tabs>
      </w:pPr>
      <w:hyperlink w:anchor="_Toc28296" w:history="1">
        <w:r>
          <w:rPr>
            <w:rFonts w:ascii="仿宋" w:eastAsia="仿宋" w:hAnsi="仿宋" w:cs="仿宋" w:hint="eastAsia"/>
            <w:lang w:eastAsia="zh-CN"/>
          </w:rPr>
          <w:t>十二、移动金融项目创新与研发</w:t>
        </w:r>
        <w:r>
          <w:tab/>
        </w:r>
        <w:r>
          <w:fldChar w:fldCharType="begin"/>
        </w:r>
        <w:r>
          <w:instrText xml:space="preserve"> PAGEREF _Toc28296 \h </w:instrText>
        </w:r>
        <w:r>
          <w:fldChar w:fldCharType="separate"/>
        </w:r>
        <w:r>
          <w:t>54</w:t>
        </w:r>
        <w:r>
          <w:fldChar w:fldCharType="end"/>
        </w:r>
      </w:hyperlink>
    </w:p>
    <w:p>
      <w:pPr>
        <w:pStyle w:val="TOC2"/>
        <w:tabs>
          <w:tab w:val="right" w:leader="dot" w:pos="8306"/>
        </w:tabs>
      </w:pPr>
      <w:hyperlink w:anchor="_Toc15937" w:history="1">
        <w:r>
          <w:rPr>
            <w:rFonts w:ascii="仿宋" w:eastAsia="仿宋" w:hAnsi="仿宋" w:cs="仿宋" w:hint="eastAsia"/>
            <w:lang w:eastAsia="zh-CN"/>
          </w:rPr>
          <w:t>(一)、创新策略与方向</w:t>
        </w:r>
        <w:r>
          <w:tab/>
        </w:r>
        <w:r>
          <w:fldChar w:fldCharType="begin"/>
        </w:r>
        <w:r>
          <w:instrText xml:space="preserve"> PAGEREF _Toc15937 \h </w:instrText>
        </w:r>
        <w:r>
          <w:fldChar w:fldCharType="separate"/>
        </w:r>
        <w:r>
          <w:t>54</w:t>
        </w:r>
        <w:r>
          <w:fldChar w:fldCharType="end"/>
        </w:r>
      </w:hyperlink>
    </w:p>
    <w:p>
      <w:pPr>
        <w:pStyle w:val="TOC2"/>
        <w:tabs>
          <w:tab w:val="right" w:leader="dot" w:pos="8306"/>
        </w:tabs>
      </w:pPr>
      <w:hyperlink w:anchor="_Toc20564" w:history="1">
        <w:r>
          <w:rPr>
            <w:rFonts w:ascii="仿宋" w:eastAsia="仿宋" w:hAnsi="仿宋" w:cs="仿宋" w:hint="eastAsia"/>
            <w:lang w:eastAsia="zh-CN"/>
          </w:rPr>
          <w:t>(二)、研发规划与投入</w:t>
        </w:r>
        <w:r>
          <w:tab/>
        </w:r>
        <w:r>
          <w:fldChar w:fldCharType="begin"/>
        </w:r>
        <w:r>
          <w:instrText xml:space="preserve"> PAGEREF _Toc20564 \h </w:instrText>
        </w:r>
        <w:r>
          <w:fldChar w:fldCharType="separate"/>
        </w:r>
        <w:r>
          <w:t>55</w:t>
        </w:r>
        <w:r>
          <w:fldChar w:fldCharType="end"/>
        </w:r>
      </w:hyperlink>
    </w:p>
    <w:p>
      <w:pPr>
        <w:pStyle w:val="TOC1"/>
        <w:tabs>
          <w:tab w:val="right" w:leader="dot" w:pos="8306"/>
        </w:tabs>
      </w:pPr>
      <w:hyperlink w:anchor="_Toc23061" w:history="1">
        <w:r>
          <w:rPr>
            <w:rFonts w:ascii="仿宋" w:eastAsia="仿宋" w:hAnsi="仿宋" w:cs="仿宋" w:hint="eastAsia"/>
            <w:lang w:eastAsia="zh-CN"/>
          </w:rPr>
          <w:t>十三、移动金融项目治理与监督</w:t>
        </w:r>
        <w:r>
          <w:tab/>
        </w:r>
        <w:r>
          <w:fldChar w:fldCharType="begin"/>
        </w:r>
        <w:r>
          <w:instrText xml:space="preserve"> PAGEREF _Toc23061 \h </w:instrText>
        </w:r>
        <w:r>
          <w:fldChar w:fldCharType="separate"/>
        </w:r>
        <w:r>
          <w:t>57</w:t>
        </w:r>
        <w:r>
          <w:fldChar w:fldCharType="end"/>
        </w:r>
      </w:hyperlink>
    </w:p>
    <w:p>
      <w:pPr>
        <w:pStyle w:val="TOC2"/>
        <w:tabs>
          <w:tab w:val="right" w:leader="dot" w:pos="8306"/>
        </w:tabs>
      </w:pPr>
      <w:hyperlink w:anchor="_Toc29143" w:history="1">
        <w:r>
          <w:rPr>
            <w:rFonts w:ascii="仿宋" w:eastAsia="仿宋" w:hAnsi="仿宋" w:cs="仿宋" w:hint="eastAsia"/>
            <w:lang w:eastAsia="zh-CN"/>
          </w:rPr>
          <w:t>(一)、移动金融项目治理结构</w:t>
        </w:r>
        <w:r>
          <w:tab/>
        </w:r>
        <w:r>
          <w:fldChar w:fldCharType="begin"/>
        </w:r>
        <w:r>
          <w:instrText xml:space="preserve"> PAGEREF _Toc29143 \h </w:instrText>
        </w:r>
        <w:r>
          <w:fldChar w:fldCharType="separate"/>
        </w:r>
        <w:r>
          <w:t>57</w:t>
        </w:r>
        <w:r>
          <w:fldChar w:fldCharType="end"/>
        </w:r>
      </w:hyperlink>
    </w:p>
    <w:p>
      <w:pPr>
        <w:pStyle w:val="TOC2"/>
        <w:tabs>
          <w:tab w:val="right" w:leader="dot" w:pos="8306"/>
        </w:tabs>
      </w:pPr>
      <w:hyperlink w:anchor="_Toc27822" w:history="1">
        <w:r>
          <w:rPr>
            <w:rFonts w:ascii="仿宋" w:eastAsia="仿宋" w:hAnsi="仿宋" w:cs="仿宋" w:hint="eastAsia"/>
            <w:lang w:eastAsia="zh-CN"/>
          </w:rPr>
          <w:t>(二)、监督与审计</w:t>
        </w:r>
        <w:r>
          <w:tab/>
        </w:r>
        <w:r>
          <w:fldChar w:fldCharType="begin"/>
        </w:r>
        <w:r>
          <w:instrText xml:space="preserve"> PAGEREF _Toc27822 \h </w:instrText>
        </w:r>
        <w:r>
          <w:fldChar w:fldCharType="separate"/>
        </w:r>
        <w:r>
          <w:t>58</w:t>
        </w:r>
        <w:r>
          <w:fldChar w:fldCharType="end"/>
        </w:r>
      </w:hyperlink>
    </w:p>
    <w:p>
      <w:pPr>
        <w:pStyle w:val="TOC1"/>
        <w:tabs>
          <w:tab w:val="right" w:leader="dot" w:pos="8306"/>
        </w:tabs>
      </w:pPr>
      <w:hyperlink w:anchor="_Toc21060" w:history="1">
        <w:r>
          <w:rPr>
            <w:rFonts w:ascii="仿宋" w:eastAsia="仿宋" w:hAnsi="仿宋" w:cs="仿宋" w:hint="eastAsia"/>
            <w:lang w:eastAsia="zh-CN"/>
          </w:rPr>
          <w:t>十四、移动金融项目变更管理</w:t>
        </w:r>
        <w:r>
          <w:tab/>
        </w:r>
        <w:r>
          <w:fldChar w:fldCharType="begin"/>
        </w:r>
        <w:r>
          <w:instrText xml:space="preserve"> PAGEREF _Toc21060 \h </w:instrText>
        </w:r>
        <w:r>
          <w:fldChar w:fldCharType="separate"/>
        </w:r>
        <w:r>
          <w:t>60</w:t>
        </w:r>
        <w:r>
          <w:fldChar w:fldCharType="end"/>
        </w:r>
      </w:hyperlink>
    </w:p>
    <w:p>
      <w:pPr>
        <w:pStyle w:val="TOC2"/>
        <w:tabs>
          <w:tab w:val="right" w:leader="dot" w:pos="8306"/>
        </w:tabs>
      </w:pPr>
      <w:hyperlink w:anchor="_Toc2530" w:history="1">
        <w:r>
          <w:rPr>
            <w:rFonts w:ascii="仿宋" w:eastAsia="仿宋" w:hAnsi="仿宋" w:cs="仿宋" w:hint="eastAsia"/>
            <w:lang w:eastAsia="zh-CN"/>
          </w:rPr>
          <w:t>(一)、变更申请与评估</w:t>
        </w:r>
        <w:r>
          <w:tab/>
        </w:r>
        <w:r>
          <w:fldChar w:fldCharType="begin"/>
        </w:r>
        <w:r>
          <w:instrText xml:space="preserve"> PAGEREF _Toc2530 \h </w:instrText>
        </w:r>
        <w:r>
          <w:fldChar w:fldCharType="separate"/>
        </w:r>
        <w:r>
          <w:t>60</w:t>
        </w:r>
        <w:r>
          <w:fldChar w:fldCharType="end"/>
        </w:r>
      </w:hyperlink>
    </w:p>
    <w:p>
      <w:pPr>
        <w:pStyle w:val="TOC2"/>
        <w:tabs>
          <w:tab w:val="right" w:leader="dot" w:pos="8306"/>
        </w:tabs>
      </w:pPr>
      <w:hyperlink w:anchor="_Toc10714" w:history="1">
        <w:r>
          <w:rPr>
            <w:rFonts w:ascii="仿宋" w:eastAsia="仿宋" w:hAnsi="仿宋" w:cs="仿宋" w:hint="eastAsia"/>
            <w:lang w:eastAsia="zh-CN"/>
          </w:rPr>
          <w:t>(二)、变更实施与控制</w:t>
        </w:r>
        <w:r>
          <w:tab/>
        </w:r>
        <w:r>
          <w:fldChar w:fldCharType="begin"/>
        </w:r>
        <w:r>
          <w:instrText xml:space="preserve"> PAGEREF _Toc10714 \h </w:instrText>
        </w:r>
        <w:r>
          <w:fldChar w:fldCharType="separate"/>
        </w:r>
        <w:r>
          <w:t>60</w:t>
        </w:r>
        <w:r>
          <w:fldChar w:fldCharType="end"/>
        </w:r>
      </w:hyperlink>
    </w:p>
    <w:p>
      <w:pPr>
        <w:pStyle w:val="TOC1"/>
        <w:tabs>
          <w:tab w:val="right" w:leader="dot" w:pos="8306"/>
        </w:tabs>
      </w:pPr>
      <w:hyperlink w:anchor="_Toc13739" w:history="1">
        <w:r>
          <w:rPr>
            <w:rFonts w:ascii="仿宋" w:eastAsia="仿宋" w:hAnsi="仿宋" w:cs="仿宋" w:hint="eastAsia"/>
            <w:lang w:eastAsia="zh-CN"/>
          </w:rPr>
          <w:t>十五、移动金融项目实施时间节点</w:t>
        </w:r>
        <w:r>
          <w:tab/>
        </w:r>
        <w:r>
          <w:fldChar w:fldCharType="begin"/>
        </w:r>
        <w:r>
          <w:instrText xml:space="preserve"> PAGEREF _Toc13739 \h </w:instrText>
        </w:r>
        <w:r>
          <w:fldChar w:fldCharType="separate"/>
        </w:r>
        <w:r>
          <w:t>61</w:t>
        </w:r>
        <w:r>
          <w:fldChar w:fldCharType="end"/>
        </w:r>
      </w:hyperlink>
    </w:p>
    <w:p>
      <w:pPr>
        <w:pStyle w:val="TOC2"/>
        <w:tabs>
          <w:tab w:val="right" w:leader="dot" w:pos="8306"/>
        </w:tabs>
      </w:pPr>
      <w:hyperlink w:anchor="_Toc20092" w:history="1">
        <w:r>
          <w:rPr>
            <w:rFonts w:ascii="仿宋" w:eastAsia="仿宋" w:hAnsi="仿宋" w:cs="仿宋" w:hint="eastAsia"/>
            <w:lang w:eastAsia="zh-CN"/>
          </w:rPr>
          <w:t>(一)、移动金融项目启动阶段时间节点</w:t>
        </w:r>
        <w:r>
          <w:tab/>
        </w:r>
        <w:r>
          <w:fldChar w:fldCharType="begin"/>
        </w:r>
        <w:r>
          <w:instrText xml:space="preserve"> PAGEREF _Toc20092 \h </w:instrText>
        </w:r>
        <w:r>
          <w:fldChar w:fldCharType="separate"/>
        </w:r>
        <w:r>
          <w:t>61</w:t>
        </w:r>
        <w:r>
          <w:fldChar w:fldCharType="end"/>
        </w:r>
      </w:hyperlink>
    </w:p>
    <w:p>
      <w:pPr>
        <w:pStyle w:val="TOC2"/>
        <w:tabs>
          <w:tab w:val="right" w:leader="dot" w:pos="8306"/>
        </w:tabs>
      </w:pPr>
      <w:hyperlink w:anchor="_Toc4330" w:history="1">
        <w:r>
          <w:rPr>
            <w:rFonts w:ascii="仿宋" w:eastAsia="仿宋" w:hAnsi="仿宋" w:cs="仿宋" w:hint="eastAsia"/>
            <w:lang w:eastAsia="zh-CN"/>
          </w:rPr>
          <w:t>(二)、移动金融项目执行阶段时间节点</w:t>
        </w:r>
        <w:r>
          <w:tab/>
        </w:r>
        <w:r>
          <w:fldChar w:fldCharType="begin"/>
        </w:r>
        <w:r>
          <w:instrText xml:space="preserve"> PAGEREF _Toc4330 \h </w:instrText>
        </w:r>
        <w:r>
          <w:fldChar w:fldCharType="separate"/>
        </w:r>
        <w:r>
          <w:t>62</w:t>
        </w:r>
        <w:r>
          <w:fldChar w:fldCharType="end"/>
        </w:r>
      </w:hyperlink>
    </w:p>
    <w:p>
      <w:pPr>
        <w:pStyle w:val="TOC2"/>
        <w:tabs>
          <w:tab w:val="right" w:leader="dot" w:pos="8306"/>
        </w:tabs>
      </w:pPr>
      <w:hyperlink w:anchor="_Toc7659" w:history="1">
        <w:r>
          <w:rPr>
            <w:rFonts w:ascii="仿宋" w:eastAsia="仿宋" w:hAnsi="仿宋" w:cs="仿宋" w:hint="eastAsia"/>
            <w:lang w:eastAsia="zh-CN"/>
          </w:rPr>
          <w:t>(三)、移动金融项目完成阶段时间节点</w:t>
        </w:r>
        <w:r>
          <w:tab/>
        </w:r>
        <w:r>
          <w:fldChar w:fldCharType="begin"/>
        </w:r>
        <w:r>
          <w:instrText xml:space="preserve"> PAGEREF _Toc7659 \h </w:instrText>
        </w:r>
        <w:r>
          <w:fldChar w:fldCharType="separate"/>
        </w:r>
        <w:r>
          <w:t>63</w:t>
        </w:r>
        <w:r>
          <w:fldChar w:fldCharType="end"/>
        </w:r>
      </w:hyperlink>
    </w:p>
    <w:p>
      <w:pPr>
        <w:pStyle w:val="TOC1"/>
        <w:tabs>
          <w:tab w:val="right" w:leader="dot" w:pos="8306"/>
        </w:tabs>
      </w:pPr>
      <w:hyperlink w:anchor="_Toc18745" w:history="1">
        <w:r>
          <w:rPr>
            <w:rFonts w:ascii="仿宋" w:eastAsia="仿宋" w:hAnsi="仿宋" w:cs="仿宋" w:hint="eastAsia"/>
            <w:lang w:eastAsia="zh-CN"/>
          </w:rPr>
          <w:t>十六、质量管理体系</w:t>
        </w:r>
        <w:r>
          <w:tab/>
        </w:r>
        <w:r>
          <w:fldChar w:fldCharType="begin"/>
        </w:r>
        <w:r>
          <w:instrText xml:space="preserve"> PAGEREF _Toc18745 \h </w:instrText>
        </w:r>
        <w:r>
          <w:fldChar w:fldCharType="separate"/>
        </w:r>
        <w:r>
          <w:t>64</w:t>
        </w:r>
        <w:r>
          <w:fldChar w:fldCharType="end"/>
        </w:r>
      </w:hyperlink>
    </w:p>
    <w:p>
      <w:pPr>
        <w:pStyle w:val="TOC2"/>
        <w:tabs>
          <w:tab w:val="right" w:leader="dot" w:pos="8306"/>
        </w:tabs>
      </w:pPr>
      <w:hyperlink w:anchor="_Toc8906" w:history="1">
        <w:r>
          <w:rPr>
            <w:rFonts w:ascii="仿宋" w:eastAsia="仿宋" w:hAnsi="仿宋" w:cs="仿宋" w:hint="eastAsia"/>
            <w:lang w:eastAsia="zh-CN"/>
          </w:rPr>
          <w:t>(一)、质量目标与方针</w:t>
        </w:r>
        <w:r>
          <w:tab/>
        </w:r>
        <w:r>
          <w:fldChar w:fldCharType="begin"/>
        </w:r>
        <w:r>
          <w:instrText xml:space="preserve"> PAGEREF _Toc8906 \h </w:instrText>
        </w:r>
        <w:r>
          <w:fldChar w:fldCharType="separate"/>
        </w:r>
        <w:r>
          <w:t>64</w:t>
        </w:r>
        <w:r>
          <w:fldChar w:fldCharType="end"/>
        </w:r>
      </w:hyperlink>
    </w:p>
    <w:p>
      <w:pPr>
        <w:pStyle w:val="TOC2"/>
        <w:tabs>
          <w:tab w:val="right" w:leader="dot" w:pos="8306"/>
        </w:tabs>
      </w:pPr>
      <w:hyperlink w:anchor="_Toc19544" w:history="1">
        <w:r>
          <w:rPr>
            <w:rFonts w:ascii="仿宋" w:eastAsia="仿宋" w:hAnsi="仿宋" w:cs="仿宋" w:hint="eastAsia"/>
            <w:lang w:eastAsia="zh-CN"/>
          </w:rPr>
          <w:t>(二)、质量管理责任</w:t>
        </w:r>
        <w:r>
          <w:tab/>
        </w:r>
        <w:r>
          <w:fldChar w:fldCharType="begin"/>
        </w:r>
        <w:r>
          <w:instrText xml:space="preserve"> PAGEREF _Toc19544 \h </w:instrText>
        </w:r>
        <w:r>
          <w:fldChar w:fldCharType="separate"/>
        </w:r>
        <w:r>
          <w:t>65</w:t>
        </w:r>
        <w:r>
          <w:fldChar w:fldCharType="end"/>
        </w:r>
      </w:hyperlink>
    </w:p>
    <w:p>
      <w:pPr>
        <w:pStyle w:val="TOC2"/>
        <w:tabs>
          <w:tab w:val="right" w:leader="dot" w:pos="8306"/>
        </w:tabs>
      </w:pPr>
      <w:hyperlink w:anchor="_Toc4827" w:history="1">
        <w:r>
          <w:rPr>
            <w:rFonts w:ascii="仿宋" w:eastAsia="仿宋" w:hAnsi="仿宋" w:cs="仿宋" w:hint="eastAsia"/>
            <w:lang w:eastAsia="zh-CN"/>
          </w:rPr>
          <w:t>(三)、质量管理体系文件</w:t>
        </w:r>
        <w:r>
          <w:tab/>
        </w:r>
        <w:r>
          <w:fldChar w:fldCharType="begin"/>
        </w:r>
        <w:r>
          <w:instrText xml:space="preserve"> PAGEREF _Toc4827 \h </w:instrText>
        </w:r>
        <w:r>
          <w:fldChar w:fldCharType="separate"/>
        </w:r>
        <w:r>
          <w:t>66</w:t>
        </w:r>
        <w:r>
          <w:fldChar w:fldCharType="end"/>
        </w:r>
      </w:hyperlink>
    </w:p>
    <w:p>
      <w:pPr>
        <w:pStyle w:val="TOC2"/>
        <w:tabs>
          <w:tab w:val="right" w:leader="dot" w:pos="8306"/>
        </w:tabs>
      </w:pPr>
      <w:hyperlink w:anchor="_Toc1018" w:history="1">
        <w:r>
          <w:rPr>
            <w:rFonts w:ascii="仿宋" w:eastAsia="仿宋" w:hAnsi="仿宋" w:cs="仿宋" w:hint="eastAsia"/>
            <w:lang w:eastAsia="zh-CN"/>
          </w:rPr>
          <w:t>(四)、质量培训与教育</w:t>
        </w:r>
        <w:r>
          <w:tab/>
        </w:r>
        <w:r>
          <w:fldChar w:fldCharType="begin"/>
        </w:r>
        <w:r>
          <w:instrText xml:space="preserve"> PAGEREF _Toc1018 \h </w:instrText>
        </w:r>
        <w:r>
          <w:fldChar w:fldCharType="separate"/>
        </w:r>
        <w:r>
          <w:t>68</w:t>
        </w:r>
        <w:r>
          <w:fldChar w:fldCharType="end"/>
        </w:r>
      </w:hyperlink>
    </w:p>
    <w:p>
      <w:pPr>
        <w:pStyle w:val="TOC2"/>
        <w:tabs>
          <w:tab w:val="right" w:leader="dot" w:pos="8306"/>
        </w:tabs>
      </w:pPr>
      <w:hyperlink w:anchor="_Toc30744" w:history="1">
        <w:r>
          <w:rPr>
            <w:rFonts w:ascii="仿宋" w:eastAsia="仿宋" w:hAnsi="仿宋" w:cs="仿宋" w:hint="eastAsia"/>
            <w:lang w:eastAsia="zh-CN"/>
          </w:rPr>
          <w:t>(五)、质量审核与评价</w:t>
        </w:r>
        <w:r>
          <w:tab/>
        </w:r>
        <w:r>
          <w:fldChar w:fldCharType="begin"/>
        </w:r>
        <w:r>
          <w:instrText xml:space="preserve"> PAGEREF _Toc30744 \h </w:instrText>
        </w:r>
        <w:r>
          <w:fldChar w:fldCharType="separate"/>
        </w:r>
        <w:r>
          <w:t>70</w:t>
        </w:r>
        <w:r>
          <w:fldChar w:fldCharType="end"/>
        </w:r>
      </w:hyperlink>
    </w:p>
    <w:p>
      <w:pPr>
        <w:pStyle w:val="TOC2"/>
        <w:tabs>
          <w:tab w:val="right" w:leader="dot" w:pos="8306"/>
        </w:tabs>
      </w:pPr>
      <w:hyperlink w:anchor="_Toc17658" w:history="1">
        <w:r>
          <w:rPr>
            <w:rFonts w:ascii="仿宋" w:eastAsia="仿宋" w:hAnsi="仿宋" w:cs="仿宋" w:hint="eastAsia"/>
            <w:lang w:eastAsia="zh-CN"/>
          </w:rPr>
          <w:t>(六)、不符合与纠正措施</w:t>
        </w:r>
        <w:r>
          <w:tab/>
        </w:r>
        <w:r>
          <w:fldChar w:fldCharType="begin"/>
        </w:r>
        <w:r>
          <w:instrText xml:space="preserve"> PAGEREF _Toc17658 \h </w:instrText>
        </w:r>
        <w:r>
          <w:fldChar w:fldCharType="separate"/>
        </w:r>
        <w:r>
          <w:t>71</w:t>
        </w:r>
        <w:r>
          <w:fldChar w:fldCharType="end"/>
        </w:r>
      </w:hyperlink>
    </w:p>
    <w:p>
      <w:pPr>
        <w:pStyle w:val="TOC1"/>
        <w:tabs>
          <w:tab w:val="right" w:leader="dot" w:pos="8306"/>
        </w:tabs>
      </w:pPr>
      <w:hyperlink w:anchor="_Toc9105" w:history="1">
        <w:r>
          <w:rPr>
            <w:rFonts w:ascii="仿宋" w:eastAsia="仿宋" w:hAnsi="仿宋" w:cs="仿宋" w:hint="eastAsia"/>
            <w:lang w:eastAsia="zh-CN"/>
          </w:rPr>
          <w:t>十七、移动金融项目实施保障措施</w:t>
        </w:r>
        <w:r>
          <w:tab/>
        </w:r>
        <w:r>
          <w:fldChar w:fldCharType="begin"/>
        </w:r>
        <w:r>
          <w:instrText xml:space="preserve"> PAGEREF _Toc9105 \h </w:instrText>
        </w:r>
        <w:r>
          <w:fldChar w:fldCharType="separate"/>
        </w:r>
        <w:r>
          <w:t>72</w:t>
        </w:r>
        <w:r>
          <w:fldChar w:fldCharType="end"/>
        </w:r>
      </w:hyperlink>
    </w:p>
    <w:p>
      <w:pPr>
        <w:pStyle w:val="TOC2"/>
        <w:tabs>
          <w:tab w:val="right" w:leader="dot" w:pos="8306"/>
        </w:tabs>
      </w:pPr>
      <w:hyperlink w:anchor="_Toc13636" w:history="1">
        <w:r>
          <w:rPr>
            <w:rFonts w:ascii="仿宋" w:eastAsia="仿宋" w:hAnsi="仿宋" w:cs="仿宋" w:hint="eastAsia"/>
            <w:lang w:eastAsia="zh-CN"/>
          </w:rPr>
          <w:t>(一)、移动金融项目实施保障机制</w:t>
        </w:r>
        <w:r>
          <w:tab/>
        </w:r>
        <w:r>
          <w:fldChar w:fldCharType="begin"/>
        </w:r>
        <w:r>
          <w:instrText xml:space="preserve"> PAGEREF _Toc13636 \h </w:instrText>
        </w:r>
        <w:r>
          <w:fldChar w:fldCharType="separate"/>
        </w:r>
        <w:r>
          <w:t>72</w:t>
        </w:r>
        <w:r>
          <w:fldChar w:fldCharType="end"/>
        </w:r>
      </w:hyperlink>
    </w:p>
    <w:p>
      <w:pPr>
        <w:pStyle w:val="TOC2"/>
        <w:tabs>
          <w:tab w:val="right" w:leader="dot" w:pos="8306"/>
        </w:tabs>
      </w:pPr>
      <w:hyperlink w:anchor="_Toc16438" w:history="1">
        <w:r>
          <w:rPr>
            <w:rFonts w:ascii="仿宋" w:eastAsia="仿宋" w:hAnsi="仿宋" w:cs="仿宋" w:hint="eastAsia"/>
            <w:lang w:eastAsia="zh-CN"/>
          </w:rPr>
          <w:t>(二)、移动金融项目法律合规要求</w:t>
        </w:r>
        <w:r>
          <w:tab/>
        </w:r>
        <w:r>
          <w:fldChar w:fldCharType="begin"/>
        </w:r>
        <w:r>
          <w:instrText xml:space="preserve"> PAGEREF _Toc16438 \h </w:instrText>
        </w:r>
        <w:r>
          <w:fldChar w:fldCharType="separate"/>
        </w:r>
        <w:r>
          <w:t>75</w:t>
        </w:r>
        <w:r>
          <w:fldChar w:fldCharType="end"/>
        </w:r>
      </w:hyperlink>
    </w:p>
    <w:p>
      <w:pPr>
        <w:pStyle w:val="TOC2"/>
        <w:tabs>
          <w:tab w:val="right" w:leader="dot" w:pos="8306"/>
        </w:tabs>
      </w:pPr>
      <w:hyperlink w:anchor="_Toc17907" w:history="1">
        <w:r>
          <w:rPr>
            <w:rFonts w:ascii="仿宋" w:eastAsia="仿宋" w:hAnsi="仿宋" w:cs="仿宋" w:hint="eastAsia"/>
            <w:lang w:eastAsia="zh-CN"/>
          </w:rPr>
          <w:t>(三)、移动金融项目合同管理与法律事务</w:t>
        </w:r>
        <w:r>
          <w:tab/>
        </w:r>
        <w:r>
          <w:fldChar w:fldCharType="begin"/>
        </w:r>
        <w:r>
          <w:instrText xml:space="preserve"> PAGEREF _Toc17907 \h </w:instrText>
        </w:r>
        <w:r>
          <w:fldChar w:fldCharType="separate"/>
        </w:r>
        <w:r>
          <w:t>79</w:t>
        </w:r>
        <w:r>
          <w:fldChar w:fldCharType="end"/>
        </w:r>
      </w:hyperlink>
    </w:p>
    <w:p>
      <w:pPr>
        <w:pStyle w:val="TOC2"/>
        <w:tabs>
          <w:tab w:val="right" w:leader="dot" w:pos="8306"/>
        </w:tabs>
      </w:pPr>
      <w:hyperlink w:anchor="_Toc19700" w:history="1">
        <w:r>
          <w:rPr>
            <w:rFonts w:ascii="仿宋" w:eastAsia="仿宋" w:hAnsi="仿宋" w:cs="仿宋" w:hint="eastAsia"/>
            <w:lang w:eastAsia="zh-CN"/>
          </w:rPr>
          <w:t>(四)、移动金融项目知识产权保护策略</w:t>
        </w:r>
        <w:r>
          <w:tab/>
        </w:r>
        <w:r>
          <w:fldChar w:fldCharType="begin"/>
        </w:r>
        <w:r>
          <w:instrText xml:space="preserve"> PAGEREF _Toc19700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7"/>
      <w:r>
        <w:rPr>
          <w:rFonts w:ascii="仿宋" w:eastAsia="仿宋" w:hAnsi="仿宋" w:cs="仿宋" w:hint="eastAsia"/>
          <w:sz w:val="28"/>
          <w:lang w:eastAsia="zh-CN"/>
        </w:rPr>
        <w:t>一、移动金融项目文档管理</w:t>
      </w:r>
      <w:bookmarkEnd w:id="2"/>
    </w:p>
    <w:p>
      <w:pPr>
        <w:pStyle w:val="Heading2"/>
        <w:rPr>
          <w:rFonts w:ascii="仿宋" w:eastAsia="仿宋" w:hAnsi="仿宋" w:cs="仿宋" w:hint="eastAsia"/>
          <w:lang w:eastAsia="zh-CN"/>
        </w:rPr>
      </w:pPr>
      <w:bookmarkStart w:id="3" w:name="_Toc46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移动金融项目高度重视文档的质量和准确性，以支持移动金融项目的各项活动和决策。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文档的编制始于移动金融项目计划的初期，我们制定了详细的文档编制计划，明确了每个文档的内容、格式和编写责任人。在移动金融项目启动阶段，我们首先编制了移动金融项目章程，明确定义了移动金融项目的目标、范围、风险等关键要素。随后，移动金融项目团队根据计划陆续编制了需求文档、设计文档、测试文档等各类文档，确保移动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金融项目管理中的重要环节，旨在确保移动金融项目文档符合质量标准和移动金融项目需求。在移动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除了内部审查，我们还进行了外部审查，邀请移动金融项目相关利益方和专业领域的专家对文档进行独立审查。这有助于获取更全面、客观的反馈，确保移动金融项目文档不仅符合内部标准，也满足外部需求。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移动金融项目在文档编制与审查方面建立了严格的管理机制，通过规范的流程和多维度的审查，确保移动金融项目文档的质量、准确性和可靠性，为移动金融项目的顺利推进提供了有力支持。</w:t>
      </w:r>
    </w:p>
    <w:p>
      <w:pPr>
        <w:pStyle w:val="Heading2"/>
        <w:ind w:firstLine="560" w:firstLineChars="200"/>
        <w:rPr>
          <w:rFonts w:ascii="仿宋" w:eastAsia="仿宋" w:hAnsi="仿宋" w:cs="仿宋" w:hint="eastAsia"/>
          <w:sz w:val="28"/>
          <w:lang w:eastAsia="zh-CN"/>
        </w:rPr>
      </w:pPr>
      <w:bookmarkStart w:id="4" w:name="_Toc141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我们通过多渠道发布文档，包括电子邮件、移动金融项目管理平台、内部网站等，以满足不同团队成员的偏好和需求。多渠道发布确保了信息的全面覆盖。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我们采用了精细的权限控制，确保只有授权人员可以访问敏感信息。这种安全措施保护了移动金融项目文档的机密性，防止了未经授权的信息泄露。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文档存档与归档是移动金融项目生命周期中一个至关重要的环节，直接关系到移动金融项目信息的长期保存和历史记录的完整性。在移动金融项目中，我们实施了一系列有效的文档存档与归档管理策略：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09"/>
      <w:r>
        <w:rPr>
          <w:rFonts w:ascii="仿宋" w:eastAsia="仿宋" w:hAnsi="仿宋" w:cs="仿宋" w:hint="eastAsia"/>
          <w:sz w:val="28"/>
          <w:lang w:eastAsia="zh-CN"/>
        </w:rPr>
        <w:t>二、移动金融项目选址可行性分析</w:t>
      </w:r>
      <w:bookmarkEnd w:id="6"/>
    </w:p>
    <w:p>
      <w:pPr>
        <w:pStyle w:val="Heading2"/>
        <w:rPr>
          <w:rFonts w:ascii="仿宋" w:eastAsia="仿宋" w:hAnsi="仿宋" w:cs="仿宋" w:hint="eastAsia"/>
          <w:lang w:eastAsia="zh-CN"/>
        </w:rPr>
      </w:pPr>
      <w:bookmarkStart w:id="7" w:name="_Toc6123"/>
      <w:r>
        <w:rPr>
          <w:rFonts w:ascii="仿宋" w:eastAsia="仿宋" w:hAnsi="仿宋" w:cs="仿宋" w:hint="eastAsia"/>
          <w:lang w:eastAsia="zh-CN"/>
        </w:rPr>
        <w:t>(一)、移动金融项目选址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该移动金融项目选址位于XX省XX市XX区XXX街道</w:t>
      </w:r>
    </w:p>
    <w:p>
      <w:pPr>
        <w:pStyle w:val="Heading2"/>
        <w:ind w:firstLine="560" w:firstLineChars="200"/>
        <w:rPr>
          <w:rFonts w:ascii="仿宋" w:eastAsia="仿宋" w:hAnsi="仿宋" w:cs="仿宋" w:hint="eastAsia"/>
          <w:sz w:val="28"/>
          <w:lang w:eastAsia="zh-CN"/>
        </w:rPr>
      </w:pPr>
      <w:bookmarkStart w:id="8" w:name="_Toc578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移动金融项目的征地面积将根据移动金融项目的实际规模和需求进行精确规划。具体面积XXX平方米，旨在确保移动金融项目不仅能够满足当前的发展需求，还能够预留空间以适应未来的扩展。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移动金融项目计划建设的建筑总规模具体面积XXX平方米。这一规模的确定综合考虑了移动金融项目的性质、规模，以及城市规划的相关要求，确保建筑布局与周边环境协调一致。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绿地率是移动金融项目用地中被规划为绿地的比例。具体面积XXX平方米，旨在通过合理规划绿地，改善移动金融项目周边环境，提升居民生活质量，并符合城市整体绿化规划。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确保移动金融项目选址与当地城市规划相一致，具体面积XXX平方米。通过与城市规划部门深入沟通，确保移动金融项目不仅符合城市的整体发展方向，还能够融入城市的发展布局，为城市的长远发展贡献力量。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移动金融项目选址符合当地产业政策，具体面积XXX平方米。这包括移动金融项目对当地经济的促进作用，以及对相关产业的带动效应，确保移动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确保移动金融项目选址具备必要的公共设施配套，具体面积XXX平方米。这包括交通便利性、教育、医疗等基础设施，以提高居民生活品质，使得移动金融项目选址更具吸引力。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金融项目选址不仅符合法规和规划，还在实际操作中具有可行性。这一全面规划将为移动金融项目的成功实施提供坚实的基础，确保移动金融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19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金融项目的设备规划和空间设计中，我们将采取灵活设备布局的措施。设备布局将根据实际需求进行灵活设计，避免不必要的浪费。通过合理规划设备摆放位置，我们将提高设备的利用率，减少设备间距，以确保移动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移动金融项目内部引入共享设施的概念，例如共享会议室、办公区等。通过这种方式，我们可以减少对资源的重复建设，提高资源共享效率，从而减小移动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1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移动金融项目的总图布置中，我们将不同功能区域进行明确的规划，以最大程度满足移动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2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移动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移动金融项目对环境的影响是综合评价的重要因素之一。我们将详细考虑选址周边的自然环境、生态保护区、水源地等情况，确保移动金融项目的建设和运营对环境影响最小化，并符合当地的环保法规标准。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对选址的评价还需充分考虑当地政府的产业政策和法规。我们将详细了解移动金融项目所在地的相关政策，确保移动金融项目的规划和运营与当地法规相符，降低不必要的法律风险。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考虑到社会稳定性对企业运营的重要性，我们将评估选址地区的社会安全情况、劳工关系、社区反馈等方面，以确保移动金融项目的建设和运营不会受到社会稳定性的负面影响。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最后，我们将综合考虑用地成本，包括土地购置费用、土地开发成本等。通过对用地成本的详细评估，我们能够做出更为精确的经济效益分析，为移动金融项目的投资决策提供有力支持。</w:t>
      </w:r>
    </w:p>
    <w:p>
      <w:pPr>
        <w:pStyle w:val="Heading1"/>
        <w:ind w:firstLine="560" w:firstLineChars="200"/>
        <w:rPr>
          <w:rFonts w:ascii="仿宋" w:eastAsia="仿宋" w:hAnsi="仿宋" w:cs="仿宋" w:hint="eastAsia"/>
          <w:sz w:val="28"/>
          <w:lang w:eastAsia="zh-CN"/>
        </w:rPr>
      </w:pPr>
      <w:bookmarkStart w:id="12" w:name="_Toc12728"/>
      <w:r>
        <w:rPr>
          <w:rFonts w:ascii="仿宋" w:eastAsia="仿宋" w:hAnsi="仿宋" w:cs="仿宋" w:hint="eastAsia"/>
          <w:sz w:val="28"/>
          <w:lang w:eastAsia="zh-CN"/>
        </w:rPr>
        <w:t>三、移动金融项目可持续发展</w:t>
      </w:r>
      <w:bookmarkEnd w:id="12"/>
    </w:p>
    <w:p>
      <w:pPr>
        <w:pStyle w:val="Heading2"/>
        <w:rPr>
          <w:rFonts w:ascii="仿宋" w:eastAsia="仿宋" w:hAnsi="仿宋" w:cs="仿宋" w:hint="eastAsia"/>
          <w:lang w:eastAsia="zh-CN"/>
        </w:rPr>
      </w:pPr>
      <w:bookmarkStart w:id="13" w:name="_Toc1556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金融项目中，移动金融项目团队着眼于未来，明确了可持续发展的战略方向。制定的具体可持续发展目标包括降低资源使用、采用环保技术、最大化社会效益等。这一步骤不仅有助于移动金融项目在环保和社会责任方面达到最高标准，也为未来提供了明确的指引，确保移动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金融项目管理周期。从移动金融项目规划开始，移动金融项目团队就考虑了环境和社会的因素。在执行阶段，移动金融项目团队积极推动绿色技术的应用，优化资源利用。此外，关注员工的社会责任，通过培训和沟通活动提高员工对可持续发展的认知，使他们能够在日常工作中践行可持续实践。这些举措不仅为移动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67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扎根于移动金融项目的可持续发展理念，我们深信环保与社会责任是移动金融项目成功的关键支柱。在移动金融项目的每一步，我们都致力于通过创新和实践，履行对环境和社会的坚定责任。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团队通过引入先进的环保技术、建立高效的废物处理系统以及推动能源节约措施，积极履行环保责任。定期的环保监测和评估确保移动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不仅致力于自身可持续发展，还注重对社会的回馈。通过支持社区移动金融项目、参与慈善事业、提供培训机会等方式，移动金融项目积极履行社会责任。与当地社区建立积极互动，关注员工的工作与生活平衡，以及员工的身心健康，是移动金融项目在社会责任层面的关键举措。这样的实践不仅增强了移动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1904"/>
      <w:r>
        <w:rPr>
          <w:rFonts w:ascii="仿宋" w:eastAsia="仿宋" w:hAnsi="仿宋" w:cs="仿宋" w:hint="eastAsia"/>
          <w:sz w:val="28"/>
          <w:lang w:eastAsia="zh-CN"/>
        </w:rPr>
        <w:t>四、移动金融项目概论</w:t>
      </w:r>
      <w:bookmarkEnd w:id="15"/>
    </w:p>
    <w:p>
      <w:pPr>
        <w:pStyle w:val="Heading2"/>
        <w:rPr>
          <w:rFonts w:ascii="仿宋" w:eastAsia="仿宋" w:hAnsi="仿宋" w:cs="仿宋" w:hint="eastAsia"/>
          <w:lang w:eastAsia="zh-CN"/>
        </w:rPr>
      </w:pPr>
      <w:bookmarkStart w:id="16" w:name="_Toc5841"/>
      <w:r>
        <w:rPr>
          <w:rFonts w:ascii="仿宋" w:eastAsia="仿宋" w:hAnsi="仿宋" w:cs="仿宋" w:hint="eastAsia"/>
          <w:lang w:eastAsia="zh-CN"/>
        </w:rPr>
        <w:t>(一)、移动金融项目概况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起源追溯至对市场的深入洞察。市场的不断演变与变革为移动金融项目提供了难得的机遇。当前市场存在的需求缺口和变革的大环境共同构成了移动金融项目的背景。这个移动金融项目旨在充分利用市场机遇，填补行业中尚未满足的需求，为客户提供全新的解决方案。市场的变革和需求的增长使得这个移动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正式命名为移动金融。这个名称不仅仅是一个标识，更代表了移动金融项目的核心理念和愿景。它蕴含着移动金融项目所要解决问题的关键字，具有强烈的表达和辨识度，为移动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核心目标是提供一种全新、高效的解决方案，满足客户日益增长的需求。移动金融项目追求的不仅仅是满足市场需求，更是在市场中获得卓越的竞争优势。通过不断提升产品或服务的质量和创新水平，移动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全面涵盖了产品研发、制造、市场推广和售后服务，确保从产品设计到最终用户体验的全方位关注。这一全面的移动金融项目范围是为了确保移动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移动金融项目计划在未来18个月内完成，包括研发、测试、市场试点和正式推出等不同阶段。这个时间表的合理设计是为了确保移动金融项目各个阶段的顺利推进，以便按时交付高质量的成果。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移动金融项目预算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移动金融项目总预算估算为XX百万美元，主要分配在研发、市场推广、人员培训和运营等方面。这一充足的预算为移动金融项目提供了充足的资源，确保移动金融项目在各个方面都能取得优异的表现。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移动金融项目可能面临的风险包括市场接受度低、技术难题、竞争激烈等。移动金融项目团队已经制定了相应的风险应对计划，通过前瞻性的风险管理，确保移动金融项目在面对不确定性时能够迅速做出应对。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移动金融项目汇聚了一支经验丰富、多领域专业素养的核心团队，确保移动金融项目在各个方面都能拥有高水平的执行力。团队的协同作战是移动金融项目成功的关键因素之一。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移动金融项目背景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移动金融项目的背景根植于市场对更高效、创新产品的渴望，同时也受到科技发展对行业格局的深刻改变的影响。这为移动金融项目提供了广阔的发展空间和市场需求。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移动金融项目现状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截至目前，移动金融项目已完成市场调研和技术验证，取得了初步的成功。这为移动金融项目在未来的发展奠定了坚实的基础，为更远大的目标打下了坚实的基石。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354"/>
      <w:r>
        <w:rPr>
          <w:rFonts w:ascii="仿宋" w:eastAsia="仿宋" w:hAnsi="仿宋" w:cs="仿宋" w:hint="eastAsia"/>
          <w:sz w:val="28"/>
          <w:lang w:eastAsia="zh-CN"/>
        </w:rPr>
        <w:t>(二)、移动金融项目目标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keyword》移动金融项目首要业务目标是在市场中占据有利地位，实现产品/服务的成功推广和销售。通过不断提升产品质量、创新性，移动金融项目追求成为行业中的领导者，赢得更多客户的青睐。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在科技迅速发展的时代，移动金融项目着眼于技术创新。通过持续的研发和技术升级，移动金融项目旨在推出更具创新性的产品或服务，以满足市场对新鲜、先进解决方案的需求。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为了建立可持续的客户关系，移动金融项目设定了客户满意度目标。通过提供卓越的产品质量和优质的客户服务，移动金融项目追求赢得客户的信任和忠诚度，确保他们的满意度达到行业领先水平。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移动金融项目注重社会责任和可持续发展。通过实施环保、社会责任移动金融项目，移动金融项目致力于在经济发展的同时保护环境，促进社会公平，实现可持续经营。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移动金融项目的团队是实现目标的核心驱动力。因此，移动金融项目设定了团队发展目标，包括提升团队成员的专业技能、培养领导力，以及搭建协同高效的团队工作氛围。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999"/>
      <w:r>
        <w:rPr>
          <w:rFonts w:ascii="仿宋" w:eastAsia="仿宋" w:hAnsi="仿宋" w:cs="仿宋" w:hint="eastAsia"/>
          <w:sz w:val="28"/>
          <w:lang w:eastAsia="zh-CN"/>
        </w:rPr>
        <w:t>(三)、移动金融项目提出的理由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移动金融项目提出的理由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提出源于对市场机遇的深刻洞察。当前市场中存在的需求缺口和行业发展趋势表明，有巨大的商业机会等待被开发。通过准确捕捉市场机遇，移动金融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https://d.book118.com/138012122007006027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C2F16"/>
    <w:rsid w:val="0EFC2F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12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2024-01-16T03:49:00Z</dcterms:created>
  <dcterms:modified xsi:type="dcterms:W3CDTF">2024-01-16T03:49:39Z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4EEA46C2590F4AE39885C27E098A9C13_11</vt:lpwstr>
  </property>
  <property fmtid="{D5CDD505-2E9C-101B-9397-08002B2CF9AE}" pid="3" name="KSOProductBuildVer">
    <vt:lpwstr>2052-12.1.0.16120</vt:lpwstr>
  </property>
</Properties>
</file>