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陶瓷基片项目规划设计纲要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0" w:history="1">
        <w:r>
          <w:rPr>
            <w:rFonts w:ascii="仿宋" w:eastAsia="仿宋" w:hAnsi="仿宋" w:cs="仿宋" w:hint="eastAsia"/>
            <w:lang w:eastAsia="zh-CN"/>
          </w:rPr>
          <w:t>前言</w:t>
        </w:r>
        <w:r>
          <w:tab/>
        </w:r>
        <w:r>
          <w:fldChar w:fldCharType="begin"/>
        </w:r>
        <w:r>
          <w:instrText xml:space="preserve"> PAGEREF _Toc19940 \h </w:instrText>
        </w:r>
        <w:r>
          <w:fldChar w:fldCharType="separate"/>
        </w:r>
        <w:r>
          <w:t>3</w:t>
        </w:r>
        <w:r>
          <w:fldChar w:fldCharType="end"/>
        </w:r>
      </w:hyperlink>
    </w:p>
    <w:p>
      <w:pPr>
        <w:pStyle w:val="TOC1"/>
        <w:tabs>
          <w:tab w:val="right" w:leader="dot" w:pos="8306"/>
        </w:tabs>
      </w:pPr>
      <w:hyperlink w:anchor="_Toc30449" w:history="1">
        <w:r>
          <w:rPr>
            <w:rFonts w:ascii="仿宋" w:eastAsia="仿宋" w:hAnsi="仿宋" w:cs="仿宋" w:hint="eastAsia"/>
            <w:lang w:eastAsia="zh-CN"/>
          </w:rPr>
          <w:t>一、陶瓷基片项目选址可行性分析</w:t>
        </w:r>
        <w:r>
          <w:tab/>
        </w:r>
        <w:r>
          <w:fldChar w:fldCharType="begin"/>
        </w:r>
        <w:r>
          <w:instrText xml:space="preserve"> PAGEREF _Toc30449 \h </w:instrText>
        </w:r>
        <w:r>
          <w:fldChar w:fldCharType="separate"/>
        </w:r>
        <w:r>
          <w:t>3</w:t>
        </w:r>
        <w:r>
          <w:fldChar w:fldCharType="end"/>
        </w:r>
      </w:hyperlink>
    </w:p>
    <w:p>
      <w:pPr>
        <w:pStyle w:val="TOC2"/>
        <w:tabs>
          <w:tab w:val="right" w:leader="dot" w:pos="8306"/>
        </w:tabs>
      </w:pPr>
      <w:hyperlink w:anchor="_Toc2719" w:history="1">
        <w:r>
          <w:rPr>
            <w:rFonts w:ascii="仿宋" w:eastAsia="仿宋" w:hAnsi="仿宋" w:cs="仿宋" w:hint="eastAsia"/>
            <w:lang w:eastAsia="zh-CN"/>
          </w:rPr>
          <w:t>(一)、陶瓷基片项目选址</w:t>
        </w:r>
        <w:r>
          <w:tab/>
        </w:r>
        <w:r>
          <w:fldChar w:fldCharType="begin"/>
        </w:r>
        <w:r>
          <w:instrText xml:space="preserve"> PAGEREF _Toc2719 \h </w:instrText>
        </w:r>
        <w:r>
          <w:fldChar w:fldCharType="separate"/>
        </w:r>
        <w:r>
          <w:t>3</w:t>
        </w:r>
        <w:r>
          <w:fldChar w:fldCharType="end"/>
        </w:r>
      </w:hyperlink>
    </w:p>
    <w:p>
      <w:pPr>
        <w:pStyle w:val="TOC2"/>
        <w:tabs>
          <w:tab w:val="right" w:leader="dot" w:pos="8306"/>
        </w:tabs>
      </w:pPr>
      <w:hyperlink w:anchor="_Toc17475" w:history="1">
        <w:r>
          <w:rPr>
            <w:rFonts w:ascii="仿宋" w:eastAsia="仿宋" w:hAnsi="仿宋" w:cs="仿宋" w:hint="eastAsia"/>
            <w:lang w:eastAsia="zh-CN"/>
          </w:rPr>
          <w:t>(二)、用地控制指标</w:t>
        </w:r>
        <w:r>
          <w:tab/>
        </w:r>
        <w:r>
          <w:fldChar w:fldCharType="begin"/>
        </w:r>
        <w:r>
          <w:instrText xml:space="preserve"> PAGEREF _Toc17475 \h </w:instrText>
        </w:r>
        <w:r>
          <w:fldChar w:fldCharType="separate"/>
        </w:r>
        <w:r>
          <w:t>3</w:t>
        </w:r>
        <w:r>
          <w:fldChar w:fldCharType="end"/>
        </w:r>
      </w:hyperlink>
    </w:p>
    <w:p>
      <w:pPr>
        <w:pStyle w:val="TOC2"/>
        <w:tabs>
          <w:tab w:val="right" w:leader="dot" w:pos="8306"/>
        </w:tabs>
      </w:pPr>
      <w:hyperlink w:anchor="_Toc5568" w:history="1">
        <w:r>
          <w:rPr>
            <w:rFonts w:ascii="仿宋" w:eastAsia="仿宋" w:hAnsi="仿宋" w:cs="仿宋" w:hint="eastAsia"/>
            <w:lang w:eastAsia="zh-CN"/>
          </w:rPr>
          <w:t>(三)、节约用地措施</w:t>
        </w:r>
        <w:r>
          <w:tab/>
        </w:r>
        <w:r>
          <w:fldChar w:fldCharType="begin"/>
        </w:r>
        <w:r>
          <w:instrText xml:space="preserve"> PAGEREF _Toc5568 \h </w:instrText>
        </w:r>
        <w:r>
          <w:fldChar w:fldCharType="separate"/>
        </w:r>
        <w:r>
          <w:t>5</w:t>
        </w:r>
        <w:r>
          <w:fldChar w:fldCharType="end"/>
        </w:r>
      </w:hyperlink>
    </w:p>
    <w:p>
      <w:pPr>
        <w:pStyle w:val="TOC2"/>
        <w:tabs>
          <w:tab w:val="right" w:leader="dot" w:pos="8306"/>
        </w:tabs>
      </w:pPr>
      <w:hyperlink w:anchor="_Toc20666" w:history="1">
        <w:r>
          <w:rPr>
            <w:rFonts w:ascii="仿宋" w:eastAsia="仿宋" w:hAnsi="仿宋" w:cs="仿宋" w:hint="eastAsia"/>
            <w:lang w:eastAsia="zh-CN"/>
          </w:rPr>
          <w:t>(四)、总图布置方案</w:t>
        </w:r>
        <w:r>
          <w:tab/>
        </w:r>
        <w:r>
          <w:fldChar w:fldCharType="begin"/>
        </w:r>
        <w:r>
          <w:instrText xml:space="preserve"> PAGEREF _Toc20666 \h </w:instrText>
        </w:r>
        <w:r>
          <w:fldChar w:fldCharType="separate"/>
        </w:r>
        <w:r>
          <w:t>6</w:t>
        </w:r>
        <w:r>
          <w:fldChar w:fldCharType="end"/>
        </w:r>
      </w:hyperlink>
    </w:p>
    <w:p>
      <w:pPr>
        <w:pStyle w:val="TOC2"/>
        <w:tabs>
          <w:tab w:val="right" w:leader="dot" w:pos="8306"/>
        </w:tabs>
      </w:pPr>
      <w:hyperlink w:anchor="_Toc20845" w:history="1">
        <w:r>
          <w:rPr>
            <w:rFonts w:ascii="仿宋" w:eastAsia="仿宋" w:hAnsi="仿宋" w:cs="仿宋" w:hint="eastAsia"/>
            <w:lang w:eastAsia="zh-CN"/>
          </w:rPr>
          <w:t>(五)、选址综合评价</w:t>
        </w:r>
        <w:r>
          <w:tab/>
        </w:r>
        <w:r>
          <w:fldChar w:fldCharType="begin"/>
        </w:r>
        <w:r>
          <w:instrText xml:space="preserve"> PAGEREF _Toc20845 \h </w:instrText>
        </w:r>
        <w:r>
          <w:fldChar w:fldCharType="separate"/>
        </w:r>
        <w:r>
          <w:t>7</w:t>
        </w:r>
        <w:r>
          <w:fldChar w:fldCharType="end"/>
        </w:r>
      </w:hyperlink>
    </w:p>
    <w:p>
      <w:pPr>
        <w:pStyle w:val="TOC1"/>
        <w:tabs>
          <w:tab w:val="right" w:leader="dot" w:pos="8306"/>
        </w:tabs>
      </w:pPr>
      <w:hyperlink w:anchor="_Toc15006" w:history="1">
        <w:r>
          <w:rPr>
            <w:rFonts w:ascii="仿宋" w:eastAsia="仿宋" w:hAnsi="仿宋" w:cs="仿宋" w:hint="eastAsia"/>
            <w:lang w:eastAsia="zh-CN"/>
          </w:rPr>
          <w:t>二、陶瓷基片项目概论</w:t>
        </w:r>
        <w:r>
          <w:tab/>
        </w:r>
        <w:r>
          <w:fldChar w:fldCharType="begin"/>
        </w:r>
        <w:r>
          <w:instrText xml:space="preserve"> PAGEREF _Toc15006 \h </w:instrText>
        </w:r>
        <w:r>
          <w:fldChar w:fldCharType="separate"/>
        </w:r>
        <w:r>
          <w:t>8</w:t>
        </w:r>
        <w:r>
          <w:fldChar w:fldCharType="end"/>
        </w:r>
      </w:hyperlink>
    </w:p>
    <w:p>
      <w:pPr>
        <w:pStyle w:val="TOC2"/>
        <w:tabs>
          <w:tab w:val="right" w:leader="dot" w:pos="8306"/>
        </w:tabs>
      </w:pPr>
      <w:hyperlink w:anchor="_Toc31903" w:history="1">
        <w:r>
          <w:rPr>
            <w:rFonts w:ascii="仿宋" w:eastAsia="仿宋" w:hAnsi="仿宋" w:cs="仿宋" w:hint="eastAsia"/>
            <w:lang w:eastAsia="zh-CN"/>
          </w:rPr>
          <w:t>(一)、陶瓷基片项目概况</w:t>
        </w:r>
        <w:r>
          <w:tab/>
        </w:r>
        <w:r>
          <w:fldChar w:fldCharType="begin"/>
        </w:r>
        <w:r>
          <w:instrText xml:space="preserve"> PAGEREF _Toc31903 \h </w:instrText>
        </w:r>
        <w:r>
          <w:fldChar w:fldCharType="separate"/>
        </w:r>
        <w:r>
          <w:t>8</w:t>
        </w:r>
        <w:r>
          <w:fldChar w:fldCharType="end"/>
        </w:r>
      </w:hyperlink>
    </w:p>
    <w:p>
      <w:pPr>
        <w:pStyle w:val="TOC2"/>
        <w:tabs>
          <w:tab w:val="right" w:leader="dot" w:pos="8306"/>
        </w:tabs>
      </w:pPr>
      <w:hyperlink w:anchor="_Toc16270" w:history="1">
        <w:r>
          <w:rPr>
            <w:rFonts w:ascii="仿宋" w:eastAsia="仿宋" w:hAnsi="仿宋" w:cs="仿宋" w:hint="eastAsia"/>
            <w:lang w:eastAsia="zh-CN"/>
          </w:rPr>
          <w:t>(二)、陶瓷基片项目目标</w:t>
        </w:r>
        <w:r>
          <w:tab/>
        </w:r>
        <w:r>
          <w:fldChar w:fldCharType="begin"/>
        </w:r>
        <w:r>
          <w:instrText xml:space="preserve"> PAGEREF _Toc16270 \h </w:instrText>
        </w:r>
        <w:r>
          <w:fldChar w:fldCharType="separate"/>
        </w:r>
        <w:r>
          <w:t>10</w:t>
        </w:r>
        <w:r>
          <w:fldChar w:fldCharType="end"/>
        </w:r>
      </w:hyperlink>
    </w:p>
    <w:p>
      <w:pPr>
        <w:pStyle w:val="TOC2"/>
        <w:tabs>
          <w:tab w:val="right" w:leader="dot" w:pos="8306"/>
        </w:tabs>
      </w:pPr>
      <w:hyperlink w:anchor="_Toc5853" w:history="1">
        <w:r>
          <w:rPr>
            <w:rFonts w:ascii="仿宋" w:eastAsia="仿宋" w:hAnsi="仿宋" w:cs="仿宋" w:hint="eastAsia"/>
            <w:lang w:eastAsia="zh-CN"/>
          </w:rPr>
          <w:t>(三)、陶瓷基片项目提出的理由</w:t>
        </w:r>
        <w:r>
          <w:tab/>
        </w:r>
        <w:r>
          <w:fldChar w:fldCharType="begin"/>
        </w:r>
        <w:r>
          <w:instrText xml:space="preserve"> PAGEREF _Toc5853 \h </w:instrText>
        </w:r>
        <w:r>
          <w:fldChar w:fldCharType="separate"/>
        </w:r>
        <w:r>
          <w:t>11</w:t>
        </w:r>
        <w:r>
          <w:fldChar w:fldCharType="end"/>
        </w:r>
      </w:hyperlink>
    </w:p>
    <w:p>
      <w:pPr>
        <w:pStyle w:val="TOC2"/>
        <w:tabs>
          <w:tab w:val="right" w:leader="dot" w:pos="8306"/>
        </w:tabs>
      </w:pPr>
      <w:hyperlink w:anchor="_Toc16337" w:history="1">
        <w:r>
          <w:rPr>
            <w:rFonts w:ascii="仿宋" w:eastAsia="仿宋" w:hAnsi="仿宋" w:cs="仿宋" w:hint="eastAsia"/>
            <w:lang w:eastAsia="zh-CN"/>
          </w:rPr>
          <w:t>(四)、陶瓷基片项目意义</w:t>
        </w:r>
        <w:r>
          <w:tab/>
        </w:r>
        <w:r>
          <w:fldChar w:fldCharType="begin"/>
        </w:r>
        <w:r>
          <w:instrText xml:space="preserve"> PAGEREF _Toc16337 \h </w:instrText>
        </w:r>
        <w:r>
          <w:fldChar w:fldCharType="separate"/>
        </w:r>
        <w:r>
          <w:t>13</w:t>
        </w:r>
        <w:r>
          <w:fldChar w:fldCharType="end"/>
        </w:r>
      </w:hyperlink>
    </w:p>
    <w:p>
      <w:pPr>
        <w:pStyle w:val="TOC2"/>
        <w:tabs>
          <w:tab w:val="right" w:leader="dot" w:pos="8306"/>
        </w:tabs>
      </w:pPr>
      <w:hyperlink w:anchor="_Toc19135" w:history="1">
        <w:r>
          <w:rPr>
            <w:rFonts w:ascii="仿宋" w:eastAsia="仿宋" w:hAnsi="仿宋" w:cs="仿宋" w:hint="eastAsia"/>
            <w:lang w:eastAsia="zh-CN"/>
          </w:rPr>
          <w:t>(五)、陶瓷基片项目背景</w:t>
        </w:r>
        <w:r>
          <w:tab/>
        </w:r>
        <w:r>
          <w:fldChar w:fldCharType="begin"/>
        </w:r>
        <w:r>
          <w:instrText xml:space="preserve"> PAGEREF _Toc19135 \h </w:instrText>
        </w:r>
        <w:r>
          <w:fldChar w:fldCharType="separate"/>
        </w:r>
        <w:r>
          <w:t>14</w:t>
        </w:r>
        <w:r>
          <w:fldChar w:fldCharType="end"/>
        </w:r>
      </w:hyperlink>
    </w:p>
    <w:p>
      <w:pPr>
        <w:pStyle w:val="TOC1"/>
        <w:tabs>
          <w:tab w:val="right" w:leader="dot" w:pos="8306"/>
        </w:tabs>
      </w:pPr>
      <w:hyperlink w:anchor="_Toc8518" w:history="1">
        <w:r>
          <w:rPr>
            <w:rFonts w:ascii="仿宋" w:eastAsia="仿宋" w:hAnsi="仿宋" w:cs="仿宋" w:hint="eastAsia"/>
            <w:lang w:eastAsia="zh-CN"/>
          </w:rPr>
          <w:t>三、陶瓷基片项目文档管理</w:t>
        </w:r>
        <w:r>
          <w:tab/>
        </w:r>
        <w:r>
          <w:fldChar w:fldCharType="begin"/>
        </w:r>
        <w:r>
          <w:instrText xml:space="preserve"> PAGEREF _Toc8518 \h </w:instrText>
        </w:r>
        <w:r>
          <w:fldChar w:fldCharType="separate"/>
        </w:r>
        <w:r>
          <w:t>15</w:t>
        </w:r>
        <w:r>
          <w:fldChar w:fldCharType="end"/>
        </w:r>
      </w:hyperlink>
    </w:p>
    <w:p>
      <w:pPr>
        <w:pStyle w:val="TOC2"/>
        <w:tabs>
          <w:tab w:val="right" w:leader="dot" w:pos="8306"/>
        </w:tabs>
      </w:pPr>
      <w:hyperlink w:anchor="_Toc23982" w:history="1">
        <w:r>
          <w:rPr>
            <w:rFonts w:ascii="仿宋" w:eastAsia="仿宋" w:hAnsi="仿宋" w:cs="仿宋" w:hint="eastAsia"/>
            <w:lang w:eastAsia="zh-CN"/>
          </w:rPr>
          <w:t>(一)、文档编制与审查</w:t>
        </w:r>
        <w:r>
          <w:tab/>
        </w:r>
        <w:r>
          <w:fldChar w:fldCharType="begin"/>
        </w:r>
        <w:r>
          <w:instrText xml:space="preserve"> PAGEREF _Toc23982 \h </w:instrText>
        </w:r>
        <w:r>
          <w:fldChar w:fldCharType="separate"/>
        </w:r>
        <w:r>
          <w:t>15</w:t>
        </w:r>
        <w:r>
          <w:fldChar w:fldCharType="end"/>
        </w:r>
      </w:hyperlink>
    </w:p>
    <w:p>
      <w:pPr>
        <w:pStyle w:val="TOC2"/>
        <w:tabs>
          <w:tab w:val="right" w:leader="dot" w:pos="8306"/>
        </w:tabs>
      </w:pPr>
      <w:hyperlink w:anchor="_Toc13998" w:history="1">
        <w:r>
          <w:rPr>
            <w:rFonts w:ascii="仿宋" w:eastAsia="仿宋" w:hAnsi="仿宋" w:cs="仿宋" w:hint="eastAsia"/>
            <w:lang w:eastAsia="zh-CN"/>
          </w:rPr>
          <w:t>(二)、文档发布与分发</w:t>
        </w:r>
        <w:r>
          <w:tab/>
        </w:r>
        <w:r>
          <w:fldChar w:fldCharType="begin"/>
        </w:r>
        <w:r>
          <w:instrText xml:space="preserve"> PAGEREF _Toc13998 \h </w:instrText>
        </w:r>
        <w:r>
          <w:fldChar w:fldCharType="separate"/>
        </w:r>
        <w:r>
          <w:t>16</w:t>
        </w:r>
        <w:r>
          <w:fldChar w:fldCharType="end"/>
        </w:r>
      </w:hyperlink>
    </w:p>
    <w:p>
      <w:pPr>
        <w:pStyle w:val="TOC2"/>
        <w:tabs>
          <w:tab w:val="right" w:leader="dot" w:pos="8306"/>
        </w:tabs>
      </w:pPr>
      <w:hyperlink w:anchor="_Toc22138" w:history="1">
        <w:r>
          <w:rPr>
            <w:rFonts w:ascii="仿宋" w:eastAsia="仿宋" w:hAnsi="仿宋" w:cs="仿宋" w:hint="eastAsia"/>
            <w:lang w:eastAsia="zh-CN"/>
          </w:rPr>
          <w:t>(三)、文档存档与归档</w:t>
        </w:r>
        <w:r>
          <w:tab/>
        </w:r>
        <w:r>
          <w:fldChar w:fldCharType="begin"/>
        </w:r>
        <w:r>
          <w:instrText xml:space="preserve"> PAGEREF _Toc22138 \h </w:instrText>
        </w:r>
        <w:r>
          <w:fldChar w:fldCharType="separate"/>
        </w:r>
        <w:r>
          <w:t>17</w:t>
        </w:r>
        <w:r>
          <w:fldChar w:fldCharType="end"/>
        </w:r>
      </w:hyperlink>
    </w:p>
    <w:p>
      <w:pPr>
        <w:pStyle w:val="TOC1"/>
        <w:tabs>
          <w:tab w:val="right" w:leader="dot" w:pos="8306"/>
        </w:tabs>
      </w:pPr>
      <w:hyperlink w:anchor="_Toc13921" w:history="1">
        <w:r>
          <w:rPr>
            <w:rFonts w:ascii="仿宋" w:eastAsia="仿宋" w:hAnsi="仿宋" w:cs="仿宋" w:hint="eastAsia"/>
            <w:lang w:eastAsia="zh-CN"/>
          </w:rPr>
          <w:t>四、陶瓷基片项目土建工程</w:t>
        </w:r>
        <w:r>
          <w:tab/>
        </w:r>
        <w:r>
          <w:fldChar w:fldCharType="begin"/>
        </w:r>
        <w:r>
          <w:instrText xml:space="preserve"> PAGEREF _Toc13921 \h </w:instrText>
        </w:r>
        <w:r>
          <w:fldChar w:fldCharType="separate"/>
        </w:r>
        <w:r>
          <w:t>18</w:t>
        </w:r>
        <w:r>
          <w:fldChar w:fldCharType="end"/>
        </w:r>
      </w:hyperlink>
    </w:p>
    <w:p>
      <w:pPr>
        <w:pStyle w:val="TOC2"/>
        <w:tabs>
          <w:tab w:val="right" w:leader="dot" w:pos="8306"/>
        </w:tabs>
      </w:pPr>
      <w:hyperlink w:anchor="_Toc22968" w:history="1">
        <w:r>
          <w:rPr>
            <w:rFonts w:ascii="仿宋" w:eastAsia="仿宋" w:hAnsi="仿宋" w:cs="仿宋" w:hint="eastAsia"/>
            <w:lang w:eastAsia="zh-CN"/>
          </w:rPr>
          <w:t>(一)、建筑工程设计原则</w:t>
        </w:r>
        <w:r>
          <w:tab/>
        </w:r>
        <w:r>
          <w:fldChar w:fldCharType="begin"/>
        </w:r>
        <w:r>
          <w:instrText xml:space="preserve"> PAGEREF _Toc22968 \h </w:instrText>
        </w:r>
        <w:r>
          <w:fldChar w:fldCharType="separate"/>
        </w:r>
        <w:r>
          <w:t>18</w:t>
        </w:r>
        <w:r>
          <w:fldChar w:fldCharType="end"/>
        </w:r>
      </w:hyperlink>
    </w:p>
    <w:p>
      <w:pPr>
        <w:pStyle w:val="TOC2"/>
        <w:tabs>
          <w:tab w:val="right" w:leader="dot" w:pos="8306"/>
        </w:tabs>
      </w:pPr>
      <w:hyperlink w:anchor="_Toc25530" w:history="1">
        <w:r>
          <w:rPr>
            <w:rFonts w:ascii="仿宋" w:eastAsia="仿宋" w:hAnsi="仿宋" w:cs="仿宋" w:hint="eastAsia"/>
            <w:lang w:eastAsia="zh-CN"/>
          </w:rPr>
          <w:t>(二)、土建工程设计年限及安全等级</w:t>
        </w:r>
        <w:r>
          <w:tab/>
        </w:r>
        <w:r>
          <w:fldChar w:fldCharType="begin"/>
        </w:r>
        <w:r>
          <w:instrText xml:space="preserve"> PAGEREF _Toc25530 \h </w:instrText>
        </w:r>
        <w:r>
          <w:fldChar w:fldCharType="separate"/>
        </w:r>
        <w:r>
          <w:t>19</w:t>
        </w:r>
        <w:r>
          <w:fldChar w:fldCharType="end"/>
        </w:r>
      </w:hyperlink>
    </w:p>
    <w:p>
      <w:pPr>
        <w:pStyle w:val="TOC2"/>
        <w:tabs>
          <w:tab w:val="right" w:leader="dot" w:pos="8306"/>
        </w:tabs>
      </w:pPr>
      <w:hyperlink w:anchor="_Toc29199" w:history="1">
        <w:r>
          <w:rPr>
            <w:rFonts w:ascii="仿宋" w:eastAsia="仿宋" w:hAnsi="仿宋" w:cs="仿宋" w:hint="eastAsia"/>
            <w:lang w:eastAsia="zh-CN"/>
          </w:rPr>
          <w:t>(三)、建筑工程设计总体要求</w:t>
        </w:r>
        <w:r>
          <w:tab/>
        </w:r>
        <w:r>
          <w:fldChar w:fldCharType="begin"/>
        </w:r>
        <w:r>
          <w:instrText xml:space="preserve"> PAGEREF _Toc29199 \h </w:instrText>
        </w:r>
        <w:r>
          <w:fldChar w:fldCharType="separate"/>
        </w:r>
        <w:r>
          <w:t>20</w:t>
        </w:r>
        <w:r>
          <w:fldChar w:fldCharType="end"/>
        </w:r>
      </w:hyperlink>
    </w:p>
    <w:p>
      <w:pPr>
        <w:pStyle w:val="TOC2"/>
        <w:tabs>
          <w:tab w:val="right" w:leader="dot" w:pos="8306"/>
        </w:tabs>
      </w:pPr>
      <w:hyperlink w:anchor="_Toc26802" w:history="1">
        <w:r>
          <w:rPr>
            <w:rFonts w:ascii="仿宋" w:eastAsia="仿宋" w:hAnsi="仿宋" w:cs="仿宋" w:hint="eastAsia"/>
            <w:lang w:eastAsia="zh-CN"/>
          </w:rPr>
          <w:t>(四)、土建工程建设指标</w:t>
        </w:r>
        <w:r>
          <w:tab/>
        </w:r>
        <w:r>
          <w:fldChar w:fldCharType="begin"/>
        </w:r>
        <w:r>
          <w:instrText xml:space="preserve"> PAGEREF _Toc26802 \h </w:instrText>
        </w:r>
        <w:r>
          <w:fldChar w:fldCharType="separate"/>
        </w:r>
        <w:r>
          <w:t>21</w:t>
        </w:r>
        <w:r>
          <w:fldChar w:fldCharType="end"/>
        </w:r>
      </w:hyperlink>
    </w:p>
    <w:p>
      <w:pPr>
        <w:pStyle w:val="TOC1"/>
        <w:tabs>
          <w:tab w:val="right" w:leader="dot" w:pos="8306"/>
        </w:tabs>
      </w:pPr>
      <w:hyperlink w:anchor="_Toc27603" w:history="1">
        <w:r>
          <w:rPr>
            <w:rFonts w:ascii="仿宋" w:eastAsia="仿宋" w:hAnsi="仿宋" w:cs="仿宋" w:hint="eastAsia"/>
            <w:lang w:eastAsia="zh-CN"/>
          </w:rPr>
          <w:t>五、陶瓷基片项目建设单位说明</w:t>
        </w:r>
        <w:r>
          <w:tab/>
        </w:r>
        <w:r>
          <w:fldChar w:fldCharType="begin"/>
        </w:r>
        <w:r>
          <w:instrText xml:space="preserve"> PAGEREF _Toc27603 \h </w:instrText>
        </w:r>
        <w:r>
          <w:fldChar w:fldCharType="separate"/>
        </w:r>
        <w:r>
          <w:t>21</w:t>
        </w:r>
        <w:r>
          <w:fldChar w:fldCharType="end"/>
        </w:r>
      </w:hyperlink>
    </w:p>
    <w:p>
      <w:pPr>
        <w:pStyle w:val="TOC2"/>
        <w:tabs>
          <w:tab w:val="right" w:leader="dot" w:pos="8306"/>
        </w:tabs>
      </w:pPr>
      <w:hyperlink w:anchor="_Toc2436" w:history="1">
        <w:r>
          <w:rPr>
            <w:rFonts w:ascii="仿宋" w:eastAsia="仿宋" w:hAnsi="仿宋" w:cs="仿宋" w:hint="eastAsia"/>
            <w:lang w:eastAsia="zh-CN"/>
          </w:rPr>
          <w:t>(一)、陶瓷基片项目承办单位基本情况</w:t>
        </w:r>
        <w:r>
          <w:tab/>
        </w:r>
        <w:r>
          <w:fldChar w:fldCharType="begin"/>
        </w:r>
        <w:r>
          <w:instrText xml:space="preserve"> PAGEREF _Toc2436 \h </w:instrText>
        </w:r>
        <w:r>
          <w:fldChar w:fldCharType="separate"/>
        </w:r>
        <w:r>
          <w:t>21</w:t>
        </w:r>
        <w:r>
          <w:fldChar w:fldCharType="end"/>
        </w:r>
      </w:hyperlink>
    </w:p>
    <w:p>
      <w:pPr>
        <w:pStyle w:val="TOC2"/>
        <w:tabs>
          <w:tab w:val="right" w:leader="dot" w:pos="8306"/>
        </w:tabs>
      </w:pPr>
      <w:hyperlink w:anchor="_Toc26277" w:history="1">
        <w:r>
          <w:rPr>
            <w:rFonts w:ascii="仿宋" w:eastAsia="仿宋" w:hAnsi="仿宋" w:cs="仿宋" w:hint="eastAsia"/>
            <w:lang w:eastAsia="zh-CN"/>
          </w:rPr>
          <w:t>(二)、公司经济效益分析</w:t>
        </w:r>
        <w:r>
          <w:tab/>
        </w:r>
        <w:r>
          <w:fldChar w:fldCharType="begin"/>
        </w:r>
        <w:r>
          <w:instrText xml:space="preserve"> PAGEREF _Toc26277 \h </w:instrText>
        </w:r>
        <w:r>
          <w:fldChar w:fldCharType="separate"/>
        </w:r>
        <w:r>
          <w:t>22</w:t>
        </w:r>
        <w:r>
          <w:fldChar w:fldCharType="end"/>
        </w:r>
      </w:hyperlink>
    </w:p>
    <w:p>
      <w:pPr>
        <w:pStyle w:val="TOC1"/>
        <w:tabs>
          <w:tab w:val="right" w:leader="dot" w:pos="8306"/>
        </w:tabs>
      </w:pPr>
      <w:hyperlink w:anchor="_Toc27222" w:history="1">
        <w:r>
          <w:rPr>
            <w:rFonts w:ascii="仿宋" w:eastAsia="仿宋" w:hAnsi="仿宋" w:cs="仿宋" w:hint="eastAsia"/>
            <w:lang w:eastAsia="zh-CN"/>
          </w:rPr>
          <w:t>六、陶瓷基片项目绩效评估</w:t>
        </w:r>
        <w:r>
          <w:tab/>
        </w:r>
        <w:r>
          <w:fldChar w:fldCharType="begin"/>
        </w:r>
        <w:r>
          <w:instrText xml:space="preserve"> PAGEREF _Toc27222 \h </w:instrText>
        </w:r>
        <w:r>
          <w:fldChar w:fldCharType="separate"/>
        </w:r>
        <w:r>
          <w:t>23</w:t>
        </w:r>
        <w:r>
          <w:fldChar w:fldCharType="end"/>
        </w:r>
      </w:hyperlink>
    </w:p>
    <w:p>
      <w:pPr>
        <w:pStyle w:val="TOC2"/>
        <w:tabs>
          <w:tab w:val="right" w:leader="dot" w:pos="8306"/>
        </w:tabs>
      </w:pPr>
      <w:hyperlink w:anchor="_Toc5365" w:history="1">
        <w:r>
          <w:rPr>
            <w:rFonts w:ascii="仿宋" w:eastAsia="仿宋" w:hAnsi="仿宋" w:cs="仿宋" w:hint="eastAsia"/>
            <w:lang w:eastAsia="zh-CN"/>
          </w:rPr>
          <w:t>(一)、绩效评估指标</w:t>
        </w:r>
        <w:r>
          <w:tab/>
        </w:r>
        <w:r>
          <w:fldChar w:fldCharType="begin"/>
        </w:r>
        <w:r>
          <w:instrText xml:space="preserve"> PAGEREF _Toc5365 \h </w:instrText>
        </w:r>
        <w:r>
          <w:fldChar w:fldCharType="separate"/>
        </w:r>
        <w:r>
          <w:t>23</w:t>
        </w:r>
        <w:r>
          <w:fldChar w:fldCharType="end"/>
        </w:r>
      </w:hyperlink>
    </w:p>
    <w:p>
      <w:pPr>
        <w:pStyle w:val="TOC2"/>
        <w:tabs>
          <w:tab w:val="right" w:leader="dot" w:pos="8306"/>
        </w:tabs>
      </w:pPr>
      <w:hyperlink w:anchor="_Toc7989" w:history="1">
        <w:r>
          <w:rPr>
            <w:rFonts w:ascii="仿宋" w:eastAsia="仿宋" w:hAnsi="仿宋" w:cs="仿宋" w:hint="eastAsia"/>
            <w:lang w:eastAsia="zh-CN"/>
          </w:rPr>
          <w:t>(二)、绩效评估方法</w:t>
        </w:r>
        <w:r>
          <w:tab/>
        </w:r>
        <w:r>
          <w:fldChar w:fldCharType="begin"/>
        </w:r>
        <w:r>
          <w:instrText xml:space="preserve"> PAGEREF _Toc7989 \h </w:instrText>
        </w:r>
        <w:r>
          <w:fldChar w:fldCharType="separate"/>
        </w:r>
        <w:r>
          <w:t>24</w:t>
        </w:r>
        <w:r>
          <w:fldChar w:fldCharType="end"/>
        </w:r>
      </w:hyperlink>
    </w:p>
    <w:p>
      <w:pPr>
        <w:pStyle w:val="TOC2"/>
        <w:tabs>
          <w:tab w:val="right" w:leader="dot" w:pos="8306"/>
        </w:tabs>
      </w:pPr>
      <w:hyperlink w:anchor="_Toc8333" w:history="1">
        <w:r>
          <w:rPr>
            <w:rFonts w:ascii="仿宋" w:eastAsia="仿宋" w:hAnsi="仿宋" w:cs="仿宋" w:hint="eastAsia"/>
            <w:lang w:eastAsia="zh-CN"/>
          </w:rPr>
          <w:t>(三)、绩效评估周期</w:t>
        </w:r>
        <w:r>
          <w:tab/>
        </w:r>
        <w:r>
          <w:fldChar w:fldCharType="begin"/>
        </w:r>
        <w:r>
          <w:instrText xml:space="preserve"> PAGEREF _Toc8333 \h </w:instrText>
        </w:r>
        <w:r>
          <w:fldChar w:fldCharType="separate"/>
        </w:r>
        <w:r>
          <w:t>25</w:t>
        </w:r>
        <w:r>
          <w:fldChar w:fldCharType="end"/>
        </w:r>
      </w:hyperlink>
    </w:p>
    <w:p>
      <w:pPr>
        <w:pStyle w:val="TOC1"/>
        <w:tabs>
          <w:tab w:val="right" w:leader="dot" w:pos="8306"/>
        </w:tabs>
      </w:pPr>
      <w:hyperlink w:anchor="_Toc16617" w:history="1">
        <w:r>
          <w:rPr>
            <w:rFonts w:ascii="仿宋" w:eastAsia="仿宋" w:hAnsi="仿宋" w:cs="仿宋" w:hint="eastAsia"/>
            <w:lang w:eastAsia="zh-CN"/>
          </w:rPr>
          <w:t>七、陶瓷基片项目技术管理</w:t>
        </w:r>
        <w:r>
          <w:tab/>
        </w:r>
        <w:r>
          <w:fldChar w:fldCharType="begin"/>
        </w:r>
        <w:r>
          <w:instrText xml:space="preserve"> PAGEREF _Toc16617 \h </w:instrText>
        </w:r>
        <w:r>
          <w:fldChar w:fldCharType="separate"/>
        </w:r>
        <w:r>
          <w:t>26</w:t>
        </w:r>
        <w:r>
          <w:fldChar w:fldCharType="end"/>
        </w:r>
      </w:hyperlink>
    </w:p>
    <w:p>
      <w:pPr>
        <w:pStyle w:val="TOC2"/>
        <w:tabs>
          <w:tab w:val="right" w:leader="dot" w:pos="8306"/>
        </w:tabs>
      </w:pPr>
      <w:hyperlink w:anchor="_Toc9370" w:history="1">
        <w:r>
          <w:rPr>
            <w:rFonts w:ascii="仿宋" w:eastAsia="仿宋" w:hAnsi="仿宋" w:cs="仿宋" w:hint="eastAsia"/>
            <w:lang w:eastAsia="zh-CN"/>
          </w:rPr>
          <w:t>(一)、技术方案选用方向</w:t>
        </w:r>
        <w:r>
          <w:tab/>
        </w:r>
        <w:r>
          <w:fldChar w:fldCharType="begin"/>
        </w:r>
        <w:r>
          <w:instrText xml:space="preserve"> PAGEREF _Toc9370 \h </w:instrText>
        </w:r>
        <w:r>
          <w:fldChar w:fldCharType="separate"/>
        </w:r>
        <w:r>
          <w:t>26</w:t>
        </w:r>
        <w:r>
          <w:fldChar w:fldCharType="end"/>
        </w:r>
      </w:hyperlink>
    </w:p>
    <w:p>
      <w:pPr>
        <w:pStyle w:val="TOC2"/>
        <w:tabs>
          <w:tab w:val="right" w:leader="dot" w:pos="8306"/>
        </w:tabs>
      </w:pPr>
      <w:hyperlink w:anchor="_Toc21865" w:history="1">
        <w:r>
          <w:rPr>
            <w:rFonts w:ascii="仿宋" w:eastAsia="仿宋" w:hAnsi="仿宋" w:cs="仿宋" w:hint="eastAsia"/>
            <w:lang w:eastAsia="zh-CN"/>
          </w:rPr>
          <w:t>(二)、工艺技术方案选用原则</w:t>
        </w:r>
        <w:r>
          <w:tab/>
        </w:r>
        <w:r>
          <w:fldChar w:fldCharType="begin"/>
        </w:r>
        <w:r>
          <w:instrText xml:space="preserve"> PAGEREF _Toc21865 \h </w:instrText>
        </w:r>
        <w:r>
          <w:fldChar w:fldCharType="separate"/>
        </w:r>
        <w:r>
          <w:t>28</w:t>
        </w:r>
        <w:r>
          <w:fldChar w:fldCharType="end"/>
        </w:r>
      </w:hyperlink>
    </w:p>
    <w:p>
      <w:pPr>
        <w:pStyle w:val="TOC2"/>
        <w:tabs>
          <w:tab w:val="right" w:leader="dot" w:pos="8306"/>
        </w:tabs>
      </w:pPr>
      <w:hyperlink w:anchor="_Toc28872" w:history="1">
        <w:r>
          <w:rPr>
            <w:rFonts w:ascii="仿宋" w:eastAsia="仿宋" w:hAnsi="仿宋" w:cs="仿宋" w:hint="eastAsia"/>
            <w:lang w:eastAsia="zh-CN"/>
          </w:rPr>
          <w:t>(三)、工艺技术方案要求</w:t>
        </w:r>
        <w:r>
          <w:tab/>
        </w:r>
        <w:r>
          <w:fldChar w:fldCharType="begin"/>
        </w:r>
        <w:r>
          <w:instrText xml:space="preserve"> PAGEREF _Toc28872 \h </w:instrText>
        </w:r>
        <w:r>
          <w:fldChar w:fldCharType="separate"/>
        </w:r>
        <w:r>
          <w:t>30</w:t>
        </w:r>
        <w:r>
          <w:fldChar w:fldCharType="end"/>
        </w:r>
      </w:hyperlink>
    </w:p>
    <w:p>
      <w:pPr>
        <w:pStyle w:val="TOC1"/>
        <w:tabs>
          <w:tab w:val="right" w:leader="dot" w:pos="8306"/>
        </w:tabs>
      </w:pPr>
      <w:hyperlink w:anchor="_Toc4345" w:history="1">
        <w:r>
          <w:rPr>
            <w:rFonts w:ascii="仿宋" w:eastAsia="仿宋" w:hAnsi="仿宋" w:cs="仿宋" w:hint="eastAsia"/>
            <w:lang w:eastAsia="zh-CN"/>
          </w:rPr>
          <w:t>八、陶瓷基片项目投资规划</w:t>
        </w:r>
        <w:r>
          <w:tab/>
        </w:r>
        <w:r>
          <w:fldChar w:fldCharType="begin"/>
        </w:r>
        <w:r>
          <w:instrText xml:space="preserve"> PAGEREF _Toc4345 \h </w:instrText>
        </w:r>
        <w:r>
          <w:fldChar w:fldCharType="separate"/>
        </w:r>
        <w:r>
          <w:t>32</w:t>
        </w:r>
        <w:r>
          <w:fldChar w:fldCharType="end"/>
        </w:r>
      </w:hyperlink>
    </w:p>
    <w:p>
      <w:pPr>
        <w:pStyle w:val="TOC2"/>
        <w:tabs>
          <w:tab w:val="right" w:leader="dot" w:pos="8306"/>
        </w:tabs>
      </w:pPr>
      <w:hyperlink w:anchor="_Toc9833" w:history="1">
        <w:r>
          <w:rPr>
            <w:rFonts w:ascii="仿宋" w:eastAsia="仿宋" w:hAnsi="仿宋" w:cs="仿宋" w:hint="eastAsia"/>
            <w:lang w:eastAsia="zh-CN"/>
          </w:rPr>
          <w:t>(一)、陶瓷基片项目总投资估算</w:t>
        </w:r>
        <w:r>
          <w:tab/>
        </w:r>
        <w:r>
          <w:fldChar w:fldCharType="begin"/>
        </w:r>
        <w:r>
          <w:instrText xml:space="preserve"> PAGEREF _Toc9833 \h </w:instrText>
        </w:r>
        <w:r>
          <w:fldChar w:fldCharType="separate"/>
        </w:r>
        <w:r>
          <w:t>32</w:t>
        </w:r>
        <w:r>
          <w:fldChar w:fldCharType="end"/>
        </w:r>
      </w:hyperlink>
    </w:p>
    <w:p>
      <w:pPr>
        <w:pStyle w:val="TOC2"/>
        <w:tabs>
          <w:tab w:val="right" w:leader="dot" w:pos="8306"/>
        </w:tabs>
      </w:pPr>
      <w:hyperlink w:anchor="_Toc23869" w:history="1">
        <w:r>
          <w:rPr>
            <w:rFonts w:ascii="仿宋" w:eastAsia="仿宋" w:hAnsi="仿宋" w:cs="仿宋" w:hint="eastAsia"/>
            <w:lang w:eastAsia="zh-CN"/>
          </w:rPr>
          <w:t>(二)、资金筹措</w:t>
        </w:r>
        <w:r>
          <w:tab/>
        </w:r>
        <w:r>
          <w:fldChar w:fldCharType="begin"/>
        </w:r>
        <w:r>
          <w:instrText xml:space="preserve"> PAGEREF _Toc23869 \h </w:instrText>
        </w:r>
        <w:r>
          <w:fldChar w:fldCharType="separate"/>
        </w:r>
        <w:r>
          <w:t>33</w:t>
        </w:r>
        <w:r>
          <w:fldChar w:fldCharType="end"/>
        </w:r>
      </w:hyperlink>
    </w:p>
    <w:p>
      <w:pPr>
        <w:pStyle w:val="TOC1"/>
        <w:tabs>
          <w:tab w:val="right" w:leader="dot" w:pos="8306"/>
        </w:tabs>
      </w:pPr>
      <w:hyperlink w:anchor="_Toc1993" w:history="1">
        <w:r>
          <w:rPr>
            <w:rFonts w:ascii="仿宋" w:eastAsia="仿宋" w:hAnsi="仿宋" w:cs="仿宋" w:hint="eastAsia"/>
            <w:lang w:eastAsia="zh-CN"/>
          </w:rPr>
          <w:t>九、陶瓷基片项目风险管理</w:t>
        </w:r>
        <w:r>
          <w:tab/>
        </w:r>
        <w:r>
          <w:fldChar w:fldCharType="begin"/>
        </w:r>
        <w:r>
          <w:instrText xml:space="preserve"> PAGEREF _Toc1993 \h </w:instrText>
        </w:r>
        <w:r>
          <w:fldChar w:fldCharType="separate"/>
        </w:r>
        <w:r>
          <w:t>34</w:t>
        </w:r>
        <w:r>
          <w:fldChar w:fldCharType="end"/>
        </w:r>
      </w:hyperlink>
    </w:p>
    <w:p>
      <w:pPr>
        <w:pStyle w:val="TOC2"/>
        <w:tabs>
          <w:tab w:val="right" w:leader="dot" w:pos="8306"/>
        </w:tabs>
      </w:pPr>
      <w:hyperlink w:anchor="_Toc15803" w:history="1">
        <w:r>
          <w:rPr>
            <w:rFonts w:ascii="仿宋" w:eastAsia="仿宋" w:hAnsi="仿宋" w:cs="仿宋" w:hint="eastAsia"/>
            <w:lang w:eastAsia="zh-CN"/>
          </w:rPr>
          <w:t>(一)、风险识别与评估</w:t>
        </w:r>
        <w:r>
          <w:tab/>
        </w:r>
        <w:r>
          <w:fldChar w:fldCharType="begin"/>
        </w:r>
        <w:r>
          <w:instrText xml:space="preserve"> PAGEREF _Toc15803 \h </w:instrText>
        </w:r>
        <w:r>
          <w:fldChar w:fldCharType="separate"/>
        </w:r>
        <w:r>
          <w:t>34</w:t>
        </w:r>
        <w:r>
          <w:fldChar w:fldCharType="end"/>
        </w:r>
      </w:hyperlink>
    </w:p>
    <w:p>
      <w:pPr>
        <w:pStyle w:val="TOC2"/>
        <w:tabs>
          <w:tab w:val="right" w:leader="dot" w:pos="8306"/>
        </w:tabs>
      </w:pPr>
      <w:hyperlink w:anchor="_Toc21268" w:history="1">
        <w:r>
          <w:rPr>
            <w:rFonts w:ascii="仿宋" w:eastAsia="仿宋" w:hAnsi="仿宋" w:cs="仿宋" w:hint="eastAsia"/>
            <w:lang w:eastAsia="zh-CN"/>
          </w:rPr>
          <w:t>(二)、风险应对策略</w:t>
        </w:r>
        <w:r>
          <w:tab/>
        </w:r>
        <w:r>
          <w:fldChar w:fldCharType="begin"/>
        </w:r>
        <w:r>
          <w:instrText xml:space="preserve"> PAGEREF _Toc21268 \h </w:instrText>
        </w:r>
        <w:r>
          <w:fldChar w:fldCharType="separate"/>
        </w:r>
        <w:r>
          <w:t>35</w:t>
        </w:r>
        <w:r>
          <w:fldChar w:fldCharType="end"/>
        </w:r>
      </w:hyperlink>
    </w:p>
    <w:p>
      <w:pPr>
        <w:pStyle w:val="TOC2"/>
        <w:tabs>
          <w:tab w:val="right" w:leader="dot" w:pos="8306"/>
        </w:tabs>
      </w:pPr>
      <w:hyperlink w:anchor="_Toc9641" w:history="1">
        <w:r>
          <w:rPr>
            <w:rFonts w:ascii="仿宋" w:eastAsia="仿宋" w:hAnsi="仿宋" w:cs="仿宋" w:hint="eastAsia"/>
            <w:lang w:eastAsia="zh-CN"/>
          </w:rPr>
          <w:t>(三)、风险监控与控制</w:t>
        </w:r>
        <w:r>
          <w:tab/>
        </w:r>
        <w:r>
          <w:fldChar w:fldCharType="begin"/>
        </w:r>
        <w:r>
          <w:instrText xml:space="preserve"> PAGEREF _Toc9641 \h </w:instrText>
        </w:r>
        <w:r>
          <w:fldChar w:fldCharType="separate"/>
        </w:r>
        <w:r>
          <w:t>37</w:t>
        </w:r>
        <w:r>
          <w:fldChar w:fldCharType="end"/>
        </w:r>
      </w:hyperlink>
    </w:p>
    <w:p>
      <w:pPr>
        <w:pStyle w:val="TOC1"/>
        <w:tabs>
          <w:tab w:val="right" w:leader="dot" w:pos="8306"/>
        </w:tabs>
      </w:pPr>
      <w:hyperlink w:anchor="_Toc3451" w:history="1">
        <w:r>
          <w:rPr>
            <w:rFonts w:ascii="仿宋" w:eastAsia="仿宋" w:hAnsi="仿宋" w:cs="仿宋" w:hint="eastAsia"/>
            <w:lang w:eastAsia="zh-CN"/>
          </w:rPr>
          <w:t>十、陶瓷基片项目社会影响</w:t>
        </w:r>
        <w:r>
          <w:tab/>
        </w:r>
        <w:r>
          <w:fldChar w:fldCharType="begin"/>
        </w:r>
        <w:r>
          <w:instrText xml:space="preserve"> PAGEREF _Toc3451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1" w:history="1">
        <w:r>
          <w:rPr>
            <w:rFonts w:ascii="仿宋" w:eastAsia="仿宋" w:hAnsi="仿宋" w:cs="仿宋" w:hint="eastAsia"/>
            <w:lang w:eastAsia="zh-CN"/>
          </w:rPr>
          <w:t>(一)、社会责任与义务</w:t>
        </w:r>
        <w:r>
          <w:tab/>
        </w:r>
        <w:r>
          <w:fldChar w:fldCharType="begin"/>
        </w:r>
        <w:r>
          <w:instrText xml:space="preserve"> PAGEREF _Toc12541 \h </w:instrText>
        </w:r>
        <w:r>
          <w:fldChar w:fldCharType="separate"/>
        </w:r>
        <w:r>
          <w:t>38</w:t>
        </w:r>
        <w:r>
          <w:fldChar w:fldCharType="end"/>
        </w:r>
      </w:hyperlink>
    </w:p>
    <w:p>
      <w:pPr>
        <w:pStyle w:val="TOC2"/>
        <w:tabs>
          <w:tab w:val="right" w:leader="dot" w:pos="8306"/>
        </w:tabs>
      </w:pPr>
      <w:hyperlink w:anchor="_Toc2176" w:history="1">
        <w:r>
          <w:rPr>
            <w:rFonts w:ascii="仿宋" w:eastAsia="仿宋" w:hAnsi="仿宋" w:cs="仿宋" w:hint="eastAsia"/>
            <w:lang w:eastAsia="zh-CN"/>
          </w:rPr>
          <w:t>(二)、社会参与与沟通</w:t>
        </w:r>
        <w:r>
          <w:tab/>
        </w:r>
        <w:r>
          <w:fldChar w:fldCharType="begin"/>
        </w:r>
        <w:r>
          <w:instrText xml:space="preserve"> PAGEREF _Toc2176 \h </w:instrText>
        </w:r>
        <w:r>
          <w:fldChar w:fldCharType="separate"/>
        </w:r>
        <w:r>
          <w:t>39</w:t>
        </w:r>
        <w:r>
          <w:fldChar w:fldCharType="end"/>
        </w:r>
      </w:hyperlink>
    </w:p>
    <w:p>
      <w:pPr>
        <w:pStyle w:val="TOC1"/>
        <w:tabs>
          <w:tab w:val="right" w:leader="dot" w:pos="8306"/>
        </w:tabs>
      </w:pPr>
      <w:hyperlink w:anchor="_Toc785" w:history="1">
        <w:r>
          <w:rPr>
            <w:rFonts w:ascii="仿宋" w:eastAsia="仿宋" w:hAnsi="仿宋" w:cs="仿宋" w:hint="eastAsia"/>
            <w:lang w:eastAsia="zh-CN"/>
          </w:rPr>
          <w:t>十一、陶瓷基片项目财务管理</w:t>
        </w:r>
        <w:r>
          <w:tab/>
        </w:r>
        <w:r>
          <w:fldChar w:fldCharType="begin"/>
        </w:r>
        <w:r>
          <w:instrText xml:space="preserve"> PAGEREF _Toc785 \h </w:instrText>
        </w:r>
        <w:r>
          <w:fldChar w:fldCharType="separate"/>
        </w:r>
        <w:r>
          <w:t>40</w:t>
        </w:r>
        <w:r>
          <w:fldChar w:fldCharType="end"/>
        </w:r>
      </w:hyperlink>
    </w:p>
    <w:p>
      <w:pPr>
        <w:pStyle w:val="TOC2"/>
        <w:tabs>
          <w:tab w:val="right" w:leader="dot" w:pos="8306"/>
        </w:tabs>
      </w:pPr>
      <w:hyperlink w:anchor="_Toc31366" w:history="1">
        <w:r>
          <w:rPr>
            <w:rFonts w:ascii="仿宋" w:eastAsia="仿宋" w:hAnsi="仿宋" w:cs="仿宋" w:hint="eastAsia"/>
            <w:lang w:eastAsia="zh-CN"/>
          </w:rPr>
          <w:t>(一)、资金需求大</w:t>
        </w:r>
        <w:r>
          <w:tab/>
        </w:r>
        <w:r>
          <w:fldChar w:fldCharType="begin"/>
        </w:r>
        <w:r>
          <w:instrText xml:space="preserve"> PAGEREF _Toc31366 \h </w:instrText>
        </w:r>
        <w:r>
          <w:fldChar w:fldCharType="separate"/>
        </w:r>
        <w:r>
          <w:t>40</w:t>
        </w:r>
        <w:r>
          <w:fldChar w:fldCharType="end"/>
        </w:r>
      </w:hyperlink>
    </w:p>
    <w:p>
      <w:pPr>
        <w:pStyle w:val="TOC2"/>
        <w:tabs>
          <w:tab w:val="right" w:leader="dot" w:pos="8306"/>
        </w:tabs>
      </w:pPr>
      <w:hyperlink w:anchor="_Toc24412" w:history="1">
        <w:r>
          <w:rPr>
            <w:rFonts w:ascii="仿宋" w:eastAsia="仿宋" w:hAnsi="仿宋" w:cs="仿宋" w:hint="eastAsia"/>
            <w:lang w:eastAsia="zh-CN"/>
          </w:rPr>
          <w:t>(二)、研发周期长</w:t>
        </w:r>
        <w:r>
          <w:tab/>
        </w:r>
        <w:r>
          <w:fldChar w:fldCharType="begin"/>
        </w:r>
        <w:r>
          <w:instrText xml:space="preserve"> PAGEREF _Toc24412 \h </w:instrText>
        </w:r>
        <w:r>
          <w:fldChar w:fldCharType="separate"/>
        </w:r>
        <w:r>
          <w:t>41</w:t>
        </w:r>
        <w:r>
          <w:fldChar w:fldCharType="end"/>
        </w:r>
      </w:hyperlink>
    </w:p>
    <w:p>
      <w:pPr>
        <w:pStyle w:val="TOC2"/>
        <w:tabs>
          <w:tab w:val="right" w:leader="dot" w:pos="8306"/>
        </w:tabs>
      </w:pPr>
      <w:hyperlink w:anchor="_Toc3366" w:history="1">
        <w:r>
          <w:rPr>
            <w:rFonts w:ascii="仿宋" w:eastAsia="仿宋" w:hAnsi="仿宋" w:cs="仿宋" w:hint="eastAsia"/>
            <w:lang w:eastAsia="zh-CN"/>
          </w:rPr>
          <w:t>(三)、市场风险大</w:t>
        </w:r>
        <w:r>
          <w:tab/>
        </w:r>
        <w:r>
          <w:fldChar w:fldCharType="begin"/>
        </w:r>
        <w:r>
          <w:instrText xml:space="preserve"> PAGEREF _Toc3366 \h </w:instrText>
        </w:r>
        <w:r>
          <w:fldChar w:fldCharType="separate"/>
        </w:r>
        <w:r>
          <w:t>42</w:t>
        </w:r>
        <w:r>
          <w:fldChar w:fldCharType="end"/>
        </w:r>
      </w:hyperlink>
    </w:p>
    <w:p>
      <w:pPr>
        <w:pStyle w:val="TOC2"/>
        <w:tabs>
          <w:tab w:val="right" w:leader="dot" w:pos="8306"/>
        </w:tabs>
      </w:pPr>
      <w:hyperlink w:anchor="_Toc29974" w:history="1">
        <w:r>
          <w:rPr>
            <w:rFonts w:ascii="仿宋" w:eastAsia="仿宋" w:hAnsi="仿宋" w:cs="仿宋" w:hint="eastAsia"/>
            <w:lang w:eastAsia="zh-CN"/>
          </w:rPr>
          <w:t>(四)、利润率高</w:t>
        </w:r>
        <w:r>
          <w:tab/>
        </w:r>
        <w:r>
          <w:fldChar w:fldCharType="begin"/>
        </w:r>
        <w:r>
          <w:instrText xml:space="preserve"> PAGEREF _Toc29974 \h </w:instrText>
        </w:r>
        <w:r>
          <w:fldChar w:fldCharType="separate"/>
        </w:r>
        <w:r>
          <w:t>45</w:t>
        </w:r>
        <w:r>
          <w:fldChar w:fldCharType="end"/>
        </w:r>
      </w:hyperlink>
    </w:p>
    <w:p>
      <w:pPr>
        <w:pStyle w:val="TOC1"/>
        <w:tabs>
          <w:tab w:val="right" w:leader="dot" w:pos="8306"/>
        </w:tabs>
      </w:pPr>
      <w:hyperlink w:anchor="_Toc5839" w:history="1">
        <w:r>
          <w:rPr>
            <w:rFonts w:ascii="仿宋" w:eastAsia="仿宋" w:hAnsi="仿宋" w:cs="仿宋" w:hint="eastAsia"/>
            <w:lang w:eastAsia="zh-CN"/>
          </w:rPr>
          <w:t>十二、陶瓷基片项目创新与研发</w:t>
        </w:r>
        <w:r>
          <w:tab/>
        </w:r>
        <w:r>
          <w:fldChar w:fldCharType="begin"/>
        </w:r>
        <w:r>
          <w:instrText xml:space="preserve"> PAGEREF _Toc5839 \h </w:instrText>
        </w:r>
        <w:r>
          <w:fldChar w:fldCharType="separate"/>
        </w:r>
        <w:r>
          <w:t>47</w:t>
        </w:r>
        <w:r>
          <w:fldChar w:fldCharType="end"/>
        </w:r>
      </w:hyperlink>
    </w:p>
    <w:p>
      <w:pPr>
        <w:pStyle w:val="TOC2"/>
        <w:tabs>
          <w:tab w:val="right" w:leader="dot" w:pos="8306"/>
        </w:tabs>
      </w:pPr>
      <w:hyperlink w:anchor="_Toc23735" w:history="1">
        <w:r>
          <w:rPr>
            <w:rFonts w:ascii="仿宋" w:eastAsia="仿宋" w:hAnsi="仿宋" w:cs="仿宋" w:hint="eastAsia"/>
            <w:lang w:eastAsia="zh-CN"/>
          </w:rPr>
          <w:t>(一)、创新策略与方向</w:t>
        </w:r>
        <w:r>
          <w:tab/>
        </w:r>
        <w:r>
          <w:fldChar w:fldCharType="begin"/>
        </w:r>
        <w:r>
          <w:instrText xml:space="preserve"> PAGEREF _Toc23735 \h </w:instrText>
        </w:r>
        <w:r>
          <w:fldChar w:fldCharType="separate"/>
        </w:r>
        <w:r>
          <w:t>47</w:t>
        </w:r>
        <w:r>
          <w:fldChar w:fldCharType="end"/>
        </w:r>
      </w:hyperlink>
    </w:p>
    <w:p>
      <w:pPr>
        <w:pStyle w:val="TOC2"/>
        <w:tabs>
          <w:tab w:val="right" w:leader="dot" w:pos="8306"/>
        </w:tabs>
      </w:pPr>
      <w:hyperlink w:anchor="_Toc8889" w:history="1">
        <w:r>
          <w:rPr>
            <w:rFonts w:ascii="仿宋" w:eastAsia="仿宋" w:hAnsi="仿宋" w:cs="仿宋" w:hint="eastAsia"/>
            <w:lang w:eastAsia="zh-CN"/>
          </w:rPr>
          <w:t>(二)、研发规划与投入</w:t>
        </w:r>
        <w:r>
          <w:tab/>
        </w:r>
        <w:r>
          <w:fldChar w:fldCharType="begin"/>
        </w:r>
        <w:r>
          <w:instrText xml:space="preserve"> PAGEREF _Toc8889 \h </w:instrText>
        </w:r>
        <w:r>
          <w:fldChar w:fldCharType="separate"/>
        </w:r>
        <w:r>
          <w:t>48</w:t>
        </w:r>
        <w:r>
          <w:fldChar w:fldCharType="end"/>
        </w:r>
      </w:hyperlink>
    </w:p>
    <w:p>
      <w:pPr>
        <w:pStyle w:val="TOC1"/>
        <w:tabs>
          <w:tab w:val="right" w:leader="dot" w:pos="8306"/>
        </w:tabs>
      </w:pPr>
      <w:hyperlink w:anchor="_Toc32434" w:history="1">
        <w:r>
          <w:rPr>
            <w:rFonts w:ascii="仿宋" w:eastAsia="仿宋" w:hAnsi="仿宋" w:cs="仿宋" w:hint="eastAsia"/>
            <w:lang w:eastAsia="zh-CN"/>
          </w:rPr>
          <w:t>十三、供应链管理</w:t>
        </w:r>
        <w:r>
          <w:tab/>
        </w:r>
        <w:r>
          <w:fldChar w:fldCharType="begin"/>
        </w:r>
        <w:r>
          <w:instrText xml:space="preserve"> PAGEREF _Toc32434 \h </w:instrText>
        </w:r>
        <w:r>
          <w:fldChar w:fldCharType="separate"/>
        </w:r>
        <w:r>
          <w:t>50</w:t>
        </w:r>
        <w:r>
          <w:fldChar w:fldCharType="end"/>
        </w:r>
      </w:hyperlink>
    </w:p>
    <w:p>
      <w:pPr>
        <w:pStyle w:val="TOC2"/>
        <w:tabs>
          <w:tab w:val="right" w:leader="dot" w:pos="8306"/>
        </w:tabs>
      </w:pPr>
      <w:hyperlink w:anchor="_Toc16701" w:history="1">
        <w:r>
          <w:rPr>
            <w:rFonts w:ascii="仿宋" w:eastAsia="仿宋" w:hAnsi="仿宋" w:cs="仿宋" w:hint="eastAsia"/>
            <w:lang w:eastAsia="zh-CN"/>
          </w:rPr>
          <w:t>(一)、供应链战略规划</w:t>
        </w:r>
        <w:r>
          <w:tab/>
        </w:r>
        <w:r>
          <w:fldChar w:fldCharType="begin"/>
        </w:r>
        <w:r>
          <w:instrText xml:space="preserve"> PAGEREF _Toc16701 \h </w:instrText>
        </w:r>
        <w:r>
          <w:fldChar w:fldCharType="separate"/>
        </w:r>
        <w:r>
          <w:t>50</w:t>
        </w:r>
        <w:r>
          <w:fldChar w:fldCharType="end"/>
        </w:r>
      </w:hyperlink>
    </w:p>
    <w:p>
      <w:pPr>
        <w:pStyle w:val="TOC2"/>
        <w:tabs>
          <w:tab w:val="right" w:leader="dot" w:pos="8306"/>
        </w:tabs>
      </w:pPr>
      <w:hyperlink w:anchor="_Toc5348" w:history="1">
        <w:r>
          <w:rPr>
            <w:rFonts w:ascii="仿宋" w:eastAsia="仿宋" w:hAnsi="仿宋" w:cs="仿宋" w:hint="eastAsia"/>
            <w:lang w:eastAsia="zh-CN"/>
          </w:rPr>
          <w:t>(二)、供应商选择与合作</w:t>
        </w:r>
        <w:r>
          <w:tab/>
        </w:r>
        <w:r>
          <w:fldChar w:fldCharType="begin"/>
        </w:r>
        <w:r>
          <w:instrText xml:space="preserve"> PAGEREF _Toc5348 \h </w:instrText>
        </w:r>
        <w:r>
          <w:fldChar w:fldCharType="separate"/>
        </w:r>
        <w:r>
          <w:t>51</w:t>
        </w:r>
        <w:r>
          <w:fldChar w:fldCharType="end"/>
        </w:r>
      </w:hyperlink>
    </w:p>
    <w:p>
      <w:pPr>
        <w:pStyle w:val="TOC2"/>
        <w:tabs>
          <w:tab w:val="right" w:leader="dot" w:pos="8306"/>
        </w:tabs>
      </w:pPr>
      <w:hyperlink w:anchor="_Toc11272" w:history="1">
        <w:r>
          <w:rPr>
            <w:rFonts w:ascii="仿宋" w:eastAsia="仿宋" w:hAnsi="仿宋" w:cs="仿宋" w:hint="eastAsia"/>
            <w:lang w:eastAsia="zh-CN"/>
          </w:rPr>
          <w:t>(三)、物流与库存管理</w:t>
        </w:r>
        <w:r>
          <w:tab/>
        </w:r>
        <w:r>
          <w:fldChar w:fldCharType="begin"/>
        </w:r>
        <w:r>
          <w:instrText xml:space="preserve"> PAGEREF _Toc11272 \h </w:instrText>
        </w:r>
        <w:r>
          <w:fldChar w:fldCharType="separate"/>
        </w:r>
        <w:r>
          <w:t>52</w:t>
        </w:r>
        <w:r>
          <w:fldChar w:fldCharType="end"/>
        </w:r>
      </w:hyperlink>
    </w:p>
    <w:p>
      <w:pPr>
        <w:pStyle w:val="TOC1"/>
        <w:tabs>
          <w:tab w:val="right" w:leader="dot" w:pos="8306"/>
        </w:tabs>
      </w:pPr>
      <w:hyperlink w:anchor="_Toc17540" w:history="1">
        <w:r>
          <w:rPr>
            <w:rFonts w:ascii="仿宋" w:eastAsia="仿宋" w:hAnsi="仿宋" w:cs="仿宋" w:hint="eastAsia"/>
            <w:lang w:eastAsia="zh-CN"/>
          </w:rPr>
          <w:t>十四、陶瓷基片项目工程方案分析</w:t>
        </w:r>
        <w:r>
          <w:tab/>
        </w:r>
        <w:r>
          <w:fldChar w:fldCharType="begin"/>
        </w:r>
        <w:r>
          <w:instrText xml:space="preserve"> PAGEREF _Toc17540 \h </w:instrText>
        </w:r>
        <w:r>
          <w:fldChar w:fldCharType="separate"/>
        </w:r>
        <w:r>
          <w:t>54</w:t>
        </w:r>
        <w:r>
          <w:fldChar w:fldCharType="end"/>
        </w:r>
      </w:hyperlink>
    </w:p>
    <w:p>
      <w:pPr>
        <w:pStyle w:val="TOC2"/>
        <w:tabs>
          <w:tab w:val="right" w:leader="dot" w:pos="8306"/>
        </w:tabs>
      </w:pPr>
      <w:hyperlink w:anchor="_Toc25795" w:history="1">
        <w:r>
          <w:rPr>
            <w:rFonts w:ascii="仿宋" w:eastAsia="仿宋" w:hAnsi="仿宋" w:cs="仿宋" w:hint="eastAsia"/>
            <w:lang w:eastAsia="zh-CN"/>
          </w:rPr>
          <w:t>(一)、建筑工程设计原则</w:t>
        </w:r>
        <w:r>
          <w:tab/>
        </w:r>
        <w:r>
          <w:fldChar w:fldCharType="begin"/>
        </w:r>
        <w:r>
          <w:instrText xml:space="preserve"> PAGEREF _Toc25795 \h </w:instrText>
        </w:r>
        <w:r>
          <w:fldChar w:fldCharType="separate"/>
        </w:r>
        <w:r>
          <w:t>54</w:t>
        </w:r>
        <w:r>
          <w:fldChar w:fldCharType="end"/>
        </w:r>
      </w:hyperlink>
    </w:p>
    <w:p>
      <w:pPr>
        <w:pStyle w:val="TOC2"/>
        <w:tabs>
          <w:tab w:val="right" w:leader="dot" w:pos="8306"/>
        </w:tabs>
      </w:pPr>
      <w:hyperlink w:anchor="_Toc31905" w:history="1">
        <w:r>
          <w:rPr>
            <w:rFonts w:ascii="仿宋" w:eastAsia="仿宋" w:hAnsi="仿宋" w:cs="仿宋" w:hint="eastAsia"/>
            <w:lang w:eastAsia="zh-CN"/>
          </w:rPr>
          <w:t>(二)、土建工程建设指标</w:t>
        </w:r>
        <w:r>
          <w:tab/>
        </w:r>
        <w:r>
          <w:fldChar w:fldCharType="begin"/>
        </w:r>
        <w:r>
          <w:instrText xml:space="preserve"> PAGEREF _Toc31905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49"/>
      <w:r>
        <w:rPr>
          <w:rFonts w:ascii="仿宋" w:eastAsia="仿宋" w:hAnsi="仿宋" w:cs="仿宋" w:hint="eastAsia"/>
          <w:sz w:val="28"/>
          <w:lang w:eastAsia="zh-CN"/>
        </w:rPr>
        <w:t>一、陶瓷基片项目选址可行性分析</w:t>
      </w:r>
      <w:bookmarkEnd w:id="2"/>
    </w:p>
    <w:p>
      <w:pPr>
        <w:pStyle w:val="Heading2"/>
        <w:rPr>
          <w:rFonts w:ascii="仿宋" w:eastAsia="仿宋" w:hAnsi="仿宋" w:cs="仿宋" w:hint="eastAsia"/>
          <w:lang w:eastAsia="zh-CN"/>
        </w:rPr>
      </w:pPr>
      <w:bookmarkStart w:id="3" w:name="_Toc2719"/>
      <w:r>
        <w:rPr>
          <w:rFonts w:ascii="仿宋" w:eastAsia="仿宋" w:hAnsi="仿宋" w:cs="仿宋" w:hint="eastAsia"/>
          <w:lang w:eastAsia="zh-CN"/>
        </w:rPr>
        <w:t>(一)、陶瓷基片项目选址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该陶瓷基片项目选址位于XX省XX市XX区XXX街道</w:t>
      </w:r>
    </w:p>
    <w:p>
      <w:pPr>
        <w:pStyle w:val="Heading2"/>
        <w:ind w:firstLine="560" w:firstLineChars="200"/>
        <w:rPr>
          <w:rFonts w:ascii="仿宋" w:eastAsia="仿宋" w:hAnsi="仿宋" w:cs="仿宋" w:hint="eastAsia"/>
          <w:sz w:val="28"/>
          <w:lang w:eastAsia="zh-CN"/>
        </w:rPr>
      </w:pPr>
      <w:bookmarkStart w:id="4" w:name="_Toc174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陶瓷基片项目的征地面积将根据陶瓷基片项目的实际规模和需求进行精确规划。具体面积XXX平方米，旨在确保陶瓷基片项目不仅能够满足当前的发展需求，还能够预留空间以适应未来的扩展。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净用地面积是在征地面积基础上去除不可利用面积后的实际可开发用地。具体面积XXX平方米，考虑到环保、交通、安全等多方面因素，以确保陶瓷基片项目在整体利用效率上达到最优。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陶瓷基片项目计划建设的建筑总规模具体面积XXX平方米。这一规模的确定综合考虑了陶瓷基片项目的性质、规模，以及城市规划的相关要求，确保建筑布局与周边环境协调一致。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绿地率是陶瓷基片项目用地中被规划为绿地的比例。具体面积XXX平方米，旨在通过合理规划绿地，改善陶瓷基片项目周边环境，提升居民生活质量，并符合城市整体绿化规划。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容积率是用地上可以建设的建筑总体积与用地面积之比。具体面积XXX，通过合理的容积率规划，确保陶瓷基片项目建筑规模与周边环境和谐共生。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确保陶瓷基片项目选址与当地城市规划相一致，具体面积XXX平方米。通过与城市规划部门深入沟通，确保陶瓷基片项目不仅符合城市的整体发展方向，还能够融入城市的发展布局，为城市的长远发展贡献力量。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基片项目选址符合当地产业政策，具体面积XXX平方米。这包括陶瓷基片项目对当地经济的促进作用，以及对相关产业的带动效应，确保陶瓷基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用地总体要求必须符合环保和可持续发展的原则，具体面积XXX平方米。通过采用绿色建筑设计、节能减排等措施，确保陶瓷基片项目在建设和运营过程中对环境的影响最小化，达到可持续发展的要求。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确保陶瓷基片项目选址具备必要的公共设施配套，具体面积XXX平方米。这包括交通便利性、教育、医疗等基础设施，以提高居民生活品质，使得陶瓷基片项目选址更具吸引力。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考虑用地总体要求对当地社会稳定性的影响，具体面积XXX平方米。通过深入了解当地社区反馈，确保陶瓷基片项目的选址和建设过程对当地社会和谐稳定产生积极作用。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基片项目选址不仅符合法规和规划，还在实际操作中具有可行性。这一全面规划将为陶瓷基片项目的成功实施提供坚实的基础，确保陶瓷基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5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基片项目的设备规划和空间设计中，我们将采取灵活设备布局的措施。设备布局将根据实际需求进行灵活设计，避免不必要的浪费。通过合理规划设备摆放位置，我们将提高设备的利用率，减少设备间距，以确保陶瓷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基片项目内部引入共享设施的概念，例如共享会议室、办公区等。通过这种方式，我们可以减少对资源的重复建设，提高资源共享效率，从而减小陶瓷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6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基片项目的总图布置中，我们将不同功能区域进行明确的规划，以最大程度满足陶瓷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8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陶瓷基片项目对环境的影响是综合评价的重要因素之一。我们将详细考虑选址周边的自然环境、生态保护区、水源地等情况，确保陶瓷基片项目的建设和运营对环境影响最小化，并符合当地的环保法规标准。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对选址的评价还需充分考虑当地政府的产业政策和法规。我们将详细了解陶瓷基片项目所在地的相关政策，确保陶瓷基片项目的规划和运营与当地法规相符，降低不必要的法律风险。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考虑到社会稳定性对企业运营的重要性，我们将评估选址地区的社会安全情况、劳工关系、社区反馈等方面，以确保陶瓷基片项目的建设和运营不会受到社会稳定性的负面影响。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最后，我们将综合考虑用地成本，包括土地购置费用、土地开发成本等。通过对用地成本的详细评估，我们能够做出更为精确的经济效益分析，为陶瓷基片项目的投资决策提供有力支持。</w:t>
      </w:r>
    </w:p>
    <w:p>
      <w:pPr>
        <w:pStyle w:val="Heading1"/>
        <w:ind w:firstLine="560" w:firstLineChars="200"/>
        <w:rPr>
          <w:rFonts w:ascii="仿宋" w:eastAsia="仿宋" w:hAnsi="仿宋" w:cs="仿宋" w:hint="eastAsia"/>
          <w:sz w:val="28"/>
          <w:lang w:eastAsia="zh-CN"/>
        </w:rPr>
      </w:pPr>
      <w:bookmarkStart w:id="8" w:name="_Toc15006"/>
      <w:r>
        <w:rPr>
          <w:rFonts w:ascii="仿宋" w:eastAsia="仿宋" w:hAnsi="仿宋" w:cs="仿宋" w:hint="eastAsia"/>
          <w:sz w:val="28"/>
          <w:lang w:eastAsia="zh-CN"/>
        </w:rPr>
        <w:t>二、陶瓷基片项目概论</w:t>
      </w:r>
      <w:bookmarkEnd w:id="8"/>
    </w:p>
    <w:p>
      <w:pPr>
        <w:pStyle w:val="Heading2"/>
        <w:rPr>
          <w:rFonts w:ascii="仿宋" w:eastAsia="仿宋" w:hAnsi="仿宋" w:cs="仿宋" w:hint="eastAsia"/>
          <w:lang w:eastAsia="zh-CN"/>
        </w:rPr>
      </w:pPr>
      <w:bookmarkStart w:id="9" w:name="_Toc31903"/>
      <w:r>
        <w:rPr>
          <w:rFonts w:ascii="仿宋" w:eastAsia="仿宋" w:hAnsi="仿宋" w:cs="仿宋" w:hint="eastAsia"/>
          <w:lang w:eastAsia="zh-CN"/>
        </w:rPr>
        <w:t>(一)、陶瓷基片项目概况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陶瓷基片项目的起源追溯至对市场的深入洞察。市场的不断演变与变革为陶瓷基片项目提供了难得的机遇。当前市场存在的需求缺口和变革的大环境共同构成了陶瓷基片项目的背景。这个陶瓷基片项目旨在充分利用市场机遇，填补行业中尚未满足的需求，为客户提供全新的解决方案。市场的变革和需求的增长使得这个陶瓷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陶瓷基片项目名称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正式命名为陶瓷基片。这个名称不仅仅是一个标识，更代表了陶瓷基片项目的核心理念和愿景。它蕴含着陶瓷基片项目所要解决问题的关键字，具有强烈的表达和辨识度，为陶瓷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核心目标是提供一种全新、高效的解决方案，满足客户日益增长的需求。陶瓷基片项目追求的不仅仅是满足市场需求，更是在市场中获得卓越的竞争优势。通过不断提升产品或服务的质量和创新水平，陶瓷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陶瓷基片项目范围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全面涵盖了产品研发、制造、市场推广和售后服务，确保从产品设计到最终用户体验的全方位关注。这一全面的陶瓷基片项目范围是为了确保陶瓷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陶瓷基片项目计划在未来18个月内完成，包括研发、测试、市场试点和正式推出等不同阶段。这个时间表的合理设计是为了确保陶瓷基片项目各个阶段的顺利推进，以便按时交付高质量的成果。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陶瓷基片项目预算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陶瓷基片项目总预算估算为XX百万美元，主要分配在研发、市场推广、人员培训和运营等方面。这一充足的预算为陶瓷基片项目提供了充足的资源，确保陶瓷基片项目在各个方面都能取得优异的表现。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陶瓷基片项目可能面临的风险包括市场接受度低、技术难题、竞争激烈等。陶瓷基片项目团队已经制定了相应的风险应对计划，通过前瞻性的风险管理，确保陶瓷基片项目在面对不确定性时能够迅速做出应对。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陶瓷基片项目汇聚了一支经验丰富、多领域专业素养的核心团队，确保陶瓷基片项目在各个方面都能拥有高水平的执行力。团队的协同作战是陶瓷基片项目成功的关键因素之一。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陶瓷基片项目的背景根植于市场对更高效、创新产品的渴望，同时也受到科技发展对行业格局的深刻改变的影响。这为陶瓷基片项目提供了广阔的发展空间和市场需求。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陶瓷基片项目现状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截至目前，陶瓷基片项目已完成市场调研和技术验证，取得了初步的成功。这为陶瓷基片项目在未来的发展奠定了坚实的基础，为更远大的目标打下了坚实的基石。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270"/>
      <w:r>
        <w:rPr>
          <w:rFonts w:ascii="仿宋" w:eastAsia="仿宋" w:hAnsi="仿宋" w:cs="仿宋" w:hint="eastAsia"/>
          <w:sz w:val="28"/>
          <w:lang w:eastAsia="zh-CN"/>
        </w:rPr>
        <w:t>(二)、陶瓷基片项目目标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keyword》陶瓷基片项目首要业务目标是在市场中占据有利地位，实现产品/服务的成功推广和销售。通过不断提升产品质量、创新性，陶瓷基片项目追求成为行业中的领导者，赢得更多客户的青睐。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在科技迅速发展的时代，陶瓷基片项目着眼于技术创新。通过持续的研发和技术升级，陶瓷基片项目旨在推出更具创新性的产品或服务，以满足市场对新鲜、先进解决方案的需求。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为了建立可持续的客户关系，陶瓷基片项目设定了客户满意度目标。通过提供卓越的产品质量和优质的客户服务，陶瓷基片项目追求赢得客户的信任和忠诚度，确保他们的满意度达到行业领先水平。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陶瓷基片项目注重社会责任和可持续发展。通过实施环保、社会责任陶瓷基片项目，陶瓷基片项目致力于在经济发展的同时保护环境，促进社会公平，实现可持续经营。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陶瓷基片项目的团队是实现目标的核心驱动力。因此，陶瓷基片项目设定了团队发展目标，包括提升团队成员的专业技能、培养领导力，以及搭建协同高效的团队工作氛围。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853"/>
      <w:r>
        <w:rPr>
          <w:rFonts w:ascii="仿宋" w:eastAsia="仿宋" w:hAnsi="仿宋" w:cs="仿宋" w:hint="eastAsia"/>
          <w:sz w:val="28"/>
          <w:lang w:eastAsia="zh-CN"/>
        </w:rPr>
        <w:t>(三)、陶瓷基片项目提出的理由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陶瓷基片项目提出的理由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提出源于对市场机遇的深刻洞察。当前市场中存在的需求缺口和行业发展趋势表明，有巨大的商业机会等待被开发。通过准确捕捉市场机遇，陶瓷基片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理念基于对技术创新的信仰。通过持续的研发和技术投入，陶瓷基片项目有望推出更具创新性的产品或服务。在科技飞速发展的当下，陶瓷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提出是为了增强企业的行业竞争力。通过提升产品或服务的质量和独特性，陶瓷基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响应了消费者需求的变化。随着社会和科技的不断发展，消费者对产品和服务的需求也在发生变化。通过深入了解并及时回应消费者的新需求，陶瓷基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陶瓷基片项目的提出是企业战略发展规划的一部分。在面对日益激烈的市场竞争和不断变化的商业环境中，陶瓷基片项目作为企业战略的一环，旨在为企业开辟新的增长领域，巩固企业在行业中的地位。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提出不仅仅是基于商业考量，还注重社会责任。通过推出环保、社会责任等方面的陶瓷基片项目，陶瓷基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陶瓷基片项目的提出反映了对利益相关者期望的关注。包括客户、员工、投资者等利益相关者在企业发展中都有着各自的期望，陶瓷基片项目力求在满足这些期望的同时，取得更大的共赢。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337"/>
      <w:r>
        <w:rPr>
          <w:rFonts w:ascii="仿宋" w:eastAsia="仿宋" w:hAnsi="仿宋" w:cs="仿宋" w:hint="eastAsia"/>
          <w:sz w:val="28"/>
          <w:lang w:eastAsia="zh-CN"/>
        </w:rPr>
        <w:t>(四)、陶瓷基片项目意义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在实施陶瓷基片项目的过程中，我们不仅仅是在追逐商业成功，更是为企业和社会的多个层面创造了深远的意义。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的首要意义在于提升企业的市场竞争力。通过持续的创新和对产品质量的高标准要求，陶瓷基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基片项目的推进将促使行业技术水平的提升。通过引入先进技术和创新性解决方案，陶瓷基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陶瓷基片项目不仅创造了大量就业机会，提高了就业水平，还注重社会责任和环保。通过参与社会公益事业和推动环保陶瓷基片项目，陶瓷基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综合而言，陶瓷基片项目意义重大，不仅推动了企业的发展，也为行业和社会的进步贡献了积极力量。这是一个全面而深刻的影响，将在未来产生可持续的正面效应。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135"/>
      <w:r>
        <w:rPr>
          <w:rFonts w:ascii="仿宋" w:eastAsia="仿宋" w:hAnsi="仿宋" w:cs="仿宋" w:hint="eastAsia"/>
          <w:sz w:val="28"/>
          <w:lang w:eastAsia="zh-CN"/>
        </w:rPr>
        <w:t>(五)、陶瓷基片项目背景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在当今迅猛发展的商业环境中，陶瓷基片项目的动因根植于对多方面因素的审慎考量。这个陶瓷基片项目的提出并非孤立的决策，而是对企业所处背景深入思考的产物。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市场的不断演变是陶瓷基片项目背后的首要原因。科技的迅速发展和全球市场的快速变化使得企业必须灵活应对。陶瓷基片项目应运而生，旨在通过创新性的解决方案迎合市场的多变需求，赢得竞争中的先机。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竞争的激烈程度也是陶瓷基片项目背景中不可忽视的一环。企业需要在激烈竞争中脱颖而出，为此，陶瓷基片项目致力于打破常规，提供独特的价值主张，以吸引客户并确保市场份额的增长。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技术的迅速发展为企业带来了机遇与挑战。作为陶瓷基片项目启动的背景之一，对新兴技术的应用将有助于提升企业的技术水平，使其在不断演进的商业环境中保持竞争优势。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此外，社会对企业责任的期望也在逐渐升高。陶瓷基片项目充分融入了社会责任的理念，通过可持续经营和社会公益陶瓷基片项目，企图为社会贡献一份力量，在商业成功的同时关注社会价值。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518"/>
      <w:r>
        <w:rPr>
          <w:rFonts w:ascii="仿宋" w:eastAsia="仿宋" w:hAnsi="仿宋" w:cs="仿宋" w:hint="eastAsia"/>
          <w:sz w:val="28"/>
          <w:lang w:eastAsia="zh-CN"/>
        </w:rPr>
        <w:t>三、陶瓷基片项目文档管理</w:t>
      </w:r>
      <w:bookmarkEnd w:id="14"/>
    </w:p>
    <w:p>
      <w:pPr>
        <w:pStyle w:val="Heading2"/>
        <w:rPr>
          <w:rFonts w:ascii="仿宋" w:eastAsia="仿宋" w:hAnsi="仿宋" w:cs="仿宋" w:hint="eastAsia"/>
          <w:lang w:eastAsia="zh-CN"/>
        </w:rPr>
      </w:pPr>
      <w:bookmarkStart w:id="15" w:name="_Toc239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陶瓷基片项目高度重视文档的质量和准确性，以支持陶瓷基片项目的各项活动和决策。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文档的编制始于陶瓷基片项目计划的初期，我们制定了详细的文档编制计划，明确了每个文档的内容、格式和编写责任人。在陶瓷基片项目启动阶段，我们首先编制了陶瓷基片项目章程，明确定义了陶瓷基片项目的目标、范围、风险等关键要素。随后，陶瓷基片项目团队根据计划陆续编制了需求文档、设计文档、测试文档等各类文档，确保陶瓷基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陶瓷基片项目管理中的重要环节，旨在确保陶瓷基片项目文档符合质量标准和陶瓷基片项目需求。在陶瓷基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除了内部审查，我们还进行了外部审查，邀请陶瓷基片项目相关利益方和专业领域的专家对文档进行独立审查。这有助于获取更全面、客观的反馈，确保陶瓷基片项目文档不仅符合内部标准，也满足外部需求。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陶瓷基片项目在文档编制与审查方面建立了严格的管理机制，通过规范的流程和多维度的审查，确保陶瓷基片项目文档的质量、准确性和可靠性，为陶瓷基片项目的顺利推进提供了有力支持。</w:t>
      </w:r>
    </w:p>
    <w:p>
      <w:pPr>
        <w:pStyle w:val="Heading2"/>
        <w:ind w:firstLine="560" w:firstLineChars="200"/>
        <w:rPr>
          <w:rFonts w:ascii="仿宋" w:eastAsia="仿宋" w:hAnsi="仿宋" w:cs="仿宋" w:hint="eastAsia"/>
          <w:sz w:val="28"/>
          <w:lang w:eastAsia="zh-CN"/>
        </w:rPr>
      </w:pPr>
      <w:bookmarkStart w:id="16" w:name="_Toc1399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我们通过多渠道发布文档，包括电子邮件、陶瓷基片项目管理平台、内部网站等，以满足不同团队成员的偏好和需求。多渠道发布确保了信息的全面覆盖。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https://d.book118.com/138015047106006022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07FF9"/>
    <w:rsid w:val="67E07F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504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2023-12-30T21:16:00Z</dcterms:created>
  <dcterms:modified xsi:type="dcterms:W3CDTF">2023-12-30T21:16:50Z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FA31EDA17D7048FBB153AFD23FCAC29E_11</vt:lpwstr>
  </property>
  <property fmtid="{D5CDD505-2E9C-101B-9397-08002B2CF9AE}" pid="3" name="KSOProductBuildVer">
    <vt:lpwstr>2052-12.1.0.16120</vt:lpwstr>
  </property>
</Properties>
</file>