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户外冲浪项目建设方案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8" w:history="1">
        <w:r>
          <w:rPr>
            <w:rFonts w:ascii="仿宋" w:eastAsia="仿宋" w:hAnsi="仿宋" w:cs="仿宋" w:hint="eastAsia"/>
            <w:lang w:eastAsia="zh-CN"/>
          </w:rPr>
          <w:t>序言</w:t>
        </w:r>
        <w:r>
          <w:tab/>
        </w:r>
        <w:r>
          <w:fldChar w:fldCharType="begin"/>
        </w:r>
        <w:r>
          <w:instrText xml:space="preserve"> PAGEREF _Toc31578 \h </w:instrText>
        </w:r>
        <w:r>
          <w:fldChar w:fldCharType="separate"/>
        </w:r>
        <w:r>
          <w:t>3</w:t>
        </w:r>
        <w:r>
          <w:fldChar w:fldCharType="end"/>
        </w:r>
      </w:hyperlink>
    </w:p>
    <w:p>
      <w:pPr>
        <w:pStyle w:val="TOC1"/>
        <w:tabs>
          <w:tab w:val="right" w:leader="dot" w:pos="8306"/>
        </w:tabs>
      </w:pPr>
      <w:hyperlink w:anchor="_Toc17190" w:history="1">
        <w:r>
          <w:rPr>
            <w:rFonts w:ascii="仿宋" w:eastAsia="仿宋" w:hAnsi="仿宋" w:cs="仿宋" w:hint="eastAsia"/>
            <w:lang w:eastAsia="zh-CN"/>
          </w:rPr>
          <w:t>一、背景、必要性分析</w:t>
        </w:r>
        <w:r>
          <w:tab/>
        </w:r>
        <w:r>
          <w:fldChar w:fldCharType="begin"/>
        </w:r>
        <w:r>
          <w:instrText xml:space="preserve"> PAGEREF _Toc17190 \h </w:instrText>
        </w:r>
        <w:r>
          <w:fldChar w:fldCharType="separate"/>
        </w:r>
        <w:r>
          <w:t>3</w:t>
        </w:r>
        <w:r>
          <w:fldChar w:fldCharType="end"/>
        </w:r>
      </w:hyperlink>
    </w:p>
    <w:p>
      <w:pPr>
        <w:pStyle w:val="TOC2"/>
        <w:tabs>
          <w:tab w:val="right" w:leader="dot" w:pos="8306"/>
        </w:tabs>
      </w:pPr>
      <w:hyperlink w:anchor="_Toc4119" w:history="1">
        <w:r>
          <w:rPr>
            <w:rFonts w:ascii="仿宋" w:eastAsia="仿宋" w:hAnsi="仿宋" w:cs="仿宋" w:hint="eastAsia"/>
            <w:lang w:eastAsia="zh-CN"/>
          </w:rPr>
          <w:t>(一)、项目建设背景</w:t>
        </w:r>
        <w:r>
          <w:tab/>
        </w:r>
        <w:r>
          <w:fldChar w:fldCharType="begin"/>
        </w:r>
        <w:r>
          <w:instrText xml:space="preserve"> PAGEREF _Toc4119 \h </w:instrText>
        </w:r>
        <w:r>
          <w:fldChar w:fldCharType="separate"/>
        </w:r>
        <w:r>
          <w:t>3</w:t>
        </w:r>
        <w:r>
          <w:fldChar w:fldCharType="end"/>
        </w:r>
      </w:hyperlink>
    </w:p>
    <w:p>
      <w:pPr>
        <w:pStyle w:val="TOC2"/>
        <w:tabs>
          <w:tab w:val="right" w:leader="dot" w:pos="8306"/>
        </w:tabs>
      </w:pPr>
      <w:hyperlink w:anchor="_Toc15862" w:history="1">
        <w:r>
          <w:rPr>
            <w:rFonts w:ascii="仿宋" w:eastAsia="仿宋" w:hAnsi="仿宋" w:cs="仿宋" w:hint="eastAsia"/>
            <w:lang w:eastAsia="zh-CN"/>
          </w:rPr>
          <w:t>(二)、必要性分析</w:t>
        </w:r>
        <w:r>
          <w:tab/>
        </w:r>
        <w:r>
          <w:fldChar w:fldCharType="begin"/>
        </w:r>
        <w:r>
          <w:instrText xml:space="preserve"> PAGEREF _Toc15862 \h </w:instrText>
        </w:r>
        <w:r>
          <w:fldChar w:fldCharType="separate"/>
        </w:r>
        <w:r>
          <w:t>4</w:t>
        </w:r>
        <w:r>
          <w:fldChar w:fldCharType="end"/>
        </w:r>
      </w:hyperlink>
    </w:p>
    <w:p>
      <w:pPr>
        <w:pStyle w:val="TOC2"/>
        <w:tabs>
          <w:tab w:val="right" w:leader="dot" w:pos="8306"/>
        </w:tabs>
      </w:pPr>
      <w:hyperlink w:anchor="_Toc12596" w:history="1">
        <w:r>
          <w:rPr>
            <w:rFonts w:ascii="仿宋" w:eastAsia="仿宋" w:hAnsi="仿宋" w:cs="仿宋" w:hint="eastAsia"/>
            <w:lang w:eastAsia="zh-CN"/>
          </w:rPr>
          <w:t>(三)、项目建设有利条件</w:t>
        </w:r>
        <w:r>
          <w:tab/>
        </w:r>
        <w:r>
          <w:fldChar w:fldCharType="begin"/>
        </w:r>
        <w:r>
          <w:instrText xml:space="preserve"> PAGEREF _Toc12596 \h </w:instrText>
        </w:r>
        <w:r>
          <w:fldChar w:fldCharType="separate"/>
        </w:r>
        <w:r>
          <w:t>5</w:t>
        </w:r>
        <w:r>
          <w:fldChar w:fldCharType="end"/>
        </w:r>
      </w:hyperlink>
    </w:p>
    <w:p>
      <w:pPr>
        <w:pStyle w:val="TOC1"/>
        <w:tabs>
          <w:tab w:val="right" w:leader="dot" w:pos="8306"/>
        </w:tabs>
      </w:pPr>
      <w:hyperlink w:anchor="_Toc28698" w:history="1">
        <w:r>
          <w:rPr>
            <w:rFonts w:ascii="仿宋" w:eastAsia="仿宋" w:hAnsi="仿宋" w:cs="仿宋" w:hint="eastAsia"/>
            <w:lang w:eastAsia="zh-CN"/>
          </w:rPr>
          <w:t>二、财务管理与成本控制</w:t>
        </w:r>
        <w:r>
          <w:tab/>
        </w:r>
        <w:r>
          <w:fldChar w:fldCharType="begin"/>
        </w:r>
        <w:r>
          <w:instrText xml:space="preserve"> PAGEREF _Toc28698 \h </w:instrText>
        </w:r>
        <w:r>
          <w:fldChar w:fldCharType="separate"/>
        </w:r>
        <w:r>
          <w:t>7</w:t>
        </w:r>
        <w:r>
          <w:fldChar w:fldCharType="end"/>
        </w:r>
      </w:hyperlink>
    </w:p>
    <w:p>
      <w:pPr>
        <w:pStyle w:val="TOC2"/>
        <w:tabs>
          <w:tab w:val="right" w:leader="dot" w:pos="8306"/>
        </w:tabs>
      </w:pPr>
      <w:hyperlink w:anchor="_Toc31731" w:history="1">
        <w:r>
          <w:rPr>
            <w:rFonts w:ascii="仿宋" w:eastAsia="仿宋" w:hAnsi="仿宋" w:cs="仿宋" w:hint="eastAsia"/>
            <w:lang w:eastAsia="zh-CN"/>
          </w:rPr>
          <w:t>(一)、财务管理体系建设</w:t>
        </w:r>
        <w:r>
          <w:tab/>
        </w:r>
        <w:r>
          <w:fldChar w:fldCharType="begin"/>
        </w:r>
        <w:r>
          <w:instrText xml:space="preserve"> PAGEREF _Toc31731 \h </w:instrText>
        </w:r>
        <w:r>
          <w:fldChar w:fldCharType="separate"/>
        </w:r>
        <w:r>
          <w:t>7</w:t>
        </w:r>
        <w:r>
          <w:fldChar w:fldCharType="end"/>
        </w:r>
      </w:hyperlink>
    </w:p>
    <w:p>
      <w:pPr>
        <w:pStyle w:val="TOC2"/>
        <w:tabs>
          <w:tab w:val="right" w:leader="dot" w:pos="8306"/>
        </w:tabs>
      </w:pPr>
      <w:hyperlink w:anchor="_Toc1914" w:history="1">
        <w:r>
          <w:rPr>
            <w:rFonts w:ascii="仿宋" w:eastAsia="仿宋" w:hAnsi="仿宋" w:cs="仿宋" w:hint="eastAsia"/>
            <w:lang w:eastAsia="zh-CN"/>
          </w:rPr>
          <w:t>(二)、成本控制措施</w:t>
        </w:r>
        <w:r>
          <w:tab/>
        </w:r>
        <w:r>
          <w:fldChar w:fldCharType="begin"/>
        </w:r>
        <w:r>
          <w:instrText xml:space="preserve"> PAGEREF _Toc1914 \h </w:instrText>
        </w:r>
        <w:r>
          <w:fldChar w:fldCharType="separate"/>
        </w:r>
        <w:r>
          <w:t>8</w:t>
        </w:r>
        <w:r>
          <w:fldChar w:fldCharType="end"/>
        </w:r>
      </w:hyperlink>
    </w:p>
    <w:p>
      <w:pPr>
        <w:pStyle w:val="TOC1"/>
        <w:tabs>
          <w:tab w:val="right" w:leader="dot" w:pos="8306"/>
        </w:tabs>
      </w:pPr>
      <w:hyperlink w:anchor="_Toc32164" w:history="1">
        <w:r>
          <w:rPr>
            <w:rFonts w:ascii="仿宋" w:eastAsia="仿宋" w:hAnsi="仿宋" w:cs="仿宋" w:hint="eastAsia"/>
            <w:lang w:eastAsia="zh-CN"/>
          </w:rPr>
          <w:t>三、发展规划、产业政策和行业准入分析</w:t>
        </w:r>
        <w:r>
          <w:tab/>
        </w:r>
        <w:r>
          <w:fldChar w:fldCharType="begin"/>
        </w:r>
        <w:r>
          <w:instrText xml:space="preserve"> PAGEREF _Toc32164 \h </w:instrText>
        </w:r>
        <w:r>
          <w:fldChar w:fldCharType="separate"/>
        </w:r>
        <w:r>
          <w:t>9</w:t>
        </w:r>
        <w:r>
          <w:fldChar w:fldCharType="end"/>
        </w:r>
      </w:hyperlink>
    </w:p>
    <w:p>
      <w:pPr>
        <w:pStyle w:val="TOC2"/>
        <w:tabs>
          <w:tab w:val="right" w:leader="dot" w:pos="8306"/>
        </w:tabs>
      </w:pPr>
      <w:hyperlink w:anchor="_Toc7964" w:history="1">
        <w:r>
          <w:rPr>
            <w:rFonts w:ascii="仿宋" w:eastAsia="仿宋" w:hAnsi="仿宋" w:cs="仿宋" w:hint="eastAsia"/>
            <w:lang w:eastAsia="zh-CN"/>
          </w:rPr>
          <w:t>(一)、发展规划分析</w:t>
        </w:r>
        <w:r>
          <w:tab/>
        </w:r>
        <w:r>
          <w:fldChar w:fldCharType="begin"/>
        </w:r>
        <w:r>
          <w:instrText xml:space="preserve"> PAGEREF _Toc7964 \h </w:instrText>
        </w:r>
        <w:r>
          <w:fldChar w:fldCharType="separate"/>
        </w:r>
        <w:r>
          <w:t>9</w:t>
        </w:r>
        <w:r>
          <w:fldChar w:fldCharType="end"/>
        </w:r>
      </w:hyperlink>
    </w:p>
    <w:p>
      <w:pPr>
        <w:pStyle w:val="TOC2"/>
        <w:tabs>
          <w:tab w:val="right" w:leader="dot" w:pos="8306"/>
        </w:tabs>
      </w:pPr>
      <w:hyperlink w:anchor="_Toc1086" w:history="1">
        <w:r>
          <w:rPr>
            <w:rFonts w:ascii="仿宋" w:eastAsia="仿宋" w:hAnsi="仿宋" w:cs="仿宋" w:hint="eastAsia"/>
            <w:lang w:eastAsia="zh-CN"/>
          </w:rPr>
          <w:t>(二)、产业政策分析</w:t>
        </w:r>
        <w:r>
          <w:tab/>
        </w:r>
        <w:r>
          <w:fldChar w:fldCharType="begin"/>
        </w:r>
        <w:r>
          <w:instrText xml:space="preserve"> PAGEREF _Toc1086 \h </w:instrText>
        </w:r>
        <w:r>
          <w:fldChar w:fldCharType="separate"/>
        </w:r>
        <w:r>
          <w:t>11</w:t>
        </w:r>
        <w:r>
          <w:fldChar w:fldCharType="end"/>
        </w:r>
      </w:hyperlink>
    </w:p>
    <w:p>
      <w:pPr>
        <w:pStyle w:val="TOC2"/>
        <w:tabs>
          <w:tab w:val="right" w:leader="dot" w:pos="8306"/>
        </w:tabs>
      </w:pPr>
      <w:hyperlink w:anchor="_Toc14308" w:history="1">
        <w:r>
          <w:rPr>
            <w:rFonts w:ascii="仿宋" w:eastAsia="仿宋" w:hAnsi="仿宋" w:cs="仿宋" w:hint="eastAsia"/>
            <w:lang w:eastAsia="zh-CN"/>
          </w:rPr>
          <w:t>(三)、行业准入分析</w:t>
        </w:r>
        <w:r>
          <w:tab/>
        </w:r>
        <w:r>
          <w:fldChar w:fldCharType="begin"/>
        </w:r>
        <w:r>
          <w:instrText xml:space="preserve"> PAGEREF _Toc14308 \h </w:instrText>
        </w:r>
        <w:r>
          <w:fldChar w:fldCharType="separate"/>
        </w:r>
        <w:r>
          <w:t>13</w:t>
        </w:r>
        <w:r>
          <w:fldChar w:fldCharType="end"/>
        </w:r>
      </w:hyperlink>
    </w:p>
    <w:p>
      <w:pPr>
        <w:pStyle w:val="TOC1"/>
        <w:tabs>
          <w:tab w:val="right" w:leader="dot" w:pos="8306"/>
        </w:tabs>
      </w:pPr>
      <w:hyperlink w:anchor="_Toc29889" w:history="1">
        <w:r>
          <w:rPr>
            <w:rFonts w:ascii="仿宋" w:eastAsia="仿宋" w:hAnsi="仿宋" w:cs="仿宋" w:hint="eastAsia"/>
            <w:lang w:eastAsia="zh-CN"/>
          </w:rPr>
          <w:t>四、社会影响分析</w:t>
        </w:r>
        <w:r>
          <w:tab/>
        </w:r>
        <w:r>
          <w:fldChar w:fldCharType="begin"/>
        </w:r>
        <w:r>
          <w:instrText xml:space="preserve"> PAGEREF _Toc29889 \h </w:instrText>
        </w:r>
        <w:r>
          <w:fldChar w:fldCharType="separate"/>
        </w:r>
        <w:r>
          <w:t>14</w:t>
        </w:r>
        <w:r>
          <w:fldChar w:fldCharType="end"/>
        </w:r>
      </w:hyperlink>
    </w:p>
    <w:p>
      <w:pPr>
        <w:pStyle w:val="TOC2"/>
        <w:tabs>
          <w:tab w:val="right" w:leader="dot" w:pos="8306"/>
        </w:tabs>
      </w:pPr>
      <w:hyperlink w:anchor="_Toc29682" w:history="1">
        <w:r>
          <w:rPr>
            <w:rFonts w:ascii="仿宋" w:eastAsia="仿宋" w:hAnsi="仿宋" w:cs="仿宋" w:hint="eastAsia"/>
            <w:lang w:eastAsia="zh-CN"/>
          </w:rPr>
          <w:t>(一)、社会影响效果分析</w:t>
        </w:r>
        <w:r>
          <w:tab/>
        </w:r>
        <w:r>
          <w:fldChar w:fldCharType="begin"/>
        </w:r>
        <w:r>
          <w:instrText xml:space="preserve"> PAGEREF _Toc29682 \h </w:instrText>
        </w:r>
        <w:r>
          <w:fldChar w:fldCharType="separate"/>
        </w:r>
        <w:r>
          <w:t>14</w:t>
        </w:r>
        <w:r>
          <w:fldChar w:fldCharType="end"/>
        </w:r>
      </w:hyperlink>
    </w:p>
    <w:p>
      <w:pPr>
        <w:pStyle w:val="TOC2"/>
        <w:tabs>
          <w:tab w:val="right" w:leader="dot" w:pos="8306"/>
        </w:tabs>
      </w:pPr>
      <w:hyperlink w:anchor="_Toc23928" w:history="1">
        <w:r>
          <w:rPr>
            <w:rFonts w:ascii="仿宋" w:eastAsia="仿宋" w:hAnsi="仿宋" w:cs="仿宋" w:hint="eastAsia"/>
            <w:lang w:eastAsia="zh-CN"/>
          </w:rPr>
          <w:t>(二)、社会适应性分析</w:t>
        </w:r>
        <w:r>
          <w:tab/>
        </w:r>
        <w:r>
          <w:fldChar w:fldCharType="begin"/>
        </w:r>
        <w:r>
          <w:instrText xml:space="preserve"> PAGEREF _Toc23928 \h </w:instrText>
        </w:r>
        <w:r>
          <w:fldChar w:fldCharType="separate"/>
        </w:r>
        <w:r>
          <w:t>16</w:t>
        </w:r>
        <w:r>
          <w:fldChar w:fldCharType="end"/>
        </w:r>
      </w:hyperlink>
    </w:p>
    <w:p>
      <w:pPr>
        <w:pStyle w:val="TOC2"/>
        <w:tabs>
          <w:tab w:val="right" w:leader="dot" w:pos="8306"/>
        </w:tabs>
      </w:pPr>
      <w:hyperlink w:anchor="_Toc4680" w:history="1">
        <w:r>
          <w:rPr>
            <w:rFonts w:ascii="仿宋" w:eastAsia="仿宋" w:hAnsi="仿宋" w:cs="仿宋" w:hint="eastAsia"/>
            <w:lang w:eastAsia="zh-CN"/>
          </w:rPr>
          <w:t>(三)、社会风险及对策分析</w:t>
        </w:r>
        <w:r>
          <w:tab/>
        </w:r>
        <w:r>
          <w:fldChar w:fldCharType="begin"/>
        </w:r>
        <w:r>
          <w:instrText xml:space="preserve"> PAGEREF _Toc4680 \h </w:instrText>
        </w:r>
        <w:r>
          <w:fldChar w:fldCharType="separate"/>
        </w:r>
        <w:r>
          <w:t>18</w:t>
        </w:r>
        <w:r>
          <w:fldChar w:fldCharType="end"/>
        </w:r>
      </w:hyperlink>
    </w:p>
    <w:p>
      <w:pPr>
        <w:pStyle w:val="TOC1"/>
        <w:tabs>
          <w:tab w:val="right" w:leader="dot" w:pos="8306"/>
        </w:tabs>
      </w:pPr>
      <w:hyperlink w:anchor="_Toc27553" w:history="1">
        <w:r>
          <w:rPr>
            <w:rFonts w:ascii="仿宋" w:eastAsia="仿宋" w:hAnsi="仿宋" w:cs="仿宋" w:hint="eastAsia"/>
            <w:lang w:eastAsia="zh-CN"/>
          </w:rPr>
          <w:t>五、户外冲浪项目概论</w:t>
        </w:r>
        <w:r>
          <w:tab/>
        </w:r>
        <w:r>
          <w:fldChar w:fldCharType="begin"/>
        </w:r>
        <w:r>
          <w:instrText xml:space="preserve"> PAGEREF _Toc27553 \h </w:instrText>
        </w:r>
        <w:r>
          <w:fldChar w:fldCharType="separate"/>
        </w:r>
        <w:r>
          <w:t>21</w:t>
        </w:r>
        <w:r>
          <w:fldChar w:fldCharType="end"/>
        </w:r>
      </w:hyperlink>
    </w:p>
    <w:p>
      <w:pPr>
        <w:pStyle w:val="TOC2"/>
        <w:tabs>
          <w:tab w:val="right" w:leader="dot" w:pos="8306"/>
        </w:tabs>
      </w:pPr>
      <w:hyperlink w:anchor="_Toc21609" w:history="1">
        <w:r>
          <w:rPr>
            <w:rFonts w:ascii="仿宋" w:eastAsia="仿宋" w:hAnsi="仿宋" w:cs="仿宋" w:hint="eastAsia"/>
            <w:lang w:eastAsia="zh-CN"/>
          </w:rPr>
          <w:t>(一)、项目申报单位概况</w:t>
        </w:r>
        <w:r>
          <w:tab/>
        </w:r>
        <w:r>
          <w:fldChar w:fldCharType="begin"/>
        </w:r>
        <w:r>
          <w:instrText xml:space="preserve"> PAGEREF _Toc21609 \h </w:instrText>
        </w:r>
        <w:r>
          <w:fldChar w:fldCharType="separate"/>
        </w:r>
        <w:r>
          <w:t>21</w:t>
        </w:r>
        <w:r>
          <w:fldChar w:fldCharType="end"/>
        </w:r>
      </w:hyperlink>
    </w:p>
    <w:p>
      <w:pPr>
        <w:pStyle w:val="TOC2"/>
        <w:tabs>
          <w:tab w:val="right" w:leader="dot" w:pos="8306"/>
        </w:tabs>
      </w:pPr>
      <w:hyperlink w:anchor="_Toc26374" w:history="1">
        <w:r>
          <w:rPr>
            <w:rFonts w:ascii="仿宋" w:eastAsia="仿宋" w:hAnsi="仿宋" w:cs="仿宋" w:hint="eastAsia"/>
            <w:lang w:eastAsia="zh-CN"/>
          </w:rPr>
          <w:t>(二)、项目概况</w:t>
        </w:r>
        <w:r>
          <w:tab/>
        </w:r>
        <w:r>
          <w:fldChar w:fldCharType="begin"/>
        </w:r>
        <w:r>
          <w:instrText xml:space="preserve"> PAGEREF _Toc26374 \h </w:instrText>
        </w:r>
        <w:r>
          <w:fldChar w:fldCharType="separate"/>
        </w:r>
        <w:r>
          <w:t>22</w:t>
        </w:r>
        <w:r>
          <w:fldChar w:fldCharType="end"/>
        </w:r>
      </w:hyperlink>
    </w:p>
    <w:p>
      <w:pPr>
        <w:pStyle w:val="TOC1"/>
        <w:tabs>
          <w:tab w:val="right" w:leader="dot" w:pos="8306"/>
        </w:tabs>
      </w:pPr>
      <w:hyperlink w:anchor="_Toc1539" w:history="1">
        <w:r>
          <w:rPr>
            <w:rFonts w:ascii="仿宋" w:eastAsia="仿宋" w:hAnsi="仿宋" w:cs="仿宋" w:hint="eastAsia"/>
            <w:lang w:eastAsia="zh-CN"/>
          </w:rPr>
          <w:t>六、资源开发及综合利用分析</w:t>
        </w:r>
        <w:r>
          <w:tab/>
        </w:r>
        <w:r>
          <w:fldChar w:fldCharType="begin"/>
        </w:r>
        <w:r>
          <w:instrText xml:space="preserve"> PAGEREF _Toc1539 \h </w:instrText>
        </w:r>
        <w:r>
          <w:fldChar w:fldCharType="separate"/>
        </w:r>
        <w:r>
          <w:t>25</w:t>
        </w:r>
        <w:r>
          <w:fldChar w:fldCharType="end"/>
        </w:r>
      </w:hyperlink>
    </w:p>
    <w:p>
      <w:pPr>
        <w:pStyle w:val="TOC2"/>
        <w:tabs>
          <w:tab w:val="right" w:leader="dot" w:pos="8306"/>
        </w:tabs>
      </w:pPr>
      <w:hyperlink w:anchor="_Toc11133" w:history="1">
        <w:r>
          <w:rPr>
            <w:rFonts w:ascii="仿宋" w:eastAsia="仿宋" w:hAnsi="仿宋" w:cs="仿宋" w:hint="eastAsia"/>
            <w:lang w:eastAsia="zh-CN"/>
          </w:rPr>
          <w:t>(一)、资源开发方案</w:t>
        </w:r>
        <w:r>
          <w:tab/>
        </w:r>
        <w:r>
          <w:fldChar w:fldCharType="begin"/>
        </w:r>
        <w:r>
          <w:instrText xml:space="preserve"> PAGEREF _Toc11133 \h </w:instrText>
        </w:r>
        <w:r>
          <w:fldChar w:fldCharType="separate"/>
        </w:r>
        <w:r>
          <w:t>25</w:t>
        </w:r>
        <w:r>
          <w:fldChar w:fldCharType="end"/>
        </w:r>
      </w:hyperlink>
    </w:p>
    <w:p>
      <w:pPr>
        <w:pStyle w:val="TOC2"/>
        <w:tabs>
          <w:tab w:val="right" w:leader="dot" w:pos="8306"/>
        </w:tabs>
      </w:pPr>
      <w:hyperlink w:anchor="_Toc24300" w:history="1">
        <w:r>
          <w:rPr>
            <w:rFonts w:ascii="仿宋" w:eastAsia="仿宋" w:hAnsi="仿宋" w:cs="仿宋" w:hint="eastAsia"/>
            <w:lang w:eastAsia="zh-CN"/>
          </w:rPr>
          <w:t>(二)、资源利用方案</w:t>
        </w:r>
        <w:r>
          <w:tab/>
        </w:r>
        <w:r>
          <w:fldChar w:fldCharType="begin"/>
        </w:r>
        <w:r>
          <w:instrText xml:space="preserve"> PAGEREF _Toc24300 \h </w:instrText>
        </w:r>
        <w:r>
          <w:fldChar w:fldCharType="separate"/>
        </w:r>
        <w:r>
          <w:t>26</w:t>
        </w:r>
        <w:r>
          <w:fldChar w:fldCharType="end"/>
        </w:r>
      </w:hyperlink>
    </w:p>
    <w:p>
      <w:pPr>
        <w:pStyle w:val="TOC2"/>
        <w:tabs>
          <w:tab w:val="right" w:leader="dot" w:pos="8306"/>
        </w:tabs>
      </w:pPr>
      <w:hyperlink w:anchor="_Toc6010" w:history="1">
        <w:r>
          <w:rPr>
            <w:rFonts w:ascii="仿宋" w:eastAsia="仿宋" w:hAnsi="仿宋" w:cs="仿宋" w:hint="eastAsia"/>
            <w:lang w:eastAsia="zh-CN"/>
          </w:rPr>
          <w:t>(三)、资源节约措施</w:t>
        </w:r>
        <w:r>
          <w:tab/>
        </w:r>
        <w:r>
          <w:fldChar w:fldCharType="begin"/>
        </w:r>
        <w:r>
          <w:instrText xml:space="preserve"> PAGEREF _Toc6010 \h </w:instrText>
        </w:r>
        <w:r>
          <w:fldChar w:fldCharType="separate"/>
        </w:r>
        <w:r>
          <w:t>27</w:t>
        </w:r>
        <w:r>
          <w:fldChar w:fldCharType="end"/>
        </w:r>
      </w:hyperlink>
    </w:p>
    <w:p>
      <w:pPr>
        <w:pStyle w:val="TOC1"/>
        <w:tabs>
          <w:tab w:val="right" w:leader="dot" w:pos="8306"/>
        </w:tabs>
      </w:pPr>
      <w:hyperlink w:anchor="_Toc31218" w:history="1">
        <w:r>
          <w:rPr>
            <w:rFonts w:ascii="仿宋" w:eastAsia="仿宋" w:hAnsi="仿宋" w:cs="仿宋" w:hint="eastAsia"/>
            <w:lang w:eastAsia="zh-CN"/>
          </w:rPr>
          <w:t>七、项目质量与标准</w:t>
        </w:r>
        <w:r>
          <w:tab/>
        </w:r>
        <w:r>
          <w:fldChar w:fldCharType="begin"/>
        </w:r>
        <w:r>
          <w:instrText xml:space="preserve"> PAGEREF _Toc31218 \h </w:instrText>
        </w:r>
        <w:r>
          <w:fldChar w:fldCharType="separate"/>
        </w:r>
        <w:r>
          <w:t>29</w:t>
        </w:r>
        <w:r>
          <w:fldChar w:fldCharType="end"/>
        </w:r>
      </w:hyperlink>
    </w:p>
    <w:p>
      <w:pPr>
        <w:pStyle w:val="TOC2"/>
        <w:tabs>
          <w:tab w:val="right" w:leader="dot" w:pos="8306"/>
        </w:tabs>
      </w:pPr>
      <w:hyperlink w:anchor="_Toc24593" w:history="1">
        <w:r>
          <w:rPr>
            <w:rFonts w:ascii="仿宋" w:eastAsia="仿宋" w:hAnsi="仿宋" w:cs="仿宋" w:hint="eastAsia"/>
            <w:lang w:eastAsia="zh-CN"/>
          </w:rPr>
          <w:t>(一)、质量保障体系</w:t>
        </w:r>
        <w:r>
          <w:tab/>
        </w:r>
        <w:r>
          <w:fldChar w:fldCharType="begin"/>
        </w:r>
        <w:r>
          <w:instrText xml:space="preserve"> PAGEREF _Toc24593 \h </w:instrText>
        </w:r>
        <w:r>
          <w:fldChar w:fldCharType="separate"/>
        </w:r>
        <w:r>
          <w:t>29</w:t>
        </w:r>
        <w:r>
          <w:fldChar w:fldCharType="end"/>
        </w:r>
      </w:hyperlink>
    </w:p>
    <w:p>
      <w:pPr>
        <w:pStyle w:val="TOC2"/>
        <w:tabs>
          <w:tab w:val="right" w:leader="dot" w:pos="8306"/>
        </w:tabs>
      </w:pPr>
      <w:hyperlink w:anchor="_Toc12116" w:history="1">
        <w:r>
          <w:rPr>
            <w:rFonts w:ascii="仿宋" w:eastAsia="仿宋" w:hAnsi="仿宋" w:cs="仿宋" w:hint="eastAsia"/>
            <w:lang w:eastAsia="zh-CN"/>
          </w:rPr>
          <w:t>(二)、标准化作业流程</w:t>
        </w:r>
        <w:r>
          <w:tab/>
        </w:r>
        <w:r>
          <w:fldChar w:fldCharType="begin"/>
        </w:r>
        <w:r>
          <w:instrText xml:space="preserve"> PAGEREF _Toc12116 \h </w:instrText>
        </w:r>
        <w:r>
          <w:fldChar w:fldCharType="separate"/>
        </w:r>
        <w:r>
          <w:t>30</w:t>
        </w:r>
        <w:r>
          <w:fldChar w:fldCharType="end"/>
        </w:r>
      </w:hyperlink>
    </w:p>
    <w:p>
      <w:pPr>
        <w:pStyle w:val="TOC2"/>
        <w:tabs>
          <w:tab w:val="right" w:leader="dot" w:pos="8306"/>
        </w:tabs>
      </w:pPr>
      <w:hyperlink w:anchor="_Toc32277" w:history="1">
        <w:r>
          <w:rPr>
            <w:rFonts w:ascii="仿宋" w:eastAsia="仿宋" w:hAnsi="仿宋" w:cs="仿宋" w:hint="eastAsia"/>
            <w:lang w:eastAsia="zh-CN"/>
          </w:rPr>
          <w:t>(三)、质量监控与评估</w:t>
        </w:r>
        <w:r>
          <w:tab/>
        </w:r>
        <w:r>
          <w:fldChar w:fldCharType="begin"/>
        </w:r>
        <w:r>
          <w:instrText xml:space="preserve"> PAGEREF _Toc32277 \h </w:instrText>
        </w:r>
        <w:r>
          <w:fldChar w:fldCharType="separate"/>
        </w:r>
        <w:r>
          <w:t>32</w:t>
        </w:r>
        <w:r>
          <w:fldChar w:fldCharType="end"/>
        </w:r>
      </w:hyperlink>
    </w:p>
    <w:p>
      <w:pPr>
        <w:pStyle w:val="TOC2"/>
        <w:tabs>
          <w:tab w:val="right" w:leader="dot" w:pos="8306"/>
        </w:tabs>
      </w:pPr>
      <w:hyperlink w:anchor="_Toc22497" w:history="1">
        <w:r>
          <w:rPr>
            <w:rFonts w:ascii="仿宋" w:eastAsia="仿宋" w:hAnsi="仿宋" w:cs="仿宋" w:hint="eastAsia"/>
            <w:lang w:eastAsia="zh-CN"/>
          </w:rPr>
          <w:t>(四)、质量改进计划</w:t>
        </w:r>
        <w:r>
          <w:tab/>
        </w:r>
        <w:r>
          <w:fldChar w:fldCharType="begin"/>
        </w:r>
        <w:r>
          <w:instrText xml:space="preserve"> PAGEREF _Toc22497 \h </w:instrText>
        </w:r>
        <w:r>
          <w:fldChar w:fldCharType="separate"/>
        </w:r>
        <w:r>
          <w:t>33</w:t>
        </w:r>
        <w:r>
          <w:fldChar w:fldCharType="end"/>
        </w:r>
      </w:hyperlink>
    </w:p>
    <w:p>
      <w:pPr>
        <w:pStyle w:val="TOC1"/>
        <w:tabs>
          <w:tab w:val="right" w:leader="dot" w:pos="8306"/>
        </w:tabs>
      </w:pPr>
      <w:hyperlink w:anchor="_Toc17730" w:history="1">
        <w:r>
          <w:rPr>
            <w:rFonts w:ascii="仿宋" w:eastAsia="仿宋" w:hAnsi="仿宋" w:cs="仿宋" w:hint="eastAsia"/>
            <w:lang w:eastAsia="zh-CN"/>
          </w:rPr>
          <w:t>八、项目实施与管理方案</w:t>
        </w:r>
        <w:r>
          <w:tab/>
        </w:r>
        <w:r>
          <w:fldChar w:fldCharType="begin"/>
        </w:r>
        <w:r>
          <w:instrText xml:space="preserve"> PAGEREF _Toc17730 \h </w:instrText>
        </w:r>
        <w:r>
          <w:fldChar w:fldCharType="separate"/>
        </w:r>
        <w:r>
          <w:t>34</w:t>
        </w:r>
        <w:r>
          <w:fldChar w:fldCharType="end"/>
        </w:r>
      </w:hyperlink>
    </w:p>
    <w:p>
      <w:pPr>
        <w:pStyle w:val="TOC2"/>
        <w:tabs>
          <w:tab w:val="right" w:leader="dot" w:pos="8306"/>
        </w:tabs>
      </w:pPr>
      <w:hyperlink w:anchor="_Toc26114" w:history="1">
        <w:r>
          <w:rPr>
            <w:rFonts w:ascii="仿宋" w:eastAsia="仿宋" w:hAnsi="仿宋" w:cs="仿宋" w:hint="eastAsia"/>
            <w:lang w:eastAsia="zh-CN"/>
          </w:rPr>
          <w:t>(一)、项目实施计划</w:t>
        </w:r>
        <w:r>
          <w:tab/>
        </w:r>
        <w:r>
          <w:fldChar w:fldCharType="begin"/>
        </w:r>
        <w:r>
          <w:instrText xml:space="preserve"> PAGEREF _Toc26114 \h </w:instrText>
        </w:r>
        <w:r>
          <w:fldChar w:fldCharType="separate"/>
        </w:r>
        <w:r>
          <w:t>34</w:t>
        </w:r>
        <w:r>
          <w:fldChar w:fldCharType="end"/>
        </w:r>
      </w:hyperlink>
    </w:p>
    <w:p>
      <w:pPr>
        <w:pStyle w:val="TOC2"/>
        <w:tabs>
          <w:tab w:val="right" w:leader="dot" w:pos="8306"/>
        </w:tabs>
      </w:pPr>
      <w:hyperlink w:anchor="_Toc32138" w:history="1">
        <w:r>
          <w:rPr>
            <w:rFonts w:ascii="仿宋" w:eastAsia="仿宋" w:hAnsi="仿宋" w:cs="仿宋" w:hint="eastAsia"/>
            <w:lang w:eastAsia="zh-CN"/>
          </w:rPr>
          <w:t>(二)、项目组织机构与职责</w:t>
        </w:r>
        <w:r>
          <w:tab/>
        </w:r>
        <w:r>
          <w:fldChar w:fldCharType="begin"/>
        </w:r>
        <w:r>
          <w:instrText xml:space="preserve"> PAGEREF _Toc32138 \h </w:instrText>
        </w:r>
        <w:r>
          <w:fldChar w:fldCharType="separate"/>
        </w:r>
        <w:r>
          <w:t>35</w:t>
        </w:r>
        <w:r>
          <w:fldChar w:fldCharType="end"/>
        </w:r>
      </w:hyperlink>
    </w:p>
    <w:p>
      <w:pPr>
        <w:pStyle w:val="TOC2"/>
        <w:tabs>
          <w:tab w:val="right" w:leader="dot" w:pos="8306"/>
        </w:tabs>
      </w:pPr>
      <w:hyperlink w:anchor="_Toc27718" w:history="1">
        <w:r>
          <w:rPr>
            <w:rFonts w:ascii="仿宋" w:eastAsia="仿宋" w:hAnsi="仿宋" w:cs="仿宋" w:hint="eastAsia"/>
            <w:lang w:eastAsia="zh-CN"/>
          </w:rPr>
          <w:t>(三)、项目管理与监控体系</w:t>
        </w:r>
        <w:r>
          <w:tab/>
        </w:r>
        <w:r>
          <w:fldChar w:fldCharType="begin"/>
        </w:r>
        <w:r>
          <w:instrText xml:space="preserve"> PAGEREF _Toc27718 \h </w:instrText>
        </w:r>
        <w:r>
          <w:fldChar w:fldCharType="separate"/>
        </w:r>
        <w:r>
          <w:t>38</w:t>
        </w:r>
        <w:r>
          <w:fldChar w:fldCharType="end"/>
        </w:r>
      </w:hyperlink>
    </w:p>
    <w:p>
      <w:pPr>
        <w:pStyle w:val="TOC1"/>
        <w:tabs>
          <w:tab w:val="right" w:leader="dot" w:pos="8306"/>
        </w:tabs>
      </w:pPr>
      <w:hyperlink w:anchor="_Toc22531" w:history="1">
        <w:r>
          <w:rPr>
            <w:rFonts w:ascii="仿宋" w:eastAsia="仿宋" w:hAnsi="仿宋" w:cs="仿宋" w:hint="eastAsia"/>
            <w:lang w:eastAsia="zh-CN"/>
          </w:rPr>
          <w:t>九、土地利用与规划方案</w:t>
        </w:r>
        <w:r>
          <w:tab/>
        </w:r>
        <w:r>
          <w:fldChar w:fldCharType="begin"/>
        </w:r>
        <w:r>
          <w:instrText xml:space="preserve"> PAGEREF _Toc22531 \h </w:instrText>
        </w:r>
        <w:r>
          <w:fldChar w:fldCharType="separate"/>
        </w:r>
        <w:r>
          <w:t>40</w:t>
        </w:r>
        <w:r>
          <w:fldChar w:fldCharType="end"/>
        </w:r>
      </w:hyperlink>
    </w:p>
    <w:p>
      <w:pPr>
        <w:pStyle w:val="TOC2"/>
        <w:tabs>
          <w:tab w:val="right" w:leader="dot" w:pos="8306"/>
        </w:tabs>
      </w:pPr>
      <w:hyperlink w:anchor="_Toc9515" w:history="1">
        <w:r>
          <w:rPr>
            <w:rFonts w:ascii="仿宋" w:eastAsia="仿宋" w:hAnsi="仿宋" w:cs="仿宋" w:hint="eastAsia"/>
            <w:lang w:eastAsia="zh-CN"/>
          </w:rPr>
          <w:t>(一)、项目用地情况分析</w:t>
        </w:r>
        <w:r>
          <w:tab/>
        </w:r>
        <w:r>
          <w:fldChar w:fldCharType="begin"/>
        </w:r>
        <w:r>
          <w:instrText xml:space="preserve"> PAGEREF _Toc9515 \h </w:instrText>
        </w:r>
        <w:r>
          <w:fldChar w:fldCharType="separate"/>
        </w:r>
        <w:r>
          <w:t>40</w:t>
        </w:r>
        <w:r>
          <w:fldChar w:fldCharType="end"/>
        </w:r>
      </w:hyperlink>
    </w:p>
    <w:p>
      <w:pPr>
        <w:pStyle w:val="TOC2"/>
        <w:tabs>
          <w:tab w:val="right" w:leader="dot" w:pos="8306"/>
        </w:tabs>
      </w:pPr>
      <w:hyperlink w:anchor="_Toc9221" w:history="1">
        <w:r>
          <w:rPr>
            <w:rFonts w:ascii="仿宋" w:eastAsia="仿宋" w:hAnsi="仿宋" w:cs="仿宋" w:hint="eastAsia"/>
            <w:lang w:eastAsia="zh-CN"/>
          </w:rPr>
          <w:t>(二)、土地利用规划方案</w:t>
        </w:r>
        <w:r>
          <w:tab/>
        </w:r>
        <w:r>
          <w:fldChar w:fldCharType="begin"/>
        </w:r>
        <w:r>
          <w:instrText xml:space="preserve"> PAGEREF _Toc9221 \h </w:instrText>
        </w:r>
        <w:r>
          <w:fldChar w:fldCharType="separate"/>
        </w:r>
        <w:r>
          <w:t>41</w:t>
        </w:r>
        <w:r>
          <w:fldChar w:fldCharType="end"/>
        </w:r>
      </w:hyperlink>
    </w:p>
    <w:p>
      <w:pPr>
        <w:pStyle w:val="TOC1"/>
        <w:tabs>
          <w:tab w:val="right" w:leader="dot" w:pos="8306"/>
        </w:tabs>
      </w:pPr>
      <w:hyperlink w:anchor="_Toc28208" w:history="1">
        <w:r>
          <w:rPr>
            <w:rFonts w:ascii="仿宋" w:eastAsia="仿宋" w:hAnsi="仿宋" w:cs="仿宋" w:hint="eastAsia"/>
            <w:lang w:eastAsia="zh-CN"/>
          </w:rPr>
          <w:t>十、资金管理与财务规划</w:t>
        </w:r>
        <w:r>
          <w:tab/>
        </w:r>
        <w:r>
          <w:fldChar w:fldCharType="begin"/>
        </w:r>
        <w:r>
          <w:instrText xml:space="preserve"> PAGEREF _Toc28208 \h </w:instrText>
        </w:r>
        <w:r>
          <w:fldChar w:fldCharType="separate"/>
        </w:r>
        <w:r>
          <w:t>42</w:t>
        </w:r>
        <w:r>
          <w:fldChar w:fldCharType="end"/>
        </w:r>
      </w:hyperlink>
    </w:p>
    <w:p>
      <w:pPr>
        <w:pStyle w:val="TOC2"/>
        <w:tabs>
          <w:tab w:val="right" w:leader="dot" w:pos="8306"/>
        </w:tabs>
      </w:pPr>
      <w:hyperlink w:anchor="_Toc3705" w:history="1">
        <w:r>
          <w:rPr>
            <w:rFonts w:ascii="仿宋" w:eastAsia="仿宋" w:hAnsi="仿宋" w:cs="仿宋" w:hint="eastAsia"/>
            <w:lang w:eastAsia="zh-CN"/>
          </w:rPr>
          <w:t>(一)、项目资金来源与筹措</w:t>
        </w:r>
        <w:r>
          <w:tab/>
        </w:r>
        <w:r>
          <w:fldChar w:fldCharType="begin"/>
        </w:r>
        <w:r>
          <w:instrText xml:space="preserve"> PAGEREF _Toc3705 \h </w:instrText>
        </w:r>
        <w:r>
          <w:fldChar w:fldCharType="separate"/>
        </w:r>
        <w:r>
          <w:t>42</w:t>
        </w:r>
        <w:r>
          <w:fldChar w:fldCharType="end"/>
        </w:r>
      </w:hyperlink>
    </w:p>
    <w:p>
      <w:pPr>
        <w:pStyle w:val="TOC2"/>
        <w:tabs>
          <w:tab w:val="right" w:leader="dot" w:pos="8306"/>
        </w:tabs>
      </w:pPr>
      <w:hyperlink w:anchor="_Toc30836" w:history="1">
        <w:r>
          <w:rPr>
            <w:rFonts w:ascii="仿宋" w:eastAsia="仿宋" w:hAnsi="仿宋" w:cs="仿宋" w:hint="eastAsia"/>
            <w:lang w:eastAsia="zh-CN"/>
          </w:rPr>
          <w:t>(二)、资金使用与监管</w:t>
        </w:r>
        <w:r>
          <w:tab/>
        </w:r>
        <w:r>
          <w:fldChar w:fldCharType="begin"/>
        </w:r>
        <w:r>
          <w:instrText xml:space="preserve"> PAGEREF _Toc30836 \h </w:instrText>
        </w:r>
        <w:r>
          <w:fldChar w:fldCharType="separate"/>
        </w:r>
        <w:r>
          <w:t>43</w:t>
        </w:r>
        <w:r>
          <w:fldChar w:fldCharType="end"/>
        </w:r>
      </w:hyperlink>
    </w:p>
    <w:p>
      <w:pPr>
        <w:pStyle w:val="TOC2"/>
        <w:tabs>
          <w:tab w:val="right" w:leader="dot" w:pos="8306"/>
        </w:tabs>
      </w:pPr>
      <w:hyperlink w:anchor="_Toc17516" w:history="1">
        <w:r>
          <w:rPr>
            <w:rFonts w:ascii="仿宋" w:eastAsia="仿宋" w:hAnsi="仿宋" w:cs="仿宋" w:hint="eastAsia"/>
            <w:lang w:eastAsia="zh-CN"/>
          </w:rPr>
          <w:t>(三)、财务规划与预测</w:t>
        </w:r>
        <w:r>
          <w:tab/>
        </w:r>
        <w:r>
          <w:fldChar w:fldCharType="begin"/>
        </w:r>
        <w:r>
          <w:instrText xml:space="preserve"> PAGEREF _Toc17516 \h </w:instrText>
        </w:r>
        <w:r>
          <w:fldChar w:fldCharType="separate"/>
        </w:r>
        <w:r>
          <w:t>45</w:t>
        </w:r>
        <w:r>
          <w:fldChar w:fldCharType="end"/>
        </w:r>
      </w:hyperlink>
    </w:p>
    <w:p>
      <w:pPr>
        <w:pStyle w:val="TOC1"/>
        <w:tabs>
          <w:tab w:val="right" w:leader="dot" w:pos="8306"/>
        </w:tabs>
      </w:pPr>
      <w:hyperlink w:anchor="_Toc17274" w:history="1">
        <w:r>
          <w:rPr>
            <w:rFonts w:ascii="仿宋" w:eastAsia="仿宋" w:hAnsi="仿宋" w:cs="仿宋" w:hint="eastAsia"/>
            <w:lang w:eastAsia="zh-CN"/>
          </w:rPr>
          <w:t>十一、技术创新与产业升级</w:t>
        </w:r>
        <w:r>
          <w:tab/>
        </w:r>
        <w:r>
          <w:fldChar w:fldCharType="begin"/>
        </w:r>
        <w:r>
          <w:instrText xml:space="preserve"> PAGEREF _Toc17274 \h </w:instrText>
        </w:r>
        <w:r>
          <w:fldChar w:fldCharType="separate"/>
        </w:r>
        <w:r>
          <w:t>46</w:t>
        </w:r>
        <w:r>
          <w:fldChar w:fldCharType="end"/>
        </w:r>
      </w:hyperlink>
    </w:p>
    <w:p>
      <w:pPr>
        <w:pStyle w:val="TOC2"/>
        <w:tabs>
          <w:tab w:val="right" w:leader="dot" w:pos="8306"/>
        </w:tabs>
      </w:pPr>
      <w:hyperlink w:anchor="_Toc23389" w:history="1">
        <w:r>
          <w:rPr>
            <w:rFonts w:ascii="仿宋" w:eastAsia="仿宋" w:hAnsi="仿宋" w:cs="仿宋" w:hint="eastAsia"/>
            <w:lang w:eastAsia="zh-CN"/>
          </w:rPr>
          <w:t>(一)、技术创新方向与目标</w:t>
        </w:r>
        <w:r>
          <w:tab/>
        </w:r>
        <w:r>
          <w:fldChar w:fldCharType="begin"/>
        </w:r>
        <w:r>
          <w:instrText xml:space="preserve"> PAGEREF _Toc23389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1" w:history="1">
        <w:r>
          <w:rPr>
            <w:rFonts w:ascii="仿宋" w:eastAsia="仿宋" w:hAnsi="仿宋" w:cs="仿宋" w:hint="eastAsia"/>
            <w:lang w:eastAsia="zh-CN"/>
          </w:rPr>
          <w:t>(二)、产业升级路径与措施</w:t>
        </w:r>
        <w:r>
          <w:tab/>
        </w:r>
        <w:r>
          <w:fldChar w:fldCharType="begin"/>
        </w:r>
        <w:r>
          <w:instrText xml:space="preserve"> PAGEREF _Toc23231 \h </w:instrText>
        </w:r>
        <w:r>
          <w:fldChar w:fldCharType="separate"/>
        </w:r>
        <w:r>
          <w:t>47</w:t>
        </w:r>
        <w:r>
          <w:fldChar w:fldCharType="end"/>
        </w:r>
      </w:hyperlink>
    </w:p>
    <w:p>
      <w:pPr>
        <w:pStyle w:val="TOC1"/>
        <w:tabs>
          <w:tab w:val="right" w:leader="dot" w:pos="8306"/>
        </w:tabs>
      </w:pPr>
      <w:hyperlink w:anchor="_Toc13541" w:history="1">
        <w:r>
          <w:rPr>
            <w:rFonts w:ascii="仿宋" w:eastAsia="仿宋" w:hAnsi="仿宋" w:cs="仿宋" w:hint="eastAsia"/>
            <w:lang w:eastAsia="zh-CN"/>
          </w:rPr>
          <w:t>十二、安全与应急管理</w:t>
        </w:r>
        <w:r>
          <w:tab/>
        </w:r>
        <w:r>
          <w:fldChar w:fldCharType="begin"/>
        </w:r>
        <w:r>
          <w:instrText xml:space="preserve"> PAGEREF _Toc13541 \h </w:instrText>
        </w:r>
        <w:r>
          <w:fldChar w:fldCharType="separate"/>
        </w:r>
        <w:r>
          <w:t>48</w:t>
        </w:r>
        <w:r>
          <w:fldChar w:fldCharType="end"/>
        </w:r>
      </w:hyperlink>
    </w:p>
    <w:p>
      <w:pPr>
        <w:pStyle w:val="TOC2"/>
        <w:tabs>
          <w:tab w:val="right" w:leader="dot" w:pos="8306"/>
        </w:tabs>
      </w:pPr>
      <w:hyperlink w:anchor="_Toc21828" w:history="1">
        <w:r>
          <w:rPr>
            <w:rFonts w:ascii="仿宋" w:eastAsia="仿宋" w:hAnsi="仿宋" w:cs="仿宋" w:hint="eastAsia"/>
            <w:lang w:eastAsia="zh-CN"/>
          </w:rPr>
          <w:t>(一)、安全生产管理</w:t>
        </w:r>
        <w:r>
          <w:tab/>
        </w:r>
        <w:r>
          <w:fldChar w:fldCharType="begin"/>
        </w:r>
        <w:r>
          <w:instrText xml:space="preserve"> PAGEREF _Toc21828 \h </w:instrText>
        </w:r>
        <w:r>
          <w:fldChar w:fldCharType="separate"/>
        </w:r>
        <w:r>
          <w:t>48</w:t>
        </w:r>
        <w:r>
          <w:fldChar w:fldCharType="end"/>
        </w:r>
      </w:hyperlink>
    </w:p>
    <w:p>
      <w:pPr>
        <w:pStyle w:val="TOC2"/>
        <w:tabs>
          <w:tab w:val="right" w:leader="dot" w:pos="8306"/>
        </w:tabs>
      </w:pPr>
      <w:hyperlink w:anchor="_Toc163" w:history="1">
        <w:r>
          <w:rPr>
            <w:rFonts w:ascii="仿宋" w:eastAsia="仿宋" w:hAnsi="仿宋" w:cs="仿宋" w:hint="eastAsia"/>
            <w:lang w:eastAsia="zh-CN"/>
          </w:rPr>
          <w:t>(二)、应急预案与响应</w:t>
        </w:r>
        <w:r>
          <w:tab/>
        </w:r>
        <w:r>
          <w:fldChar w:fldCharType="begin"/>
        </w:r>
        <w:r>
          <w:instrText xml:space="preserve"> PAGEREF _Toc163 \h </w:instrText>
        </w:r>
        <w:r>
          <w:fldChar w:fldCharType="separate"/>
        </w:r>
        <w:r>
          <w:t>50</w:t>
        </w:r>
        <w:r>
          <w:fldChar w:fldCharType="end"/>
        </w:r>
      </w:hyperlink>
    </w:p>
    <w:p>
      <w:pPr>
        <w:pStyle w:val="TOC1"/>
        <w:tabs>
          <w:tab w:val="right" w:leader="dot" w:pos="8306"/>
        </w:tabs>
      </w:pPr>
      <w:hyperlink w:anchor="_Toc20036" w:history="1">
        <w:r>
          <w:rPr>
            <w:rFonts w:ascii="仿宋" w:eastAsia="仿宋" w:hAnsi="仿宋" w:cs="仿宋" w:hint="eastAsia"/>
            <w:lang w:eastAsia="zh-CN"/>
          </w:rPr>
          <w:t>十三、设施与设备管理</w:t>
        </w:r>
        <w:r>
          <w:tab/>
        </w:r>
        <w:r>
          <w:fldChar w:fldCharType="begin"/>
        </w:r>
        <w:r>
          <w:instrText xml:space="preserve"> PAGEREF _Toc20036 \h </w:instrText>
        </w:r>
        <w:r>
          <w:fldChar w:fldCharType="separate"/>
        </w:r>
        <w:r>
          <w:t>51</w:t>
        </w:r>
        <w:r>
          <w:fldChar w:fldCharType="end"/>
        </w:r>
      </w:hyperlink>
    </w:p>
    <w:p>
      <w:pPr>
        <w:pStyle w:val="TOC2"/>
        <w:tabs>
          <w:tab w:val="right" w:leader="dot" w:pos="8306"/>
        </w:tabs>
      </w:pPr>
      <w:hyperlink w:anchor="_Toc22168" w:history="1">
        <w:r>
          <w:rPr>
            <w:rFonts w:ascii="仿宋" w:eastAsia="仿宋" w:hAnsi="仿宋" w:cs="仿宋" w:hint="eastAsia"/>
            <w:lang w:eastAsia="zh-CN"/>
          </w:rPr>
          <w:t>(一)、设施规划与配置</w:t>
        </w:r>
        <w:r>
          <w:tab/>
        </w:r>
        <w:r>
          <w:fldChar w:fldCharType="begin"/>
        </w:r>
        <w:r>
          <w:instrText xml:space="preserve"> PAGEREF _Toc22168 \h </w:instrText>
        </w:r>
        <w:r>
          <w:fldChar w:fldCharType="separate"/>
        </w:r>
        <w:r>
          <w:t>51</w:t>
        </w:r>
        <w:r>
          <w:fldChar w:fldCharType="end"/>
        </w:r>
      </w:hyperlink>
    </w:p>
    <w:p>
      <w:pPr>
        <w:pStyle w:val="TOC2"/>
        <w:tabs>
          <w:tab w:val="right" w:leader="dot" w:pos="8306"/>
        </w:tabs>
      </w:pPr>
      <w:hyperlink w:anchor="_Toc2211" w:history="1">
        <w:r>
          <w:rPr>
            <w:rFonts w:ascii="仿宋" w:eastAsia="仿宋" w:hAnsi="仿宋" w:cs="仿宋" w:hint="eastAsia"/>
            <w:lang w:eastAsia="zh-CN"/>
          </w:rPr>
          <w:t>(二)、设备采购与维护管理</w:t>
        </w:r>
        <w:r>
          <w:tab/>
        </w:r>
        <w:r>
          <w:fldChar w:fldCharType="begin"/>
        </w:r>
        <w:r>
          <w:instrText xml:space="preserve"> PAGEREF _Toc2211 \h </w:instrText>
        </w:r>
        <w:r>
          <w:fldChar w:fldCharType="separate"/>
        </w:r>
        <w:r>
          <w:t>52</w:t>
        </w:r>
        <w:r>
          <w:fldChar w:fldCharType="end"/>
        </w:r>
      </w:hyperlink>
    </w:p>
    <w:p>
      <w:pPr>
        <w:pStyle w:val="TOC2"/>
        <w:tabs>
          <w:tab w:val="right" w:leader="dot" w:pos="8306"/>
        </w:tabs>
      </w:pPr>
      <w:hyperlink w:anchor="_Toc30041" w:history="1">
        <w:r>
          <w:rPr>
            <w:rFonts w:ascii="仿宋" w:eastAsia="仿宋" w:hAnsi="仿宋" w:cs="仿宋" w:hint="eastAsia"/>
            <w:lang w:eastAsia="zh-CN"/>
          </w:rPr>
          <w:t>(三)、设施设备升级策略</w:t>
        </w:r>
        <w:r>
          <w:tab/>
        </w:r>
        <w:r>
          <w:fldChar w:fldCharType="begin"/>
        </w:r>
        <w:r>
          <w:instrText xml:space="preserve"> PAGEREF _Toc30041 \h </w:instrText>
        </w:r>
        <w:r>
          <w:fldChar w:fldCharType="separate"/>
        </w:r>
        <w:r>
          <w:t>53</w:t>
        </w:r>
        <w:r>
          <w:fldChar w:fldCharType="end"/>
        </w:r>
      </w:hyperlink>
    </w:p>
    <w:p>
      <w:pPr>
        <w:pStyle w:val="TOC1"/>
        <w:tabs>
          <w:tab w:val="right" w:leader="dot" w:pos="8306"/>
        </w:tabs>
      </w:pPr>
      <w:hyperlink w:anchor="_Toc15075" w:history="1">
        <w:r>
          <w:rPr>
            <w:rFonts w:ascii="仿宋" w:eastAsia="仿宋" w:hAnsi="仿宋" w:cs="仿宋" w:hint="eastAsia"/>
            <w:lang w:eastAsia="zh-CN"/>
          </w:rPr>
          <w:t>十四、企业合规与伦理</w:t>
        </w:r>
        <w:r>
          <w:tab/>
        </w:r>
        <w:r>
          <w:fldChar w:fldCharType="begin"/>
        </w:r>
        <w:r>
          <w:instrText xml:space="preserve"> PAGEREF _Toc15075 \h </w:instrText>
        </w:r>
        <w:r>
          <w:fldChar w:fldCharType="separate"/>
        </w:r>
        <w:r>
          <w:t>53</w:t>
        </w:r>
        <w:r>
          <w:fldChar w:fldCharType="end"/>
        </w:r>
      </w:hyperlink>
    </w:p>
    <w:p>
      <w:pPr>
        <w:pStyle w:val="TOC2"/>
        <w:tabs>
          <w:tab w:val="right" w:leader="dot" w:pos="8306"/>
        </w:tabs>
      </w:pPr>
      <w:hyperlink w:anchor="_Toc19126" w:history="1">
        <w:r>
          <w:rPr>
            <w:rFonts w:ascii="仿宋" w:eastAsia="仿宋" w:hAnsi="仿宋" w:cs="仿宋" w:hint="eastAsia"/>
            <w:lang w:eastAsia="zh-CN"/>
          </w:rPr>
          <w:t>(一)、合规政策与程序</w:t>
        </w:r>
        <w:r>
          <w:tab/>
        </w:r>
        <w:r>
          <w:fldChar w:fldCharType="begin"/>
        </w:r>
        <w:r>
          <w:instrText xml:space="preserve"> PAGEREF _Toc19126 \h </w:instrText>
        </w:r>
        <w:r>
          <w:fldChar w:fldCharType="separate"/>
        </w:r>
        <w:r>
          <w:t>53</w:t>
        </w:r>
        <w:r>
          <w:fldChar w:fldCharType="end"/>
        </w:r>
      </w:hyperlink>
    </w:p>
    <w:p>
      <w:pPr>
        <w:pStyle w:val="TOC2"/>
        <w:tabs>
          <w:tab w:val="right" w:leader="dot" w:pos="8306"/>
        </w:tabs>
      </w:pPr>
      <w:hyperlink w:anchor="_Toc12184" w:history="1">
        <w:r>
          <w:rPr>
            <w:rFonts w:ascii="仿宋" w:eastAsia="仿宋" w:hAnsi="仿宋" w:cs="仿宋" w:hint="eastAsia"/>
            <w:lang w:eastAsia="zh-CN"/>
          </w:rPr>
          <w:t>(二)、伦理规范与培训</w:t>
        </w:r>
        <w:r>
          <w:tab/>
        </w:r>
        <w:r>
          <w:fldChar w:fldCharType="begin"/>
        </w:r>
        <w:r>
          <w:instrText xml:space="preserve"> PAGEREF _Toc12184 \h </w:instrText>
        </w:r>
        <w:r>
          <w:fldChar w:fldCharType="separate"/>
        </w:r>
        <w:r>
          <w:t>55</w:t>
        </w:r>
        <w:r>
          <w:fldChar w:fldCharType="end"/>
        </w:r>
      </w:hyperlink>
    </w:p>
    <w:p>
      <w:pPr>
        <w:pStyle w:val="TOC2"/>
        <w:tabs>
          <w:tab w:val="right" w:leader="dot" w:pos="8306"/>
        </w:tabs>
      </w:pPr>
      <w:hyperlink w:anchor="_Toc25297" w:history="1">
        <w:r>
          <w:rPr>
            <w:rFonts w:ascii="仿宋" w:eastAsia="仿宋" w:hAnsi="仿宋" w:cs="仿宋" w:hint="eastAsia"/>
            <w:lang w:eastAsia="zh-CN"/>
          </w:rPr>
          <w:t>(三)、合规风险评估</w:t>
        </w:r>
        <w:r>
          <w:tab/>
        </w:r>
        <w:r>
          <w:fldChar w:fldCharType="begin"/>
        </w:r>
        <w:r>
          <w:instrText xml:space="preserve"> PAGEREF _Toc25297 \h </w:instrText>
        </w:r>
        <w:r>
          <w:fldChar w:fldCharType="separate"/>
        </w:r>
        <w:r>
          <w:t>55</w:t>
        </w:r>
        <w:r>
          <w:fldChar w:fldCharType="end"/>
        </w:r>
      </w:hyperlink>
    </w:p>
    <w:p>
      <w:pPr>
        <w:pStyle w:val="TOC2"/>
        <w:tabs>
          <w:tab w:val="right" w:leader="dot" w:pos="8306"/>
        </w:tabs>
      </w:pPr>
      <w:hyperlink w:anchor="_Toc1720" w:history="1">
        <w:r>
          <w:rPr>
            <w:rFonts w:ascii="仿宋" w:eastAsia="仿宋" w:hAnsi="仿宋" w:cs="仿宋" w:hint="eastAsia"/>
            <w:lang w:eastAsia="zh-CN"/>
          </w:rPr>
          <w:t>(四)、合规监督与执行</w:t>
        </w:r>
        <w:r>
          <w:tab/>
        </w:r>
        <w:r>
          <w:fldChar w:fldCharType="begin"/>
        </w:r>
        <w:r>
          <w:instrText xml:space="preserve"> PAGEREF _Toc1720 \h </w:instrText>
        </w:r>
        <w:r>
          <w:fldChar w:fldCharType="separate"/>
        </w:r>
        <w:r>
          <w:t>57</w:t>
        </w:r>
        <w:r>
          <w:fldChar w:fldCharType="end"/>
        </w:r>
      </w:hyperlink>
    </w:p>
    <w:p>
      <w:pPr>
        <w:pStyle w:val="TOC1"/>
        <w:tabs>
          <w:tab w:val="right" w:leader="dot" w:pos="8306"/>
        </w:tabs>
      </w:pPr>
      <w:hyperlink w:anchor="_Toc30906" w:history="1">
        <w:r>
          <w:rPr>
            <w:rFonts w:ascii="仿宋" w:eastAsia="仿宋" w:hAnsi="仿宋" w:cs="仿宋" w:hint="eastAsia"/>
            <w:lang w:eastAsia="zh-CN"/>
          </w:rPr>
          <w:t>十五、知识产权管理与保护</w:t>
        </w:r>
        <w:r>
          <w:tab/>
        </w:r>
        <w:r>
          <w:fldChar w:fldCharType="begin"/>
        </w:r>
        <w:r>
          <w:instrText xml:space="preserve"> PAGEREF _Toc30906 \h </w:instrText>
        </w:r>
        <w:r>
          <w:fldChar w:fldCharType="separate"/>
        </w:r>
        <w:r>
          <w:t>58</w:t>
        </w:r>
        <w:r>
          <w:fldChar w:fldCharType="end"/>
        </w:r>
      </w:hyperlink>
    </w:p>
    <w:p>
      <w:pPr>
        <w:pStyle w:val="TOC2"/>
        <w:tabs>
          <w:tab w:val="right" w:leader="dot" w:pos="8306"/>
        </w:tabs>
      </w:pPr>
      <w:hyperlink w:anchor="_Toc1599" w:history="1">
        <w:r>
          <w:rPr>
            <w:rFonts w:ascii="仿宋" w:eastAsia="仿宋" w:hAnsi="仿宋" w:cs="仿宋" w:hint="eastAsia"/>
            <w:lang w:eastAsia="zh-CN"/>
          </w:rPr>
          <w:t>(一)、知识产权管理体系建设</w:t>
        </w:r>
        <w:r>
          <w:tab/>
        </w:r>
        <w:r>
          <w:fldChar w:fldCharType="begin"/>
        </w:r>
        <w:r>
          <w:instrText xml:space="preserve"> PAGEREF _Toc1599 \h </w:instrText>
        </w:r>
        <w:r>
          <w:fldChar w:fldCharType="separate"/>
        </w:r>
        <w:r>
          <w:t>58</w:t>
        </w:r>
        <w:r>
          <w:fldChar w:fldCharType="end"/>
        </w:r>
      </w:hyperlink>
    </w:p>
    <w:p>
      <w:pPr>
        <w:pStyle w:val="TOC2"/>
        <w:tabs>
          <w:tab w:val="right" w:leader="dot" w:pos="8306"/>
        </w:tabs>
      </w:pPr>
      <w:hyperlink w:anchor="_Toc32002" w:history="1">
        <w:r>
          <w:rPr>
            <w:rFonts w:ascii="仿宋" w:eastAsia="仿宋" w:hAnsi="仿宋" w:cs="仿宋" w:hint="eastAsia"/>
            <w:lang w:eastAsia="zh-CN"/>
          </w:rPr>
          <w:t>(二)、知识产权保护措施</w:t>
        </w:r>
        <w:r>
          <w:tab/>
        </w:r>
        <w:r>
          <w:fldChar w:fldCharType="begin"/>
        </w:r>
        <w:r>
          <w:instrText xml:space="preserve"> PAGEREF _Toc32002 \h </w:instrText>
        </w:r>
        <w:r>
          <w:fldChar w:fldCharType="separate"/>
        </w:r>
        <w:r>
          <w:t>58</w:t>
        </w:r>
        <w:r>
          <w:fldChar w:fldCharType="end"/>
        </w:r>
      </w:hyperlink>
    </w:p>
    <w:p>
      <w:pPr>
        <w:pStyle w:val="TOC1"/>
        <w:tabs>
          <w:tab w:val="right" w:leader="dot" w:pos="8306"/>
        </w:tabs>
      </w:pPr>
      <w:hyperlink w:anchor="_Toc7409" w:history="1">
        <w:r>
          <w:rPr>
            <w:rFonts w:ascii="仿宋" w:eastAsia="仿宋" w:hAnsi="仿宋" w:cs="仿宋" w:hint="eastAsia"/>
            <w:lang w:eastAsia="zh-CN"/>
          </w:rPr>
          <w:t>十六、产业协同与集群发展</w:t>
        </w:r>
        <w:r>
          <w:tab/>
        </w:r>
        <w:r>
          <w:fldChar w:fldCharType="begin"/>
        </w:r>
        <w:r>
          <w:instrText xml:space="preserve"> PAGEREF _Toc7409 \h </w:instrText>
        </w:r>
        <w:r>
          <w:fldChar w:fldCharType="separate"/>
        </w:r>
        <w:r>
          <w:t>60</w:t>
        </w:r>
        <w:r>
          <w:fldChar w:fldCharType="end"/>
        </w:r>
      </w:hyperlink>
    </w:p>
    <w:p>
      <w:pPr>
        <w:pStyle w:val="TOC2"/>
        <w:tabs>
          <w:tab w:val="right" w:leader="dot" w:pos="8306"/>
        </w:tabs>
      </w:pPr>
      <w:hyperlink w:anchor="_Toc18927" w:history="1">
        <w:r>
          <w:rPr>
            <w:rFonts w:ascii="仿宋" w:eastAsia="仿宋" w:hAnsi="仿宋" w:cs="仿宋" w:hint="eastAsia"/>
            <w:lang w:eastAsia="zh-CN"/>
          </w:rPr>
          <w:t>(一)、产业协同机制建设</w:t>
        </w:r>
        <w:r>
          <w:tab/>
        </w:r>
        <w:r>
          <w:fldChar w:fldCharType="begin"/>
        </w:r>
        <w:r>
          <w:instrText xml:space="preserve"> PAGEREF _Toc18927 \h </w:instrText>
        </w:r>
        <w:r>
          <w:fldChar w:fldCharType="separate"/>
        </w:r>
        <w:r>
          <w:t>60</w:t>
        </w:r>
        <w:r>
          <w:fldChar w:fldCharType="end"/>
        </w:r>
      </w:hyperlink>
    </w:p>
    <w:p>
      <w:pPr>
        <w:pStyle w:val="TOC2"/>
        <w:tabs>
          <w:tab w:val="right" w:leader="dot" w:pos="8306"/>
        </w:tabs>
      </w:pPr>
      <w:hyperlink w:anchor="_Toc4169" w:history="1">
        <w:r>
          <w:rPr>
            <w:rFonts w:ascii="仿宋" w:eastAsia="仿宋" w:hAnsi="仿宋" w:cs="仿宋" w:hint="eastAsia"/>
            <w:lang w:eastAsia="zh-CN"/>
          </w:rPr>
          <w:t>(二)、产业集群培育与发展</w:t>
        </w:r>
        <w:r>
          <w:tab/>
        </w:r>
        <w:r>
          <w:fldChar w:fldCharType="begin"/>
        </w:r>
        <w:r>
          <w:instrText xml:space="preserve"> PAGEREF _Toc4169 \h </w:instrText>
        </w:r>
        <w:r>
          <w:fldChar w:fldCharType="separate"/>
        </w:r>
        <w:r>
          <w:t>61</w:t>
        </w:r>
        <w:r>
          <w:fldChar w:fldCharType="end"/>
        </w:r>
      </w:hyperlink>
    </w:p>
    <w:p>
      <w:pPr>
        <w:pStyle w:val="TOC1"/>
        <w:tabs>
          <w:tab w:val="right" w:leader="dot" w:pos="8306"/>
        </w:tabs>
      </w:pPr>
      <w:hyperlink w:anchor="_Toc14892" w:history="1">
        <w:r>
          <w:rPr>
            <w:rFonts w:ascii="仿宋" w:eastAsia="仿宋" w:hAnsi="仿宋" w:cs="仿宋" w:hint="eastAsia"/>
            <w:lang w:eastAsia="zh-CN"/>
          </w:rPr>
          <w:t>十七、法律法规与政策遵循</w:t>
        </w:r>
        <w:r>
          <w:tab/>
        </w:r>
        <w:r>
          <w:fldChar w:fldCharType="begin"/>
        </w:r>
        <w:r>
          <w:instrText xml:space="preserve"> PAGEREF _Toc14892 \h </w:instrText>
        </w:r>
        <w:r>
          <w:fldChar w:fldCharType="separate"/>
        </w:r>
        <w:r>
          <w:t>62</w:t>
        </w:r>
        <w:r>
          <w:fldChar w:fldCharType="end"/>
        </w:r>
      </w:hyperlink>
    </w:p>
    <w:p>
      <w:pPr>
        <w:pStyle w:val="TOC2"/>
        <w:tabs>
          <w:tab w:val="right" w:leader="dot" w:pos="8306"/>
        </w:tabs>
      </w:pPr>
      <w:hyperlink w:anchor="_Toc22236" w:history="1">
        <w:r>
          <w:rPr>
            <w:rFonts w:ascii="仿宋" w:eastAsia="仿宋" w:hAnsi="仿宋" w:cs="仿宋" w:hint="eastAsia"/>
            <w:lang w:eastAsia="zh-CN"/>
          </w:rPr>
          <w:t>(一)、法律法规遵守</w:t>
        </w:r>
        <w:r>
          <w:tab/>
        </w:r>
        <w:r>
          <w:fldChar w:fldCharType="begin"/>
        </w:r>
        <w:r>
          <w:instrText xml:space="preserve"> PAGEREF _Toc22236 \h </w:instrText>
        </w:r>
        <w:r>
          <w:fldChar w:fldCharType="separate"/>
        </w:r>
        <w:r>
          <w:t>62</w:t>
        </w:r>
        <w:r>
          <w:fldChar w:fldCharType="end"/>
        </w:r>
      </w:hyperlink>
    </w:p>
    <w:p>
      <w:pPr>
        <w:pStyle w:val="TOC2"/>
        <w:tabs>
          <w:tab w:val="right" w:leader="dot" w:pos="8306"/>
        </w:tabs>
      </w:pPr>
      <w:hyperlink w:anchor="_Toc15922" w:history="1">
        <w:r>
          <w:rPr>
            <w:rFonts w:ascii="仿宋" w:eastAsia="仿宋" w:hAnsi="仿宋" w:cs="仿宋" w:hint="eastAsia"/>
            <w:lang w:eastAsia="zh-CN"/>
          </w:rPr>
          <w:t>(二)、政策导向与利用</w:t>
        </w:r>
        <w:r>
          <w:tab/>
        </w:r>
        <w:r>
          <w:fldChar w:fldCharType="begin"/>
        </w:r>
        <w:r>
          <w:instrText xml:space="preserve"> PAGEREF _Toc15922 \h </w:instrText>
        </w:r>
        <w:r>
          <w:fldChar w:fldCharType="separate"/>
        </w:r>
        <w:r>
          <w:t>63</w:t>
        </w:r>
        <w:r>
          <w:fldChar w:fldCharType="end"/>
        </w:r>
      </w:hyperlink>
    </w:p>
    <w:p>
      <w:pPr>
        <w:pStyle w:val="TOC1"/>
        <w:tabs>
          <w:tab w:val="right" w:leader="dot" w:pos="8306"/>
        </w:tabs>
      </w:pPr>
      <w:hyperlink w:anchor="_Toc27308" w:history="1">
        <w:r>
          <w:rPr>
            <w:rFonts w:ascii="仿宋" w:eastAsia="仿宋" w:hAnsi="仿宋" w:cs="仿宋" w:hint="eastAsia"/>
            <w:lang w:eastAsia="zh-CN"/>
          </w:rPr>
          <w:t>十八、成果转化与推广应用</w:t>
        </w:r>
        <w:r>
          <w:tab/>
        </w:r>
        <w:r>
          <w:fldChar w:fldCharType="begin"/>
        </w:r>
        <w:r>
          <w:instrText xml:space="preserve"> PAGEREF _Toc27308 \h </w:instrText>
        </w:r>
        <w:r>
          <w:fldChar w:fldCharType="separate"/>
        </w:r>
        <w:r>
          <w:t>64</w:t>
        </w:r>
        <w:r>
          <w:fldChar w:fldCharType="end"/>
        </w:r>
      </w:hyperlink>
    </w:p>
    <w:p>
      <w:pPr>
        <w:pStyle w:val="TOC2"/>
        <w:tabs>
          <w:tab w:val="right" w:leader="dot" w:pos="8306"/>
        </w:tabs>
      </w:pPr>
      <w:hyperlink w:anchor="_Toc11707" w:history="1">
        <w:r>
          <w:rPr>
            <w:rFonts w:ascii="仿宋" w:eastAsia="仿宋" w:hAnsi="仿宋" w:cs="仿宋" w:hint="eastAsia"/>
            <w:lang w:eastAsia="zh-CN"/>
          </w:rPr>
          <w:t>(一)、成果转化策略制定</w:t>
        </w:r>
        <w:r>
          <w:tab/>
        </w:r>
        <w:r>
          <w:fldChar w:fldCharType="begin"/>
        </w:r>
        <w:r>
          <w:instrText xml:space="preserve"> PAGEREF _Toc11707 \h </w:instrText>
        </w:r>
        <w:r>
          <w:fldChar w:fldCharType="separate"/>
        </w:r>
        <w:r>
          <w:t>64</w:t>
        </w:r>
        <w:r>
          <w:fldChar w:fldCharType="end"/>
        </w:r>
      </w:hyperlink>
    </w:p>
    <w:p>
      <w:pPr>
        <w:pStyle w:val="TOC2"/>
        <w:tabs>
          <w:tab w:val="right" w:leader="dot" w:pos="8306"/>
        </w:tabs>
      </w:pPr>
      <w:hyperlink w:anchor="_Toc31556" w:history="1">
        <w:r>
          <w:rPr>
            <w:rFonts w:ascii="仿宋" w:eastAsia="仿宋" w:hAnsi="仿宋" w:cs="仿宋" w:hint="eastAsia"/>
            <w:lang w:eastAsia="zh-CN"/>
          </w:rPr>
          <w:t>(二)、成果推广应用方案</w:t>
        </w:r>
        <w:r>
          <w:tab/>
        </w:r>
        <w:r>
          <w:fldChar w:fldCharType="begin"/>
        </w:r>
        <w:r>
          <w:instrText xml:space="preserve"> PAGEREF _Toc31556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1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户外冲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户外冲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冲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户外冲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8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户外冲浪项目的必要性在当前经济和社会背景下表现得尤为重要，其对市场需求的满足、技术创新的推动、社会经济发展的促进以及环境可持续性的提高，共同构成了项目建设的核心价值和必要性。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在全球经济快速发展和科技日新月异的今天，市场对创新技术和环保解决方案的需求日益增长。户外冲浪项目恰好聚焦于这一趋势，提供涵盖人工智能、大数据分析和可持续能源等领域的高效、先进产品和服务。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户外冲浪项目在其专注的领域内，特别是在人工智能和数据科学方面，有望推动显著的技术革新。项目的研发活动不仅有望孕育出改变行业运作方式的新技术，还可能在长远中影响整个技术生态系统。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户外冲浪项目还致力于提升当地居民的技能和就业能力，通过与当地教育机构合作提供培训和教育机会，从而提高社区整体的生活水平和社会福祉。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户外冲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5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户外冲浪项目的建设和发展得益于一系列有利条件，这些条件涵盖了技术优势、市场潜力、政策支持、人力资源、基础设施以及投资和合作伙伴的支持，共同构成了项目成功的坚实基础。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户外冲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户外冲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69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73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户外冲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1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16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96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086"/>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https://d.book118.com/138022113130006026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户外冲浪项目建设方案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27CE6"/>
    <w:rsid w:val="22327C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22113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2024-01-08T06:57:00Z</dcterms:created>
  <dcterms:modified xsi:type="dcterms:W3CDTF">2024-01-08T06:57:39Z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9A6400E16C554C74B590DE4EC7AD1550_11</vt:lpwstr>
  </property>
  <property fmtid="{D5CDD505-2E9C-101B-9397-08002B2CF9AE}" pid="3" name="KSOProductBuildVer">
    <vt:lpwstr>2052-12.1.0.16120</vt:lpwstr>
  </property>
</Properties>
</file>