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平板推车项目可行性建设方案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38" w:history="1">
        <w:r>
          <w:rPr>
            <w:rFonts w:ascii="仿宋" w:eastAsia="仿宋" w:hAnsi="仿宋" w:cs="仿宋" w:hint="eastAsia"/>
            <w:lang w:eastAsia="zh-CN"/>
          </w:rPr>
          <w:t>前言</w:t>
        </w:r>
        <w:r>
          <w:tab/>
        </w:r>
        <w:r>
          <w:fldChar w:fldCharType="begin"/>
        </w:r>
        <w:r>
          <w:instrText xml:space="preserve"> PAGEREF _Toc1038 \h </w:instrText>
        </w:r>
        <w:r>
          <w:fldChar w:fldCharType="separate"/>
        </w:r>
        <w:r>
          <w:t>3</w:t>
        </w:r>
        <w:r>
          <w:fldChar w:fldCharType="end"/>
        </w:r>
      </w:hyperlink>
    </w:p>
    <w:p>
      <w:pPr>
        <w:pStyle w:val="TOC1"/>
        <w:tabs>
          <w:tab w:val="right" w:leader="dot" w:pos="8306"/>
        </w:tabs>
      </w:pPr>
      <w:hyperlink w:anchor="_Toc25194" w:history="1">
        <w:r>
          <w:rPr>
            <w:rFonts w:ascii="仿宋" w:eastAsia="仿宋" w:hAnsi="仿宋" w:cs="仿宋" w:hint="eastAsia"/>
            <w:lang w:eastAsia="zh-CN"/>
          </w:rPr>
          <w:t>一、环境和生态影响分析</w:t>
        </w:r>
        <w:r>
          <w:tab/>
        </w:r>
        <w:r>
          <w:fldChar w:fldCharType="begin"/>
        </w:r>
        <w:r>
          <w:instrText xml:space="preserve"> PAGEREF _Toc25194 \h </w:instrText>
        </w:r>
        <w:r>
          <w:fldChar w:fldCharType="separate"/>
        </w:r>
        <w:r>
          <w:t>3</w:t>
        </w:r>
        <w:r>
          <w:fldChar w:fldCharType="end"/>
        </w:r>
      </w:hyperlink>
    </w:p>
    <w:p>
      <w:pPr>
        <w:pStyle w:val="TOC2"/>
        <w:tabs>
          <w:tab w:val="right" w:leader="dot" w:pos="8306"/>
        </w:tabs>
      </w:pPr>
      <w:hyperlink w:anchor="_Toc17599" w:history="1">
        <w:r>
          <w:rPr>
            <w:rFonts w:ascii="仿宋" w:eastAsia="仿宋" w:hAnsi="仿宋" w:cs="仿宋" w:hint="eastAsia"/>
            <w:lang w:eastAsia="zh-CN"/>
          </w:rPr>
          <w:t>(一)、环境和生态现状</w:t>
        </w:r>
        <w:r>
          <w:tab/>
        </w:r>
        <w:r>
          <w:fldChar w:fldCharType="begin"/>
        </w:r>
        <w:r>
          <w:instrText xml:space="preserve"> PAGEREF _Toc17599 \h </w:instrText>
        </w:r>
        <w:r>
          <w:fldChar w:fldCharType="separate"/>
        </w:r>
        <w:r>
          <w:t>3</w:t>
        </w:r>
        <w:r>
          <w:fldChar w:fldCharType="end"/>
        </w:r>
      </w:hyperlink>
    </w:p>
    <w:p>
      <w:pPr>
        <w:pStyle w:val="TOC2"/>
        <w:tabs>
          <w:tab w:val="right" w:leader="dot" w:pos="8306"/>
        </w:tabs>
      </w:pPr>
      <w:hyperlink w:anchor="_Toc27887" w:history="1">
        <w:r>
          <w:rPr>
            <w:rFonts w:ascii="仿宋" w:eastAsia="仿宋" w:hAnsi="仿宋" w:cs="仿宋" w:hint="eastAsia"/>
            <w:lang w:eastAsia="zh-CN"/>
          </w:rPr>
          <w:t>(二)、生态环境影响分析</w:t>
        </w:r>
        <w:r>
          <w:tab/>
        </w:r>
        <w:r>
          <w:fldChar w:fldCharType="begin"/>
        </w:r>
        <w:r>
          <w:instrText xml:space="preserve"> PAGEREF _Toc27887 \h </w:instrText>
        </w:r>
        <w:r>
          <w:fldChar w:fldCharType="separate"/>
        </w:r>
        <w:r>
          <w:t>4</w:t>
        </w:r>
        <w:r>
          <w:fldChar w:fldCharType="end"/>
        </w:r>
      </w:hyperlink>
    </w:p>
    <w:p>
      <w:pPr>
        <w:pStyle w:val="TOC2"/>
        <w:tabs>
          <w:tab w:val="right" w:leader="dot" w:pos="8306"/>
        </w:tabs>
      </w:pPr>
      <w:hyperlink w:anchor="_Toc28802" w:history="1">
        <w:r>
          <w:rPr>
            <w:rFonts w:ascii="仿宋" w:eastAsia="仿宋" w:hAnsi="仿宋" w:cs="仿宋" w:hint="eastAsia"/>
            <w:lang w:eastAsia="zh-CN"/>
          </w:rPr>
          <w:t>(三)、生态环境保护措施</w:t>
        </w:r>
        <w:r>
          <w:tab/>
        </w:r>
        <w:r>
          <w:fldChar w:fldCharType="begin"/>
        </w:r>
        <w:r>
          <w:instrText xml:space="preserve"> PAGEREF _Toc28802 \h </w:instrText>
        </w:r>
        <w:r>
          <w:fldChar w:fldCharType="separate"/>
        </w:r>
        <w:r>
          <w:t>6</w:t>
        </w:r>
        <w:r>
          <w:fldChar w:fldCharType="end"/>
        </w:r>
      </w:hyperlink>
    </w:p>
    <w:p>
      <w:pPr>
        <w:pStyle w:val="TOC2"/>
        <w:tabs>
          <w:tab w:val="right" w:leader="dot" w:pos="8306"/>
        </w:tabs>
      </w:pPr>
      <w:hyperlink w:anchor="_Toc29774" w:history="1">
        <w:r>
          <w:rPr>
            <w:rFonts w:ascii="仿宋" w:eastAsia="仿宋" w:hAnsi="仿宋" w:cs="仿宋" w:hint="eastAsia"/>
            <w:lang w:eastAsia="zh-CN"/>
          </w:rPr>
          <w:t>(四)、地质灾害影响分析</w:t>
        </w:r>
        <w:r>
          <w:tab/>
        </w:r>
        <w:r>
          <w:fldChar w:fldCharType="begin"/>
        </w:r>
        <w:r>
          <w:instrText xml:space="preserve"> PAGEREF _Toc29774 \h </w:instrText>
        </w:r>
        <w:r>
          <w:fldChar w:fldCharType="separate"/>
        </w:r>
        <w:r>
          <w:t>7</w:t>
        </w:r>
        <w:r>
          <w:fldChar w:fldCharType="end"/>
        </w:r>
      </w:hyperlink>
    </w:p>
    <w:p>
      <w:pPr>
        <w:pStyle w:val="TOC2"/>
        <w:tabs>
          <w:tab w:val="right" w:leader="dot" w:pos="8306"/>
        </w:tabs>
      </w:pPr>
      <w:hyperlink w:anchor="_Toc29839" w:history="1">
        <w:r>
          <w:rPr>
            <w:rFonts w:ascii="仿宋" w:eastAsia="仿宋" w:hAnsi="仿宋" w:cs="仿宋" w:hint="eastAsia"/>
            <w:lang w:eastAsia="zh-CN"/>
          </w:rPr>
          <w:t>(五)、特殊环境影响</w:t>
        </w:r>
        <w:r>
          <w:tab/>
        </w:r>
        <w:r>
          <w:fldChar w:fldCharType="begin"/>
        </w:r>
        <w:r>
          <w:instrText xml:space="preserve"> PAGEREF _Toc29839 \h </w:instrText>
        </w:r>
        <w:r>
          <w:fldChar w:fldCharType="separate"/>
        </w:r>
        <w:r>
          <w:t>9</w:t>
        </w:r>
        <w:r>
          <w:fldChar w:fldCharType="end"/>
        </w:r>
      </w:hyperlink>
    </w:p>
    <w:p>
      <w:pPr>
        <w:pStyle w:val="TOC1"/>
        <w:tabs>
          <w:tab w:val="right" w:leader="dot" w:pos="8306"/>
        </w:tabs>
      </w:pPr>
      <w:hyperlink w:anchor="_Toc27472" w:history="1">
        <w:r>
          <w:rPr>
            <w:rFonts w:ascii="仿宋" w:eastAsia="仿宋" w:hAnsi="仿宋" w:cs="仿宋" w:hint="eastAsia"/>
            <w:lang w:eastAsia="zh-CN"/>
          </w:rPr>
          <w:t>二、平板推车项目概论</w:t>
        </w:r>
        <w:r>
          <w:tab/>
        </w:r>
        <w:r>
          <w:fldChar w:fldCharType="begin"/>
        </w:r>
        <w:r>
          <w:instrText xml:space="preserve"> PAGEREF _Toc27472 \h </w:instrText>
        </w:r>
        <w:r>
          <w:fldChar w:fldCharType="separate"/>
        </w:r>
        <w:r>
          <w:t>10</w:t>
        </w:r>
        <w:r>
          <w:fldChar w:fldCharType="end"/>
        </w:r>
      </w:hyperlink>
    </w:p>
    <w:p>
      <w:pPr>
        <w:pStyle w:val="TOC2"/>
        <w:tabs>
          <w:tab w:val="right" w:leader="dot" w:pos="8306"/>
        </w:tabs>
      </w:pPr>
      <w:hyperlink w:anchor="_Toc4401" w:history="1">
        <w:r>
          <w:rPr>
            <w:rFonts w:ascii="仿宋" w:eastAsia="仿宋" w:hAnsi="仿宋" w:cs="仿宋" w:hint="eastAsia"/>
            <w:lang w:eastAsia="zh-CN"/>
          </w:rPr>
          <w:t>(一)、项目申报单位概况</w:t>
        </w:r>
        <w:r>
          <w:tab/>
        </w:r>
        <w:r>
          <w:fldChar w:fldCharType="begin"/>
        </w:r>
        <w:r>
          <w:instrText xml:space="preserve"> PAGEREF _Toc4401 \h </w:instrText>
        </w:r>
        <w:r>
          <w:fldChar w:fldCharType="separate"/>
        </w:r>
        <w:r>
          <w:t>10</w:t>
        </w:r>
        <w:r>
          <w:fldChar w:fldCharType="end"/>
        </w:r>
      </w:hyperlink>
    </w:p>
    <w:p>
      <w:pPr>
        <w:pStyle w:val="TOC2"/>
        <w:tabs>
          <w:tab w:val="right" w:leader="dot" w:pos="8306"/>
        </w:tabs>
      </w:pPr>
      <w:hyperlink w:anchor="_Toc28436" w:history="1">
        <w:r>
          <w:rPr>
            <w:rFonts w:ascii="仿宋" w:eastAsia="仿宋" w:hAnsi="仿宋" w:cs="仿宋" w:hint="eastAsia"/>
            <w:lang w:eastAsia="zh-CN"/>
          </w:rPr>
          <w:t>(二)、项目概况</w:t>
        </w:r>
        <w:r>
          <w:tab/>
        </w:r>
        <w:r>
          <w:fldChar w:fldCharType="begin"/>
        </w:r>
        <w:r>
          <w:instrText xml:space="preserve"> PAGEREF _Toc28436 \h </w:instrText>
        </w:r>
        <w:r>
          <w:fldChar w:fldCharType="separate"/>
        </w:r>
        <w:r>
          <w:t>11</w:t>
        </w:r>
        <w:r>
          <w:fldChar w:fldCharType="end"/>
        </w:r>
      </w:hyperlink>
    </w:p>
    <w:p>
      <w:pPr>
        <w:pStyle w:val="TOC1"/>
        <w:tabs>
          <w:tab w:val="right" w:leader="dot" w:pos="8306"/>
        </w:tabs>
      </w:pPr>
      <w:hyperlink w:anchor="_Toc23813" w:history="1">
        <w:r>
          <w:rPr>
            <w:rFonts w:ascii="仿宋" w:eastAsia="仿宋" w:hAnsi="仿宋" w:cs="仿宋" w:hint="eastAsia"/>
            <w:lang w:eastAsia="zh-CN"/>
          </w:rPr>
          <w:t>三、资源开发及综合利用分析</w:t>
        </w:r>
        <w:r>
          <w:tab/>
        </w:r>
        <w:r>
          <w:fldChar w:fldCharType="begin"/>
        </w:r>
        <w:r>
          <w:instrText xml:space="preserve"> PAGEREF _Toc23813 \h </w:instrText>
        </w:r>
        <w:r>
          <w:fldChar w:fldCharType="separate"/>
        </w:r>
        <w:r>
          <w:t>14</w:t>
        </w:r>
        <w:r>
          <w:fldChar w:fldCharType="end"/>
        </w:r>
      </w:hyperlink>
    </w:p>
    <w:p>
      <w:pPr>
        <w:pStyle w:val="TOC2"/>
        <w:tabs>
          <w:tab w:val="right" w:leader="dot" w:pos="8306"/>
        </w:tabs>
      </w:pPr>
      <w:hyperlink w:anchor="_Toc22999" w:history="1">
        <w:r>
          <w:rPr>
            <w:rFonts w:ascii="仿宋" w:eastAsia="仿宋" w:hAnsi="仿宋" w:cs="仿宋" w:hint="eastAsia"/>
            <w:lang w:eastAsia="zh-CN"/>
          </w:rPr>
          <w:t>(一)、资源开发方案</w:t>
        </w:r>
        <w:r>
          <w:tab/>
        </w:r>
        <w:r>
          <w:fldChar w:fldCharType="begin"/>
        </w:r>
        <w:r>
          <w:instrText xml:space="preserve"> PAGEREF _Toc22999 \h </w:instrText>
        </w:r>
        <w:r>
          <w:fldChar w:fldCharType="separate"/>
        </w:r>
        <w:r>
          <w:t>14</w:t>
        </w:r>
        <w:r>
          <w:fldChar w:fldCharType="end"/>
        </w:r>
      </w:hyperlink>
    </w:p>
    <w:p>
      <w:pPr>
        <w:pStyle w:val="TOC2"/>
        <w:tabs>
          <w:tab w:val="right" w:leader="dot" w:pos="8306"/>
        </w:tabs>
      </w:pPr>
      <w:hyperlink w:anchor="_Toc14110" w:history="1">
        <w:r>
          <w:rPr>
            <w:rFonts w:ascii="仿宋" w:eastAsia="仿宋" w:hAnsi="仿宋" w:cs="仿宋" w:hint="eastAsia"/>
            <w:lang w:eastAsia="zh-CN"/>
          </w:rPr>
          <w:t>(二)、资源利用方案</w:t>
        </w:r>
        <w:r>
          <w:tab/>
        </w:r>
        <w:r>
          <w:fldChar w:fldCharType="begin"/>
        </w:r>
        <w:r>
          <w:instrText xml:space="preserve"> PAGEREF _Toc14110 \h </w:instrText>
        </w:r>
        <w:r>
          <w:fldChar w:fldCharType="separate"/>
        </w:r>
        <w:r>
          <w:t>15</w:t>
        </w:r>
        <w:r>
          <w:fldChar w:fldCharType="end"/>
        </w:r>
      </w:hyperlink>
    </w:p>
    <w:p>
      <w:pPr>
        <w:pStyle w:val="TOC2"/>
        <w:tabs>
          <w:tab w:val="right" w:leader="dot" w:pos="8306"/>
        </w:tabs>
      </w:pPr>
      <w:hyperlink w:anchor="_Toc27907" w:history="1">
        <w:r>
          <w:rPr>
            <w:rFonts w:ascii="仿宋" w:eastAsia="仿宋" w:hAnsi="仿宋" w:cs="仿宋" w:hint="eastAsia"/>
            <w:lang w:eastAsia="zh-CN"/>
          </w:rPr>
          <w:t>(三)、资源节约措施</w:t>
        </w:r>
        <w:r>
          <w:tab/>
        </w:r>
        <w:r>
          <w:fldChar w:fldCharType="begin"/>
        </w:r>
        <w:r>
          <w:instrText xml:space="preserve"> PAGEREF _Toc27907 \h </w:instrText>
        </w:r>
        <w:r>
          <w:fldChar w:fldCharType="separate"/>
        </w:r>
        <w:r>
          <w:t>16</w:t>
        </w:r>
        <w:r>
          <w:fldChar w:fldCharType="end"/>
        </w:r>
      </w:hyperlink>
    </w:p>
    <w:p>
      <w:pPr>
        <w:pStyle w:val="TOC1"/>
        <w:tabs>
          <w:tab w:val="right" w:leader="dot" w:pos="8306"/>
        </w:tabs>
      </w:pPr>
      <w:hyperlink w:anchor="_Toc18268" w:history="1">
        <w:r>
          <w:rPr>
            <w:rFonts w:ascii="仿宋" w:eastAsia="仿宋" w:hAnsi="仿宋" w:cs="仿宋" w:hint="eastAsia"/>
            <w:lang w:eastAsia="zh-CN"/>
          </w:rPr>
          <w:t>四、发展规划、产业政策和行业准入分析</w:t>
        </w:r>
        <w:r>
          <w:tab/>
        </w:r>
        <w:r>
          <w:fldChar w:fldCharType="begin"/>
        </w:r>
        <w:r>
          <w:instrText xml:space="preserve"> PAGEREF _Toc18268 \h </w:instrText>
        </w:r>
        <w:r>
          <w:fldChar w:fldCharType="separate"/>
        </w:r>
        <w:r>
          <w:t>17</w:t>
        </w:r>
        <w:r>
          <w:fldChar w:fldCharType="end"/>
        </w:r>
      </w:hyperlink>
    </w:p>
    <w:p>
      <w:pPr>
        <w:pStyle w:val="TOC2"/>
        <w:tabs>
          <w:tab w:val="right" w:leader="dot" w:pos="8306"/>
        </w:tabs>
      </w:pPr>
      <w:hyperlink w:anchor="_Toc21668" w:history="1">
        <w:r>
          <w:rPr>
            <w:rFonts w:ascii="仿宋" w:eastAsia="仿宋" w:hAnsi="仿宋" w:cs="仿宋" w:hint="eastAsia"/>
            <w:lang w:eastAsia="zh-CN"/>
          </w:rPr>
          <w:t>(一)、发展规划分析</w:t>
        </w:r>
        <w:r>
          <w:tab/>
        </w:r>
        <w:r>
          <w:fldChar w:fldCharType="begin"/>
        </w:r>
        <w:r>
          <w:instrText xml:space="preserve"> PAGEREF _Toc21668 \h </w:instrText>
        </w:r>
        <w:r>
          <w:fldChar w:fldCharType="separate"/>
        </w:r>
        <w:r>
          <w:t>17</w:t>
        </w:r>
        <w:r>
          <w:fldChar w:fldCharType="end"/>
        </w:r>
      </w:hyperlink>
    </w:p>
    <w:p>
      <w:pPr>
        <w:pStyle w:val="TOC2"/>
        <w:tabs>
          <w:tab w:val="right" w:leader="dot" w:pos="8306"/>
        </w:tabs>
      </w:pPr>
      <w:hyperlink w:anchor="_Toc26240" w:history="1">
        <w:r>
          <w:rPr>
            <w:rFonts w:ascii="仿宋" w:eastAsia="仿宋" w:hAnsi="仿宋" w:cs="仿宋" w:hint="eastAsia"/>
            <w:lang w:eastAsia="zh-CN"/>
          </w:rPr>
          <w:t>(二)、产业政策分析</w:t>
        </w:r>
        <w:r>
          <w:tab/>
        </w:r>
        <w:r>
          <w:fldChar w:fldCharType="begin"/>
        </w:r>
        <w:r>
          <w:instrText xml:space="preserve"> PAGEREF _Toc26240 \h </w:instrText>
        </w:r>
        <w:r>
          <w:fldChar w:fldCharType="separate"/>
        </w:r>
        <w:r>
          <w:t>19</w:t>
        </w:r>
        <w:r>
          <w:fldChar w:fldCharType="end"/>
        </w:r>
      </w:hyperlink>
    </w:p>
    <w:p>
      <w:pPr>
        <w:pStyle w:val="TOC2"/>
        <w:tabs>
          <w:tab w:val="right" w:leader="dot" w:pos="8306"/>
        </w:tabs>
      </w:pPr>
      <w:hyperlink w:anchor="_Toc6079" w:history="1">
        <w:r>
          <w:rPr>
            <w:rFonts w:ascii="仿宋" w:eastAsia="仿宋" w:hAnsi="仿宋" w:cs="仿宋" w:hint="eastAsia"/>
            <w:lang w:eastAsia="zh-CN"/>
          </w:rPr>
          <w:t>(三)、行业准入分析</w:t>
        </w:r>
        <w:r>
          <w:tab/>
        </w:r>
        <w:r>
          <w:fldChar w:fldCharType="begin"/>
        </w:r>
        <w:r>
          <w:instrText xml:space="preserve"> PAGEREF _Toc6079 \h </w:instrText>
        </w:r>
        <w:r>
          <w:fldChar w:fldCharType="separate"/>
        </w:r>
        <w:r>
          <w:t>21</w:t>
        </w:r>
        <w:r>
          <w:fldChar w:fldCharType="end"/>
        </w:r>
      </w:hyperlink>
    </w:p>
    <w:p>
      <w:pPr>
        <w:pStyle w:val="TOC1"/>
        <w:tabs>
          <w:tab w:val="right" w:leader="dot" w:pos="8306"/>
        </w:tabs>
      </w:pPr>
      <w:hyperlink w:anchor="_Toc21433" w:history="1">
        <w:r>
          <w:rPr>
            <w:rFonts w:ascii="仿宋" w:eastAsia="仿宋" w:hAnsi="仿宋" w:cs="仿宋" w:hint="eastAsia"/>
            <w:lang w:eastAsia="zh-CN"/>
          </w:rPr>
          <w:t>五、背景、必要性分析</w:t>
        </w:r>
        <w:r>
          <w:tab/>
        </w:r>
        <w:r>
          <w:fldChar w:fldCharType="begin"/>
        </w:r>
        <w:r>
          <w:instrText xml:space="preserve"> PAGEREF _Toc21433 \h </w:instrText>
        </w:r>
        <w:r>
          <w:fldChar w:fldCharType="separate"/>
        </w:r>
        <w:r>
          <w:t>22</w:t>
        </w:r>
        <w:r>
          <w:fldChar w:fldCharType="end"/>
        </w:r>
      </w:hyperlink>
    </w:p>
    <w:p>
      <w:pPr>
        <w:pStyle w:val="TOC2"/>
        <w:tabs>
          <w:tab w:val="right" w:leader="dot" w:pos="8306"/>
        </w:tabs>
      </w:pPr>
      <w:hyperlink w:anchor="_Toc25626" w:history="1">
        <w:r>
          <w:rPr>
            <w:rFonts w:ascii="仿宋" w:eastAsia="仿宋" w:hAnsi="仿宋" w:cs="仿宋" w:hint="eastAsia"/>
            <w:lang w:eastAsia="zh-CN"/>
          </w:rPr>
          <w:t>(一)、项目建设背景</w:t>
        </w:r>
        <w:r>
          <w:tab/>
        </w:r>
        <w:r>
          <w:fldChar w:fldCharType="begin"/>
        </w:r>
        <w:r>
          <w:instrText xml:space="preserve"> PAGEREF _Toc25626 \h </w:instrText>
        </w:r>
        <w:r>
          <w:fldChar w:fldCharType="separate"/>
        </w:r>
        <w:r>
          <w:t>22</w:t>
        </w:r>
        <w:r>
          <w:fldChar w:fldCharType="end"/>
        </w:r>
      </w:hyperlink>
    </w:p>
    <w:p>
      <w:pPr>
        <w:pStyle w:val="TOC2"/>
        <w:tabs>
          <w:tab w:val="right" w:leader="dot" w:pos="8306"/>
        </w:tabs>
      </w:pPr>
      <w:hyperlink w:anchor="_Toc3005" w:history="1">
        <w:r>
          <w:rPr>
            <w:rFonts w:ascii="仿宋" w:eastAsia="仿宋" w:hAnsi="仿宋" w:cs="仿宋" w:hint="eastAsia"/>
            <w:lang w:eastAsia="zh-CN"/>
          </w:rPr>
          <w:t>(二)、必要性分析</w:t>
        </w:r>
        <w:r>
          <w:tab/>
        </w:r>
        <w:r>
          <w:fldChar w:fldCharType="begin"/>
        </w:r>
        <w:r>
          <w:instrText xml:space="preserve"> PAGEREF _Toc3005 \h </w:instrText>
        </w:r>
        <w:r>
          <w:fldChar w:fldCharType="separate"/>
        </w:r>
        <w:r>
          <w:t>23</w:t>
        </w:r>
        <w:r>
          <w:fldChar w:fldCharType="end"/>
        </w:r>
      </w:hyperlink>
    </w:p>
    <w:p>
      <w:pPr>
        <w:pStyle w:val="TOC2"/>
        <w:tabs>
          <w:tab w:val="right" w:leader="dot" w:pos="8306"/>
        </w:tabs>
      </w:pPr>
      <w:hyperlink w:anchor="_Toc22894" w:history="1">
        <w:r>
          <w:rPr>
            <w:rFonts w:ascii="仿宋" w:eastAsia="仿宋" w:hAnsi="仿宋" w:cs="仿宋" w:hint="eastAsia"/>
            <w:lang w:eastAsia="zh-CN"/>
          </w:rPr>
          <w:t>(三)、项目建设有利条件</w:t>
        </w:r>
        <w:r>
          <w:tab/>
        </w:r>
        <w:r>
          <w:fldChar w:fldCharType="begin"/>
        </w:r>
        <w:r>
          <w:instrText xml:space="preserve"> PAGEREF _Toc22894 \h </w:instrText>
        </w:r>
        <w:r>
          <w:fldChar w:fldCharType="separate"/>
        </w:r>
        <w:r>
          <w:t>24</w:t>
        </w:r>
        <w:r>
          <w:fldChar w:fldCharType="end"/>
        </w:r>
      </w:hyperlink>
    </w:p>
    <w:p>
      <w:pPr>
        <w:pStyle w:val="TOC1"/>
        <w:tabs>
          <w:tab w:val="right" w:leader="dot" w:pos="8306"/>
        </w:tabs>
      </w:pPr>
      <w:hyperlink w:anchor="_Toc30139" w:history="1">
        <w:r>
          <w:rPr>
            <w:rFonts w:ascii="仿宋" w:eastAsia="仿宋" w:hAnsi="仿宋" w:cs="仿宋" w:hint="eastAsia"/>
            <w:lang w:eastAsia="zh-CN"/>
          </w:rPr>
          <w:t>六、经济影响分析</w:t>
        </w:r>
        <w:r>
          <w:tab/>
        </w:r>
        <w:r>
          <w:fldChar w:fldCharType="begin"/>
        </w:r>
        <w:r>
          <w:instrText xml:space="preserve"> PAGEREF _Toc30139 \h </w:instrText>
        </w:r>
        <w:r>
          <w:fldChar w:fldCharType="separate"/>
        </w:r>
        <w:r>
          <w:t>26</w:t>
        </w:r>
        <w:r>
          <w:fldChar w:fldCharType="end"/>
        </w:r>
      </w:hyperlink>
    </w:p>
    <w:p>
      <w:pPr>
        <w:pStyle w:val="TOC2"/>
        <w:tabs>
          <w:tab w:val="right" w:leader="dot" w:pos="8306"/>
        </w:tabs>
      </w:pPr>
      <w:hyperlink w:anchor="_Toc22312" w:history="1">
        <w:r>
          <w:rPr>
            <w:rFonts w:ascii="仿宋" w:eastAsia="仿宋" w:hAnsi="仿宋" w:cs="仿宋" w:hint="eastAsia"/>
            <w:lang w:eastAsia="zh-CN"/>
          </w:rPr>
          <w:t>(一)、经济费用效益或费用效果分析</w:t>
        </w:r>
        <w:r>
          <w:tab/>
        </w:r>
        <w:r>
          <w:fldChar w:fldCharType="begin"/>
        </w:r>
        <w:r>
          <w:instrText xml:space="preserve"> PAGEREF _Toc22312 \h </w:instrText>
        </w:r>
        <w:r>
          <w:fldChar w:fldCharType="separate"/>
        </w:r>
        <w:r>
          <w:t>26</w:t>
        </w:r>
        <w:r>
          <w:fldChar w:fldCharType="end"/>
        </w:r>
      </w:hyperlink>
    </w:p>
    <w:p>
      <w:pPr>
        <w:pStyle w:val="TOC2"/>
        <w:tabs>
          <w:tab w:val="right" w:leader="dot" w:pos="8306"/>
        </w:tabs>
      </w:pPr>
      <w:hyperlink w:anchor="_Toc31894" w:history="1">
        <w:r>
          <w:rPr>
            <w:rFonts w:ascii="仿宋" w:eastAsia="仿宋" w:hAnsi="仿宋" w:cs="仿宋" w:hint="eastAsia"/>
            <w:lang w:eastAsia="zh-CN"/>
          </w:rPr>
          <w:t>(二)、行业影响分析</w:t>
        </w:r>
        <w:r>
          <w:tab/>
        </w:r>
        <w:r>
          <w:fldChar w:fldCharType="begin"/>
        </w:r>
        <w:r>
          <w:instrText xml:space="preserve"> PAGEREF _Toc31894 \h </w:instrText>
        </w:r>
        <w:r>
          <w:fldChar w:fldCharType="separate"/>
        </w:r>
        <w:r>
          <w:t>28</w:t>
        </w:r>
        <w:r>
          <w:fldChar w:fldCharType="end"/>
        </w:r>
      </w:hyperlink>
    </w:p>
    <w:p>
      <w:pPr>
        <w:pStyle w:val="TOC2"/>
        <w:tabs>
          <w:tab w:val="right" w:leader="dot" w:pos="8306"/>
        </w:tabs>
      </w:pPr>
      <w:hyperlink w:anchor="_Toc10522" w:history="1">
        <w:r>
          <w:rPr>
            <w:rFonts w:ascii="仿宋" w:eastAsia="仿宋" w:hAnsi="仿宋" w:cs="仿宋" w:hint="eastAsia"/>
            <w:lang w:eastAsia="zh-CN"/>
          </w:rPr>
          <w:t>(三)、区域经济影响分析</w:t>
        </w:r>
        <w:r>
          <w:tab/>
        </w:r>
        <w:r>
          <w:fldChar w:fldCharType="begin"/>
        </w:r>
        <w:r>
          <w:instrText xml:space="preserve"> PAGEREF _Toc10522 \h </w:instrText>
        </w:r>
        <w:r>
          <w:fldChar w:fldCharType="separate"/>
        </w:r>
        <w:r>
          <w:t>30</w:t>
        </w:r>
        <w:r>
          <w:fldChar w:fldCharType="end"/>
        </w:r>
      </w:hyperlink>
    </w:p>
    <w:p>
      <w:pPr>
        <w:pStyle w:val="TOC2"/>
        <w:tabs>
          <w:tab w:val="right" w:leader="dot" w:pos="8306"/>
        </w:tabs>
      </w:pPr>
      <w:hyperlink w:anchor="_Toc8019" w:history="1">
        <w:r>
          <w:rPr>
            <w:rFonts w:ascii="仿宋" w:eastAsia="仿宋" w:hAnsi="仿宋" w:cs="仿宋" w:hint="eastAsia"/>
            <w:lang w:eastAsia="zh-CN"/>
          </w:rPr>
          <w:t>(四)、宏观经济影响分析</w:t>
        </w:r>
        <w:r>
          <w:tab/>
        </w:r>
        <w:r>
          <w:fldChar w:fldCharType="begin"/>
        </w:r>
        <w:r>
          <w:instrText xml:space="preserve"> PAGEREF _Toc8019 \h </w:instrText>
        </w:r>
        <w:r>
          <w:fldChar w:fldCharType="separate"/>
        </w:r>
        <w:r>
          <w:t>31</w:t>
        </w:r>
        <w:r>
          <w:fldChar w:fldCharType="end"/>
        </w:r>
      </w:hyperlink>
    </w:p>
    <w:p>
      <w:pPr>
        <w:pStyle w:val="TOC1"/>
        <w:tabs>
          <w:tab w:val="right" w:leader="dot" w:pos="8306"/>
        </w:tabs>
      </w:pPr>
      <w:hyperlink w:anchor="_Toc4813" w:history="1">
        <w:r>
          <w:rPr>
            <w:rFonts w:ascii="仿宋" w:eastAsia="仿宋" w:hAnsi="仿宋" w:cs="仿宋" w:hint="eastAsia"/>
            <w:lang w:eastAsia="zh-CN"/>
          </w:rPr>
          <w:t>七、土地利用与规划方案</w:t>
        </w:r>
        <w:r>
          <w:tab/>
        </w:r>
        <w:r>
          <w:fldChar w:fldCharType="begin"/>
        </w:r>
        <w:r>
          <w:instrText xml:space="preserve"> PAGEREF _Toc4813 \h </w:instrText>
        </w:r>
        <w:r>
          <w:fldChar w:fldCharType="separate"/>
        </w:r>
        <w:r>
          <w:t>32</w:t>
        </w:r>
        <w:r>
          <w:fldChar w:fldCharType="end"/>
        </w:r>
      </w:hyperlink>
    </w:p>
    <w:p>
      <w:pPr>
        <w:pStyle w:val="TOC2"/>
        <w:tabs>
          <w:tab w:val="right" w:leader="dot" w:pos="8306"/>
        </w:tabs>
      </w:pPr>
      <w:hyperlink w:anchor="_Toc6559" w:history="1">
        <w:r>
          <w:rPr>
            <w:rFonts w:ascii="仿宋" w:eastAsia="仿宋" w:hAnsi="仿宋" w:cs="仿宋" w:hint="eastAsia"/>
            <w:lang w:eastAsia="zh-CN"/>
          </w:rPr>
          <w:t>(一)、项目用地情况分析</w:t>
        </w:r>
        <w:r>
          <w:tab/>
        </w:r>
        <w:r>
          <w:fldChar w:fldCharType="begin"/>
        </w:r>
        <w:r>
          <w:instrText xml:space="preserve"> PAGEREF _Toc6559 \h </w:instrText>
        </w:r>
        <w:r>
          <w:fldChar w:fldCharType="separate"/>
        </w:r>
        <w:r>
          <w:t>32</w:t>
        </w:r>
        <w:r>
          <w:fldChar w:fldCharType="end"/>
        </w:r>
      </w:hyperlink>
    </w:p>
    <w:p>
      <w:pPr>
        <w:pStyle w:val="TOC2"/>
        <w:tabs>
          <w:tab w:val="right" w:leader="dot" w:pos="8306"/>
        </w:tabs>
      </w:pPr>
      <w:hyperlink w:anchor="_Toc30294" w:history="1">
        <w:r>
          <w:rPr>
            <w:rFonts w:ascii="仿宋" w:eastAsia="仿宋" w:hAnsi="仿宋" w:cs="仿宋" w:hint="eastAsia"/>
            <w:lang w:eastAsia="zh-CN"/>
          </w:rPr>
          <w:t>(二)、土地利用规划方案</w:t>
        </w:r>
        <w:r>
          <w:tab/>
        </w:r>
        <w:r>
          <w:fldChar w:fldCharType="begin"/>
        </w:r>
        <w:r>
          <w:instrText xml:space="preserve"> PAGEREF _Toc30294 \h </w:instrText>
        </w:r>
        <w:r>
          <w:fldChar w:fldCharType="separate"/>
        </w:r>
        <w:r>
          <w:t>33</w:t>
        </w:r>
        <w:r>
          <w:fldChar w:fldCharType="end"/>
        </w:r>
      </w:hyperlink>
    </w:p>
    <w:p>
      <w:pPr>
        <w:pStyle w:val="TOC1"/>
        <w:tabs>
          <w:tab w:val="right" w:leader="dot" w:pos="8306"/>
        </w:tabs>
      </w:pPr>
      <w:hyperlink w:anchor="_Toc3542" w:history="1">
        <w:r>
          <w:rPr>
            <w:rFonts w:ascii="仿宋" w:eastAsia="仿宋" w:hAnsi="仿宋" w:cs="仿宋" w:hint="eastAsia"/>
            <w:lang w:eastAsia="zh-CN"/>
          </w:rPr>
          <w:t>八、项目变更管理</w:t>
        </w:r>
        <w:r>
          <w:tab/>
        </w:r>
        <w:r>
          <w:fldChar w:fldCharType="begin"/>
        </w:r>
        <w:r>
          <w:instrText xml:space="preserve"> PAGEREF _Toc3542 \h </w:instrText>
        </w:r>
        <w:r>
          <w:fldChar w:fldCharType="separate"/>
        </w:r>
        <w:r>
          <w:t>34</w:t>
        </w:r>
        <w:r>
          <w:fldChar w:fldCharType="end"/>
        </w:r>
      </w:hyperlink>
    </w:p>
    <w:p>
      <w:pPr>
        <w:pStyle w:val="TOC2"/>
        <w:tabs>
          <w:tab w:val="right" w:leader="dot" w:pos="8306"/>
        </w:tabs>
      </w:pPr>
      <w:hyperlink w:anchor="_Toc31451" w:history="1">
        <w:r>
          <w:rPr>
            <w:rFonts w:ascii="仿宋" w:eastAsia="仿宋" w:hAnsi="仿宋" w:cs="仿宋" w:hint="eastAsia"/>
            <w:lang w:eastAsia="zh-CN"/>
          </w:rPr>
          <w:t>(一)、变更控制流程</w:t>
        </w:r>
        <w:r>
          <w:tab/>
        </w:r>
        <w:r>
          <w:fldChar w:fldCharType="begin"/>
        </w:r>
        <w:r>
          <w:instrText xml:space="preserve"> PAGEREF _Toc31451 \h </w:instrText>
        </w:r>
        <w:r>
          <w:fldChar w:fldCharType="separate"/>
        </w:r>
        <w:r>
          <w:t>34</w:t>
        </w:r>
        <w:r>
          <w:fldChar w:fldCharType="end"/>
        </w:r>
      </w:hyperlink>
    </w:p>
    <w:p>
      <w:pPr>
        <w:pStyle w:val="TOC2"/>
        <w:tabs>
          <w:tab w:val="right" w:leader="dot" w:pos="8306"/>
        </w:tabs>
      </w:pPr>
      <w:hyperlink w:anchor="_Toc9203" w:history="1">
        <w:r>
          <w:rPr>
            <w:rFonts w:ascii="仿宋" w:eastAsia="仿宋" w:hAnsi="仿宋" w:cs="仿宋" w:hint="eastAsia"/>
            <w:lang w:eastAsia="zh-CN"/>
          </w:rPr>
          <w:t>(二)、影响评估与处理</w:t>
        </w:r>
        <w:r>
          <w:tab/>
        </w:r>
        <w:r>
          <w:fldChar w:fldCharType="begin"/>
        </w:r>
        <w:r>
          <w:instrText xml:space="preserve"> PAGEREF _Toc9203 \h </w:instrText>
        </w:r>
        <w:r>
          <w:fldChar w:fldCharType="separate"/>
        </w:r>
        <w:r>
          <w:t>35</w:t>
        </w:r>
        <w:r>
          <w:fldChar w:fldCharType="end"/>
        </w:r>
      </w:hyperlink>
    </w:p>
    <w:p>
      <w:pPr>
        <w:pStyle w:val="TOC2"/>
        <w:tabs>
          <w:tab w:val="right" w:leader="dot" w:pos="8306"/>
        </w:tabs>
      </w:pPr>
      <w:hyperlink w:anchor="_Toc30757" w:history="1">
        <w:r>
          <w:rPr>
            <w:rFonts w:ascii="仿宋" w:eastAsia="仿宋" w:hAnsi="仿宋" w:cs="仿宋" w:hint="eastAsia"/>
            <w:lang w:eastAsia="zh-CN"/>
          </w:rPr>
          <w:t>(三)、变更记录与追踪</w:t>
        </w:r>
        <w:r>
          <w:tab/>
        </w:r>
        <w:r>
          <w:fldChar w:fldCharType="begin"/>
        </w:r>
        <w:r>
          <w:instrText xml:space="preserve"> PAGEREF _Toc30757 \h </w:instrText>
        </w:r>
        <w:r>
          <w:fldChar w:fldCharType="separate"/>
        </w:r>
        <w:r>
          <w:t>37</w:t>
        </w:r>
        <w:r>
          <w:fldChar w:fldCharType="end"/>
        </w:r>
      </w:hyperlink>
    </w:p>
    <w:p>
      <w:pPr>
        <w:pStyle w:val="TOC2"/>
        <w:tabs>
          <w:tab w:val="right" w:leader="dot" w:pos="8306"/>
        </w:tabs>
      </w:pPr>
      <w:hyperlink w:anchor="_Toc27984" w:history="1">
        <w:r>
          <w:rPr>
            <w:rFonts w:ascii="仿宋" w:eastAsia="仿宋" w:hAnsi="仿宋" w:cs="仿宋" w:hint="eastAsia"/>
            <w:lang w:eastAsia="zh-CN"/>
          </w:rPr>
          <w:t>(四)、变更管理策略</w:t>
        </w:r>
        <w:r>
          <w:tab/>
        </w:r>
        <w:r>
          <w:fldChar w:fldCharType="begin"/>
        </w:r>
        <w:r>
          <w:instrText xml:space="preserve"> PAGEREF _Toc27984 \h </w:instrText>
        </w:r>
        <w:r>
          <w:fldChar w:fldCharType="separate"/>
        </w:r>
        <w:r>
          <w:t>38</w:t>
        </w:r>
        <w:r>
          <w:fldChar w:fldCharType="end"/>
        </w:r>
      </w:hyperlink>
    </w:p>
    <w:p>
      <w:pPr>
        <w:pStyle w:val="TOC1"/>
        <w:tabs>
          <w:tab w:val="right" w:leader="dot" w:pos="8306"/>
        </w:tabs>
      </w:pPr>
      <w:hyperlink w:anchor="_Toc22523" w:history="1">
        <w:r>
          <w:rPr>
            <w:rFonts w:ascii="仿宋" w:eastAsia="仿宋" w:hAnsi="仿宋" w:cs="仿宋" w:hint="eastAsia"/>
            <w:lang w:eastAsia="zh-CN"/>
          </w:rPr>
          <w:t>九、项目实施与管理方案</w:t>
        </w:r>
        <w:r>
          <w:tab/>
        </w:r>
        <w:r>
          <w:fldChar w:fldCharType="begin"/>
        </w:r>
        <w:r>
          <w:instrText xml:space="preserve"> PAGEREF _Toc22523 \h </w:instrText>
        </w:r>
        <w:r>
          <w:fldChar w:fldCharType="separate"/>
        </w:r>
        <w:r>
          <w:t>40</w:t>
        </w:r>
        <w:r>
          <w:fldChar w:fldCharType="end"/>
        </w:r>
      </w:hyperlink>
    </w:p>
    <w:p>
      <w:pPr>
        <w:pStyle w:val="TOC2"/>
        <w:tabs>
          <w:tab w:val="right" w:leader="dot" w:pos="8306"/>
        </w:tabs>
      </w:pPr>
      <w:hyperlink w:anchor="_Toc6949" w:history="1">
        <w:r>
          <w:rPr>
            <w:rFonts w:ascii="仿宋" w:eastAsia="仿宋" w:hAnsi="仿宋" w:cs="仿宋" w:hint="eastAsia"/>
            <w:lang w:eastAsia="zh-CN"/>
          </w:rPr>
          <w:t>(一)、项目实施计划</w:t>
        </w:r>
        <w:r>
          <w:tab/>
        </w:r>
        <w:r>
          <w:fldChar w:fldCharType="begin"/>
        </w:r>
        <w:r>
          <w:instrText xml:space="preserve"> PAGEREF _Toc6949 \h </w:instrText>
        </w:r>
        <w:r>
          <w:fldChar w:fldCharType="separate"/>
        </w:r>
        <w:r>
          <w:t>40</w:t>
        </w:r>
        <w:r>
          <w:fldChar w:fldCharType="end"/>
        </w:r>
      </w:hyperlink>
    </w:p>
    <w:p>
      <w:pPr>
        <w:pStyle w:val="TOC2"/>
        <w:tabs>
          <w:tab w:val="right" w:leader="dot" w:pos="8306"/>
        </w:tabs>
      </w:pPr>
      <w:hyperlink w:anchor="_Toc25367" w:history="1">
        <w:r>
          <w:rPr>
            <w:rFonts w:ascii="仿宋" w:eastAsia="仿宋" w:hAnsi="仿宋" w:cs="仿宋" w:hint="eastAsia"/>
            <w:lang w:eastAsia="zh-CN"/>
          </w:rPr>
          <w:t>(二)、项目组织机构与职责</w:t>
        </w:r>
        <w:r>
          <w:tab/>
        </w:r>
        <w:r>
          <w:fldChar w:fldCharType="begin"/>
        </w:r>
        <w:r>
          <w:instrText xml:space="preserve"> PAGEREF _Toc25367 \h </w:instrText>
        </w:r>
        <w:r>
          <w:fldChar w:fldCharType="separate"/>
        </w:r>
        <w:r>
          <w:t>42</w:t>
        </w:r>
        <w:r>
          <w:fldChar w:fldCharType="end"/>
        </w:r>
      </w:hyperlink>
    </w:p>
    <w:p>
      <w:pPr>
        <w:pStyle w:val="TOC2"/>
        <w:tabs>
          <w:tab w:val="right" w:leader="dot" w:pos="8306"/>
        </w:tabs>
      </w:pPr>
      <w:hyperlink w:anchor="_Toc17948" w:history="1">
        <w:r>
          <w:rPr>
            <w:rFonts w:ascii="仿宋" w:eastAsia="仿宋" w:hAnsi="仿宋" w:cs="仿宋" w:hint="eastAsia"/>
            <w:lang w:eastAsia="zh-CN"/>
          </w:rPr>
          <w:t>(三)、项目管理与监控体系</w:t>
        </w:r>
        <w:r>
          <w:tab/>
        </w:r>
        <w:r>
          <w:fldChar w:fldCharType="begin"/>
        </w:r>
        <w:r>
          <w:instrText xml:space="preserve"> PAGEREF _Toc17948 \h </w:instrText>
        </w:r>
        <w:r>
          <w:fldChar w:fldCharType="separate"/>
        </w:r>
        <w:r>
          <w:t>44</w:t>
        </w:r>
        <w:r>
          <w:fldChar w:fldCharType="end"/>
        </w:r>
      </w:hyperlink>
    </w:p>
    <w:p>
      <w:pPr>
        <w:pStyle w:val="TOC1"/>
        <w:tabs>
          <w:tab w:val="right" w:leader="dot" w:pos="8306"/>
        </w:tabs>
      </w:pPr>
      <w:hyperlink w:anchor="_Toc24305" w:history="1">
        <w:r>
          <w:rPr>
            <w:rFonts w:ascii="仿宋" w:eastAsia="仿宋" w:hAnsi="仿宋" w:cs="仿宋" w:hint="eastAsia"/>
            <w:lang w:eastAsia="zh-CN"/>
          </w:rPr>
          <w:t>十、安全与应急管理</w:t>
        </w:r>
        <w:r>
          <w:tab/>
        </w:r>
        <w:r>
          <w:fldChar w:fldCharType="begin"/>
        </w:r>
        <w:r>
          <w:instrText xml:space="preserve"> PAGEREF _Toc24305 \h </w:instrText>
        </w:r>
        <w:r>
          <w:fldChar w:fldCharType="separate"/>
        </w:r>
        <w:r>
          <w:t>46</w:t>
        </w:r>
        <w:r>
          <w:fldChar w:fldCharType="end"/>
        </w:r>
      </w:hyperlink>
    </w:p>
    <w:p>
      <w:pPr>
        <w:pStyle w:val="TOC2"/>
        <w:tabs>
          <w:tab w:val="right" w:leader="dot" w:pos="8306"/>
        </w:tabs>
      </w:pPr>
      <w:hyperlink w:anchor="_Toc14202" w:history="1">
        <w:r>
          <w:rPr>
            <w:rFonts w:ascii="仿宋" w:eastAsia="仿宋" w:hAnsi="仿宋" w:cs="仿宋" w:hint="eastAsia"/>
            <w:lang w:eastAsia="zh-CN"/>
          </w:rPr>
          <w:t>(一)、安全生产管理</w:t>
        </w:r>
        <w:r>
          <w:tab/>
        </w:r>
        <w:r>
          <w:fldChar w:fldCharType="begin"/>
        </w:r>
        <w:r>
          <w:instrText xml:space="preserve"> PAGEREF _Toc14202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125" w:history="1">
        <w:r>
          <w:rPr>
            <w:rFonts w:ascii="仿宋" w:eastAsia="仿宋" w:hAnsi="仿宋" w:cs="仿宋" w:hint="eastAsia"/>
            <w:lang w:eastAsia="zh-CN"/>
          </w:rPr>
          <w:t>(二)、应急预案与响应</w:t>
        </w:r>
        <w:r>
          <w:tab/>
        </w:r>
        <w:r>
          <w:fldChar w:fldCharType="begin"/>
        </w:r>
        <w:r>
          <w:instrText xml:space="preserve"> PAGEREF _Toc19125 \h </w:instrText>
        </w:r>
        <w:r>
          <w:fldChar w:fldCharType="separate"/>
        </w:r>
        <w:r>
          <w:t>47</w:t>
        </w:r>
        <w:r>
          <w:fldChar w:fldCharType="end"/>
        </w:r>
      </w:hyperlink>
    </w:p>
    <w:p>
      <w:pPr>
        <w:pStyle w:val="TOC1"/>
        <w:tabs>
          <w:tab w:val="right" w:leader="dot" w:pos="8306"/>
        </w:tabs>
      </w:pPr>
      <w:hyperlink w:anchor="_Toc26801" w:history="1">
        <w:r>
          <w:rPr>
            <w:rFonts w:ascii="仿宋" w:eastAsia="仿宋" w:hAnsi="仿宋" w:cs="仿宋" w:hint="eastAsia"/>
            <w:lang w:eastAsia="zh-CN"/>
          </w:rPr>
          <w:t>十一、项目进度计划</w:t>
        </w:r>
        <w:r>
          <w:tab/>
        </w:r>
        <w:r>
          <w:fldChar w:fldCharType="begin"/>
        </w:r>
        <w:r>
          <w:instrText xml:space="preserve"> PAGEREF _Toc26801 \h </w:instrText>
        </w:r>
        <w:r>
          <w:fldChar w:fldCharType="separate"/>
        </w:r>
        <w:r>
          <w:t>49</w:t>
        </w:r>
        <w:r>
          <w:fldChar w:fldCharType="end"/>
        </w:r>
      </w:hyperlink>
    </w:p>
    <w:p>
      <w:pPr>
        <w:pStyle w:val="TOC2"/>
        <w:tabs>
          <w:tab w:val="right" w:leader="dot" w:pos="8306"/>
        </w:tabs>
      </w:pPr>
      <w:hyperlink w:anchor="_Toc15649" w:history="1">
        <w:r>
          <w:rPr>
            <w:rFonts w:ascii="仿宋" w:eastAsia="仿宋" w:hAnsi="仿宋" w:cs="仿宋" w:hint="eastAsia"/>
            <w:lang w:eastAsia="zh-CN"/>
          </w:rPr>
          <w:t>(一)、建设周期</w:t>
        </w:r>
        <w:r>
          <w:tab/>
        </w:r>
        <w:r>
          <w:fldChar w:fldCharType="begin"/>
        </w:r>
        <w:r>
          <w:instrText xml:space="preserve"> PAGEREF _Toc15649 \h </w:instrText>
        </w:r>
        <w:r>
          <w:fldChar w:fldCharType="separate"/>
        </w:r>
        <w:r>
          <w:t>49</w:t>
        </w:r>
        <w:r>
          <w:fldChar w:fldCharType="end"/>
        </w:r>
      </w:hyperlink>
    </w:p>
    <w:p>
      <w:pPr>
        <w:pStyle w:val="TOC2"/>
        <w:tabs>
          <w:tab w:val="right" w:leader="dot" w:pos="8306"/>
        </w:tabs>
      </w:pPr>
      <w:hyperlink w:anchor="_Toc21589" w:history="1">
        <w:r>
          <w:rPr>
            <w:rFonts w:ascii="仿宋" w:eastAsia="仿宋" w:hAnsi="仿宋" w:cs="仿宋" w:hint="eastAsia"/>
            <w:lang w:eastAsia="zh-CN"/>
          </w:rPr>
          <w:t>(二)、建设进度</w:t>
        </w:r>
        <w:r>
          <w:tab/>
        </w:r>
        <w:r>
          <w:fldChar w:fldCharType="begin"/>
        </w:r>
        <w:r>
          <w:instrText xml:space="preserve"> PAGEREF _Toc21589 \h </w:instrText>
        </w:r>
        <w:r>
          <w:fldChar w:fldCharType="separate"/>
        </w:r>
        <w:r>
          <w:t>49</w:t>
        </w:r>
        <w:r>
          <w:fldChar w:fldCharType="end"/>
        </w:r>
      </w:hyperlink>
    </w:p>
    <w:p>
      <w:pPr>
        <w:pStyle w:val="TOC2"/>
        <w:tabs>
          <w:tab w:val="right" w:leader="dot" w:pos="8306"/>
        </w:tabs>
      </w:pPr>
      <w:hyperlink w:anchor="_Toc12831" w:history="1">
        <w:r>
          <w:rPr>
            <w:rFonts w:ascii="仿宋" w:eastAsia="仿宋" w:hAnsi="仿宋" w:cs="仿宋" w:hint="eastAsia"/>
            <w:lang w:eastAsia="zh-CN"/>
          </w:rPr>
          <w:t>(三)、进度安排注意事项</w:t>
        </w:r>
        <w:r>
          <w:tab/>
        </w:r>
        <w:r>
          <w:fldChar w:fldCharType="begin"/>
        </w:r>
        <w:r>
          <w:instrText xml:space="preserve"> PAGEREF _Toc12831 \h </w:instrText>
        </w:r>
        <w:r>
          <w:fldChar w:fldCharType="separate"/>
        </w:r>
        <w:r>
          <w:t>51</w:t>
        </w:r>
        <w:r>
          <w:fldChar w:fldCharType="end"/>
        </w:r>
      </w:hyperlink>
    </w:p>
    <w:p>
      <w:pPr>
        <w:pStyle w:val="TOC2"/>
        <w:tabs>
          <w:tab w:val="right" w:leader="dot" w:pos="8306"/>
        </w:tabs>
      </w:pPr>
      <w:hyperlink w:anchor="_Toc19391" w:history="1">
        <w:r>
          <w:rPr>
            <w:rFonts w:ascii="仿宋" w:eastAsia="仿宋" w:hAnsi="仿宋" w:cs="仿宋" w:hint="eastAsia"/>
            <w:lang w:eastAsia="zh-CN"/>
          </w:rPr>
          <w:t>(四)、人力资源配置</w:t>
        </w:r>
        <w:r>
          <w:tab/>
        </w:r>
        <w:r>
          <w:fldChar w:fldCharType="begin"/>
        </w:r>
        <w:r>
          <w:instrText xml:space="preserve"> PAGEREF _Toc19391 \h </w:instrText>
        </w:r>
        <w:r>
          <w:fldChar w:fldCharType="separate"/>
        </w:r>
        <w:r>
          <w:t>52</w:t>
        </w:r>
        <w:r>
          <w:fldChar w:fldCharType="end"/>
        </w:r>
      </w:hyperlink>
    </w:p>
    <w:p>
      <w:pPr>
        <w:pStyle w:val="TOC2"/>
        <w:tabs>
          <w:tab w:val="right" w:leader="dot" w:pos="8306"/>
        </w:tabs>
      </w:pPr>
      <w:hyperlink w:anchor="_Toc20050" w:history="1">
        <w:r>
          <w:rPr>
            <w:rFonts w:ascii="仿宋" w:eastAsia="仿宋" w:hAnsi="仿宋" w:cs="仿宋" w:hint="eastAsia"/>
            <w:lang w:eastAsia="zh-CN"/>
          </w:rPr>
          <w:t>(五)、员工培训</w:t>
        </w:r>
        <w:r>
          <w:tab/>
        </w:r>
        <w:r>
          <w:fldChar w:fldCharType="begin"/>
        </w:r>
        <w:r>
          <w:instrText xml:space="preserve"> PAGEREF _Toc20050 \h </w:instrText>
        </w:r>
        <w:r>
          <w:fldChar w:fldCharType="separate"/>
        </w:r>
        <w:r>
          <w:t>54</w:t>
        </w:r>
        <w:r>
          <w:fldChar w:fldCharType="end"/>
        </w:r>
      </w:hyperlink>
    </w:p>
    <w:p>
      <w:pPr>
        <w:pStyle w:val="TOC2"/>
        <w:tabs>
          <w:tab w:val="right" w:leader="dot" w:pos="8306"/>
        </w:tabs>
      </w:pPr>
      <w:hyperlink w:anchor="_Toc24306" w:history="1">
        <w:r>
          <w:rPr>
            <w:rFonts w:ascii="仿宋" w:eastAsia="仿宋" w:hAnsi="仿宋" w:cs="仿宋" w:hint="eastAsia"/>
            <w:lang w:eastAsia="zh-CN"/>
          </w:rPr>
          <w:t>(六)、项目实施保障</w:t>
        </w:r>
        <w:r>
          <w:tab/>
        </w:r>
        <w:r>
          <w:fldChar w:fldCharType="begin"/>
        </w:r>
        <w:r>
          <w:instrText xml:space="preserve"> PAGEREF _Toc24306 \h </w:instrText>
        </w:r>
        <w:r>
          <w:fldChar w:fldCharType="separate"/>
        </w:r>
        <w:r>
          <w:t>54</w:t>
        </w:r>
        <w:r>
          <w:fldChar w:fldCharType="end"/>
        </w:r>
      </w:hyperlink>
    </w:p>
    <w:p>
      <w:pPr>
        <w:pStyle w:val="TOC2"/>
        <w:tabs>
          <w:tab w:val="right" w:leader="dot" w:pos="8306"/>
        </w:tabs>
      </w:pPr>
      <w:hyperlink w:anchor="_Toc4084" w:history="1">
        <w:r>
          <w:rPr>
            <w:rFonts w:ascii="仿宋" w:eastAsia="仿宋" w:hAnsi="仿宋" w:cs="仿宋" w:hint="eastAsia"/>
            <w:lang w:eastAsia="zh-CN"/>
          </w:rPr>
          <w:t>(七)、安全规范管理</w:t>
        </w:r>
        <w:r>
          <w:tab/>
        </w:r>
        <w:r>
          <w:fldChar w:fldCharType="begin"/>
        </w:r>
        <w:r>
          <w:instrText xml:space="preserve"> PAGEREF _Toc4084 \h </w:instrText>
        </w:r>
        <w:r>
          <w:fldChar w:fldCharType="separate"/>
        </w:r>
        <w:r>
          <w:t>55</w:t>
        </w:r>
        <w:r>
          <w:fldChar w:fldCharType="end"/>
        </w:r>
      </w:hyperlink>
    </w:p>
    <w:p>
      <w:pPr>
        <w:pStyle w:val="TOC1"/>
        <w:tabs>
          <w:tab w:val="right" w:leader="dot" w:pos="8306"/>
        </w:tabs>
      </w:pPr>
      <w:hyperlink w:anchor="_Toc4219" w:history="1">
        <w:r>
          <w:rPr>
            <w:rFonts w:ascii="仿宋" w:eastAsia="仿宋" w:hAnsi="仿宋" w:cs="仿宋" w:hint="eastAsia"/>
            <w:lang w:eastAsia="zh-CN"/>
          </w:rPr>
          <w:t>十二、项目质量与标准</w:t>
        </w:r>
        <w:r>
          <w:tab/>
        </w:r>
        <w:r>
          <w:fldChar w:fldCharType="begin"/>
        </w:r>
        <w:r>
          <w:instrText xml:space="preserve"> PAGEREF _Toc4219 \h </w:instrText>
        </w:r>
        <w:r>
          <w:fldChar w:fldCharType="separate"/>
        </w:r>
        <w:r>
          <w:t>57</w:t>
        </w:r>
        <w:r>
          <w:fldChar w:fldCharType="end"/>
        </w:r>
      </w:hyperlink>
    </w:p>
    <w:p>
      <w:pPr>
        <w:pStyle w:val="TOC2"/>
        <w:tabs>
          <w:tab w:val="right" w:leader="dot" w:pos="8306"/>
        </w:tabs>
      </w:pPr>
      <w:hyperlink w:anchor="_Toc24499" w:history="1">
        <w:r>
          <w:rPr>
            <w:rFonts w:ascii="仿宋" w:eastAsia="仿宋" w:hAnsi="仿宋" w:cs="仿宋" w:hint="eastAsia"/>
            <w:lang w:eastAsia="zh-CN"/>
          </w:rPr>
          <w:t>(一)、质量保障体系</w:t>
        </w:r>
        <w:r>
          <w:tab/>
        </w:r>
        <w:r>
          <w:fldChar w:fldCharType="begin"/>
        </w:r>
        <w:r>
          <w:instrText xml:space="preserve"> PAGEREF _Toc24499 \h </w:instrText>
        </w:r>
        <w:r>
          <w:fldChar w:fldCharType="separate"/>
        </w:r>
        <w:r>
          <w:t>57</w:t>
        </w:r>
        <w:r>
          <w:fldChar w:fldCharType="end"/>
        </w:r>
      </w:hyperlink>
    </w:p>
    <w:p>
      <w:pPr>
        <w:pStyle w:val="TOC2"/>
        <w:tabs>
          <w:tab w:val="right" w:leader="dot" w:pos="8306"/>
        </w:tabs>
      </w:pPr>
      <w:hyperlink w:anchor="_Toc7511" w:history="1">
        <w:r>
          <w:rPr>
            <w:rFonts w:ascii="仿宋" w:eastAsia="仿宋" w:hAnsi="仿宋" w:cs="仿宋" w:hint="eastAsia"/>
            <w:lang w:eastAsia="zh-CN"/>
          </w:rPr>
          <w:t>(二)、标准化作业流程</w:t>
        </w:r>
        <w:r>
          <w:tab/>
        </w:r>
        <w:r>
          <w:fldChar w:fldCharType="begin"/>
        </w:r>
        <w:r>
          <w:instrText xml:space="preserve"> PAGEREF _Toc7511 \h </w:instrText>
        </w:r>
        <w:r>
          <w:fldChar w:fldCharType="separate"/>
        </w:r>
        <w:r>
          <w:t>58</w:t>
        </w:r>
        <w:r>
          <w:fldChar w:fldCharType="end"/>
        </w:r>
      </w:hyperlink>
    </w:p>
    <w:p>
      <w:pPr>
        <w:pStyle w:val="TOC2"/>
        <w:tabs>
          <w:tab w:val="right" w:leader="dot" w:pos="8306"/>
        </w:tabs>
      </w:pPr>
      <w:hyperlink w:anchor="_Toc18802" w:history="1">
        <w:r>
          <w:rPr>
            <w:rFonts w:ascii="仿宋" w:eastAsia="仿宋" w:hAnsi="仿宋" w:cs="仿宋" w:hint="eastAsia"/>
            <w:lang w:eastAsia="zh-CN"/>
          </w:rPr>
          <w:t>(三)、质量监控与评估</w:t>
        </w:r>
        <w:r>
          <w:tab/>
        </w:r>
        <w:r>
          <w:fldChar w:fldCharType="begin"/>
        </w:r>
        <w:r>
          <w:instrText xml:space="preserve"> PAGEREF _Toc18802 \h </w:instrText>
        </w:r>
        <w:r>
          <w:fldChar w:fldCharType="separate"/>
        </w:r>
        <w:r>
          <w:t>60</w:t>
        </w:r>
        <w:r>
          <w:fldChar w:fldCharType="end"/>
        </w:r>
      </w:hyperlink>
    </w:p>
    <w:p>
      <w:pPr>
        <w:pStyle w:val="TOC2"/>
        <w:tabs>
          <w:tab w:val="right" w:leader="dot" w:pos="8306"/>
        </w:tabs>
      </w:pPr>
      <w:hyperlink w:anchor="_Toc8502" w:history="1">
        <w:r>
          <w:rPr>
            <w:rFonts w:ascii="仿宋" w:eastAsia="仿宋" w:hAnsi="仿宋" w:cs="仿宋" w:hint="eastAsia"/>
            <w:lang w:eastAsia="zh-CN"/>
          </w:rPr>
          <w:t>(四)、质量改进计划</w:t>
        </w:r>
        <w:r>
          <w:tab/>
        </w:r>
        <w:r>
          <w:fldChar w:fldCharType="begin"/>
        </w:r>
        <w:r>
          <w:instrText xml:space="preserve"> PAGEREF _Toc8502 \h </w:instrText>
        </w:r>
        <w:r>
          <w:fldChar w:fldCharType="separate"/>
        </w:r>
        <w:r>
          <w:t>61</w:t>
        </w:r>
        <w:r>
          <w:fldChar w:fldCharType="end"/>
        </w:r>
      </w:hyperlink>
    </w:p>
    <w:p>
      <w:pPr>
        <w:pStyle w:val="TOC1"/>
        <w:tabs>
          <w:tab w:val="right" w:leader="dot" w:pos="8306"/>
        </w:tabs>
      </w:pPr>
      <w:hyperlink w:anchor="_Toc9243" w:history="1">
        <w:r>
          <w:rPr>
            <w:rFonts w:ascii="仿宋" w:eastAsia="仿宋" w:hAnsi="仿宋" w:cs="仿宋" w:hint="eastAsia"/>
            <w:lang w:eastAsia="zh-CN"/>
          </w:rPr>
          <w:t>十三、法律法规与政策遵循</w:t>
        </w:r>
        <w:r>
          <w:tab/>
        </w:r>
        <w:r>
          <w:fldChar w:fldCharType="begin"/>
        </w:r>
        <w:r>
          <w:instrText xml:space="preserve"> PAGEREF _Toc9243 \h </w:instrText>
        </w:r>
        <w:r>
          <w:fldChar w:fldCharType="separate"/>
        </w:r>
        <w:r>
          <w:t>62</w:t>
        </w:r>
        <w:r>
          <w:fldChar w:fldCharType="end"/>
        </w:r>
      </w:hyperlink>
    </w:p>
    <w:p>
      <w:pPr>
        <w:pStyle w:val="TOC2"/>
        <w:tabs>
          <w:tab w:val="right" w:leader="dot" w:pos="8306"/>
        </w:tabs>
      </w:pPr>
      <w:hyperlink w:anchor="_Toc24968" w:history="1">
        <w:r>
          <w:rPr>
            <w:rFonts w:ascii="仿宋" w:eastAsia="仿宋" w:hAnsi="仿宋" w:cs="仿宋" w:hint="eastAsia"/>
            <w:lang w:eastAsia="zh-CN"/>
          </w:rPr>
          <w:t>(一)、法律法规遵守</w:t>
        </w:r>
        <w:r>
          <w:tab/>
        </w:r>
        <w:r>
          <w:fldChar w:fldCharType="begin"/>
        </w:r>
        <w:r>
          <w:instrText xml:space="preserve"> PAGEREF _Toc24968 \h </w:instrText>
        </w:r>
        <w:r>
          <w:fldChar w:fldCharType="separate"/>
        </w:r>
        <w:r>
          <w:t>62</w:t>
        </w:r>
        <w:r>
          <w:fldChar w:fldCharType="end"/>
        </w:r>
      </w:hyperlink>
    </w:p>
    <w:p>
      <w:pPr>
        <w:pStyle w:val="TOC2"/>
        <w:tabs>
          <w:tab w:val="right" w:leader="dot" w:pos="8306"/>
        </w:tabs>
      </w:pPr>
      <w:hyperlink w:anchor="_Toc26847" w:history="1">
        <w:r>
          <w:rPr>
            <w:rFonts w:ascii="仿宋" w:eastAsia="仿宋" w:hAnsi="仿宋" w:cs="仿宋" w:hint="eastAsia"/>
            <w:lang w:eastAsia="zh-CN"/>
          </w:rPr>
          <w:t>(二)、政策导向与利用</w:t>
        </w:r>
        <w:r>
          <w:tab/>
        </w:r>
        <w:r>
          <w:fldChar w:fldCharType="begin"/>
        </w:r>
        <w:r>
          <w:instrText xml:space="preserve"> PAGEREF _Toc26847 \h </w:instrText>
        </w:r>
        <w:r>
          <w:fldChar w:fldCharType="separate"/>
        </w:r>
        <w:r>
          <w:t>63</w:t>
        </w:r>
        <w:r>
          <w:fldChar w:fldCharType="end"/>
        </w:r>
      </w:hyperlink>
    </w:p>
    <w:p>
      <w:pPr>
        <w:pStyle w:val="TOC1"/>
        <w:tabs>
          <w:tab w:val="right" w:leader="dot" w:pos="8306"/>
        </w:tabs>
      </w:pPr>
      <w:hyperlink w:anchor="_Toc7733" w:history="1">
        <w:r>
          <w:rPr>
            <w:rFonts w:ascii="仿宋" w:eastAsia="仿宋" w:hAnsi="仿宋" w:cs="仿宋" w:hint="eastAsia"/>
            <w:lang w:eastAsia="zh-CN"/>
          </w:rPr>
          <w:t>十四、合作与交流机制建立</w:t>
        </w:r>
        <w:r>
          <w:tab/>
        </w:r>
        <w:r>
          <w:fldChar w:fldCharType="begin"/>
        </w:r>
        <w:r>
          <w:instrText xml:space="preserve"> PAGEREF _Toc7733 \h </w:instrText>
        </w:r>
        <w:r>
          <w:fldChar w:fldCharType="separate"/>
        </w:r>
        <w:r>
          <w:t>64</w:t>
        </w:r>
        <w:r>
          <w:fldChar w:fldCharType="end"/>
        </w:r>
      </w:hyperlink>
    </w:p>
    <w:p>
      <w:pPr>
        <w:pStyle w:val="TOC2"/>
        <w:tabs>
          <w:tab w:val="right" w:leader="dot" w:pos="8306"/>
        </w:tabs>
      </w:pPr>
      <w:hyperlink w:anchor="_Toc15765" w:history="1">
        <w:r>
          <w:rPr>
            <w:rFonts w:ascii="仿宋" w:eastAsia="仿宋" w:hAnsi="仿宋" w:cs="仿宋" w:hint="eastAsia"/>
            <w:lang w:eastAsia="zh-CN"/>
          </w:rPr>
          <w:t>(一)、合作伙伴选择与合作方式</w:t>
        </w:r>
        <w:r>
          <w:tab/>
        </w:r>
        <w:r>
          <w:fldChar w:fldCharType="begin"/>
        </w:r>
        <w:r>
          <w:instrText xml:space="preserve"> PAGEREF _Toc15765 \h </w:instrText>
        </w:r>
        <w:r>
          <w:fldChar w:fldCharType="separate"/>
        </w:r>
        <w:r>
          <w:t>64</w:t>
        </w:r>
        <w:r>
          <w:fldChar w:fldCharType="end"/>
        </w:r>
      </w:hyperlink>
    </w:p>
    <w:p>
      <w:pPr>
        <w:pStyle w:val="TOC2"/>
        <w:tabs>
          <w:tab w:val="right" w:leader="dot" w:pos="8306"/>
        </w:tabs>
      </w:pPr>
      <w:hyperlink w:anchor="_Toc31995" w:history="1">
        <w:r>
          <w:rPr>
            <w:rFonts w:ascii="仿宋" w:eastAsia="仿宋" w:hAnsi="仿宋" w:cs="仿宋" w:hint="eastAsia"/>
            <w:lang w:eastAsia="zh-CN"/>
          </w:rPr>
          <w:t>(二)、交流与合作平台搭建</w:t>
        </w:r>
        <w:r>
          <w:tab/>
        </w:r>
        <w:r>
          <w:fldChar w:fldCharType="begin"/>
        </w:r>
        <w:r>
          <w:instrText xml:space="preserve"> PAGEREF _Toc31995 \h </w:instrText>
        </w:r>
        <w:r>
          <w:fldChar w:fldCharType="separate"/>
        </w:r>
        <w:r>
          <w:t>65</w:t>
        </w:r>
        <w:r>
          <w:fldChar w:fldCharType="end"/>
        </w:r>
      </w:hyperlink>
    </w:p>
    <w:p>
      <w:pPr>
        <w:pStyle w:val="TOC1"/>
        <w:tabs>
          <w:tab w:val="right" w:leader="dot" w:pos="8306"/>
        </w:tabs>
      </w:pPr>
      <w:hyperlink w:anchor="_Toc4903" w:history="1">
        <w:r>
          <w:rPr>
            <w:rFonts w:ascii="仿宋" w:eastAsia="仿宋" w:hAnsi="仿宋" w:cs="仿宋" w:hint="eastAsia"/>
            <w:lang w:eastAsia="zh-CN"/>
          </w:rPr>
          <w:t>十五、知识产权管理与保护</w:t>
        </w:r>
        <w:r>
          <w:tab/>
        </w:r>
        <w:r>
          <w:fldChar w:fldCharType="begin"/>
        </w:r>
        <w:r>
          <w:instrText xml:space="preserve"> PAGEREF _Toc4903 \h </w:instrText>
        </w:r>
        <w:r>
          <w:fldChar w:fldCharType="separate"/>
        </w:r>
        <w:r>
          <w:t>67</w:t>
        </w:r>
        <w:r>
          <w:fldChar w:fldCharType="end"/>
        </w:r>
      </w:hyperlink>
    </w:p>
    <w:p>
      <w:pPr>
        <w:pStyle w:val="TOC2"/>
        <w:tabs>
          <w:tab w:val="right" w:leader="dot" w:pos="8306"/>
        </w:tabs>
      </w:pPr>
      <w:hyperlink w:anchor="_Toc3261" w:history="1">
        <w:r>
          <w:rPr>
            <w:rFonts w:ascii="仿宋" w:eastAsia="仿宋" w:hAnsi="仿宋" w:cs="仿宋" w:hint="eastAsia"/>
            <w:lang w:eastAsia="zh-CN"/>
          </w:rPr>
          <w:t>(一)、知识产权管理体系建设</w:t>
        </w:r>
        <w:r>
          <w:tab/>
        </w:r>
        <w:r>
          <w:fldChar w:fldCharType="begin"/>
        </w:r>
        <w:r>
          <w:instrText xml:space="preserve"> PAGEREF _Toc3261 \h </w:instrText>
        </w:r>
        <w:r>
          <w:fldChar w:fldCharType="separate"/>
        </w:r>
        <w:r>
          <w:t>67</w:t>
        </w:r>
        <w:r>
          <w:fldChar w:fldCharType="end"/>
        </w:r>
      </w:hyperlink>
    </w:p>
    <w:p>
      <w:pPr>
        <w:pStyle w:val="TOC2"/>
        <w:tabs>
          <w:tab w:val="right" w:leader="dot" w:pos="8306"/>
        </w:tabs>
      </w:pPr>
      <w:hyperlink w:anchor="_Toc28" w:history="1">
        <w:r>
          <w:rPr>
            <w:rFonts w:ascii="仿宋" w:eastAsia="仿宋" w:hAnsi="仿宋" w:cs="仿宋" w:hint="eastAsia"/>
            <w:lang w:eastAsia="zh-CN"/>
          </w:rPr>
          <w:t>(二)、知识产权保护措施</w:t>
        </w:r>
        <w:r>
          <w:tab/>
        </w:r>
        <w:r>
          <w:fldChar w:fldCharType="begin"/>
        </w:r>
        <w:r>
          <w:instrText xml:space="preserve"> PAGEREF _Toc28 \h </w:instrText>
        </w:r>
        <w:r>
          <w:fldChar w:fldCharType="separate"/>
        </w:r>
        <w:r>
          <w:t>68</w:t>
        </w:r>
        <w:r>
          <w:fldChar w:fldCharType="end"/>
        </w:r>
      </w:hyperlink>
    </w:p>
    <w:p>
      <w:pPr>
        <w:pStyle w:val="TOC1"/>
        <w:tabs>
          <w:tab w:val="right" w:leader="dot" w:pos="8306"/>
        </w:tabs>
      </w:pPr>
      <w:hyperlink w:anchor="_Toc2123" w:history="1">
        <w:r>
          <w:rPr>
            <w:rFonts w:ascii="仿宋" w:eastAsia="仿宋" w:hAnsi="仿宋" w:cs="仿宋" w:hint="eastAsia"/>
            <w:lang w:eastAsia="zh-CN"/>
          </w:rPr>
          <w:t>十六、质量管理与控制</w:t>
        </w:r>
        <w:r>
          <w:tab/>
        </w:r>
        <w:r>
          <w:fldChar w:fldCharType="begin"/>
        </w:r>
        <w:r>
          <w:instrText xml:space="preserve"> PAGEREF _Toc2123 \h </w:instrText>
        </w:r>
        <w:r>
          <w:fldChar w:fldCharType="separate"/>
        </w:r>
        <w:r>
          <w:t>69</w:t>
        </w:r>
        <w:r>
          <w:fldChar w:fldCharType="end"/>
        </w:r>
      </w:hyperlink>
    </w:p>
    <w:p>
      <w:pPr>
        <w:pStyle w:val="TOC2"/>
        <w:tabs>
          <w:tab w:val="right" w:leader="dot" w:pos="8306"/>
        </w:tabs>
      </w:pPr>
      <w:hyperlink w:anchor="_Toc198" w:history="1">
        <w:r>
          <w:rPr>
            <w:rFonts w:ascii="仿宋" w:eastAsia="仿宋" w:hAnsi="仿宋" w:cs="仿宋" w:hint="eastAsia"/>
            <w:lang w:eastAsia="zh-CN"/>
          </w:rPr>
          <w:t>(一)、质量管理体系建设</w:t>
        </w:r>
        <w:r>
          <w:tab/>
        </w:r>
        <w:r>
          <w:fldChar w:fldCharType="begin"/>
        </w:r>
        <w:r>
          <w:instrText xml:space="preserve"> PAGEREF _Toc198 \h </w:instrText>
        </w:r>
        <w:r>
          <w:fldChar w:fldCharType="separate"/>
        </w:r>
        <w:r>
          <w:t>69</w:t>
        </w:r>
        <w:r>
          <w:fldChar w:fldCharType="end"/>
        </w:r>
      </w:hyperlink>
    </w:p>
    <w:p>
      <w:pPr>
        <w:pStyle w:val="TOC2"/>
        <w:tabs>
          <w:tab w:val="right" w:leader="dot" w:pos="8306"/>
        </w:tabs>
      </w:pPr>
      <w:hyperlink w:anchor="_Toc31853" w:history="1">
        <w:r>
          <w:rPr>
            <w:rFonts w:ascii="仿宋" w:eastAsia="仿宋" w:hAnsi="仿宋" w:cs="仿宋" w:hint="eastAsia"/>
            <w:lang w:eastAsia="zh-CN"/>
          </w:rPr>
          <w:t>(二)、质量控制措施</w:t>
        </w:r>
        <w:r>
          <w:tab/>
        </w:r>
        <w:r>
          <w:fldChar w:fldCharType="begin"/>
        </w:r>
        <w:r>
          <w:instrText xml:space="preserve"> PAGEREF _Toc31853 \h </w:instrText>
        </w:r>
        <w:r>
          <w:fldChar w:fldCharType="separate"/>
        </w:r>
        <w:r>
          <w:t>71</w:t>
        </w:r>
        <w:r>
          <w:fldChar w:fldCharType="end"/>
        </w:r>
      </w:hyperlink>
    </w:p>
    <w:p>
      <w:pPr>
        <w:pStyle w:val="TOC1"/>
        <w:tabs>
          <w:tab w:val="right" w:leader="dot" w:pos="8306"/>
        </w:tabs>
      </w:pPr>
      <w:hyperlink w:anchor="_Toc20899" w:history="1">
        <w:r>
          <w:rPr>
            <w:rFonts w:ascii="仿宋" w:eastAsia="仿宋" w:hAnsi="仿宋" w:cs="仿宋" w:hint="eastAsia"/>
            <w:lang w:eastAsia="zh-CN"/>
          </w:rPr>
          <w:t>十七、项目施工方案</w:t>
        </w:r>
        <w:r>
          <w:tab/>
        </w:r>
        <w:r>
          <w:fldChar w:fldCharType="begin"/>
        </w:r>
        <w:r>
          <w:instrText xml:space="preserve"> PAGEREF _Toc20899 \h </w:instrText>
        </w:r>
        <w:r>
          <w:fldChar w:fldCharType="separate"/>
        </w:r>
        <w:r>
          <w:t>72</w:t>
        </w:r>
        <w:r>
          <w:fldChar w:fldCharType="end"/>
        </w:r>
      </w:hyperlink>
    </w:p>
    <w:p>
      <w:pPr>
        <w:pStyle w:val="TOC2"/>
        <w:tabs>
          <w:tab w:val="right" w:leader="dot" w:pos="8306"/>
        </w:tabs>
      </w:pPr>
      <w:hyperlink w:anchor="_Toc21296" w:history="1">
        <w:r>
          <w:rPr>
            <w:rFonts w:ascii="仿宋" w:eastAsia="仿宋" w:hAnsi="仿宋" w:cs="仿宋" w:hint="eastAsia"/>
            <w:lang w:eastAsia="zh-CN"/>
          </w:rPr>
          <w:t>(一)、施工组织设计</w:t>
        </w:r>
        <w:r>
          <w:tab/>
        </w:r>
        <w:r>
          <w:fldChar w:fldCharType="begin"/>
        </w:r>
        <w:r>
          <w:instrText xml:space="preserve"> PAGEREF _Toc21296 \h </w:instrText>
        </w:r>
        <w:r>
          <w:fldChar w:fldCharType="separate"/>
        </w:r>
        <w:r>
          <w:t>72</w:t>
        </w:r>
        <w:r>
          <w:fldChar w:fldCharType="end"/>
        </w:r>
      </w:hyperlink>
    </w:p>
    <w:p>
      <w:pPr>
        <w:pStyle w:val="TOC2"/>
        <w:tabs>
          <w:tab w:val="right" w:leader="dot" w:pos="8306"/>
        </w:tabs>
      </w:pPr>
      <w:hyperlink w:anchor="_Toc32232" w:history="1">
        <w:r>
          <w:rPr>
            <w:rFonts w:ascii="仿宋" w:eastAsia="仿宋" w:hAnsi="仿宋" w:cs="仿宋" w:hint="eastAsia"/>
            <w:lang w:eastAsia="zh-CN"/>
          </w:rPr>
          <w:t>(二)、施工工艺与技术路线</w:t>
        </w:r>
        <w:r>
          <w:tab/>
        </w:r>
        <w:r>
          <w:fldChar w:fldCharType="begin"/>
        </w:r>
        <w:r>
          <w:instrText xml:space="preserve"> PAGEREF _Toc32232 \h </w:instrText>
        </w:r>
        <w:r>
          <w:fldChar w:fldCharType="separate"/>
        </w:r>
        <w:r>
          <w:t>73</w:t>
        </w:r>
        <w:r>
          <w:fldChar w:fldCharType="end"/>
        </w:r>
      </w:hyperlink>
    </w:p>
    <w:p>
      <w:pPr>
        <w:pStyle w:val="TOC2"/>
        <w:tabs>
          <w:tab w:val="right" w:leader="dot" w:pos="8306"/>
        </w:tabs>
      </w:pPr>
      <w:hyperlink w:anchor="_Toc5841" w:history="1">
        <w:r>
          <w:rPr>
            <w:rFonts w:ascii="仿宋" w:eastAsia="仿宋" w:hAnsi="仿宋" w:cs="仿宋" w:hint="eastAsia"/>
            <w:lang w:eastAsia="zh-CN"/>
          </w:rPr>
          <w:t>(三)、关键节点施工计划</w:t>
        </w:r>
        <w:r>
          <w:tab/>
        </w:r>
        <w:r>
          <w:fldChar w:fldCharType="begin"/>
        </w:r>
        <w:r>
          <w:instrText xml:space="preserve"> PAGEREF _Toc5841 \h </w:instrText>
        </w:r>
        <w:r>
          <w:fldChar w:fldCharType="separate"/>
        </w:r>
        <w:r>
          <w:t>75</w:t>
        </w:r>
        <w:r>
          <w:fldChar w:fldCharType="end"/>
        </w:r>
      </w:hyperlink>
    </w:p>
    <w:p>
      <w:pPr>
        <w:pStyle w:val="TOC2"/>
        <w:tabs>
          <w:tab w:val="right" w:leader="dot" w:pos="8306"/>
        </w:tabs>
      </w:pPr>
      <w:hyperlink w:anchor="_Toc19289" w:history="1">
        <w:r>
          <w:rPr>
            <w:rFonts w:ascii="仿宋" w:eastAsia="仿宋" w:hAnsi="仿宋" w:cs="仿宋" w:hint="eastAsia"/>
            <w:lang w:eastAsia="zh-CN"/>
          </w:rPr>
          <w:t>(四)、施工现场管理</w:t>
        </w:r>
        <w:r>
          <w:tab/>
        </w:r>
        <w:r>
          <w:fldChar w:fldCharType="begin"/>
        </w:r>
        <w:r>
          <w:instrText xml:space="preserve"> PAGEREF _Toc19289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3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194"/>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7599"/>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推车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788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平板推车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平板推车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平板推车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8802"/>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77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在平板推车项目启动前，将进行一系列深入的地质调查，包括钻探和土壤取样，以深入了解项目区域的地层结构和土壤组成。特别是对于土壤的承载能力和地下水位的深度进行详细评估。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完成初始的地质风险评估后，平板推车项目将安装长期地质监测设备，如倾斜仪、裂缝计和地下水位计，以持续监测地质条件的变化。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29839"/>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7472"/>
      <w:r>
        <w:rPr>
          <w:rFonts w:ascii="仿宋" w:eastAsia="仿宋" w:hAnsi="仿宋" w:cs="仿宋" w:hint="eastAsia"/>
          <w:sz w:val="28"/>
          <w:lang w:eastAsia="zh-CN"/>
        </w:rPr>
        <w:t>二、平板推车项目概论</w:t>
      </w:r>
      <w:bookmarkEnd w:id="8"/>
    </w:p>
    <w:p>
      <w:pPr>
        <w:pStyle w:val="Heading2"/>
        <w:rPr>
          <w:rFonts w:ascii="仿宋" w:eastAsia="仿宋" w:hAnsi="仿宋" w:cs="仿宋" w:hint="eastAsia"/>
          <w:lang w:eastAsia="zh-CN"/>
        </w:rPr>
      </w:pPr>
      <w:bookmarkStart w:id="9" w:name="_Toc4401"/>
      <w:r>
        <w:rPr>
          <w:rFonts w:ascii="仿宋" w:eastAsia="仿宋" w:hAnsi="仿宋" w:cs="仿宋" w:hint="eastAsia"/>
          <w:lang w:eastAsia="zh-CN"/>
        </w:rPr>
        <w:t>(一)、项目申报单位概况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平板推车项目的申报单位是“XXX实业发展公司”，这是一家在其所处行业内备受尊敬的企业。公司自成立以来，通过其在平板推车项目中表现出的创新精神和卓越执行力，在市场上赢得了显著的地位。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该公司的法定代表人秦XX，在平板推车项目及其他多个行业领域中都有着显著的贡献。秦XX以其出色的领导才能和敏锐的商业洞察力，带领公司在平板推车项目等多个领域实现了持续的成长和成功。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平板推车项目的重要合作伙伴。公司专注于[行业名称]领域，以创新作为驱动力，不断推动技术进步和市场扩张。在平板推车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平板推车项目中展现了强劲的增长和稳定的财务表现。公司通过有效的策略，在平板推车项目中扩大了其市场份额并增强了盈利能力。同时，公司积极承担社会责任，参与各类社会公益项目，增强了其在平板推车项目中的品牌形象和社会影响力。</w:t>
      </w:r>
    </w:p>
    <w:p>
      <w:pPr>
        <w:pStyle w:val="Heading2"/>
        <w:ind w:firstLine="560" w:firstLineChars="200"/>
        <w:rPr>
          <w:rFonts w:ascii="仿宋" w:eastAsia="仿宋" w:hAnsi="仿宋" w:cs="仿宋" w:hint="eastAsia"/>
          <w:sz w:val="28"/>
          <w:lang w:eastAsia="zh-CN"/>
        </w:rPr>
      </w:pPr>
      <w:bookmarkStart w:id="10" w:name="_Toc28436"/>
      <w:r>
        <w:rPr>
          <w:rFonts w:ascii="仿宋" w:eastAsia="仿宋" w:hAnsi="仿宋" w:cs="仿宋" w:hint="eastAsia"/>
          <w:sz w:val="28"/>
          <w:lang w:eastAsia="zh-CN"/>
        </w:rPr>
        <w:t>(二)、项目概况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https://d.book118.com/138041010064006046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平板推车项目可行性建设方案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D408D9"/>
    <w:rsid w:val="6BD408D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8041010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2024-02-27T19:37:00Z</dcterms:created>
  <dcterms:modified xsi:type="dcterms:W3CDTF">2024-02-27T19:38:20Z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3D5246EA8D444FA59F649FB345D5B515_11</vt:lpwstr>
  </property>
  <property fmtid="{D5CDD505-2E9C-101B-9397-08002B2CF9AE}" pid="3" name="KSOProductBuildVer">
    <vt:lpwstr>2052-12.1.0.16250</vt:lpwstr>
  </property>
</Properties>
</file>