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5AB1" w14:paraId="4E95C0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5AB1" w14:paraId="59DEEB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5AB1" w14:paraId="2D823A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5AB1" w:rsidRPr="00195AB1" w14:paraId="531FCFEB" w14:textId="58EEC98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5AB1">
        <w:rPr>
          <w:rFonts w:ascii="宋体" w:eastAsia="宋体" w:hAnsi="宋体" w:hint="eastAsia"/>
          <w:b/>
          <w:sz w:val="60"/>
        </w:rPr>
        <w:t>糖果机械企业风险管理与内控</w:t>
      </w:r>
    </w:p>
    <w:p w:rsidR="00195AB1" w:rsidP="00195AB1" w14:paraId="24BFF3D1" w14:textId="55EBD38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5AB1">
        <w:rPr>
          <w:rFonts w:ascii="仿宋" w:eastAsia="仿宋" w:hAnsi="仿宋" w:hint="eastAsia"/>
          <w:b/>
          <w:sz w:val="40"/>
        </w:rPr>
        <w:t>目录</w:t>
      </w:r>
    </w:p>
    <w:p w:rsidR="00195AB1" w14:paraId="32051629" w14:textId="051B44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5AB1" w14:paraId="082FF3BF" w14:textId="6E3D41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5AB1" w14:paraId="32A6997D" w14:textId="447D7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5AB1" w14:paraId="3C5B259B" w14:textId="43F31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5AB1" w14:paraId="0FBE72F1" w14:textId="09564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5AB1" w14:paraId="184C53E8" w14:textId="3E5F0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5AB1" w14:paraId="433BA247" w14:textId="5DFA1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5AB1" w14:paraId="61CD6411" w14:textId="0CF58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5AB1" w14:paraId="1F84DE0F" w14:textId="6186D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5AB1" w14:paraId="47479EEB" w14:textId="361938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5AB1" w14:paraId="21A8836D" w14:textId="3A66F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5AB1" w14:paraId="58C6AF35" w14:textId="0C5E40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四、糖果机械行业企业业务流程管理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5AB1" w14:paraId="593C7073" w14:textId="7290F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5AB1" w14:paraId="7EB2D0B4" w14:textId="4CBD2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5AB1" w14:paraId="2CFD7CEE" w14:textId="55A3B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5AB1" w14:paraId="13AE93E6" w14:textId="33F876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5AB1" w14:paraId="2B6CA570" w14:textId="7B658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5AB1" w14:paraId="02138D16" w14:textId="3149B2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5AB1" w14:paraId="43183ED6" w14:textId="35DEB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(一)、糖果机械行业企业在确定愿景及使命时的风险识别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5AB1" w14:paraId="142F7A47" w14:textId="66D6A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(二)、制定糖果机械行业企业战略目标的风险识别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5AB1" w14:paraId="7C72BACC" w14:textId="1AEC7B8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(三)、糖果机械行业企业战略分析的风险识别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_Toc157250599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5AB1" w14:paraId="58752F7A" w14:textId="18BB0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(四)、糖果机械行业企业战略选择的风险识别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5AB1" w14:paraId="22AB2F78" w14:textId="6AC94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(五)、糖果机械行业企业战略实施的风险识别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95AB1" w14:paraId="1C48C166" w14:textId="001A5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七、糖果机械项目基本情况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5AB1" w14:paraId="2E301F60" w14:textId="6658F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(一)、糖果机械项目投资人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5AB1" w14:paraId="07307DFF" w14:textId="453E8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(二)、糖果机械项目选址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5AB1" w14:paraId="6A5E4420" w14:textId="668FC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(三)、糖果机械项目实施进度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5AB1" w14:paraId="3D686B13" w14:textId="190EA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5AB1" w14:paraId="69E07D82" w14:textId="1C47B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5AB1" w14:paraId="643BDA9D" w14:textId="2160D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5AB1" w14:paraId="673E9293" w14:textId="291AB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5AB1" w14:paraId="6689ED90" w14:textId="09C72B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八、糖果机械项目风险分析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5AB1" w14:paraId="546B972F" w14:textId="31E81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5AB1" w14:paraId="3E93D92A" w14:textId="34F4A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5AB1" w14:paraId="48FEFA19" w14:textId="55E4E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5AB1" w14:paraId="78CD62C0" w14:textId="2C157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95AB1" w14:paraId="7A525F80" w14:textId="1CA4F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95AB1" w14:paraId="4526A62A" w14:textId="4B277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95AB1" w14:paraId="76C16C0D" w14:textId="0C7EC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5AB1" w14:paraId="755B23E8" w14:textId="20418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5AB1" w14:paraId="447D7EC8" w14:textId="72AF15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5AB1" w14:paraId="1D75901B" w14:textId="35F9E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5AB1" w14:paraId="4226204B" w14:textId="72D1145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95AB1" w14:paraId="4BB1B7D6" w14:textId="4706F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95AB1" w14:paraId="7BE6575E" w14:textId="2DA9D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5AB1" w14:paraId="4EB2AE0E" w14:textId="421BE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5AB1" w14:paraId="37CC2122" w14:textId="157F9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5AB1" w14:paraId="2D1FEB39" w14:textId="0C3CD7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95AB1" w14:paraId="3C8FA354" w14:textId="445F0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95AB1" w14:paraId="6D799B24" w14:textId="01984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5AB1" w14:paraId="6D4194CF" w14:textId="7ECA17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5AB1" w14:paraId="07F6B639" w14:textId="0342B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5AB1" w14:paraId="1EB96746" w14:textId="175AB9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5AB1" w14:paraId="49BBB59B" w14:textId="08FD6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5AB1" w14:paraId="4132D898" w14:textId="020443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95AB1" w14:paraId="56AC1E87" w14:textId="379CD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(一)、糖果机械行业企业在确定愿景及使命时的风险识别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95AB1" w14:paraId="241BFCAF" w14:textId="4E3F1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(二)、制定糖果机械行业企业战略目标的风险识别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95AB1" w14:paraId="60B97EAB" w14:textId="102E8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(三)、糖果机械行业企业战略分析的风险识别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95AB1" w14:paraId="473D4FB2" w14:textId="54E61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(四)、糖果机械行业企业战略选择的风险识别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95AB1" w14:paraId="162736E2" w14:textId="68AAF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(五)、糖果机械行业企业战略实施的风险识别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95AB1" w14:paraId="7971400F" w14:textId="6A4FE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_Toc157250639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95AB1" w14:paraId="08B375FD" w14:textId="71657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95AB1" w14:paraId="67C22C2C" w14:textId="02547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95AB1" w14:paraId="1F2575D8" w14:textId="27863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95AB1" w14:paraId="7B269B7C" w14:textId="32846AC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95AB1" w14:paraId="1327D0D9" w14:textId="617323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95AB1" w14:paraId="7983BE6A" w14:textId="23810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95AB1" w14:paraId="4E2CE171" w14:textId="417DC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95AB1" w14:paraId="2AD18C7C" w14:textId="38C90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95AB1" w14:paraId="4407421F" w14:textId="6A675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95AB1" w14:paraId="65806744" w14:textId="5CBE77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_Toc157250649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95AB1" w14:paraId="0A068AE6" w14:textId="6320F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_Toc157250650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95AB1" w14:paraId="380B6250" w14:textId="4A9C79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_Toc157250651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95AB1" w14:paraId="27C758DA" w14:textId="05823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_Toc157250652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95AB1" w14:paraId="25A8691B" w14:textId="523370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_Toc157250653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95AB1" w14:paraId="48D4F658" w14:textId="0D2F5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_Toc157250654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95AB1" w14:paraId="2CFB5706" w14:textId="0EE50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_Toc157250655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95AB1" w14:paraId="41465ED7" w14:textId="67AB1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_Toc157250656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95AB1" w14:paraId="43B139E5" w14:textId="590CA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_Toc157250657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95AB1" w:rsidP="00195AB1" w14:paraId="0DE45E7F" w14:textId="0106CD3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https://d.book118.com/138041064012006033</w:t>
        </w:r>
      </w:hyperlink>
    </w:p>
    <w:p w:rsidR="00195AB1" w:rsidP="00195AB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paraId="5B9421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AB1" w14:paraId="6BA98D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paraId="5CD9B6EF" w14:textId="21E50D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5AB1" w14:paraId="14F447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paraId="61079B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A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textId="21E50D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5A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A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textId="21E50D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5A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AB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textId="21E50D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95AB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AB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P="00672F0C" w14:textId="21E50D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95AB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paraId="41D1C4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RPr="00195AB1" w:rsidP="00195AB1" w14:paraId="7CE49103" w14:textId="7BE45F79">
    <w:pPr>
      <w:pStyle w:val="Header"/>
      <w:rPr>
        <w:rFonts w:ascii="仿宋" w:eastAsia="仿宋" w:hAnsi="仿宋"/>
      </w:rPr>
    </w:pPr>
    <w:r w:rsidRPr="00195AB1">
      <w:rPr>
        <w:rFonts w:ascii="仿宋" w:eastAsia="仿宋" w:hAnsi="仿宋" w:hint="eastAsia"/>
      </w:rPr>
      <w:t>糖果机械企业风险管理与内控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paraId="56BC1C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RPr="00195AB1" w:rsidP="00195AB1" w14:textId="7BE45F79">
    <w:pPr>
      <w:pStyle w:val="Header"/>
      <w:rPr>
        <w:rFonts w:ascii="仿宋" w:eastAsia="仿宋" w:hAnsi="仿宋"/>
      </w:rPr>
    </w:pPr>
    <w:r w:rsidRPr="00195AB1">
      <w:rPr>
        <w:rFonts w:ascii="仿宋" w:eastAsia="仿宋" w:hAnsi="仿宋" w:hint="eastAsia"/>
      </w:rPr>
      <w:t>糖果机械企业风险管理与内控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RPr="00195AB1" w:rsidP="00195AB1" w14:textId="7BE45F79">
    <w:pPr>
      <w:pStyle w:val="Header"/>
      <w:rPr>
        <w:rFonts w:ascii="仿宋" w:eastAsia="仿宋" w:hAnsi="仿宋"/>
      </w:rPr>
    </w:pPr>
    <w:r w:rsidRPr="00195AB1">
      <w:rPr>
        <w:rFonts w:ascii="仿宋" w:eastAsia="仿宋" w:hAnsi="仿宋" w:hint="eastAsia"/>
      </w:rPr>
      <w:t>糖果机械企业风险管理与内控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RPr="00195AB1" w:rsidP="00195AB1" w14:textId="7BE45F79">
    <w:pPr>
      <w:pStyle w:val="Header"/>
      <w:rPr>
        <w:rFonts w:ascii="仿宋" w:eastAsia="仿宋" w:hAnsi="仿宋"/>
      </w:rPr>
    </w:pPr>
    <w:r w:rsidRPr="00195AB1">
      <w:rPr>
        <w:rFonts w:ascii="仿宋" w:eastAsia="仿宋" w:hAnsi="仿宋" w:hint="eastAsia"/>
      </w:rPr>
      <w:t>糖果机械企业风险管理与内控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:rsidRPr="00195AB1" w:rsidP="00195AB1" w14:textId="7BE45F79">
    <w:pPr>
      <w:pStyle w:val="Header"/>
      <w:rPr>
        <w:rFonts w:ascii="仿宋" w:eastAsia="仿宋" w:hAnsi="仿宋"/>
      </w:rPr>
    </w:pPr>
    <w:r w:rsidRPr="00195AB1">
      <w:rPr>
        <w:rFonts w:ascii="仿宋" w:eastAsia="仿宋" w:hAnsi="仿宋" w:hint="eastAsia"/>
      </w:rPr>
      <w:t>糖果机械企业风险管理与内控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A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B1"/>
    <w:rsid w:val="00195AB1"/>
    <w:rsid w:val="00672F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B8CA44"/>
  <w15:chartTrackingRefBased/>
  <w15:docId w15:val="{354FAA85-8DEC-46E7-AF78-62FBD48CD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5A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5A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5A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5A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5A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5A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5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5A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5AB1"/>
  </w:style>
  <w:style w:type="paragraph" w:styleId="TOC1">
    <w:name w:val="toc 1"/>
    <w:basedOn w:val="Normal"/>
    <w:next w:val="Normal"/>
    <w:autoRedefine/>
    <w:uiPriority w:val="39"/>
    <w:unhideWhenUsed/>
    <w:rsid w:val="00195AB1"/>
  </w:style>
  <w:style w:type="paragraph" w:styleId="TOC2">
    <w:name w:val="toc 2"/>
    <w:basedOn w:val="Normal"/>
    <w:next w:val="Normal"/>
    <w:autoRedefine/>
    <w:uiPriority w:val="39"/>
    <w:unhideWhenUsed/>
    <w:rsid w:val="00195A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38041064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6035</Words>
  <Characters>34401</Characters>
  <Application>Microsoft Office Word</Application>
  <DocSecurity>0</DocSecurity>
  <Lines>286</Lines>
  <Paragraphs>80</Paragraphs>
  <ScaleCrop>false</ScaleCrop>
  <Company/>
  <LinksUpToDate>false</LinksUpToDate>
  <CharactersWithSpaces>40356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2024-01-27T04:22:00Z</dcterms:created>
  <dcterms:modified xsi:type="dcterms:W3CDTF">2024-01-27T04:22:00Z</dcterms:modified>
</cp:coreProperties>
</file>