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不锈钢日用制品项目建设总纲及方案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95" w:history="1">
        <w:r>
          <w:rPr>
            <w:rFonts w:ascii="仿宋" w:eastAsia="仿宋" w:hAnsi="仿宋" w:cs="仿宋" w:hint="eastAsia"/>
            <w:lang w:eastAsia="zh-CN"/>
          </w:rPr>
          <w:t>序言</w:t>
        </w:r>
        <w:r>
          <w:tab/>
        </w:r>
        <w:r>
          <w:fldChar w:fldCharType="begin"/>
        </w:r>
        <w:r>
          <w:instrText xml:space="preserve"> PAGEREF _Toc28795 \h </w:instrText>
        </w:r>
        <w:r>
          <w:fldChar w:fldCharType="separate"/>
        </w:r>
        <w:r>
          <w:t>3</w:t>
        </w:r>
        <w:r>
          <w:fldChar w:fldCharType="end"/>
        </w:r>
      </w:hyperlink>
    </w:p>
    <w:p>
      <w:pPr>
        <w:pStyle w:val="TOC1"/>
        <w:tabs>
          <w:tab w:val="right" w:leader="dot" w:pos="8306"/>
        </w:tabs>
      </w:pPr>
      <w:hyperlink w:anchor="_Toc7662" w:history="1">
        <w:r>
          <w:rPr>
            <w:rFonts w:ascii="仿宋" w:eastAsia="仿宋" w:hAnsi="仿宋" w:cs="仿宋" w:hint="eastAsia"/>
            <w:lang w:eastAsia="zh-CN"/>
          </w:rPr>
          <w:t>一、项目选址研究</w:t>
        </w:r>
        <w:r>
          <w:tab/>
        </w:r>
        <w:r>
          <w:fldChar w:fldCharType="begin"/>
        </w:r>
        <w:r>
          <w:instrText xml:space="preserve"> PAGEREF _Toc7662 \h </w:instrText>
        </w:r>
        <w:r>
          <w:fldChar w:fldCharType="separate"/>
        </w:r>
        <w:r>
          <w:t>3</w:t>
        </w:r>
        <w:r>
          <w:fldChar w:fldCharType="end"/>
        </w:r>
      </w:hyperlink>
    </w:p>
    <w:p>
      <w:pPr>
        <w:pStyle w:val="TOC2"/>
        <w:tabs>
          <w:tab w:val="right" w:leader="dot" w:pos="8306"/>
        </w:tabs>
      </w:pPr>
      <w:hyperlink w:anchor="_Toc933" w:history="1">
        <w:r>
          <w:rPr>
            <w:rFonts w:ascii="仿宋" w:eastAsia="仿宋" w:hAnsi="仿宋" w:cs="仿宋" w:hint="eastAsia"/>
            <w:lang w:eastAsia="zh-CN"/>
          </w:rPr>
          <w:t>(一)、项目选址原则</w:t>
        </w:r>
        <w:r>
          <w:tab/>
        </w:r>
        <w:r>
          <w:fldChar w:fldCharType="begin"/>
        </w:r>
        <w:r>
          <w:instrText xml:space="preserve"> PAGEREF _Toc933 \h </w:instrText>
        </w:r>
        <w:r>
          <w:fldChar w:fldCharType="separate"/>
        </w:r>
        <w:r>
          <w:t>3</w:t>
        </w:r>
        <w:r>
          <w:fldChar w:fldCharType="end"/>
        </w:r>
      </w:hyperlink>
    </w:p>
    <w:p>
      <w:pPr>
        <w:pStyle w:val="TOC2"/>
        <w:tabs>
          <w:tab w:val="right" w:leader="dot" w:pos="8306"/>
        </w:tabs>
      </w:pPr>
      <w:hyperlink w:anchor="_Toc16509" w:history="1">
        <w:r>
          <w:rPr>
            <w:rFonts w:ascii="仿宋" w:eastAsia="仿宋" w:hAnsi="仿宋" w:cs="仿宋" w:hint="eastAsia"/>
            <w:lang w:eastAsia="zh-CN"/>
          </w:rPr>
          <w:t>(二)、项目选址</w:t>
        </w:r>
        <w:r>
          <w:tab/>
        </w:r>
        <w:r>
          <w:fldChar w:fldCharType="begin"/>
        </w:r>
        <w:r>
          <w:instrText xml:space="preserve"> PAGEREF _Toc16509 \h </w:instrText>
        </w:r>
        <w:r>
          <w:fldChar w:fldCharType="separate"/>
        </w:r>
        <w:r>
          <w:t>6</w:t>
        </w:r>
        <w:r>
          <w:fldChar w:fldCharType="end"/>
        </w:r>
      </w:hyperlink>
    </w:p>
    <w:p>
      <w:pPr>
        <w:pStyle w:val="TOC2"/>
        <w:tabs>
          <w:tab w:val="right" w:leader="dot" w:pos="8306"/>
        </w:tabs>
      </w:pPr>
      <w:hyperlink w:anchor="_Toc22377" w:history="1">
        <w:r>
          <w:rPr>
            <w:rFonts w:ascii="仿宋" w:eastAsia="仿宋" w:hAnsi="仿宋" w:cs="仿宋" w:hint="eastAsia"/>
            <w:lang w:eastAsia="zh-CN"/>
          </w:rPr>
          <w:t>(三)、建设条件分析</w:t>
        </w:r>
        <w:r>
          <w:tab/>
        </w:r>
        <w:r>
          <w:fldChar w:fldCharType="begin"/>
        </w:r>
        <w:r>
          <w:instrText xml:space="preserve"> PAGEREF _Toc22377 \h </w:instrText>
        </w:r>
        <w:r>
          <w:fldChar w:fldCharType="separate"/>
        </w:r>
        <w:r>
          <w:t>8</w:t>
        </w:r>
        <w:r>
          <w:fldChar w:fldCharType="end"/>
        </w:r>
      </w:hyperlink>
    </w:p>
    <w:p>
      <w:pPr>
        <w:pStyle w:val="TOC2"/>
        <w:tabs>
          <w:tab w:val="right" w:leader="dot" w:pos="8306"/>
        </w:tabs>
      </w:pPr>
      <w:hyperlink w:anchor="_Toc9213" w:history="1">
        <w:r>
          <w:rPr>
            <w:rFonts w:ascii="仿宋" w:eastAsia="仿宋" w:hAnsi="仿宋" w:cs="仿宋" w:hint="eastAsia"/>
            <w:lang w:eastAsia="zh-CN"/>
          </w:rPr>
          <w:t>(四)、用地控制指标</w:t>
        </w:r>
        <w:r>
          <w:tab/>
        </w:r>
        <w:r>
          <w:fldChar w:fldCharType="begin"/>
        </w:r>
        <w:r>
          <w:instrText xml:space="preserve"> PAGEREF _Toc9213 \h </w:instrText>
        </w:r>
        <w:r>
          <w:fldChar w:fldCharType="separate"/>
        </w:r>
        <w:r>
          <w:t>10</w:t>
        </w:r>
        <w:r>
          <w:fldChar w:fldCharType="end"/>
        </w:r>
      </w:hyperlink>
    </w:p>
    <w:p>
      <w:pPr>
        <w:pStyle w:val="TOC2"/>
        <w:tabs>
          <w:tab w:val="right" w:leader="dot" w:pos="8306"/>
        </w:tabs>
      </w:pPr>
      <w:hyperlink w:anchor="_Toc23850" w:history="1">
        <w:r>
          <w:rPr>
            <w:rFonts w:ascii="仿宋" w:eastAsia="仿宋" w:hAnsi="仿宋" w:cs="仿宋" w:hint="eastAsia"/>
            <w:lang w:eastAsia="zh-CN"/>
          </w:rPr>
          <w:t>(五)、地总体要求</w:t>
        </w:r>
        <w:r>
          <w:tab/>
        </w:r>
        <w:r>
          <w:fldChar w:fldCharType="begin"/>
        </w:r>
        <w:r>
          <w:instrText xml:space="preserve"> PAGEREF _Toc23850 \h </w:instrText>
        </w:r>
        <w:r>
          <w:fldChar w:fldCharType="separate"/>
        </w:r>
        <w:r>
          <w:t>11</w:t>
        </w:r>
        <w:r>
          <w:fldChar w:fldCharType="end"/>
        </w:r>
      </w:hyperlink>
    </w:p>
    <w:p>
      <w:pPr>
        <w:pStyle w:val="TOC2"/>
        <w:tabs>
          <w:tab w:val="right" w:leader="dot" w:pos="8306"/>
        </w:tabs>
      </w:pPr>
      <w:hyperlink w:anchor="_Toc7194" w:history="1">
        <w:r>
          <w:rPr>
            <w:rFonts w:ascii="仿宋" w:eastAsia="仿宋" w:hAnsi="仿宋" w:cs="仿宋" w:hint="eastAsia"/>
            <w:lang w:eastAsia="zh-CN"/>
          </w:rPr>
          <w:t>(六)、节约用地措施</w:t>
        </w:r>
        <w:r>
          <w:tab/>
        </w:r>
        <w:r>
          <w:fldChar w:fldCharType="begin"/>
        </w:r>
        <w:r>
          <w:instrText xml:space="preserve"> PAGEREF _Toc7194 \h </w:instrText>
        </w:r>
        <w:r>
          <w:fldChar w:fldCharType="separate"/>
        </w:r>
        <w:r>
          <w:t>12</w:t>
        </w:r>
        <w:r>
          <w:fldChar w:fldCharType="end"/>
        </w:r>
      </w:hyperlink>
    </w:p>
    <w:p>
      <w:pPr>
        <w:pStyle w:val="TOC2"/>
        <w:tabs>
          <w:tab w:val="right" w:leader="dot" w:pos="8306"/>
        </w:tabs>
      </w:pPr>
      <w:hyperlink w:anchor="_Toc2641" w:history="1">
        <w:r>
          <w:rPr>
            <w:rFonts w:ascii="仿宋" w:eastAsia="仿宋" w:hAnsi="仿宋" w:cs="仿宋" w:hint="eastAsia"/>
            <w:lang w:eastAsia="zh-CN"/>
          </w:rPr>
          <w:t>(七)、选址综合评价</w:t>
        </w:r>
        <w:r>
          <w:tab/>
        </w:r>
        <w:r>
          <w:fldChar w:fldCharType="begin"/>
        </w:r>
        <w:r>
          <w:instrText xml:space="preserve"> PAGEREF _Toc2641 \h </w:instrText>
        </w:r>
        <w:r>
          <w:fldChar w:fldCharType="separate"/>
        </w:r>
        <w:r>
          <w:t>14</w:t>
        </w:r>
        <w:r>
          <w:fldChar w:fldCharType="end"/>
        </w:r>
      </w:hyperlink>
    </w:p>
    <w:p>
      <w:pPr>
        <w:pStyle w:val="TOC1"/>
        <w:tabs>
          <w:tab w:val="right" w:leader="dot" w:pos="8306"/>
        </w:tabs>
      </w:pPr>
      <w:hyperlink w:anchor="_Toc16195" w:history="1">
        <w:r>
          <w:rPr>
            <w:rFonts w:ascii="仿宋" w:eastAsia="仿宋" w:hAnsi="仿宋" w:cs="仿宋" w:hint="eastAsia"/>
            <w:lang w:eastAsia="zh-CN"/>
          </w:rPr>
          <w:t>二、财务管理与成本控制</w:t>
        </w:r>
        <w:r>
          <w:tab/>
        </w:r>
        <w:r>
          <w:fldChar w:fldCharType="begin"/>
        </w:r>
        <w:r>
          <w:instrText xml:space="preserve"> PAGEREF _Toc16195 \h </w:instrText>
        </w:r>
        <w:r>
          <w:fldChar w:fldCharType="separate"/>
        </w:r>
        <w:r>
          <w:t>15</w:t>
        </w:r>
        <w:r>
          <w:fldChar w:fldCharType="end"/>
        </w:r>
      </w:hyperlink>
    </w:p>
    <w:p>
      <w:pPr>
        <w:pStyle w:val="TOC2"/>
        <w:tabs>
          <w:tab w:val="right" w:leader="dot" w:pos="8306"/>
        </w:tabs>
      </w:pPr>
      <w:hyperlink w:anchor="_Toc24474" w:history="1">
        <w:r>
          <w:rPr>
            <w:rFonts w:ascii="仿宋" w:eastAsia="仿宋" w:hAnsi="仿宋" w:cs="仿宋" w:hint="eastAsia"/>
            <w:lang w:eastAsia="zh-CN"/>
          </w:rPr>
          <w:t>(一)、财务管理体系建设</w:t>
        </w:r>
        <w:r>
          <w:tab/>
        </w:r>
        <w:r>
          <w:fldChar w:fldCharType="begin"/>
        </w:r>
        <w:r>
          <w:instrText xml:space="preserve"> PAGEREF _Toc24474 \h </w:instrText>
        </w:r>
        <w:r>
          <w:fldChar w:fldCharType="separate"/>
        </w:r>
        <w:r>
          <w:t>15</w:t>
        </w:r>
        <w:r>
          <w:fldChar w:fldCharType="end"/>
        </w:r>
      </w:hyperlink>
    </w:p>
    <w:p>
      <w:pPr>
        <w:pStyle w:val="TOC2"/>
        <w:tabs>
          <w:tab w:val="right" w:leader="dot" w:pos="8306"/>
        </w:tabs>
      </w:pPr>
      <w:hyperlink w:anchor="_Toc18240" w:history="1">
        <w:r>
          <w:rPr>
            <w:rFonts w:ascii="仿宋" w:eastAsia="仿宋" w:hAnsi="仿宋" w:cs="仿宋" w:hint="eastAsia"/>
            <w:lang w:eastAsia="zh-CN"/>
          </w:rPr>
          <w:t>(二)、成本控制措施</w:t>
        </w:r>
        <w:r>
          <w:tab/>
        </w:r>
        <w:r>
          <w:fldChar w:fldCharType="begin"/>
        </w:r>
        <w:r>
          <w:instrText xml:space="preserve"> PAGEREF _Toc18240 \h </w:instrText>
        </w:r>
        <w:r>
          <w:fldChar w:fldCharType="separate"/>
        </w:r>
        <w:r>
          <w:t>16</w:t>
        </w:r>
        <w:r>
          <w:fldChar w:fldCharType="end"/>
        </w:r>
      </w:hyperlink>
    </w:p>
    <w:p>
      <w:pPr>
        <w:pStyle w:val="TOC1"/>
        <w:tabs>
          <w:tab w:val="right" w:leader="dot" w:pos="8306"/>
        </w:tabs>
      </w:pPr>
      <w:hyperlink w:anchor="_Toc25529" w:history="1">
        <w:r>
          <w:rPr>
            <w:rFonts w:ascii="仿宋" w:eastAsia="仿宋" w:hAnsi="仿宋" w:cs="仿宋" w:hint="eastAsia"/>
            <w:lang w:eastAsia="zh-CN"/>
          </w:rPr>
          <w:t>三、资源开发及综合利用分析</w:t>
        </w:r>
        <w:r>
          <w:tab/>
        </w:r>
        <w:r>
          <w:fldChar w:fldCharType="begin"/>
        </w:r>
        <w:r>
          <w:instrText xml:space="preserve"> PAGEREF _Toc25529 \h </w:instrText>
        </w:r>
        <w:r>
          <w:fldChar w:fldCharType="separate"/>
        </w:r>
        <w:r>
          <w:t>17</w:t>
        </w:r>
        <w:r>
          <w:fldChar w:fldCharType="end"/>
        </w:r>
      </w:hyperlink>
    </w:p>
    <w:p>
      <w:pPr>
        <w:pStyle w:val="TOC2"/>
        <w:tabs>
          <w:tab w:val="right" w:leader="dot" w:pos="8306"/>
        </w:tabs>
      </w:pPr>
      <w:hyperlink w:anchor="_Toc19391" w:history="1">
        <w:r>
          <w:rPr>
            <w:rFonts w:ascii="仿宋" w:eastAsia="仿宋" w:hAnsi="仿宋" w:cs="仿宋" w:hint="eastAsia"/>
            <w:lang w:eastAsia="zh-CN"/>
          </w:rPr>
          <w:t>(一)、资源开发方案</w:t>
        </w:r>
        <w:r>
          <w:tab/>
        </w:r>
        <w:r>
          <w:fldChar w:fldCharType="begin"/>
        </w:r>
        <w:r>
          <w:instrText xml:space="preserve"> PAGEREF _Toc19391 \h </w:instrText>
        </w:r>
        <w:r>
          <w:fldChar w:fldCharType="separate"/>
        </w:r>
        <w:r>
          <w:t>17</w:t>
        </w:r>
        <w:r>
          <w:fldChar w:fldCharType="end"/>
        </w:r>
      </w:hyperlink>
    </w:p>
    <w:p>
      <w:pPr>
        <w:pStyle w:val="TOC2"/>
        <w:tabs>
          <w:tab w:val="right" w:leader="dot" w:pos="8306"/>
        </w:tabs>
      </w:pPr>
      <w:hyperlink w:anchor="_Toc29770" w:history="1">
        <w:r>
          <w:rPr>
            <w:rFonts w:ascii="仿宋" w:eastAsia="仿宋" w:hAnsi="仿宋" w:cs="仿宋" w:hint="eastAsia"/>
            <w:lang w:eastAsia="zh-CN"/>
          </w:rPr>
          <w:t>(二)、资源利用方案</w:t>
        </w:r>
        <w:r>
          <w:tab/>
        </w:r>
        <w:r>
          <w:fldChar w:fldCharType="begin"/>
        </w:r>
        <w:r>
          <w:instrText xml:space="preserve"> PAGEREF _Toc29770 \h </w:instrText>
        </w:r>
        <w:r>
          <w:fldChar w:fldCharType="separate"/>
        </w:r>
        <w:r>
          <w:t>18</w:t>
        </w:r>
        <w:r>
          <w:fldChar w:fldCharType="end"/>
        </w:r>
      </w:hyperlink>
    </w:p>
    <w:p>
      <w:pPr>
        <w:pStyle w:val="TOC2"/>
        <w:tabs>
          <w:tab w:val="right" w:leader="dot" w:pos="8306"/>
        </w:tabs>
      </w:pPr>
      <w:hyperlink w:anchor="_Toc19974" w:history="1">
        <w:r>
          <w:rPr>
            <w:rFonts w:ascii="仿宋" w:eastAsia="仿宋" w:hAnsi="仿宋" w:cs="仿宋" w:hint="eastAsia"/>
            <w:lang w:eastAsia="zh-CN"/>
          </w:rPr>
          <w:t>(三)、资源节约措施</w:t>
        </w:r>
        <w:r>
          <w:tab/>
        </w:r>
        <w:r>
          <w:fldChar w:fldCharType="begin"/>
        </w:r>
        <w:r>
          <w:instrText xml:space="preserve"> PAGEREF _Toc19974 \h </w:instrText>
        </w:r>
        <w:r>
          <w:fldChar w:fldCharType="separate"/>
        </w:r>
        <w:r>
          <w:t>19</w:t>
        </w:r>
        <w:r>
          <w:fldChar w:fldCharType="end"/>
        </w:r>
      </w:hyperlink>
    </w:p>
    <w:p>
      <w:pPr>
        <w:pStyle w:val="TOC1"/>
        <w:tabs>
          <w:tab w:val="right" w:leader="dot" w:pos="8306"/>
        </w:tabs>
      </w:pPr>
      <w:hyperlink w:anchor="_Toc10026" w:history="1">
        <w:r>
          <w:rPr>
            <w:rFonts w:ascii="仿宋" w:eastAsia="仿宋" w:hAnsi="仿宋" w:cs="仿宋" w:hint="eastAsia"/>
            <w:lang w:eastAsia="zh-CN"/>
          </w:rPr>
          <w:t>四、背景、必要性分析</w:t>
        </w:r>
        <w:r>
          <w:tab/>
        </w:r>
        <w:r>
          <w:fldChar w:fldCharType="begin"/>
        </w:r>
        <w:r>
          <w:instrText xml:space="preserve"> PAGEREF _Toc10026 \h </w:instrText>
        </w:r>
        <w:r>
          <w:fldChar w:fldCharType="separate"/>
        </w:r>
        <w:r>
          <w:t>21</w:t>
        </w:r>
        <w:r>
          <w:fldChar w:fldCharType="end"/>
        </w:r>
      </w:hyperlink>
    </w:p>
    <w:p>
      <w:pPr>
        <w:pStyle w:val="TOC2"/>
        <w:tabs>
          <w:tab w:val="right" w:leader="dot" w:pos="8306"/>
        </w:tabs>
      </w:pPr>
      <w:hyperlink w:anchor="_Toc1894" w:history="1">
        <w:r>
          <w:rPr>
            <w:rFonts w:ascii="仿宋" w:eastAsia="仿宋" w:hAnsi="仿宋" w:cs="仿宋" w:hint="eastAsia"/>
            <w:lang w:eastAsia="zh-CN"/>
          </w:rPr>
          <w:t>(一)、项目建设背景</w:t>
        </w:r>
        <w:r>
          <w:tab/>
        </w:r>
        <w:r>
          <w:fldChar w:fldCharType="begin"/>
        </w:r>
        <w:r>
          <w:instrText xml:space="preserve"> PAGEREF _Toc1894 \h </w:instrText>
        </w:r>
        <w:r>
          <w:fldChar w:fldCharType="separate"/>
        </w:r>
        <w:r>
          <w:t>21</w:t>
        </w:r>
        <w:r>
          <w:fldChar w:fldCharType="end"/>
        </w:r>
      </w:hyperlink>
    </w:p>
    <w:p>
      <w:pPr>
        <w:pStyle w:val="TOC2"/>
        <w:tabs>
          <w:tab w:val="right" w:leader="dot" w:pos="8306"/>
        </w:tabs>
      </w:pPr>
      <w:hyperlink w:anchor="_Toc1960" w:history="1">
        <w:r>
          <w:rPr>
            <w:rFonts w:ascii="仿宋" w:eastAsia="仿宋" w:hAnsi="仿宋" w:cs="仿宋" w:hint="eastAsia"/>
            <w:lang w:eastAsia="zh-CN"/>
          </w:rPr>
          <w:t>(二)、必要性分析</w:t>
        </w:r>
        <w:r>
          <w:tab/>
        </w:r>
        <w:r>
          <w:fldChar w:fldCharType="begin"/>
        </w:r>
        <w:r>
          <w:instrText xml:space="preserve"> PAGEREF _Toc1960 \h </w:instrText>
        </w:r>
        <w:r>
          <w:fldChar w:fldCharType="separate"/>
        </w:r>
        <w:r>
          <w:t>22</w:t>
        </w:r>
        <w:r>
          <w:fldChar w:fldCharType="end"/>
        </w:r>
      </w:hyperlink>
    </w:p>
    <w:p>
      <w:pPr>
        <w:pStyle w:val="TOC2"/>
        <w:tabs>
          <w:tab w:val="right" w:leader="dot" w:pos="8306"/>
        </w:tabs>
      </w:pPr>
      <w:hyperlink w:anchor="_Toc14380" w:history="1">
        <w:r>
          <w:rPr>
            <w:rFonts w:ascii="仿宋" w:eastAsia="仿宋" w:hAnsi="仿宋" w:cs="仿宋" w:hint="eastAsia"/>
            <w:lang w:eastAsia="zh-CN"/>
          </w:rPr>
          <w:t>(三)、项目建设有利条件</w:t>
        </w:r>
        <w:r>
          <w:tab/>
        </w:r>
        <w:r>
          <w:fldChar w:fldCharType="begin"/>
        </w:r>
        <w:r>
          <w:instrText xml:space="preserve"> PAGEREF _Toc14380 \h </w:instrText>
        </w:r>
        <w:r>
          <w:fldChar w:fldCharType="separate"/>
        </w:r>
        <w:r>
          <w:t>23</w:t>
        </w:r>
        <w:r>
          <w:fldChar w:fldCharType="end"/>
        </w:r>
      </w:hyperlink>
    </w:p>
    <w:p>
      <w:pPr>
        <w:pStyle w:val="TOC1"/>
        <w:tabs>
          <w:tab w:val="right" w:leader="dot" w:pos="8306"/>
        </w:tabs>
      </w:pPr>
      <w:hyperlink w:anchor="_Toc5683" w:history="1">
        <w:r>
          <w:rPr>
            <w:rFonts w:ascii="仿宋" w:eastAsia="仿宋" w:hAnsi="仿宋" w:cs="仿宋" w:hint="eastAsia"/>
            <w:lang w:eastAsia="zh-CN"/>
          </w:rPr>
          <w:t>五、不锈钢日用制品项目概论</w:t>
        </w:r>
        <w:r>
          <w:tab/>
        </w:r>
        <w:r>
          <w:fldChar w:fldCharType="begin"/>
        </w:r>
        <w:r>
          <w:instrText xml:space="preserve"> PAGEREF _Toc5683 \h </w:instrText>
        </w:r>
        <w:r>
          <w:fldChar w:fldCharType="separate"/>
        </w:r>
        <w:r>
          <w:t>25</w:t>
        </w:r>
        <w:r>
          <w:fldChar w:fldCharType="end"/>
        </w:r>
      </w:hyperlink>
    </w:p>
    <w:p>
      <w:pPr>
        <w:pStyle w:val="TOC2"/>
        <w:tabs>
          <w:tab w:val="right" w:leader="dot" w:pos="8306"/>
        </w:tabs>
      </w:pPr>
      <w:hyperlink w:anchor="_Toc25369" w:history="1">
        <w:r>
          <w:rPr>
            <w:rFonts w:ascii="仿宋" w:eastAsia="仿宋" w:hAnsi="仿宋" w:cs="仿宋" w:hint="eastAsia"/>
            <w:lang w:eastAsia="zh-CN"/>
          </w:rPr>
          <w:t>(一)、项目申报单位概况</w:t>
        </w:r>
        <w:r>
          <w:tab/>
        </w:r>
        <w:r>
          <w:fldChar w:fldCharType="begin"/>
        </w:r>
        <w:r>
          <w:instrText xml:space="preserve"> PAGEREF _Toc25369 \h </w:instrText>
        </w:r>
        <w:r>
          <w:fldChar w:fldCharType="separate"/>
        </w:r>
        <w:r>
          <w:t>25</w:t>
        </w:r>
        <w:r>
          <w:fldChar w:fldCharType="end"/>
        </w:r>
      </w:hyperlink>
    </w:p>
    <w:p>
      <w:pPr>
        <w:pStyle w:val="TOC2"/>
        <w:tabs>
          <w:tab w:val="right" w:leader="dot" w:pos="8306"/>
        </w:tabs>
      </w:pPr>
      <w:hyperlink w:anchor="_Toc26215" w:history="1">
        <w:r>
          <w:rPr>
            <w:rFonts w:ascii="仿宋" w:eastAsia="仿宋" w:hAnsi="仿宋" w:cs="仿宋" w:hint="eastAsia"/>
            <w:lang w:eastAsia="zh-CN"/>
          </w:rPr>
          <w:t>(二)、项目概况</w:t>
        </w:r>
        <w:r>
          <w:tab/>
        </w:r>
        <w:r>
          <w:fldChar w:fldCharType="begin"/>
        </w:r>
        <w:r>
          <w:instrText xml:space="preserve"> PAGEREF _Toc26215 \h </w:instrText>
        </w:r>
        <w:r>
          <w:fldChar w:fldCharType="separate"/>
        </w:r>
        <w:r>
          <w:t>26</w:t>
        </w:r>
        <w:r>
          <w:fldChar w:fldCharType="end"/>
        </w:r>
      </w:hyperlink>
    </w:p>
    <w:p>
      <w:pPr>
        <w:pStyle w:val="TOC1"/>
        <w:tabs>
          <w:tab w:val="right" w:leader="dot" w:pos="8306"/>
        </w:tabs>
      </w:pPr>
      <w:hyperlink w:anchor="_Toc430" w:history="1">
        <w:r>
          <w:rPr>
            <w:rFonts w:ascii="仿宋" w:eastAsia="仿宋" w:hAnsi="仿宋" w:cs="仿宋" w:hint="eastAsia"/>
            <w:lang w:eastAsia="zh-CN"/>
          </w:rPr>
          <w:t>六、环境和生态影响分析</w:t>
        </w:r>
        <w:r>
          <w:tab/>
        </w:r>
        <w:r>
          <w:fldChar w:fldCharType="begin"/>
        </w:r>
        <w:r>
          <w:instrText xml:space="preserve"> PAGEREF _Toc430 \h </w:instrText>
        </w:r>
        <w:r>
          <w:fldChar w:fldCharType="separate"/>
        </w:r>
        <w:r>
          <w:t>29</w:t>
        </w:r>
        <w:r>
          <w:fldChar w:fldCharType="end"/>
        </w:r>
      </w:hyperlink>
    </w:p>
    <w:p>
      <w:pPr>
        <w:pStyle w:val="TOC2"/>
        <w:tabs>
          <w:tab w:val="right" w:leader="dot" w:pos="8306"/>
        </w:tabs>
      </w:pPr>
      <w:hyperlink w:anchor="_Toc22192" w:history="1">
        <w:r>
          <w:rPr>
            <w:rFonts w:ascii="仿宋" w:eastAsia="仿宋" w:hAnsi="仿宋" w:cs="仿宋" w:hint="eastAsia"/>
            <w:lang w:eastAsia="zh-CN"/>
          </w:rPr>
          <w:t>(一)、环境和生态现状</w:t>
        </w:r>
        <w:r>
          <w:tab/>
        </w:r>
        <w:r>
          <w:fldChar w:fldCharType="begin"/>
        </w:r>
        <w:r>
          <w:instrText xml:space="preserve"> PAGEREF _Toc22192 \h </w:instrText>
        </w:r>
        <w:r>
          <w:fldChar w:fldCharType="separate"/>
        </w:r>
        <w:r>
          <w:t>29</w:t>
        </w:r>
        <w:r>
          <w:fldChar w:fldCharType="end"/>
        </w:r>
      </w:hyperlink>
    </w:p>
    <w:p>
      <w:pPr>
        <w:pStyle w:val="TOC2"/>
        <w:tabs>
          <w:tab w:val="right" w:leader="dot" w:pos="8306"/>
        </w:tabs>
      </w:pPr>
      <w:hyperlink w:anchor="_Toc24532" w:history="1">
        <w:r>
          <w:rPr>
            <w:rFonts w:ascii="仿宋" w:eastAsia="仿宋" w:hAnsi="仿宋" w:cs="仿宋" w:hint="eastAsia"/>
            <w:lang w:eastAsia="zh-CN"/>
          </w:rPr>
          <w:t>(二)、生态环境影响分析</w:t>
        </w:r>
        <w:r>
          <w:tab/>
        </w:r>
        <w:r>
          <w:fldChar w:fldCharType="begin"/>
        </w:r>
        <w:r>
          <w:instrText xml:space="preserve"> PAGEREF _Toc24532 \h </w:instrText>
        </w:r>
        <w:r>
          <w:fldChar w:fldCharType="separate"/>
        </w:r>
        <w:r>
          <w:t>30</w:t>
        </w:r>
        <w:r>
          <w:fldChar w:fldCharType="end"/>
        </w:r>
      </w:hyperlink>
    </w:p>
    <w:p>
      <w:pPr>
        <w:pStyle w:val="TOC2"/>
        <w:tabs>
          <w:tab w:val="right" w:leader="dot" w:pos="8306"/>
        </w:tabs>
      </w:pPr>
      <w:hyperlink w:anchor="_Toc30173" w:history="1">
        <w:r>
          <w:rPr>
            <w:rFonts w:ascii="仿宋" w:eastAsia="仿宋" w:hAnsi="仿宋" w:cs="仿宋" w:hint="eastAsia"/>
            <w:lang w:eastAsia="zh-CN"/>
          </w:rPr>
          <w:t>(三)、生态环境保护措施</w:t>
        </w:r>
        <w:r>
          <w:tab/>
        </w:r>
        <w:r>
          <w:fldChar w:fldCharType="begin"/>
        </w:r>
        <w:r>
          <w:instrText xml:space="preserve"> PAGEREF _Toc30173 \h </w:instrText>
        </w:r>
        <w:r>
          <w:fldChar w:fldCharType="separate"/>
        </w:r>
        <w:r>
          <w:t>31</w:t>
        </w:r>
        <w:r>
          <w:fldChar w:fldCharType="end"/>
        </w:r>
      </w:hyperlink>
    </w:p>
    <w:p>
      <w:pPr>
        <w:pStyle w:val="TOC2"/>
        <w:tabs>
          <w:tab w:val="right" w:leader="dot" w:pos="8306"/>
        </w:tabs>
      </w:pPr>
      <w:hyperlink w:anchor="_Toc409" w:history="1">
        <w:r>
          <w:rPr>
            <w:rFonts w:ascii="仿宋" w:eastAsia="仿宋" w:hAnsi="仿宋" w:cs="仿宋" w:hint="eastAsia"/>
            <w:lang w:eastAsia="zh-CN"/>
          </w:rPr>
          <w:t>(四)、地质灾害影响分析</w:t>
        </w:r>
        <w:r>
          <w:tab/>
        </w:r>
        <w:r>
          <w:fldChar w:fldCharType="begin"/>
        </w:r>
        <w:r>
          <w:instrText xml:space="preserve"> PAGEREF _Toc409 \h </w:instrText>
        </w:r>
        <w:r>
          <w:fldChar w:fldCharType="separate"/>
        </w:r>
        <w:r>
          <w:t>33</w:t>
        </w:r>
        <w:r>
          <w:fldChar w:fldCharType="end"/>
        </w:r>
      </w:hyperlink>
    </w:p>
    <w:p>
      <w:pPr>
        <w:pStyle w:val="TOC2"/>
        <w:tabs>
          <w:tab w:val="right" w:leader="dot" w:pos="8306"/>
        </w:tabs>
      </w:pPr>
      <w:hyperlink w:anchor="_Toc3661" w:history="1">
        <w:r>
          <w:rPr>
            <w:rFonts w:ascii="仿宋" w:eastAsia="仿宋" w:hAnsi="仿宋" w:cs="仿宋" w:hint="eastAsia"/>
            <w:lang w:eastAsia="zh-CN"/>
          </w:rPr>
          <w:t>(五)、特殊环境影响</w:t>
        </w:r>
        <w:r>
          <w:tab/>
        </w:r>
        <w:r>
          <w:fldChar w:fldCharType="begin"/>
        </w:r>
        <w:r>
          <w:instrText xml:space="preserve"> PAGEREF _Toc3661 \h </w:instrText>
        </w:r>
        <w:r>
          <w:fldChar w:fldCharType="separate"/>
        </w:r>
        <w:r>
          <w:t>35</w:t>
        </w:r>
        <w:r>
          <w:fldChar w:fldCharType="end"/>
        </w:r>
      </w:hyperlink>
    </w:p>
    <w:p>
      <w:pPr>
        <w:pStyle w:val="TOC1"/>
        <w:tabs>
          <w:tab w:val="right" w:leader="dot" w:pos="8306"/>
        </w:tabs>
      </w:pPr>
      <w:hyperlink w:anchor="_Toc19496" w:history="1">
        <w:r>
          <w:rPr>
            <w:rFonts w:ascii="仿宋" w:eastAsia="仿宋" w:hAnsi="仿宋" w:cs="仿宋" w:hint="eastAsia"/>
            <w:lang w:eastAsia="zh-CN"/>
          </w:rPr>
          <w:t>七、环境保护与治理方案</w:t>
        </w:r>
        <w:r>
          <w:tab/>
        </w:r>
        <w:r>
          <w:fldChar w:fldCharType="begin"/>
        </w:r>
        <w:r>
          <w:instrText xml:space="preserve"> PAGEREF _Toc19496 \h </w:instrText>
        </w:r>
        <w:r>
          <w:fldChar w:fldCharType="separate"/>
        </w:r>
        <w:r>
          <w:t>36</w:t>
        </w:r>
        <w:r>
          <w:fldChar w:fldCharType="end"/>
        </w:r>
      </w:hyperlink>
    </w:p>
    <w:p>
      <w:pPr>
        <w:pStyle w:val="TOC2"/>
        <w:tabs>
          <w:tab w:val="right" w:leader="dot" w:pos="8306"/>
        </w:tabs>
      </w:pPr>
      <w:hyperlink w:anchor="_Toc19369" w:history="1">
        <w:r>
          <w:rPr>
            <w:rFonts w:ascii="仿宋" w:eastAsia="仿宋" w:hAnsi="仿宋" w:cs="仿宋" w:hint="eastAsia"/>
            <w:lang w:eastAsia="zh-CN"/>
          </w:rPr>
          <w:t>(一)、项目环境影响评估</w:t>
        </w:r>
        <w:r>
          <w:tab/>
        </w:r>
        <w:r>
          <w:fldChar w:fldCharType="begin"/>
        </w:r>
        <w:r>
          <w:instrText xml:space="preserve"> PAGEREF _Toc19369 \h </w:instrText>
        </w:r>
        <w:r>
          <w:fldChar w:fldCharType="separate"/>
        </w:r>
        <w:r>
          <w:t>36</w:t>
        </w:r>
        <w:r>
          <w:fldChar w:fldCharType="end"/>
        </w:r>
      </w:hyperlink>
    </w:p>
    <w:p>
      <w:pPr>
        <w:pStyle w:val="TOC2"/>
        <w:tabs>
          <w:tab w:val="right" w:leader="dot" w:pos="8306"/>
        </w:tabs>
      </w:pPr>
      <w:hyperlink w:anchor="_Toc13086" w:history="1">
        <w:r>
          <w:rPr>
            <w:rFonts w:ascii="仿宋" w:eastAsia="仿宋" w:hAnsi="仿宋" w:cs="仿宋" w:hint="eastAsia"/>
            <w:lang w:eastAsia="zh-CN"/>
          </w:rPr>
          <w:t>(二)、环境保护措施与治理方案</w:t>
        </w:r>
        <w:r>
          <w:tab/>
        </w:r>
        <w:r>
          <w:fldChar w:fldCharType="begin"/>
        </w:r>
        <w:r>
          <w:instrText xml:space="preserve"> PAGEREF _Toc13086 \h </w:instrText>
        </w:r>
        <w:r>
          <w:fldChar w:fldCharType="separate"/>
        </w:r>
        <w:r>
          <w:t>36</w:t>
        </w:r>
        <w:r>
          <w:fldChar w:fldCharType="end"/>
        </w:r>
      </w:hyperlink>
    </w:p>
    <w:p>
      <w:pPr>
        <w:pStyle w:val="TOC1"/>
        <w:tabs>
          <w:tab w:val="right" w:leader="dot" w:pos="8306"/>
        </w:tabs>
      </w:pPr>
      <w:hyperlink w:anchor="_Toc22341" w:history="1">
        <w:r>
          <w:rPr>
            <w:rFonts w:ascii="仿宋" w:eastAsia="仿宋" w:hAnsi="仿宋" w:cs="仿宋" w:hint="eastAsia"/>
            <w:lang w:eastAsia="zh-CN"/>
          </w:rPr>
          <w:t>八、项目质量与标准</w:t>
        </w:r>
        <w:r>
          <w:tab/>
        </w:r>
        <w:r>
          <w:fldChar w:fldCharType="begin"/>
        </w:r>
        <w:r>
          <w:instrText xml:space="preserve"> PAGEREF _Toc22341 \h </w:instrText>
        </w:r>
        <w:r>
          <w:fldChar w:fldCharType="separate"/>
        </w:r>
        <w:r>
          <w:t>37</w:t>
        </w:r>
        <w:r>
          <w:fldChar w:fldCharType="end"/>
        </w:r>
      </w:hyperlink>
    </w:p>
    <w:p>
      <w:pPr>
        <w:pStyle w:val="TOC2"/>
        <w:tabs>
          <w:tab w:val="right" w:leader="dot" w:pos="8306"/>
        </w:tabs>
      </w:pPr>
      <w:hyperlink w:anchor="_Toc30187" w:history="1">
        <w:r>
          <w:rPr>
            <w:rFonts w:ascii="仿宋" w:eastAsia="仿宋" w:hAnsi="仿宋" w:cs="仿宋" w:hint="eastAsia"/>
            <w:lang w:eastAsia="zh-CN"/>
          </w:rPr>
          <w:t>(一)、质量保障体系</w:t>
        </w:r>
        <w:r>
          <w:tab/>
        </w:r>
        <w:r>
          <w:fldChar w:fldCharType="begin"/>
        </w:r>
        <w:r>
          <w:instrText xml:space="preserve"> PAGEREF _Toc30187 \h </w:instrText>
        </w:r>
        <w:r>
          <w:fldChar w:fldCharType="separate"/>
        </w:r>
        <w:r>
          <w:t>37</w:t>
        </w:r>
        <w:r>
          <w:fldChar w:fldCharType="end"/>
        </w:r>
      </w:hyperlink>
    </w:p>
    <w:p>
      <w:pPr>
        <w:pStyle w:val="TOC2"/>
        <w:tabs>
          <w:tab w:val="right" w:leader="dot" w:pos="8306"/>
        </w:tabs>
      </w:pPr>
      <w:hyperlink w:anchor="_Toc26776" w:history="1">
        <w:r>
          <w:rPr>
            <w:rFonts w:ascii="仿宋" w:eastAsia="仿宋" w:hAnsi="仿宋" w:cs="仿宋" w:hint="eastAsia"/>
            <w:lang w:eastAsia="zh-CN"/>
          </w:rPr>
          <w:t>(二)、标准化作业流程</w:t>
        </w:r>
        <w:r>
          <w:tab/>
        </w:r>
        <w:r>
          <w:fldChar w:fldCharType="begin"/>
        </w:r>
        <w:r>
          <w:instrText xml:space="preserve"> PAGEREF _Toc26776 \h </w:instrText>
        </w:r>
        <w:r>
          <w:fldChar w:fldCharType="separate"/>
        </w:r>
        <w:r>
          <w:t>38</w:t>
        </w:r>
        <w:r>
          <w:fldChar w:fldCharType="end"/>
        </w:r>
      </w:hyperlink>
    </w:p>
    <w:p>
      <w:pPr>
        <w:pStyle w:val="TOC2"/>
        <w:tabs>
          <w:tab w:val="right" w:leader="dot" w:pos="8306"/>
        </w:tabs>
      </w:pPr>
      <w:hyperlink w:anchor="_Toc5349" w:history="1">
        <w:r>
          <w:rPr>
            <w:rFonts w:ascii="仿宋" w:eastAsia="仿宋" w:hAnsi="仿宋" w:cs="仿宋" w:hint="eastAsia"/>
            <w:lang w:eastAsia="zh-CN"/>
          </w:rPr>
          <w:t>(三)、质量监控与评估</w:t>
        </w:r>
        <w:r>
          <w:tab/>
        </w:r>
        <w:r>
          <w:fldChar w:fldCharType="begin"/>
        </w:r>
        <w:r>
          <w:instrText xml:space="preserve"> PAGEREF _Toc5349 \h </w:instrText>
        </w:r>
        <w:r>
          <w:fldChar w:fldCharType="separate"/>
        </w:r>
        <w:r>
          <w:t>40</w:t>
        </w:r>
        <w:r>
          <w:fldChar w:fldCharType="end"/>
        </w:r>
      </w:hyperlink>
    </w:p>
    <w:p>
      <w:pPr>
        <w:pStyle w:val="TOC2"/>
        <w:tabs>
          <w:tab w:val="right" w:leader="dot" w:pos="8306"/>
        </w:tabs>
      </w:pPr>
      <w:hyperlink w:anchor="_Toc29296" w:history="1">
        <w:r>
          <w:rPr>
            <w:rFonts w:ascii="仿宋" w:eastAsia="仿宋" w:hAnsi="仿宋" w:cs="仿宋" w:hint="eastAsia"/>
            <w:lang w:eastAsia="zh-CN"/>
          </w:rPr>
          <w:t>(四)、质量改进计划</w:t>
        </w:r>
        <w:r>
          <w:tab/>
        </w:r>
        <w:r>
          <w:fldChar w:fldCharType="begin"/>
        </w:r>
        <w:r>
          <w:instrText xml:space="preserve"> PAGEREF _Toc29296 \h </w:instrText>
        </w:r>
        <w:r>
          <w:fldChar w:fldCharType="separate"/>
        </w:r>
        <w:r>
          <w:t>41</w:t>
        </w:r>
        <w:r>
          <w:fldChar w:fldCharType="end"/>
        </w:r>
      </w:hyperlink>
    </w:p>
    <w:p>
      <w:pPr>
        <w:pStyle w:val="TOC1"/>
        <w:tabs>
          <w:tab w:val="right" w:leader="dot" w:pos="8306"/>
        </w:tabs>
      </w:pPr>
      <w:hyperlink w:anchor="_Toc9262" w:history="1">
        <w:r>
          <w:rPr>
            <w:rFonts w:ascii="仿宋" w:eastAsia="仿宋" w:hAnsi="仿宋" w:cs="仿宋" w:hint="eastAsia"/>
            <w:lang w:eastAsia="zh-CN"/>
          </w:rPr>
          <w:t>九、技术创新与产业升级</w:t>
        </w:r>
        <w:r>
          <w:tab/>
        </w:r>
        <w:r>
          <w:fldChar w:fldCharType="begin"/>
        </w:r>
        <w:r>
          <w:instrText xml:space="preserve"> PAGEREF _Toc9262 \h </w:instrText>
        </w:r>
        <w:r>
          <w:fldChar w:fldCharType="separate"/>
        </w:r>
        <w:r>
          <w:t>42</w:t>
        </w:r>
        <w:r>
          <w:fldChar w:fldCharType="end"/>
        </w:r>
      </w:hyperlink>
    </w:p>
    <w:p>
      <w:pPr>
        <w:pStyle w:val="TOC2"/>
        <w:tabs>
          <w:tab w:val="right" w:leader="dot" w:pos="8306"/>
        </w:tabs>
      </w:pPr>
      <w:hyperlink w:anchor="_Toc6858" w:history="1">
        <w:r>
          <w:rPr>
            <w:rFonts w:ascii="仿宋" w:eastAsia="仿宋" w:hAnsi="仿宋" w:cs="仿宋" w:hint="eastAsia"/>
            <w:lang w:eastAsia="zh-CN"/>
          </w:rPr>
          <w:t>(一)、技术创新方向与目标</w:t>
        </w:r>
        <w:r>
          <w:tab/>
        </w:r>
        <w:r>
          <w:fldChar w:fldCharType="begin"/>
        </w:r>
        <w:r>
          <w:instrText xml:space="preserve"> PAGEREF _Toc6858 \h </w:instrText>
        </w:r>
        <w:r>
          <w:fldChar w:fldCharType="separate"/>
        </w:r>
        <w:r>
          <w:t>42</w:t>
        </w:r>
        <w:r>
          <w:fldChar w:fldCharType="end"/>
        </w:r>
      </w:hyperlink>
    </w:p>
    <w:p>
      <w:pPr>
        <w:pStyle w:val="TOC2"/>
        <w:tabs>
          <w:tab w:val="right" w:leader="dot" w:pos="8306"/>
        </w:tabs>
      </w:pPr>
      <w:hyperlink w:anchor="_Toc4772" w:history="1">
        <w:r>
          <w:rPr>
            <w:rFonts w:ascii="仿宋" w:eastAsia="仿宋" w:hAnsi="仿宋" w:cs="仿宋" w:hint="eastAsia"/>
            <w:lang w:eastAsia="zh-CN"/>
          </w:rPr>
          <w:t>(二)、产业升级路径与措施</w:t>
        </w:r>
        <w:r>
          <w:tab/>
        </w:r>
        <w:r>
          <w:fldChar w:fldCharType="begin"/>
        </w:r>
        <w:r>
          <w:instrText xml:space="preserve"> PAGEREF _Toc4772 \h </w:instrText>
        </w:r>
        <w:r>
          <w:fldChar w:fldCharType="separate"/>
        </w:r>
        <w:r>
          <w:t>43</w:t>
        </w:r>
        <w:r>
          <w:fldChar w:fldCharType="end"/>
        </w:r>
      </w:hyperlink>
    </w:p>
    <w:p>
      <w:pPr>
        <w:pStyle w:val="TOC1"/>
        <w:tabs>
          <w:tab w:val="right" w:leader="dot" w:pos="8306"/>
        </w:tabs>
      </w:pPr>
      <w:hyperlink w:anchor="_Toc23164" w:history="1">
        <w:r>
          <w:rPr>
            <w:rFonts w:ascii="仿宋" w:eastAsia="仿宋" w:hAnsi="仿宋" w:cs="仿宋" w:hint="eastAsia"/>
            <w:lang w:eastAsia="zh-CN"/>
          </w:rPr>
          <w:t>十、项目进度计划</w:t>
        </w:r>
        <w:r>
          <w:tab/>
        </w:r>
        <w:r>
          <w:fldChar w:fldCharType="begin"/>
        </w:r>
        <w:r>
          <w:instrText xml:space="preserve"> PAGEREF _Toc23164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5" w:history="1">
        <w:r>
          <w:rPr>
            <w:rFonts w:ascii="仿宋" w:eastAsia="仿宋" w:hAnsi="仿宋" w:cs="仿宋" w:hint="eastAsia"/>
            <w:lang w:eastAsia="zh-CN"/>
          </w:rPr>
          <w:t>(一)、建设周期</w:t>
        </w:r>
        <w:r>
          <w:tab/>
        </w:r>
        <w:r>
          <w:fldChar w:fldCharType="begin"/>
        </w:r>
        <w:r>
          <w:instrText xml:space="preserve"> PAGEREF _Toc28015 \h </w:instrText>
        </w:r>
        <w:r>
          <w:fldChar w:fldCharType="separate"/>
        </w:r>
        <w:r>
          <w:t>45</w:t>
        </w:r>
        <w:r>
          <w:fldChar w:fldCharType="end"/>
        </w:r>
      </w:hyperlink>
    </w:p>
    <w:p>
      <w:pPr>
        <w:pStyle w:val="TOC2"/>
        <w:tabs>
          <w:tab w:val="right" w:leader="dot" w:pos="8306"/>
        </w:tabs>
      </w:pPr>
      <w:hyperlink w:anchor="_Toc19216" w:history="1">
        <w:r>
          <w:rPr>
            <w:rFonts w:ascii="仿宋" w:eastAsia="仿宋" w:hAnsi="仿宋" w:cs="仿宋" w:hint="eastAsia"/>
            <w:lang w:eastAsia="zh-CN"/>
          </w:rPr>
          <w:t>(二)、建设进度</w:t>
        </w:r>
        <w:r>
          <w:tab/>
        </w:r>
        <w:r>
          <w:fldChar w:fldCharType="begin"/>
        </w:r>
        <w:r>
          <w:instrText xml:space="preserve"> PAGEREF _Toc19216 \h </w:instrText>
        </w:r>
        <w:r>
          <w:fldChar w:fldCharType="separate"/>
        </w:r>
        <w:r>
          <w:t>45</w:t>
        </w:r>
        <w:r>
          <w:fldChar w:fldCharType="end"/>
        </w:r>
      </w:hyperlink>
    </w:p>
    <w:p>
      <w:pPr>
        <w:pStyle w:val="TOC2"/>
        <w:tabs>
          <w:tab w:val="right" w:leader="dot" w:pos="8306"/>
        </w:tabs>
      </w:pPr>
      <w:hyperlink w:anchor="_Toc11503" w:history="1">
        <w:r>
          <w:rPr>
            <w:rFonts w:ascii="仿宋" w:eastAsia="仿宋" w:hAnsi="仿宋" w:cs="仿宋" w:hint="eastAsia"/>
            <w:lang w:eastAsia="zh-CN"/>
          </w:rPr>
          <w:t>(三)、进度安排注意事项</w:t>
        </w:r>
        <w:r>
          <w:tab/>
        </w:r>
        <w:r>
          <w:fldChar w:fldCharType="begin"/>
        </w:r>
        <w:r>
          <w:instrText xml:space="preserve"> PAGEREF _Toc11503 \h </w:instrText>
        </w:r>
        <w:r>
          <w:fldChar w:fldCharType="separate"/>
        </w:r>
        <w:r>
          <w:t>46</w:t>
        </w:r>
        <w:r>
          <w:fldChar w:fldCharType="end"/>
        </w:r>
      </w:hyperlink>
    </w:p>
    <w:p>
      <w:pPr>
        <w:pStyle w:val="TOC2"/>
        <w:tabs>
          <w:tab w:val="right" w:leader="dot" w:pos="8306"/>
        </w:tabs>
      </w:pPr>
      <w:hyperlink w:anchor="_Toc7290" w:history="1">
        <w:r>
          <w:rPr>
            <w:rFonts w:ascii="仿宋" w:eastAsia="仿宋" w:hAnsi="仿宋" w:cs="仿宋" w:hint="eastAsia"/>
            <w:lang w:eastAsia="zh-CN"/>
          </w:rPr>
          <w:t>(四)、人力资源配置</w:t>
        </w:r>
        <w:r>
          <w:tab/>
        </w:r>
        <w:r>
          <w:fldChar w:fldCharType="begin"/>
        </w:r>
        <w:r>
          <w:instrText xml:space="preserve"> PAGEREF _Toc7290 \h </w:instrText>
        </w:r>
        <w:r>
          <w:fldChar w:fldCharType="separate"/>
        </w:r>
        <w:r>
          <w:t>47</w:t>
        </w:r>
        <w:r>
          <w:fldChar w:fldCharType="end"/>
        </w:r>
      </w:hyperlink>
    </w:p>
    <w:p>
      <w:pPr>
        <w:pStyle w:val="TOC2"/>
        <w:tabs>
          <w:tab w:val="right" w:leader="dot" w:pos="8306"/>
        </w:tabs>
      </w:pPr>
      <w:hyperlink w:anchor="_Toc15888" w:history="1">
        <w:r>
          <w:rPr>
            <w:rFonts w:ascii="仿宋" w:eastAsia="仿宋" w:hAnsi="仿宋" w:cs="仿宋" w:hint="eastAsia"/>
            <w:lang w:eastAsia="zh-CN"/>
          </w:rPr>
          <w:t>(五)、员工培训</w:t>
        </w:r>
        <w:r>
          <w:tab/>
        </w:r>
        <w:r>
          <w:fldChar w:fldCharType="begin"/>
        </w:r>
        <w:r>
          <w:instrText xml:space="preserve"> PAGEREF _Toc15888 \h </w:instrText>
        </w:r>
        <w:r>
          <w:fldChar w:fldCharType="separate"/>
        </w:r>
        <w:r>
          <w:t>49</w:t>
        </w:r>
        <w:r>
          <w:fldChar w:fldCharType="end"/>
        </w:r>
      </w:hyperlink>
    </w:p>
    <w:p>
      <w:pPr>
        <w:pStyle w:val="TOC2"/>
        <w:tabs>
          <w:tab w:val="right" w:leader="dot" w:pos="8306"/>
        </w:tabs>
      </w:pPr>
      <w:hyperlink w:anchor="_Toc14745" w:history="1">
        <w:r>
          <w:rPr>
            <w:rFonts w:ascii="仿宋" w:eastAsia="仿宋" w:hAnsi="仿宋" w:cs="仿宋" w:hint="eastAsia"/>
            <w:lang w:eastAsia="zh-CN"/>
          </w:rPr>
          <w:t>(六)、项目实施保障</w:t>
        </w:r>
        <w:r>
          <w:tab/>
        </w:r>
        <w:r>
          <w:fldChar w:fldCharType="begin"/>
        </w:r>
        <w:r>
          <w:instrText xml:space="preserve"> PAGEREF _Toc14745 \h </w:instrText>
        </w:r>
        <w:r>
          <w:fldChar w:fldCharType="separate"/>
        </w:r>
        <w:r>
          <w:t>50</w:t>
        </w:r>
        <w:r>
          <w:fldChar w:fldCharType="end"/>
        </w:r>
      </w:hyperlink>
    </w:p>
    <w:p>
      <w:pPr>
        <w:pStyle w:val="TOC2"/>
        <w:tabs>
          <w:tab w:val="right" w:leader="dot" w:pos="8306"/>
        </w:tabs>
      </w:pPr>
      <w:hyperlink w:anchor="_Toc21330" w:history="1">
        <w:r>
          <w:rPr>
            <w:rFonts w:ascii="仿宋" w:eastAsia="仿宋" w:hAnsi="仿宋" w:cs="仿宋" w:hint="eastAsia"/>
            <w:lang w:eastAsia="zh-CN"/>
          </w:rPr>
          <w:t>(七)、安全规范管理</w:t>
        </w:r>
        <w:r>
          <w:tab/>
        </w:r>
        <w:r>
          <w:fldChar w:fldCharType="begin"/>
        </w:r>
        <w:r>
          <w:instrText xml:space="preserve"> PAGEREF _Toc21330 \h </w:instrText>
        </w:r>
        <w:r>
          <w:fldChar w:fldCharType="separate"/>
        </w:r>
        <w:r>
          <w:t>51</w:t>
        </w:r>
        <w:r>
          <w:fldChar w:fldCharType="end"/>
        </w:r>
      </w:hyperlink>
    </w:p>
    <w:p>
      <w:pPr>
        <w:pStyle w:val="TOC1"/>
        <w:tabs>
          <w:tab w:val="right" w:leader="dot" w:pos="8306"/>
        </w:tabs>
      </w:pPr>
      <w:hyperlink w:anchor="_Toc6557" w:history="1">
        <w:r>
          <w:rPr>
            <w:rFonts w:ascii="仿宋" w:eastAsia="仿宋" w:hAnsi="仿宋" w:cs="仿宋" w:hint="eastAsia"/>
            <w:lang w:eastAsia="zh-CN"/>
          </w:rPr>
          <w:t>十一、客户关系管理与市场拓展</w:t>
        </w:r>
        <w:r>
          <w:tab/>
        </w:r>
        <w:r>
          <w:fldChar w:fldCharType="begin"/>
        </w:r>
        <w:r>
          <w:instrText xml:space="preserve"> PAGEREF _Toc6557 \h </w:instrText>
        </w:r>
        <w:r>
          <w:fldChar w:fldCharType="separate"/>
        </w:r>
        <w:r>
          <w:t>52</w:t>
        </w:r>
        <w:r>
          <w:fldChar w:fldCharType="end"/>
        </w:r>
      </w:hyperlink>
    </w:p>
    <w:p>
      <w:pPr>
        <w:pStyle w:val="TOC2"/>
        <w:tabs>
          <w:tab w:val="right" w:leader="dot" w:pos="8306"/>
        </w:tabs>
      </w:pPr>
      <w:hyperlink w:anchor="_Toc8968" w:history="1">
        <w:r>
          <w:rPr>
            <w:rFonts w:ascii="仿宋" w:eastAsia="仿宋" w:hAnsi="仿宋" w:cs="仿宋" w:hint="eastAsia"/>
            <w:lang w:eastAsia="zh-CN"/>
          </w:rPr>
          <w:t>(一)、客户关系管理策略</w:t>
        </w:r>
        <w:r>
          <w:tab/>
        </w:r>
        <w:r>
          <w:fldChar w:fldCharType="begin"/>
        </w:r>
        <w:r>
          <w:instrText xml:space="preserve"> PAGEREF _Toc8968 \h </w:instrText>
        </w:r>
        <w:r>
          <w:fldChar w:fldCharType="separate"/>
        </w:r>
        <w:r>
          <w:t>52</w:t>
        </w:r>
        <w:r>
          <w:fldChar w:fldCharType="end"/>
        </w:r>
      </w:hyperlink>
    </w:p>
    <w:p>
      <w:pPr>
        <w:pStyle w:val="TOC2"/>
        <w:tabs>
          <w:tab w:val="right" w:leader="dot" w:pos="8306"/>
        </w:tabs>
      </w:pPr>
      <w:hyperlink w:anchor="_Toc28110" w:history="1">
        <w:r>
          <w:rPr>
            <w:rFonts w:ascii="仿宋" w:eastAsia="仿宋" w:hAnsi="仿宋" w:cs="仿宋" w:hint="eastAsia"/>
            <w:lang w:eastAsia="zh-CN"/>
          </w:rPr>
          <w:t>(二)、市场拓展方案</w:t>
        </w:r>
        <w:r>
          <w:tab/>
        </w:r>
        <w:r>
          <w:fldChar w:fldCharType="begin"/>
        </w:r>
        <w:r>
          <w:instrText xml:space="preserve"> PAGEREF _Toc28110 \h </w:instrText>
        </w:r>
        <w:r>
          <w:fldChar w:fldCharType="separate"/>
        </w:r>
        <w:r>
          <w:t>54</w:t>
        </w:r>
        <w:r>
          <w:fldChar w:fldCharType="end"/>
        </w:r>
      </w:hyperlink>
    </w:p>
    <w:p>
      <w:pPr>
        <w:pStyle w:val="TOC1"/>
        <w:tabs>
          <w:tab w:val="right" w:leader="dot" w:pos="8306"/>
        </w:tabs>
      </w:pPr>
      <w:hyperlink w:anchor="_Toc9373" w:history="1">
        <w:r>
          <w:rPr>
            <w:rFonts w:ascii="仿宋" w:eastAsia="仿宋" w:hAnsi="仿宋" w:cs="仿宋" w:hint="eastAsia"/>
            <w:lang w:eastAsia="zh-CN"/>
          </w:rPr>
          <w:t>十二、土地利用与规划方案</w:t>
        </w:r>
        <w:r>
          <w:tab/>
        </w:r>
        <w:r>
          <w:fldChar w:fldCharType="begin"/>
        </w:r>
        <w:r>
          <w:instrText xml:space="preserve"> PAGEREF _Toc9373 \h </w:instrText>
        </w:r>
        <w:r>
          <w:fldChar w:fldCharType="separate"/>
        </w:r>
        <w:r>
          <w:t>55</w:t>
        </w:r>
        <w:r>
          <w:fldChar w:fldCharType="end"/>
        </w:r>
      </w:hyperlink>
    </w:p>
    <w:p>
      <w:pPr>
        <w:pStyle w:val="TOC2"/>
        <w:tabs>
          <w:tab w:val="right" w:leader="dot" w:pos="8306"/>
        </w:tabs>
      </w:pPr>
      <w:hyperlink w:anchor="_Toc5695" w:history="1">
        <w:r>
          <w:rPr>
            <w:rFonts w:ascii="仿宋" w:eastAsia="仿宋" w:hAnsi="仿宋" w:cs="仿宋" w:hint="eastAsia"/>
            <w:lang w:eastAsia="zh-CN"/>
          </w:rPr>
          <w:t>(一)、项目用地情况分析</w:t>
        </w:r>
        <w:r>
          <w:tab/>
        </w:r>
        <w:r>
          <w:fldChar w:fldCharType="begin"/>
        </w:r>
        <w:r>
          <w:instrText xml:space="preserve"> PAGEREF _Toc5695 \h </w:instrText>
        </w:r>
        <w:r>
          <w:fldChar w:fldCharType="separate"/>
        </w:r>
        <w:r>
          <w:t>55</w:t>
        </w:r>
        <w:r>
          <w:fldChar w:fldCharType="end"/>
        </w:r>
      </w:hyperlink>
    </w:p>
    <w:p>
      <w:pPr>
        <w:pStyle w:val="TOC2"/>
        <w:tabs>
          <w:tab w:val="right" w:leader="dot" w:pos="8306"/>
        </w:tabs>
      </w:pPr>
      <w:hyperlink w:anchor="_Toc11481" w:history="1">
        <w:r>
          <w:rPr>
            <w:rFonts w:ascii="仿宋" w:eastAsia="仿宋" w:hAnsi="仿宋" w:cs="仿宋" w:hint="eastAsia"/>
            <w:lang w:eastAsia="zh-CN"/>
          </w:rPr>
          <w:t>(二)、土地利用规划方案</w:t>
        </w:r>
        <w:r>
          <w:tab/>
        </w:r>
        <w:r>
          <w:fldChar w:fldCharType="begin"/>
        </w:r>
        <w:r>
          <w:instrText xml:space="preserve"> PAGEREF _Toc11481 \h </w:instrText>
        </w:r>
        <w:r>
          <w:fldChar w:fldCharType="separate"/>
        </w:r>
        <w:r>
          <w:t>56</w:t>
        </w:r>
        <w:r>
          <w:fldChar w:fldCharType="end"/>
        </w:r>
      </w:hyperlink>
    </w:p>
    <w:p>
      <w:pPr>
        <w:pStyle w:val="TOC1"/>
        <w:tabs>
          <w:tab w:val="right" w:leader="dot" w:pos="8306"/>
        </w:tabs>
      </w:pPr>
      <w:hyperlink w:anchor="_Toc23930" w:history="1">
        <w:r>
          <w:rPr>
            <w:rFonts w:ascii="仿宋" w:eastAsia="仿宋" w:hAnsi="仿宋" w:cs="仿宋" w:hint="eastAsia"/>
            <w:lang w:eastAsia="zh-CN"/>
          </w:rPr>
          <w:t>十三、项目施工方案</w:t>
        </w:r>
        <w:r>
          <w:tab/>
        </w:r>
        <w:r>
          <w:fldChar w:fldCharType="begin"/>
        </w:r>
        <w:r>
          <w:instrText xml:space="preserve"> PAGEREF _Toc23930 \h </w:instrText>
        </w:r>
        <w:r>
          <w:fldChar w:fldCharType="separate"/>
        </w:r>
        <w:r>
          <w:t>57</w:t>
        </w:r>
        <w:r>
          <w:fldChar w:fldCharType="end"/>
        </w:r>
      </w:hyperlink>
    </w:p>
    <w:p>
      <w:pPr>
        <w:pStyle w:val="TOC2"/>
        <w:tabs>
          <w:tab w:val="right" w:leader="dot" w:pos="8306"/>
        </w:tabs>
      </w:pPr>
      <w:hyperlink w:anchor="_Toc2431" w:history="1">
        <w:r>
          <w:rPr>
            <w:rFonts w:ascii="仿宋" w:eastAsia="仿宋" w:hAnsi="仿宋" w:cs="仿宋" w:hint="eastAsia"/>
            <w:lang w:eastAsia="zh-CN"/>
          </w:rPr>
          <w:t>(一)、施工组织设计</w:t>
        </w:r>
        <w:r>
          <w:tab/>
        </w:r>
        <w:r>
          <w:fldChar w:fldCharType="begin"/>
        </w:r>
        <w:r>
          <w:instrText xml:space="preserve"> PAGEREF _Toc2431 \h </w:instrText>
        </w:r>
        <w:r>
          <w:fldChar w:fldCharType="separate"/>
        </w:r>
        <w:r>
          <w:t>57</w:t>
        </w:r>
        <w:r>
          <w:fldChar w:fldCharType="end"/>
        </w:r>
      </w:hyperlink>
    </w:p>
    <w:p>
      <w:pPr>
        <w:pStyle w:val="TOC2"/>
        <w:tabs>
          <w:tab w:val="right" w:leader="dot" w:pos="8306"/>
        </w:tabs>
      </w:pPr>
      <w:hyperlink w:anchor="_Toc14885" w:history="1">
        <w:r>
          <w:rPr>
            <w:rFonts w:ascii="仿宋" w:eastAsia="仿宋" w:hAnsi="仿宋" w:cs="仿宋" w:hint="eastAsia"/>
            <w:lang w:eastAsia="zh-CN"/>
          </w:rPr>
          <w:t>(二)、施工工艺与技术路线</w:t>
        </w:r>
        <w:r>
          <w:tab/>
        </w:r>
        <w:r>
          <w:fldChar w:fldCharType="begin"/>
        </w:r>
        <w:r>
          <w:instrText xml:space="preserve"> PAGEREF _Toc14885 \h </w:instrText>
        </w:r>
        <w:r>
          <w:fldChar w:fldCharType="separate"/>
        </w:r>
        <w:r>
          <w:t>58</w:t>
        </w:r>
        <w:r>
          <w:fldChar w:fldCharType="end"/>
        </w:r>
      </w:hyperlink>
    </w:p>
    <w:p>
      <w:pPr>
        <w:pStyle w:val="TOC2"/>
        <w:tabs>
          <w:tab w:val="right" w:leader="dot" w:pos="8306"/>
        </w:tabs>
      </w:pPr>
      <w:hyperlink w:anchor="_Toc32450" w:history="1">
        <w:r>
          <w:rPr>
            <w:rFonts w:ascii="仿宋" w:eastAsia="仿宋" w:hAnsi="仿宋" w:cs="仿宋" w:hint="eastAsia"/>
            <w:lang w:eastAsia="zh-CN"/>
          </w:rPr>
          <w:t>(三)、关键节点施工计划</w:t>
        </w:r>
        <w:r>
          <w:tab/>
        </w:r>
        <w:r>
          <w:fldChar w:fldCharType="begin"/>
        </w:r>
        <w:r>
          <w:instrText xml:space="preserve"> PAGEREF _Toc32450 \h </w:instrText>
        </w:r>
        <w:r>
          <w:fldChar w:fldCharType="separate"/>
        </w:r>
        <w:r>
          <w:t>60</w:t>
        </w:r>
        <w:r>
          <w:fldChar w:fldCharType="end"/>
        </w:r>
      </w:hyperlink>
    </w:p>
    <w:p>
      <w:pPr>
        <w:pStyle w:val="TOC2"/>
        <w:tabs>
          <w:tab w:val="right" w:leader="dot" w:pos="8306"/>
        </w:tabs>
      </w:pPr>
      <w:hyperlink w:anchor="_Toc3886" w:history="1">
        <w:r>
          <w:rPr>
            <w:rFonts w:ascii="仿宋" w:eastAsia="仿宋" w:hAnsi="仿宋" w:cs="仿宋" w:hint="eastAsia"/>
            <w:lang w:eastAsia="zh-CN"/>
          </w:rPr>
          <w:t>(四)、施工现场管理</w:t>
        </w:r>
        <w:r>
          <w:tab/>
        </w:r>
        <w:r>
          <w:fldChar w:fldCharType="begin"/>
        </w:r>
        <w:r>
          <w:instrText xml:space="preserve"> PAGEREF _Toc3886 \h </w:instrText>
        </w:r>
        <w:r>
          <w:fldChar w:fldCharType="separate"/>
        </w:r>
        <w:r>
          <w:t>61</w:t>
        </w:r>
        <w:r>
          <w:fldChar w:fldCharType="end"/>
        </w:r>
      </w:hyperlink>
    </w:p>
    <w:p>
      <w:pPr>
        <w:pStyle w:val="TOC1"/>
        <w:tabs>
          <w:tab w:val="right" w:leader="dot" w:pos="8306"/>
        </w:tabs>
      </w:pPr>
      <w:hyperlink w:anchor="_Toc23894" w:history="1">
        <w:r>
          <w:rPr>
            <w:rFonts w:ascii="仿宋" w:eastAsia="仿宋" w:hAnsi="仿宋" w:cs="仿宋" w:hint="eastAsia"/>
            <w:lang w:eastAsia="zh-CN"/>
          </w:rPr>
          <w:t>十四、创新驱动与持续发展</w:t>
        </w:r>
        <w:r>
          <w:tab/>
        </w:r>
        <w:r>
          <w:fldChar w:fldCharType="begin"/>
        </w:r>
        <w:r>
          <w:instrText xml:space="preserve"> PAGEREF _Toc23894 \h </w:instrText>
        </w:r>
        <w:r>
          <w:fldChar w:fldCharType="separate"/>
        </w:r>
        <w:r>
          <w:t>63</w:t>
        </w:r>
        <w:r>
          <w:fldChar w:fldCharType="end"/>
        </w:r>
      </w:hyperlink>
    </w:p>
    <w:p>
      <w:pPr>
        <w:pStyle w:val="TOC2"/>
        <w:tabs>
          <w:tab w:val="right" w:leader="dot" w:pos="8306"/>
        </w:tabs>
      </w:pPr>
      <w:hyperlink w:anchor="_Toc26116" w:history="1">
        <w:r>
          <w:rPr>
            <w:rFonts w:ascii="仿宋" w:eastAsia="仿宋" w:hAnsi="仿宋" w:cs="仿宋" w:hint="eastAsia"/>
            <w:lang w:eastAsia="zh-CN"/>
          </w:rPr>
          <w:t>(一)、创新驱动战略实施</w:t>
        </w:r>
        <w:r>
          <w:tab/>
        </w:r>
        <w:r>
          <w:fldChar w:fldCharType="begin"/>
        </w:r>
        <w:r>
          <w:instrText xml:space="preserve"> PAGEREF _Toc26116 \h </w:instrText>
        </w:r>
        <w:r>
          <w:fldChar w:fldCharType="separate"/>
        </w:r>
        <w:r>
          <w:t>63</w:t>
        </w:r>
        <w:r>
          <w:fldChar w:fldCharType="end"/>
        </w:r>
      </w:hyperlink>
    </w:p>
    <w:p>
      <w:pPr>
        <w:pStyle w:val="TOC2"/>
        <w:tabs>
          <w:tab w:val="right" w:leader="dot" w:pos="8306"/>
        </w:tabs>
      </w:pPr>
      <w:hyperlink w:anchor="_Toc24117" w:history="1">
        <w:r>
          <w:rPr>
            <w:rFonts w:ascii="仿宋" w:eastAsia="仿宋" w:hAnsi="仿宋" w:cs="仿宋" w:hint="eastAsia"/>
            <w:lang w:eastAsia="zh-CN"/>
          </w:rPr>
          <w:t>(二)、持续发展路径探索</w:t>
        </w:r>
        <w:r>
          <w:tab/>
        </w:r>
        <w:r>
          <w:fldChar w:fldCharType="begin"/>
        </w:r>
        <w:r>
          <w:instrText xml:space="preserve"> PAGEREF _Toc24117 \h </w:instrText>
        </w:r>
        <w:r>
          <w:fldChar w:fldCharType="separate"/>
        </w:r>
        <w:r>
          <w:t>65</w:t>
        </w:r>
        <w:r>
          <w:fldChar w:fldCharType="end"/>
        </w:r>
      </w:hyperlink>
    </w:p>
    <w:p>
      <w:pPr>
        <w:pStyle w:val="TOC1"/>
        <w:tabs>
          <w:tab w:val="right" w:leader="dot" w:pos="8306"/>
        </w:tabs>
      </w:pPr>
      <w:hyperlink w:anchor="_Toc15332" w:history="1">
        <w:r>
          <w:rPr>
            <w:rFonts w:ascii="仿宋" w:eastAsia="仿宋" w:hAnsi="仿宋" w:cs="仿宋" w:hint="eastAsia"/>
            <w:lang w:eastAsia="zh-CN"/>
          </w:rPr>
          <w:t>十五、知识产权管理与保护</w:t>
        </w:r>
        <w:r>
          <w:tab/>
        </w:r>
        <w:r>
          <w:fldChar w:fldCharType="begin"/>
        </w:r>
        <w:r>
          <w:instrText xml:space="preserve"> PAGEREF _Toc15332 \h </w:instrText>
        </w:r>
        <w:r>
          <w:fldChar w:fldCharType="separate"/>
        </w:r>
        <w:r>
          <w:t>69</w:t>
        </w:r>
        <w:r>
          <w:fldChar w:fldCharType="end"/>
        </w:r>
      </w:hyperlink>
    </w:p>
    <w:p>
      <w:pPr>
        <w:pStyle w:val="TOC2"/>
        <w:tabs>
          <w:tab w:val="right" w:leader="dot" w:pos="8306"/>
        </w:tabs>
      </w:pPr>
      <w:hyperlink w:anchor="_Toc6470" w:history="1">
        <w:r>
          <w:rPr>
            <w:rFonts w:ascii="仿宋" w:eastAsia="仿宋" w:hAnsi="仿宋" w:cs="仿宋" w:hint="eastAsia"/>
            <w:lang w:eastAsia="zh-CN"/>
          </w:rPr>
          <w:t>(一)、知识产权管理体系建设</w:t>
        </w:r>
        <w:r>
          <w:tab/>
        </w:r>
        <w:r>
          <w:fldChar w:fldCharType="begin"/>
        </w:r>
        <w:r>
          <w:instrText xml:space="preserve"> PAGEREF _Toc6470 \h </w:instrText>
        </w:r>
        <w:r>
          <w:fldChar w:fldCharType="separate"/>
        </w:r>
        <w:r>
          <w:t>69</w:t>
        </w:r>
        <w:r>
          <w:fldChar w:fldCharType="end"/>
        </w:r>
      </w:hyperlink>
    </w:p>
    <w:p>
      <w:pPr>
        <w:pStyle w:val="TOC2"/>
        <w:tabs>
          <w:tab w:val="right" w:leader="dot" w:pos="8306"/>
        </w:tabs>
      </w:pPr>
      <w:hyperlink w:anchor="_Toc580" w:history="1">
        <w:r>
          <w:rPr>
            <w:rFonts w:ascii="仿宋" w:eastAsia="仿宋" w:hAnsi="仿宋" w:cs="仿宋" w:hint="eastAsia"/>
            <w:lang w:eastAsia="zh-CN"/>
          </w:rPr>
          <w:t>(二)、知识产权保护措施</w:t>
        </w:r>
        <w:r>
          <w:tab/>
        </w:r>
        <w:r>
          <w:fldChar w:fldCharType="begin"/>
        </w:r>
        <w:r>
          <w:instrText xml:space="preserve"> PAGEREF _Toc580 \h </w:instrText>
        </w:r>
        <w:r>
          <w:fldChar w:fldCharType="separate"/>
        </w:r>
        <w:r>
          <w:t>70</w:t>
        </w:r>
        <w:r>
          <w:fldChar w:fldCharType="end"/>
        </w:r>
      </w:hyperlink>
    </w:p>
    <w:p>
      <w:pPr>
        <w:pStyle w:val="TOC1"/>
        <w:tabs>
          <w:tab w:val="right" w:leader="dot" w:pos="8306"/>
        </w:tabs>
      </w:pPr>
      <w:hyperlink w:anchor="_Toc22155" w:history="1">
        <w:r>
          <w:rPr>
            <w:rFonts w:ascii="仿宋" w:eastAsia="仿宋" w:hAnsi="仿宋" w:cs="仿宋" w:hint="eastAsia"/>
            <w:lang w:eastAsia="zh-CN"/>
          </w:rPr>
          <w:t>十六、合作与交流机制建立</w:t>
        </w:r>
        <w:r>
          <w:tab/>
        </w:r>
        <w:r>
          <w:fldChar w:fldCharType="begin"/>
        </w:r>
        <w:r>
          <w:instrText xml:space="preserve"> PAGEREF _Toc22155 \h </w:instrText>
        </w:r>
        <w:r>
          <w:fldChar w:fldCharType="separate"/>
        </w:r>
        <w:r>
          <w:t>71</w:t>
        </w:r>
        <w:r>
          <w:fldChar w:fldCharType="end"/>
        </w:r>
      </w:hyperlink>
    </w:p>
    <w:p>
      <w:pPr>
        <w:pStyle w:val="TOC2"/>
        <w:tabs>
          <w:tab w:val="right" w:leader="dot" w:pos="8306"/>
        </w:tabs>
      </w:pPr>
      <w:hyperlink w:anchor="_Toc13282" w:history="1">
        <w:r>
          <w:rPr>
            <w:rFonts w:ascii="仿宋" w:eastAsia="仿宋" w:hAnsi="仿宋" w:cs="仿宋" w:hint="eastAsia"/>
            <w:lang w:eastAsia="zh-CN"/>
          </w:rPr>
          <w:t>(一)、合作伙伴选择与合作方式</w:t>
        </w:r>
        <w:r>
          <w:tab/>
        </w:r>
        <w:r>
          <w:fldChar w:fldCharType="begin"/>
        </w:r>
        <w:r>
          <w:instrText xml:space="preserve"> PAGEREF _Toc13282 \h </w:instrText>
        </w:r>
        <w:r>
          <w:fldChar w:fldCharType="separate"/>
        </w:r>
        <w:r>
          <w:t>71</w:t>
        </w:r>
        <w:r>
          <w:fldChar w:fldCharType="end"/>
        </w:r>
      </w:hyperlink>
    </w:p>
    <w:p>
      <w:pPr>
        <w:pStyle w:val="TOC2"/>
        <w:tabs>
          <w:tab w:val="right" w:leader="dot" w:pos="8306"/>
        </w:tabs>
      </w:pPr>
      <w:hyperlink w:anchor="_Toc13704" w:history="1">
        <w:r>
          <w:rPr>
            <w:rFonts w:ascii="仿宋" w:eastAsia="仿宋" w:hAnsi="仿宋" w:cs="仿宋" w:hint="eastAsia"/>
            <w:lang w:eastAsia="zh-CN"/>
          </w:rPr>
          <w:t>(二)、交流与合作平台搭建</w:t>
        </w:r>
        <w:r>
          <w:tab/>
        </w:r>
        <w:r>
          <w:fldChar w:fldCharType="begin"/>
        </w:r>
        <w:r>
          <w:instrText xml:space="preserve"> PAGEREF _Toc13704 \h </w:instrText>
        </w:r>
        <w:r>
          <w:fldChar w:fldCharType="separate"/>
        </w:r>
        <w:r>
          <w:t>73</w:t>
        </w:r>
        <w:r>
          <w:fldChar w:fldCharType="end"/>
        </w:r>
      </w:hyperlink>
    </w:p>
    <w:p>
      <w:pPr>
        <w:pStyle w:val="TOC1"/>
        <w:tabs>
          <w:tab w:val="right" w:leader="dot" w:pos="8306"/>
        </w:tabs>
      </w:pPr>
      <w:hyperlink w:anchor="_Toc11011" w:history="1">
        <w:r>
          <w:rPr>
            <w:rFonts w:ascii="仿宋" w:eastAsia="仿宋" w:hAnsi="仿宋" w:cs="仿宋" w:hint="eastAsia"/>
            <w:lang w:eastAsia="zh-CN"/>
          </w:rPr>
          <w:t>十七、企业合规与伦理</w:t>
        </w:r>
        <w:r>
          <w:tab/>
        </w:r>
        <w:r>
          <w:fldChar w:fldCharType="begin"/>
        </w:r>
        <w:r>
          <w:instrText xml:space="preserve"> PAGEREF _Toc11011 \h </w:instrText>
        </w:r>
        <w:r>
          <w:fldChar w:fldCharType="separate"/>
        </w:r>
        <w:r>
          <w:t>74</w:t>
        </w:r>
        <w:r>
          <w:fldChar w:fldCharType="end"/>
        </w:r>
      </w:hyperlink>
    </w:p>
    <w:p>
      <w:pPr>
        <w:pStyle w:val="TOC2"/>
        <w:tabs>
          <w:tab w:val="right" w:leader="dot" w:pos="8306"/>
        </w:tabs>
      </w:pPr>
      <w:hyperlink w:anchor="_Toc17655" w:history="1">
        <w:r>
          <w:rPr>
            <w:rFonts w:ascii="仿宋" w:eastAsia="仿宋" w:hAnsi="仿宋" w:cs="仿宋" w:hint="eastAsia"/>
            <w:lang w:eastAsia="zh-CN"/>
          </w:rPr>
          <w:t>(一)、合规政策与程序</w:t>
        </w:r>
        <w:r>
          <w:tab/>
        </w:r>
        <w:r>
          <w:fldChar w:fldCharType="begin"/>
        </w:r>
        <w:r>
          <w:instrText xml:space="preserve"> PAGEREF _Toc17655 \h </w:instrText>
        </w:r>
        <w:r>
          <w:fldChar w:fldCharType="separate"/>
        </w:r>
        <w:r>
          <w:t>74</w:t>
        </w:r>
        <w:r>
          <w:fldChar w:fldCharType="end"/>
        </w:r>
      </w:hyperlink>
    </w:p>
    <w:p>
      <w:pPr>
        <w:pStyle w:val="TOC2"/>
        <w:tabs>
          <w:tab w:val="right" w:leader="dot" w:pos="8306"/>
        </w:tabs>
      </w:pPr>
      <w:hyperlink w:anchor="_Toc2785" w:history="1">
        <w:r>
          <w:rPr>
            <w:rFonts w:ascii="仿宋" w:eastAsia="仿宋" w:hAnsi="仿宋" w:cs="仿宋" w:hint="eastAsia"/>
            <w:lang w:eastAsia="zh-CN"/>
          </w:rPr>
          <w:t>(二)、伦理规范与培训</w:t>
        </w:r>
        <w:r>
          <w:tab/>
        </w:r>
        <w:r>
          <w:fldChar w:fldCharType="begin"/>
        </w:r>
        <w:r>
          <w:instrText xml:space="preserve"> PAGEREF _Toc2785 \h </w:instrText>
        </w:r>
        <w:r>
          <w:fldChar w:fldCharType="separate"/>
        </w:r>
        <w:r>
          <w:t>76</w:t>
        </w:r>
        <w:r>
          <w:fldChar w:fldCharType="end"/>
        </w:r>
      </w:hyperlink>
    </w:p>
    <w:p>
      <w:pPr>
        <w:pStyle w:val="TOC2"/>
        <w:tabs>
          <w:tab w:val="right" w:leader="dot" w:pos="8306"/>
        </w:tabs>
      </w:pPr>
      <w:hyperlink w:anchor="_Toc13573" w:history="1">
        <w:r>
          <w:rPr>
            <w:rFonts w:ascii="仿宋" w:eastAsia="仿宋" w:hAnsi="仿宋" w:cs="仿宋" w:hint="eastAsia"/>
            <w:lang w:eastAsia="zh-CN"/>
          </w:rPr>
          <w:t>(三)、合规风险评估</w:t>
        </w:r>
        <w:r>
          <w:tab/>
        </w:r>
        <w:r>
          <w:fldChar w:fldCharType="begin"/>
        </w:r>
        <w:r>
          <w:instrText xml:space="preserve"> PAGEREF _Toc13573 \h </w:instrText>
        </w:r>
        <w:r>
          <w:fldChar w:fldCharType="separate"/>
        </w:r>
        <w:r>
          <w:t>76</w:t>
        </w:r>
        <w:r>
          <w:fldChar w:fldCharType="end"/>
        </w:r>
      </w:hyperlink>
    </w:p>
    <w:p>
      <w:pPr>
        <w:pStyle w:val="TOC2"/>
        <w:tabs>
          <w:tab w:val="right" w:leader="dot" w:pos="8306"/>
        </w:tabs>
      </w:pPr>
      <w:hyperlink w:anchor="_Toc23901" w:history="1">
        <w:r>
          <w:rPr>
            <w:rFonts w:ascii="仿宋" w:eastAsia="仿宋" w:hAnsi="仿宋" w:cs="仿宋" w:hint="eastAsia"/>
            <w:lang w:eastAsia="zh-CN"/>
          </w:rPr>
          <w:t>(四)、合规监督与执行</w:t>
        </w:r>
        <w:r>
          <w:tab/>
        </w:r>
        <w:r>
          <w:fldChar w:fldCharType="begin"/>
        </w:r>
        <w:r>
          <w:instrText xml:space="preserve"> PAGEREF _Toc23901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6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93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50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237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921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不锈钢日用制品项目与土地用途规划：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不锈钢日用制品项目的容积率和建筑密度：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用地控制指标通常规定了容积率和建筑密度的要求。对于不锈钢日用制品项目来说，这将影响建筑物的规模和高度。必须确保项目的设计符合容积率和建筑密度的限制，以遵守用地控制法规。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不锈钢日用制品项目的建筑线限制：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用地控制指标还可能规定了建筑物与街道或相邻土地的距离，这被称为建筑线限制。不锈钢日用制品项目必须遵守这些规定，以确保建筑的位置符合法规。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不锈钢日用制品项目的环境影响和可持续性：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用地控制指标可能包括环境保护要求，例如绿地比例和污染防控措施。对于不锈钢日用制品项目，这意味着必须考虑如何保护当地生态系统、水资源和空气质量，以确保项目的可持续性。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在整个项目规划和实施过程中，与用地控制指标的合作和遵守是至关重要的。这有助于确保不锈钢日用制品项目是一个合法、可持续且与城市规划一致的发展项目。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385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每个城市都有自己的规划目标和愿景，包括住宅区、商业区和工业区的平衡发展。不锈钢日用制品项目需要与城市规划目标保持一致，以确保项目不会破坏城市的整体规划。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https://d.book118.com/138044020112006027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211AA"/>
    <w:rsid w:val="4C5211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04402011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2024-01-15T11:31:00Z</dcterms:created>
  <dcterms:modified xsi:type="dcterms:W3CDTF">2024-01-15T11:32:27Z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AD34927AF99B43399BD984FC3756AF74_11</vt:lpwstr>
  </property>
  <property fmtid="{D5CDD505-2E9C-101B-9397-08002B2CF9AE}" pid="3" name="KSOProductBuildVer">
    <vt:lpwstr>2052-12.1.0.16120</vt:lpwstr>
  </property>
</Properties>
</file>