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温度校准仪表相关行业公司成立报告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875" w:history="1">
        <w:r>
          <w:rPr>
            <w:rFonts w:ascii="仿宋" w:eastAsia="仿宋" w:hAnsi="仿宋" w:cs="仿宋" w:hint="eastAsia"/>
            <w:lang w:eastAsia="zh-CN"/>
          </w:rPr>
          <w:t>前言</w:t>
        </w:r>
        <w:r>
          <w:tab/>
        </w:r>
        <w:r>
          <w:fldChar w:fldCharType="begin"/>
        </w:r>
        <w:r>
          <w:instrText xml:space="preserve"> PAGEREF _Toc5875 \h </w:instrText>
        </w:r>
        <w:r>
          <w:fldChar w:fldCharType="separate"/>
        </w:r>
        <w:r>
          <w:t>3</w:t>
        </w:r>
        <w:r>
          <w:fldChar w:fldCharType="end"/>
        </w:r>
      </w:hyperlink>
    </w:p>
    <w:p>
      <w:pPr>
        <w:pStyle w:val="TOC1"/>
        <w:tabs>
          <w:tab w:val="right" w:leader="dot" w:pos="8306"/>
        </w:tabs>
      </w:pPr>
      <w:hyperlink w:anchor="_Toc626" w:history="1">
        <w:r>
          <w:rPr>
            <w:rFonts w:ascii="仿宋" w:eastAsia="仿宋" w:hAnsi="仿宋" w:cs="仿宋" w:hint="eastAsia"/>
            <w:lang w:eastAsia="zh-CN"/>
          </w:rPr>
          <w:t>一、行业、市场分析</w:t>
        </w:r>
        <w:r>
          <w:tab/>
        </w:r>
        <w:r>
          <w:fldChar w:fldCharType="begin"/>
        </w:r>
        <w:r>
          <w:instrText xml:space="preserve"> PAGEREF _Toc626 \h </w:instrText>
        </w:r>
        <w:r>
          <w:fldChar w:fldCharType="separate"/>
        </w:r>
        <w:r>
          <w:t>3</w:t>
        </w:r>
        <w:r>
          <w:fldChar w:fldCharType="end"/>
        </w:r>
      </w:hyperlink>
    </w:p>
    <w:p>
      <w:pPr>
        <w:pStyle w:val="TOC2"/>
        <w:tabs>
          <w:tab w:val="right" w:leader="dot" w:pos="8306"/>
        </w:tabs>
      </w:pPr>
      <w:hyperlink w:anchor="_Toc27694" w:history="1">
        <w:r>
          <w:rPr>
            <w:rFonts w:ascii="仿宋" w:eastAsia="仿宋" w:hAnsi="仿宋" w:cs="仿宋" w:hint="eastAsia"/>
            <w:lang w:eastAsia="zh-CN"/>
          </w:rPr>
          <w:t>(一)、行业分析</w:t>
        </w:r>
        <w:r>
          <w:tab/>
        </w:r>
        <w:r>
          <w:fldChar w:fldCharType="begin"/>
        </w:r>
        <w:r>
          <w:instrText xml:space="preserve"> PAGEREF _Toc27694 \h </w:instrText>
        </w:r>
        <w:r>
          <w:fldChar w:fldCharType="separate"/>
        </w:r>
        <w:r>
          <w:t>3</w:t>
        </w:r>
        <w:r>
          <w:fldChar w:fldCharType="end"/>
        </w:r>
      </w:hyperlink>
    </w:p>
    <w:p>
      <w:pPr>
        <w:pStyle w:val="TOC2"/>
        <w:tabs>
          <w:tab w:val="right" w:leader="dot" w:pos="8306"/>
        </w:tabs>
      </w:pPr>
      <w:hyperlink w:anchor="_Toc27394" w:history="1">
        <w:r>
          <w:rPr>
            <w:rFonts w:ascii="仿宋" w:eastAsia="仿宋" w:hAnsi="仿宋" w:cs="仿宋" w:hint="eastAsia"/>
            <w:lang w:eastAsia="zh-CN"/>
          </w:rPr>
          <w:t>(二)、市场分析</w:t>
        </w:r>
        <w:r>
          <w:tab/>
        </w:r>
        <w:r>
          <w:fldChar w:fldCharType="begin"/>
        </w:r>
        <w:r>
          <w:instrText xml:space="preserve"> PAGEREF _Toc27394 \h </w:instrText>
        </w:r>
        <w:r>
          <w:fldChar w:fldCharType="separate"/>
        </w:r>
        <w:r>
          <w:t>4</w:t>
        </w:r>
        <w:r>
          <w:fldChar w:fldCharType="end"/>
        </w:r>
      </w:hyperlink>
    </w:p>
    <w:p>
      <w:pPr>
        <w:pStyle w:val="TOC2"/>
        <w:tabs>
          <w:tab w:val="right" w:leader="dot" w:pos="8306"/>
        </w:tabs>
      </w:pPr>
      <w:hyperlink w:anchor="_Toc14433" w:history="1">
        <w:r>
          <w:rPr>
            <w:rFonts w:ascii="仿宋" w:eastAsia="仿宋" w:hAnsi="仿宋" w:cs="仿宋" w:hint="eastAsia"/>
            <w:lang w:eastAsia="zh-CN"/>
          </w:rPr>
          <w:t>(三)、行业发展及市场前景分析</w:t>
        </w:r>
        <w:r>
          <w:tab/>
        </w:r>
        <w:r>
          <w:fldChar w:fldCharType="begin"/>
        </w:r>
        <w:r>
          <w:instrText xml:space="preserve"> PAGEREF _Toc14433 \h </w:instrText>
        </w:r>
        <w:r>
          <w:fldChar w:fldCharType="separate"/>
        </w:r>
        <w:r>
          <w:t>4</w:t>
        </w:r>
        <w:r>
          <w:fldChar w:fldCharType="end"/>
        </w:r>
      </w:hyperlink>
    </w:p>
    <w:p>
      <w:pPr>
        <w:pStyle w:val="TOC1"/>
        <w:tabs>
          <w:tab w:val="right" w:leader="dot" w:pos="8306"/>
        </w:tabs>
      </w:pPr>
      <w:hyperlink w:anchor="_Toc14561" w:history="1">
        <w:r>
          <w:rPr>
            <w:rFonts w:ascii="仿宋" w:eastAsia="仿宋" w:hAnsi="仿宋" w:cs="仿宋" w:hint="eastAsia"/>
            <w:lang w:eastAsia="zh-CN"/>
          </w:rPr>
          <w:t>二、温度校准仪表项目概况</w:t>
        </w:r>
        <w:r>
          <w:tab/>
        </w:r>
        <w:r>
          <w:fldChar w:fldCharType="begin"/>
        </w:r>
        <w:r>
          <w:instrText xml:space="preserve"> PAGEREF _Toc14561 \h </w:instrText>
        </w:r>
        <w:r>
          <w:fldChar w:fldCharType="separate"/>
        </w:r>
        <w:r>
          <w:t>6</w:t>
        </w:r>
        <w:r>
          <w:fldChar w:fldCharType="end"/>
        </w:r>
      </w:hyperlink>
    </w:p>
    <w:p>
      <w:pPr>
        <w:pStyle w:val="TOC2"/>
        <w:tabs>
          <w:tab w:val="right" w:leader="dot" w:pos="8306"/>
        </w:tabs>
      </w:pPr>
      <w:hyperlink w:anchor="_Toc27387" w:history="1">
        <w:r>
          <w:rPr>
            <w:rFonts w:ascii="仿宋" w:eastAsia="仿宋" w:hAnsi="仿宋" w:cs="仿宋" w:hint="eastAsia"/>
            <w:lang w:eastAsia="zh-CN"/>
          </w:rPr>
          <w:t>(一)、投资路径</w:t>
        </w:r>
        <w:r>
          <w:tab/>
        </w:r>
        <w:r>
          <w:fldChar w:fldCharType="begin"/>
        </w:r>
        <w:r>
          <w:instrText xml:space="preserve"> PAGEREF _Toc27387 \h </w:instrText>
        </w:r>
        <w:r>
          <w:fldChar w:fldCharType="separate"/>
        </w:r>
        <w:r>
          <w:t>6</w:t>
        </w:r>
        <w:r>
          <w:fldChar w:fldCharType="end"/>
        </w:r>
      </w:hyperlink>
    </w:p>
    <w:p>
      <w:pPr>
        <w:pStyle w:val="TOC2"/>
        <w:tabs>
          <w:tab w:val="right" w:leader="dot" w:pos="8306"/>
        </w:tabs>
      </w:pPr>
      <w:hyperlink w:anchor="_Toc12685" w:history="1">
        <w:r>
          <w:rPr>
            <w:rFonts w:ascii="仿宋" w:eastAsia="仿宋" w:hAnsi="仿宋" w:cs="仿宋" w:hint="eastAsia"/>
            <w:lang w:eastAsia="zh-CN"/>
          </w:rPr>
          <w:t>(二)、温度校准仪表项目提出的理由</w:t>
        </w:r>
        <w:r>
          <w:tab/>
        </w:r>
        <w:r>
          <w:fldChar w:fldCharType="begin"/>
        </w:r>
        <w:r>
          <w:instrText xml:space="preserve"> PAGEREF _Toc12685 \h </w:instrText>
        </w:r>
        <w:r>
          <w:fldChar w:fldCharType="separate"/>
        </w:r>
        <w:r>
          <w:t>6</w:t>
        </w:r>
        <w:r>
          <w:fldChar w:fldCharType="end"/>
        </w:r>
      </w:hyperlink>
    </w:p>
    <w:p>
      <w:pPr>
        <w:pStyle w:val="TOC2"/>
        <w:tabs>
          <w:tab w:val="right" w:leader="dot" w:pos="8306"/>
        </w:tabs>
      </w:pPr>
      <w:hyperlink w:anchor="_Toc8226" w:history="1">
        <w:r>
          <w:rPr>
            <w:rFonts w:ascii="仿宋" w:eastAsia="仿宋" w:hAnsi="仿宋" w:cs="仿宋" w:hint="eastAsia"/>
            <w:lang w:eastAsia="zh-CN"/>
          </w:rPr>
          <w:t>(三)、温度校准仪表项目选址</w:t>
        </w:r>
        <w:r>
          <w:tab/>
        </w:r>
        <w:r>
          <w:fldChar w:fldCharType="begin"/>
        </w:r>
        <w:r>
          <w:instrText xml:space="preserve"> PAGEREF _Toc8226 \h </w:instrText>
        </w:r>
        <w:r>
          <w:fldChar w:fldCharType="separate"/>
        </w:r>
        <w:r>
          <w:t>7</w:t>
        </w:r>
        <w:r>
          <w:fldChar w:fldCharType="end"/>
        </w:r>
      </w:hyperlink>
    </w:p>
    <w:p>
      <w:pPr>
        <w:pStyle w:val="TOC2"/>
        <w:tabs>
          <w:tab w:val="right" w:leader="dot" w:pos="8306"/>
        </w:tabs>
      </w:pPr>
      <w:hyperlink w:anchor="_Toc17072" w:history="1">
        <w:r>
          <w:rPr>
            <w:rFonts w:ascii="仿宋" w:eastAsia="仿宋" w:hAnsi="仿宋" w:cs="仿宋" w:hint="eastAsia"/>
            <w:lang w:eastAsia="zh-CN"/>
          </w:rPr>
          <w:t>(四)、生产规模</w:t>
        </w:r>
        <w:r>
          <w:tab/>
        </w:r>
        <w:r>
          <w:fldChar w:fldCharType="begin"/>
        </w:r>
        <w:r>
          <w:instrText xml:space="preserve"> PAGEREF _Toc17072 \h </w:instrText>
        </w:r>
        <w:r>
          <w:fldChar w:fldCharType="separate"/>
        </w:r>
        <w:r>
          <w:t>7</w:t>
        </w:r>
        <w:r>
          <w:fldChar w:fldCharType="end"/>
        </w:r>
      </w:hyperlink>
    </w:p>
    <w:p>
      <w:pPr>
        <w:pStyle w:val="TOC2"/>
        <w:tabs>
          <w:tab w:val="right" w:leader="dot" w:pos="8306"/>
        </w:tabs>
      </w:pPr>
      <w:hyperlink w:anchor="_Toc12430" w:history="1">
        <w:r>
          <w:rPr>
            <w:rFonts w:ascii="仿宋" w:eastAsia="仿宋" w:hAnsi="仿宋" w:cs="仿宋" w:hint="eastAsia"/>
            <w:lang w:eastAsia="zh-CN"/>
          </w:rPr>
          <w:t>(五)、建设规模</w:t>
        </w:r>
        <w:r>
          <w:tab/>
        </w:r>
        <w:r>
          <w:fldChar w:fldCharType="begin"/>
        </w:r>
        <w:r>
          <w:instrText xml:space="preserve"> PAGEREF _Toc12430 \h </w:instrText>
        </w:r>
        <w:r>
          <w:fldChar w:fldCharType="separate"/>
        </w:r>
        <w:r>
          <w:t>7</w:t>
        </w:r>
        <w:r>
          <w:fldChar w:fldCharType="end"/>
        </w:r>
      </w:hyperlink>
    </w:p>
    <w:p>
      <w:pPr>
        <w:pStyle w:val="TOC2"/>
        <w:tabs>
          <w:tab w:val="right" w:leader="dot" w:pos="8306"/>
        </w:tabs>
      </w:pPr>
      <w:hyperlink w:anchor="_Toc17677" w:history="1">
        <w:r>
          <w:rPr>
            <w:rFonts w:ascii="仿宋" w:eastAsia="仿宋" w:hAnsi="仿宋" w:cs="仿宋" w:hint="eastAsia"/>
            <w:lang w:eastAsia="zh-CN"/>
          </w:rPr>
          <w:t>(六)、温度校准仪表项目投资</w:t>
        </w:r>
        <w:r>
          <w:tab/>
        </w:r>
        <w:r>
          <w:fldChar w:fldCharType="begin"/>
        </w:r>
        <w:r>
          <w:instrText xml:space="preserve"> PAGEREF _Toc17677 \h </w:instrText>
        </w:r>
        <w:r>
          <w:fldChar w:fldCharType="separate"/>
        </w:r>
        <w:r>
          <w:t>7</w:t>
        </w:r>
        <w:r>
          <w:fldChar w:fldCharType="end"/>
        </w:r>
      </w:hyperlink>
    </w:p>
    <w:p>
      <w:pPr>
        <w:pStyle w:val="TOC2"/>
        <w:tabs>
          <w:tab w:val="right" w:leader="dot" w:pos="8306"/>
        </w:tabs>
      </w:pPr>
      <w:hyperlink w:anchor="_Toc4408" w:history="1">
        <w:r>
          <w:rPr>
            <w:rFonts w:ascii="仿宋" w:eastAsia="仿宋" w:hAnsi="仿宋" w:cs="仿宋" w:hint="eastAsia"/>
            <w:lang w:eastAsia="zh-CN"/>
          </w:rPr>
          <w:t>(七)、温度校准仪表项目进度规划</w:t>
        </w:r>
        <w:r>
          <w:tab/>
        </w:r>
        <w:r>
          <w:fldChar w:fldCharType="begin"/>
        </w:r>
        <w:r>
          <w:instrText xml:space="preserve"> PAGEREF _Toc4408 \h </w:instrText>
        </w:r>
        <w:r>
          <w:fldChar w:fldCharType="separate"/>
        </w:r>
        <w:r>
          <w:t>8</w:t>
        </w:r>
        <w:r>
          <w:fldChar w:fldCharType="end"/>
        </w:r>
      </w:hyperlink>
    </w:p>
    <w:p>
      <w:pPr>
        <w:pStyle w:val="TOC2"/>
        <w:tabs>
          <w:tab w:val="right" w:leader="dot" w:pos="8306"/>
        </w:tabs>
      </w:pPr>
      <w:hyperlink w:anchor="_Toc25585" w:history="1">
        <w:r>
          <w:rPr>
            <w:rFonts w:ascii="仿宋" w:eastAsia="仿宋" w:hAnsi="仿宋" w:cs="仿宋" w:hint="eastAsia"/>
            <w:lang w:eastAsia="zh-CN"/>
          </w:rPr>
          <w:t>(八)、经济效益(正常经营年份)</w:t>
        </w:r>
        <w:r>
          <w:tab/>
        </w:r>
        <w:r>
          <w:fldChar w:fldCharType="begin"/>
        </w:r>
        <w:r>
          <w:instrText xml:space="preserve"> PAGEREF _Toc25585 \h </w:instrText>
        </w:r>
        <w:r>
          <w:fldChar w:fldCharType="separate"/>
        </w:r>
        <w:r>
          <w:t>8</w:t>
        </w:r>
        <w:r>
          <w:fldChar w:fldCharType="end"/>
        </w:r>
      </w:hyperlink>
    </w:p>
    <w:p>
      <w:pPr>
        <w:pStyle w:val="TOC2"/>
        <w:tabs>
          <w:tab w:val="right" w:leader="dot" w:pos="8306"/>
        </w:tabs>
      </w:pPr>
      <w:hyperlink w:anchor="_Toc2439" w:history="1">
        <w:r>
          <w:rPr>
            <w:rFonts w:ascii="仿宋" w:eastAsia="仿宋" w:hAnsi="仿宋" w:cs="仿宋" w:hint="eastAsia"/>
            <w:lang w:eastAsia="zh-CN"/>
          </w:rPr>
          <w:t>(九)、温度校准仪表项目综合评价</w:t>
        </w:r>
        <w:r>
          <w:tab/>
        </w:r>
        <w:r>
          <w:fldChar w:fldCharType="begin"/>
        </w:r>
        <w:r>
          <w:instrText xml:space="preserve"> PAGEREF _Toc2439 \h </w:instrText>
        </w:r>
        <w:r>
          <w:fldChar w:fldCharType="separate"/>
        </w:r>
        <w:r>
          <w:t>9</w:t>
        </w:r>
        <w:r>
          <w:fldChar w:fldCharType="end"/>
        </w:r>
      </w:hyperlink>
    </w:p>
    <w:p>
      <w:pPr>
        <w:pStyle w:val="TOC1"/>
        <w:tabs>
          <w:tab w:val="right" w:leader="dot" w:pos="8306"/>
        </w:tabs>
      </w:pPr>
      <w:hyperlink w:anchor="_Toc13617" w:history="1">
        <w:r>
          <w:rPr>
            <w:rFonts w:ascii="仿宋" w:eastAsia="仿宋" w:hAnsi="仿宋" w:cs="仿宋" w:hint="eastAsia"/>
            <w:lang w:eastAsia="zh-CN"/>
          </w:rPr>
          <w:t>三、发展规划</w:t>
        </w:r>
        <w:r>
          <w:tab/>
        </w:r>
        <w:r>
          <w:fldChar w:fldCharType="begin"/>
        </w:r>
        <w:r>
          <w:instrText xml:space="preserve"> PAGEREF _Toc13617 \h </w:instrText>
        </w:r>
        <w:r>
          <w:fldChar w:fldCharType="separate"/>
        </w:r>
        <w:r>
          <w:t>10</w:t>
        </w:r>
        <w:r>
          <w:fldChar w:fldCharType="end"/>
        </w:r>
      </w:hyperlink>
    </w:p>
    <w:p>
      <w:pPr>
        <w:pStyle w:val="TOC2"/>
        <w:tabs>
          <w:tab w:val="right" w:leader="dot" w:pos="8306"/>
        </w:tabs>
      </w:pPr>
      <w:hyperlink w:anchor="_Toc15331" w:history="1">
        <w:r>
          <w:rPr>
            <w:rFonts w:ascii="仿宋" w:eastAsia="仿宋" w:hAnsi="仿宋" w:cs="仿宋" w:hint="eastAsia"/>
            <w:lang w:eastAsia="zh-CN"/>
          </w:rPr>
          <w:t>(一)、公司发展规划</w:t>
        </w:r>
        <w:r>
          <w:tab/>
        </w:r>
        <w:r>
          <w:fldChar w:fldCharType="begin"/>
        </w:r>
        <w:r>
          <w:instrText xml:space="preserve"> PAGEREF _Toc15331 \h </w:instrText>
        </w:r>
        <w:r>
          <w:fldChar w:fldCharType="separate"/>
        </w:r>
        <w:r>
          <w:t>10</w:t>
        </w:r>
        <w:r>
          <w:fldChar w:fldCharType="end"/>
        </w:r>
      </w:hyperlink>
    </w:p>
    <w:p>
      <w:pPr>
        <w:pStyle w:val="TOC2"/>
        <w:tabs>
          <w:tab w:val="right" w:leader="dot" w:pos="8306"/>
        </w:tabs>
      </w:pPr>
      <w:hyperlink w:anchor="_Toc11759" w:history="1">
        <w:r>
          <w:rPr>
            <w:rFonts w:ascii="仿宋" w:eastAsia="仿宋" w:hAnsi="仿宋" w:cs="仿宋" w:hint="eastAsia"/>
            <w:lang w:eastAsia="zh-CN"/>
          </w:rPr>
          <w:t>(二)、保障措施</w:t>
        </w:r>
        <w:r>
          <w:tab/>
        </w:r>
        <w:r>
          <w:fldChar w:fldCharType="begin"/>
        </w:r>
        <w:r>
          <w:instrText xml:space="preserve"> PAGEREF _Toc11759 \h </w:instrText>
        </w:r>
        <w:r>
          <w:fldChar w:fldCharType="separate"/>
        </w:r>
        <w:r>
          <w:t>11</w:t>
        </w:r>
        <w:r>
          <w:fldChar w:fldCharType="end"/>
        </w:r>
      </w:hyperlink>
    </w:p>
    <w:p>
      <w:pPr>
        <w:pStyle w:val="TOC1"/>
        <w:tabs>
          <w:tab w:val="right" w:leader="dot" w:pos="8306"/>
        </w:tabs>
      </w:pPr>
      <w:hyperlink w:anchor="_Toc7121" w:history="1">
        <w:r>
          <w:rPr>
            <w:rFonts w:ascii="仿宋" w:eastAsia="仿宋" w:hAnsi="仿宋" w:cs="仿宋" w:hint="eastAsia"/>
            <w:lang w:eastAsia="zh-CN"/>
          </w:rPr>
          <w:t>四、选址分析</w:t>
        </w:r>
        <w:r>
          <w:tab/>
        </w:r>
        <w:r>
          <w:fldChar w:fldCharType="begin"/>
        </w:r>
        <w:r>
          <w:instrText xml:space="preserve"> PAGEREF _Toc7121 \h </w:instrText>
        </w:r>
        <w:r>
          <w:fldChar w:fldCharType="separate"/>
        </w:r>
        <w:r>
          <w:t>16</w:t>
        </w:r>
        <w:r>
          <w:fldChar w:fldCharType="end"/>
        </w:r>
      </w:hyperlink>
    </w:p>
    <w:p>
      <w:pPr>
        <w:pStyle w:val="TOC2"/>
        <w:tabs>
          <w:tab w:val="right" w:leader="dot" w:pos="8306"/>
        </w:tabs>
      </w:pPr>
      <w:hyperlink w:anchor="_Toc17094" w:history="1">
        <w:r>
          <w:rPr>
            <w:rFonts w:ascii="仿宋" w:eastAsia="仿宋" w:hAnsi="仿宋" w:cs="仿宋" w:hint="eastAsia"/>
            <w:lang w:eastAsia="zh-CN"/>
          </w:rPr>
          <w:t>(一)、温度校准仪表项目选址原则</w:t>
        </w:r>
        <w:r>
          <w:tab/>
        </w:r>
        <w:r>
          <w:fldChar w:fldCharType="begin"/>
        </w:r>
        <w:r>
          <w:instrText xml:space="preserve"> PAGEREF _Toc17094 \h </w:instrText>
        </w:r>
        <w:r>
          <w:fldChar w:fldCharType="separate"/>
        </w:r>
        <w:r>
          <w:t>16</w:t>
        </w:r>
        <w:r>
          <w:fldChar w:fldCharType="end"/>
        </w:r>
      </w:hyperlink>
    </w:p>
    <w:p>
      <w:pPr>
        <w:pStyle w:val="TOC2"/>
        <w:tabs>
          <w:tab w:val="right" w:leader="dot" w:pos="8306"/>
        </w:tabs>
      </w:pPr>
      <w:hyperlink w:anchor="_Toc1545" w:history="1">
        <w:r>
          <w:rPr>
            <w:rFonts w:ascii="仿宋" w:eastAsia="仿宋" w:hAnsi="仿宋" w:cs="仿宋" w:hint="eastAsia"/>
            <w:lang w:eastAsia="zh-CN"/>
          </w:rPr>
          <w:t>(二)、建设区基本情况</w:t>
        </w:r>
        <w:r>
          <w:tab/>
        </w:r>
        <w:r>
          <w:fldChar w:fldCharType="begin"/>
        </w:r>
        <w:r>
          <w:instrText xml:space="preserve"> PAGEREF _Toc1545 \h </w:instrText>
        </w:r>
        <w:r>
          <w:fldChar w:fldCharType="separate"/>
        </w:r>
        <w:r>
          <w:t>18</w:t>
        </w:r>
        <w:r>
          <w:fldChar w:fldCharType="end"/>
        </w:r>
      </w:hyperlink>
    </w:p>
    <w:p>
      <w:pPr>
        <w:pStyle w:val="TOC2"/>
        <w:tabs>
          <w:tab w:val="right" w:leader="dot" w:pos="8306"/>
        </w:tabs>
      </w:pPr>
      <w:hyperlink w:anchor="_Toc13831" w:history="1">
        <w:r>
          <w:rPr>
            <w:rFonts w:ascii="仿宋" w:eastAsia="仿宋" w:hAnsi="仿宋" w:cs="仿宋" w:hint="eastAsia"/>
            <w:lang w:eastAsia="zh-CN"/>
          </w:rPr>
          <w:t>(三)、发展目标</w:t>
        </w:r>
        <w:r>
          <w:tab/>
        </w:r>
        <w:r>
          <w:fldChar w:fldCharType="begin"/>
        </w:r>
        <w:r>
          <w:instrText xml:space="preserve"> PAGEREF _Toc13831 \h </w:instrText>
        </w:r>
        <w:r>
          <w:fldChar w:fldCharType="separate"/>
        </w:r>
        <w:r>
          <w:t>19</w:t>
        </w:r>
        <w:r>
          <w:fldChar w:fldCharType="end"/>
        </w:r>
      </w:hyperlink>
    </w:p>
    <w:p>
      <w:pPr>
        <w:pStyle w:val="TOC2"/>
        <w:tabs>
          <w:tab w:val="right" w:leader="dot" w:pos="8306"/>
        </w:tabs>
      </w:pPr>
      <w:hyperlink w:anchor="_Toc4647" w:history="1">
        <w:r>
          <w:rPr>
            <w:rFonts w:ascii="仿宋" w:eastAsia="仿宋" w:hAnsi="仿宋" w:cs="仿宋" w:hint="eastAsia"/>
            <w:lang w:eastAsia="zh-CN"/>
          </w:rPr>
          <w:t>(四)、产业发展方向</w:t>
        </w:r>
        <w:r>
          <w:tab/>
        </w:r>
        <w:r>
          <w:fldChar w:fldCharType="begin"/>
        </w:r>
        <w:r>
          <w:instrText xml:space="preserve"> PAGEREF _Toc4647 \h </w:instrText>
        </w:r>
        <w:r>
          <w:fldChar w:fldCharType="separate"/>
        </w:r>
        <w:r>
          <w:t>20</w:t>
        </w:r>
        <w:r>
          <w:fldChar w:fldCharType="end"/>
        </w:r>
      </w:hyperlink>
    </w:p>
    <w:p>
      <w:pPr>
        <w:pStyle w:val="TOC2"/>
        <w:tabs>
          <w:tab w:val="right" w:leader="dot" w:pos="8306"/>
        </w:tabs>
      </w:pPr>
      <w:hyperlink w:anchor="_Toc27949" w:history="1">
        <w:r>
          <w:rPr>
            <w:rFonts w:ascii="仿宋" w:eastAsia="仿宋" w:hAnsi="仿宋" w:cs="仿宋" w:hint="eastAsia"/>
            <w:lang w:eastAsia="zh-CN"/>
          </w:rPr>
          <w:t>(五)、温度校准仪表项目选址综合评价</w:t>
        </w:r>
        <w:r>
          <w:tab/>
        </w:r>
        <w:r>
          <w:fldChar w:fldCharType="begin"/>
        </w:r>
        <w:r>
          <w:instrText xml:space="preserve"> PAGEREF _Toc27949 \h </w:instrText>
        </w:r>
        <w:r>
          <w:fldChar w:fldCharType="separate"/>
        </w:r>
        <w:r>
          <w:t>21</w:t>
        </w:r>
        <w:r>
          <w:fldChar w:fldCharType="end"/>
        </w:r>
      </w:hyperlink>
    </w:p>
    <w:p>
      <w:pPr>
        <w:pStyle w:val="TOC1"/>
        <w:tabs>
          <w:tab w:val="right" w:leader="dot" w:pos="8306"/>
        </w:tabs>
      </w:pPr>
      <w:hyperlink w:anchor="_Toc13019" w:history="1">
        <w:r>
          <w:rPr>
            <w:rFonts w:ascii="仿宋" w:eastAsia="仿宋" w:hAnsi="仿宋" w:cs="仿宋" w:hint="eastAsia"/>
            <w:lang w:eastAsia="zh-CN"/>
          </w:rPr>
          <w:t>五、法人治理</w:t>
        </w:r>
        <w:r>
          <w:tab/>
        </w:r>
        <w:r>
          <w:fldChar w:fldCharType="begin"/>
        </w:r>
        <w:r>
          <w:instrText xml:space="preserve"> PAGEREF _Toc13019 \h </w:instrText>
        </w:r>
        <w:r>
          <w:fldChar w:fldCharType="separate"/>
        </w:r>
        <w:r>
          <w:t>22</w:t>
        </w:r>
        <w:r>
          <w:fldChar w:fldCharType="end"/>
        </w:r>
      </w:hyperlink>
    </w:p>
    <w:p>
      <w:pPr>
        <w:pStyle w:val="TOC2"/>
        <w:tabs>
          <w:tab w:val="right" w:leader="dot" w:pos="8306"/>
        </w:tabs>
      </w:pPr>
      <w:hyperlink w:anchor="_Toc11962" w:history="1">
        <w:r>
          <w:rPr>
            <w:rFonts w:ascii="仿宋" w:eastAsia="仿宋" w:hAnsi="仿宋" w:cs="仿宋" w:hint="eastAsia"/>
            <w:lang w:eastAsia="zh-CN"/>
          </w:rPr>
          <w:t>(一)、股东权利及义务</w:t>
        </w:r>
        <w:r>
          <w:tab/>
        </w:r>
        <w:r>
          <w:fldChar w:fldCharType="begin"/>
        </w:r>
        <w:r>
          <w:instrText xml:space="preserve"> PAGEREF _Toc11962 \h </w:instrText>
        </w:r>
        <w:r>
          <w:fldChar w:fldCharType="separate"/>
        </w:r>
        <w:r>
          <w:t>22</w:t>
        </w:r>
        <w:r>
          <w:fldChar w:fldCharType="end"/>
        </w:r>
      </w:hyperlink>
    </w:p>
    <w:p>
      <w:pPr>
        <w:pStyle w:val="TOC2"/>
        <w:tabs>
          <w:tab w:val="right" w:leader="dot" w:pos="8306"/>
        </w:tabs>
      </w:pPr>
      <w:hyperlink w:anchor="_Toc8406" w:history="1">
        <w:r>
          <w:rPr>
            <w:rFonts w:ascii="仿宋" w:eastAsia="仿宋" w:hAnsi="仿宋" w:cs="仿宋" w:hint="eastAsia"/>
            <w:lang w:eastAsia="zh-CN"/>
          </w:rPr>
          <w:t>(二)、董事</w:t>
        </w:r>
        <w:r>
          <w:tab/>
        </w:r>
        <w:r>
          <w:fldChar w:fldCharType="begin"/>
        </w:r>
        <w:r>
          <w:instrText xml:space="preserve"> PAGEREF _Toc8406 \h </w:instrText>
        </w:r>
        <w:r>
          <w:fldChar w:fldCharType="separate"/>
        </w:r>
        <w:r>
          <w:t>24</w:t>
        </w:r>
        <w:r>
          <w:fldChar w:fldCharType="end"/>
        </w:r>
      </w:hyperlink>
    </w:p>
    <w:p>
      <w:pPr>
        <w:pStyle w:val="TOC2"/>
        <w:tabs>
          <w:tab w:val="right" w:leader="dot" w:pos="8306"/>
        </w:tabs>
      </w:pPr>
      <w:hyperlink w:anchor="_Toc29709" w:history="1">
        <w:r>
          <w:rPr>
            <w:rFonts w:ascii="仿宋" w:eastAsia="仿宋" w:hAnsi="仿宋" w:cs="仿宋" w:hint="eastAsia"/>
            <w:lang w:eastAsia="zh-CN"/>
          </w:rPr>
          <w:t>(三)、高级管理人员</w:t>
        </w:r>
        <w:r>
          <w:tab/>
        </w:r>
        <w:r>
          <w:fldChar w:fldCharType="begin"/>
        </w:r>
        <w:r>
          <w:instrText xml:space="preserve"> PAGEREF _Toc29709 \h </w:instrText>
        </w:r>
        <w:r>
          <w:fldChar w:fldCharType="separate"/>
        </w:r>
        <w:r>
          <w:t>29</w:t>
        </w:r>
        <w:r>
          <w:fldChar w:fldCharType="end"/>
        </w:r>
      </w:hyperlink>
    </w:p>
    <w:p>
      <w:pPr>
        <w:pStyle w:val="TOC2"/>
        <w:tabs>
          <w:tab w:val="right" w:leader="dot" w:pos="8306"/>
        </w:tabs>
      </w:pPr>
      <w:hyperlink w:anchor="_Toc11702" w:history="1">
        <w:r>
          <w:rPr>
            <w:rFonts w:ascii="仿宋" w:eastAsia="仿宋" w:hAnsi="仿宋" w:cs="仿宋" w:hint="eastAsia"/>
            <w:lang w:eastAsia="zh-CN"/>
          </w:rPr>
          <w:t>(四)、监事</w:t>
        </w:r>
        <w:r>
          <w:tab/>
        </w:r>
        <w:r>
          <w:fldChar w:fldCharType="begin"/>
        </w:r>
        <w:r>
          <w:instrText xml:space="preserve"> PAGEREF _Toc11702 \h </w:instrText>
        </w:r>
        <w:r>
          <w:fldChar w:fldCharType="separate"/>
        </w:r>
        <w:r>
          <w:t>30</w:t>
        </w:r>
        <w:r>
          <w:fldChar w:fldCharType="end"/>
        </w:r>
      </w:hyperlink>
    </w:p>
    <w:p>
      <w:pPr>
        <w:pStyle w:val="TOC1"/>
        <w:tabs>
          <w:tab w:val="right" w:leader="dot" w:pos="8306"/>
        </w:tabs>
      </w:pPr>
      <w:hyperlink w:anchor="_Toc5888" w:history="1">
        <w:r>
          <w:rPr>
            <w:rFonts w:ascii="仿宋" w:eastAsia="仿宋" w:hAnsi="仿宋" w:cs="仿宋" w:hint="eastAsia"/>
            <w:lang w:eastAsia="zh-CN"/>
          </w:rPr>
          <w:t>六、投资方案分析</w:t>
        </w:r>
        <w:r>
          <w:tab/>
        </w:r>
        <w:r>
          <w:fldChar w:fldCharType="begin"/>
        </w:r>
        <w:r>
          <w:instrText xml:space="preserve"> PAGEREF _Toc5888 \h </w:instrText>
        </w:r>
        <w:r>
          <w:fldChar w:fldCharType="separate"/>
        </w:r>
        <w:r>
          <w:t>32</w:t>
        </w:r>
        <w:r>
          <w:fldChar w:fldCharType="end"/>
        </w:r>
      </w:hyperlink>
    </w:p>
    <w:p>
      <w:pPr>
        <w:pStyle w:val="TOC2"/>
        <w:tabs>
          <w:tab w:val="right" w:leader="dot" w:pos="8306"/>
        </w:tabs>
      </w:pPr>
      <w:hyperlink w:anchor="_Toc18372" w:history="1">
        <w:r>
          <w:rPr>
            <w:rFonts w:ascii="仿宋" w:eastAsia="仿宋" w:hAnsi="仿宋" w:cs="仿宋" w:hint="eastAsia"/>
            <w:lang w:eastAsia="zh-CN"/>
          </w:rPr>
          <w:t>(一)、编制说明</w:t>
        </w:r>
        <w:r>
          <w:tab/>
        </w:r>
        <w:r>
          <w:fldChar w:fldCharType="begin"/>
        </w:r>
        <w:r>
          <w:instrText xml:space="preserve"> PAGEREF _Toc18372 \h </w:instrText>
        </w:r>
        <w:r>
          <w:fldChar w:fldCharType="separate"/>
        </w:r>
        <w:r>
          <w:t>32</w:t>
        </w:r>
        <w:r>
          <w:fldChar w:fldCharType="end"/>
        </w:r>
      </w:hyperlink>
    </w:p>
    <w:p>
      <w:pPr>
        <w:pStyle w:val="TOC2"/>
        <w:tabs>
          <w:tab w:val="right" w:leader="dot" w:pos="8306"/>
        </w:tabs>
      </w:pPr>
      <w:hyperlink w:anchor="_Toc8517" w:history="1">
        <w:r>
          <w:rPr>
            <w:rFonts w:ascii="仿宋" w:eastAsia="仿宋" w:hAnsi="仿宋" w:cs="仿宋" w:hint="eastAsia"/>
            <w:lang w:eastAsia="zh-CN"/>
          </w:rPr>
          <w:t>(二)、建设投资</w:t>
        </w:r>
        <w:r>
          <w:tab/>
        </w:r>
        <w:r>
          <w:fldChar w:fldCharType="begin"/>
        </w:r>
        <w:r>
          <w:instrText xml:space="preserve"> PAGEREF _Toc8517 \h </w:instrText>
        </w:r>
        <w:r>
          <w:fldChar w:fldCharType="separate"/>
        </w:r>
        <w:r>
          <w:t>32</w:t>
        </w:r>
        <w:r>
          <w:fldChar w:fldCharType="end"/>
        </w:r>
      </w:hyperlink>
    </w:p>
    <w:p>
      <w:pPr>
        <w:pStyle w:val="TOC2"/>
        <w:tabs>
          <w:tab w:val="right" w:leader="dot" w:pos="8306"/>
        </w:tabs>
      </w:pPr>
      <w:hyperlink w:anchor="_Toc31815" w:history="1">
        <w:r>
          <w:rPr>
            <w:rFonts w:ascii="仿宋" w:eastAsia="仿宋" w:hAnsi="仿宋" w:cs="仿宋" w:hint="eastAsia"/>
            <w:lang w:eastAsia="zh-CN"/>
          </w:rPr>
          <w:t>(三)、建设期利息</w:t>
        </w:r>
        <w:r>
          <w:tab/>
        </w:r>
        <w:r>
          <w:fldChar w:fldCharType="begin"/>
        </w:r>
        <w:r>
          <w:instrText xml:space="preserve"> PAGEREF _Toc31815 \h </w:instrText>
        </w:r>
        <w:r>
          <w:fldChar w:fldCharType="separate"/>
        </w:r>
        <w:r>
          <w:t>33</w:t>
        </w:r>
        <w:r>
          <w:fldChar w:fldCharType="end"/>
        </w:r>
      </w:hyperlink>
    </w:p>
    <w:p>
      <w:pPr>
        <w:pStyle w:val="TOC2"/>
        <w:tabs>
          <w:tab w:val="right" w:leader="dot" w:pos="8306"/>
        </w:tabs>
      </w:pPr>
      <w:hyperlink w:anchor="_Toc29662" w:history="1">
        <w:r>
          <w:rPr>
            <w:rFonts w:ascii="仿宋" w:eastAsia="仿宋" w:hAnsi="仿宋" w:cs="仿宋" w:hint="eastAsia"/>
            <w:lang w:eastAsia="zh-CN"/>
          </w:rPr>
          <w:t>(四)、流动资金</w:t>
        </w:r>
        <w:r>
          <w:tab/>
        </w:r>
        <w:r>
          <w:fldChar w:fldCharType="begin"/>
        </w:r>
        <w:r>
          <w:instrText xml:space="preserve"> PAGEREF _Toc29662 \h </w:instrText>
        </w:r>
        <w:r>
          <w:fldChar w:fldCharType="separate"/>
        </w:r>
        <w:r>
          <w:t>33</w:t>
        </w:r>
        <w:r>
          <w:fldChar w:fldCharType="end"/>
        </w:r>
      </w:hyperlink>
    </w:p>
    <w:p>
      <w:pPr>
        <w:pStyle w:val="TOC2"/>
        <w:tabs>
          <w:tab w:val="right" w:leader="dot" w:pos="8306"/>
        </w:tabs>
      </w:pPr>
      <w:hyperlink w:anchor="_Toc30129" w:history="1">
        <w:r>
          <w:rPr>
            <w:rFonts w:ascii="仿宋" w:eastAsia="仿宋" w:hAnsi="仿宋" w:cs="仿宋" w:hint="eastAsia"/>
            <w:lang w:eastAsia="zh-CN"/>
          </w:rPr>
          <w:t>(五)、温度校准仪表项目总投资</w:t>
        </w:r>
        <w:r>
          <w:tab/>
        </w:r>
        <w:r>
          <w:fldChar w:fldCharType="begin"/>
        </w:r>
        <w:r>
          <w:instrText xml:space="preserve"> PAGEREF _Toc30129 \h </w:instrText>
        </w:r>
        <w:r>
          <w:fldChar w:fldCharType="separate"/>
        </w:r>
        <w:r>
          <w:t>33</w:t>
        </w:r>
        <w:r>
          <w:fldChar w:fldCharType="end"/>
        </w:r>
      </w:hyperlink>
    </w:p>
    <w:p>
      <w:pPr>
        <w:pStyle w:val="TOC2"/>
        <w:tabs>
          <w:tab w:val="right" w:leader="dot" w:pos="8306"/>
        </w:tabs>
      </w:pPr>
      <w:hyperlink w:anchor="_Toc28453" w:history="1">
        <w:r>
          <w:rPr>
            <w:rFonts w:ascii="仿宋" w:eastAsia="仿宋" w:hAnsi="仿宋" w:cs="仿宋" w:hint="eastAsia"/>
            <w:lang w:eastAsia="zh-CN"/>
          </w:rPr>
          <w:t>(六)、资金筹措与投资计划</w:t>
        </w:r>
        <w:r>
          <w:tab/>
        </w:r>
        <w:r>
          <w:fldChar w:fldCharType="begin"/>
        </w:r>
        <w:r>
          <w:instrText xml:space="preserve"> PAGEREF _Toc28453 \h </w:instrText>
        </w:r>
        <w:r>
          <w:fldChar w:fldCharType="separate"/>
        </w:r>
        <w:r>
          <w:t>34</w:t>
        </w:r>
        <w:r>
          <w:fldChar w:fldCharType="end"/>
        </w:r>
      </w:hyperlink>
    </w:p>
    <w:p>
      <w:pPr>
        <w:pStyle w:val="TOC1"/>
        <w:tabs>
          <w:tab w:val="right" w:leader="dot" w:pos="8306"/>
        </w:tabs>
      </w:pPr>
      <w:hyperlink w:anchor="_Toc7155" w:history="1">
        <w:r>
          <w:rPr>
            <w:rFonts w:ascii="仿宋" w:eastAsia="仿宋" w:hAnsi="仿宋" w:cs="仿宋" w:hint="eastAsia"/>
            <w:lang w:eastAsia="zh-CN"/>
          </w:rPr>
          <w:t>七、目标客户和受众分析</w:t>
        </w:r>
        <w:r>
          <w:tab/>
        </w:r>
        <w:r>
          <w:fldChar w:fldCharType="begin"/>
        </w:r>
        <w:r>
          <w:instrText xml:space="preserve"> PAGEREF _Toc7155 \h </w:instrText>
        </w:r>
        <w:r>
          <w:fldChar w:fldCharType="separate"/>
        </w:r>
        <w:r>
          <w:t>34</w:t>
        </w:r>
        <w:r>
          <w:fldChar w:fldCharType="end"/>
        </w:r>
      </w:hyperlink>
    </w:p>
    <w:p>
      <w:pPr>
        <w:pStyle w:val="TOC2"/>
        <w:tabs>
          <w:tab w:val="right" w:leader="dot" w:pos="8306"/>
        </w:tabs>
      </w:pPr>
      <w:hyperlink w:anchor="_Toc18490" w:history="1">
        <w:r>
          <w:rPr>
            <w:rFonts w:ascii="仿宋" w:eastAsia="仿宋" w:hAnsi="仿宋" w:cs="仿宋" w:hint="eastAsia"/>
            <w:lang w:eastAsia="zh-CN"/>
          </w:rPr>
          <w:t>(一)、客户群体描述</w:t>
        </w:r>
        <w:r>
          <w:tab/>
        </w:r>
        <w:r>
          <w:fldChar w:fldCharType="begin"/>
        </w:r>
        <w:r>
          <w:instrText xml:space="preserve"> PAGEREF _Toc18490 \h </w:instrText>
        </w:r>
        <w:r>
          <w:fldChar w:fldCharType="separate"/>
        </w:r>
        <w:r>
          <w:t>34</w:t>
        </w:r>
        <w:r>
          <w:fldChar w:fldCharType="end"/>
        </w:r>
      </w:hyperlink>
    </w:p>
    <w:p>
      <w:pPr>
        <w:pStyle w:val="TOC2"/>
        <w:tabs>
          <w:tab w:val="right" w:leader="dot" w:pos="8306"/>
        </w:tabs>
      </w:pPr>
      <w:hyperlink w:anchor="_Toc28861" w:history="1">
        <w:r>
          <w:rPr>
            <w:rFonts w:ascii="仿宋" w:eastAsia="仿宋" w:hAnsi="仿宋" w:cs="仿宋" w:hint="eastAsia"/>
            <w:lang w:eastAsia="zh-CN"/>
          </w:rPr>
          <w:t>(二)、客户需求和期望</w:t>
        </w:r>
        <w:r>
          <w:tab/>
        </w:r>
        <w:r>
          <w:fldChar w:fldCharType="begin"/>
        </w:r>
        <w:r>
          <w:instrText xml:space="preserve"> PAGEREF _Toc28861 \h </w:instrText>
        </w:r>
        <w:r>
          <w:fldChar w:fldCharType="separate"/>
        </w:r>
        <w:r>
          <w:t>36</w:t>
        </w:r>
        <w:r>
          <w:fldChar w:fldCharType="end"/>
        </w:r>
      </w:hyperlink>
    </w:p>
    <w:p>
      <w:pPr>
        <w:pStyle w:val="TOC2"/>
        <w:tabs>
          <w:tab w:val="right" w:leader="dot" w:pos="8306"/>
        </w:tabs>
      </w:pPr>
      <w:hyperlink w:anchor="_Toc24285" w:history="1">
        <w:r>
          <w:rPr>
            <w:rFonts w:ascii="仿宋" w:eastAsia="仿宋" w:hAnsi="仿宋" w:cs="仿宋" w:hint="eastAsia"/>
            <w:lang w:eastAsia="zh-CN"/>
          </w:rPr>
          <w:t>(三)、客户获取策略</w:t>
        </w:r>
        <w:r>
          <w:tab/>
        </w:r>
        <w:r>
          <w:fldChar w:fldCharType="begin"/>
        </w:r>
        <w:r>
          <w:instrText xml:space="preserve"> PAGEREF _Toc24285 \h </w:instrText>
        </w:r>
        <w:r>
          <w:fldChar w:fldCharType="separate"/>
        </w:r>
        <w:r>
          <w:t>37</w:t>
        </w:r>
        <w:r>
          <w:fldChar w:fldCharType="end"/>
        </w:r>
      </w:hyperlink>
    </w:p>
    <w:p>
      <w:pPr>
        <w:pStyle w:val="TOC2"/>
        <w:tabs>
          <w:tab w:val="right" w:leader="dot" w:pos="8306"/>
        </w:tabs>
      </w:pPr>
      <w:hyperlink w:anchor="_Toc20086" w:history="1">
        <w:r>
          <w:rPr>
            <w:rFonts w:ascii="仿宋" w:eastAsia="仿宋" w:hAnsi="仿宋" w:cs="仿宋" w:hint="eastAsia"/>
            <w:lang w:eastAsia="zh-CN"/>
          </w:rPr>
          <w:t>(四)、客户关系管理</w:t>
        </w:r>
        <w:r>
          <w:tab/>
        </w:r>
        <w:r>
          <w:fldChar w:fldCharType="begin"/>
        </w:r>
        <w:r>
          <w:instrText xml:space="preserve"> PAGEREF _Toc20086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111" w:history="1">
        <w:r>
          <w:rPr>
            <w:rFonts w:ascii="仿宋" w:eastAsia="仿宋" w:hAnsi="仿宋" w:cs="仿宋" w:hint="eastAsia"/>
            <w:lang w:eastAsia="zh-CN"/>
          </w:rPr>
          <w:t>八、环境保护分析</w:t>
        </w:r>
        <w:r>
          <w:tab/>
        </w:r>
        <w:r>
          <w:fldChar w:fldCharType="begin"/>
        </w:r>
        <w:r>
          <w:instrText xml:space="preserve"> PAGEREF _Toc16111 \h </w:instrText>
        </w:r>
        <w:r>
          <w:fldChar w:fldCharType="separate"/>
        </w:r>
        <w:r>
          <w:t>41</w:t>
        </w:r>
        <w:r>
          <w:fldChar w:fldCharType="end"/>
        </w:r>
      </w:hyperlink>
    </w:p>
    <w:p>
      <w:pPr>
        <w:pStyle w:val="TOC2"/>
        <w:tabs>
          <w:tab w:val="right" w:leader="dot" w:pos="8306"/>
        </w:tabs>
      </w:pPr>
      <w:hyperlink w:anchor="_Toc10282" w:history="1">
        <w:r>
          <w:rPr>
            <w:rFonts w:ascii="仿宋" w:eastAsia="仿宋" w:hAnsi="仿宋" w:cs="仿宋" w:hint="eastAsia"/>
            <w:lang w:eastAsia="zh-CN"/>
          </w:rPr>
          <w:t>(一)、编制依据</w:t>
        </w:r>
        <w:r>
          <w:tab/>
        </w:r>
        <w:r>
          <w:fldChar w:fldCharType="begin"/>
        </w:r>
        <w:r>
          <w:instrText xml:space="preserve"> PAGEREF _Toc10282 \h </w:instrText>
        </w:r>
        <w:r>
          <w:fldChar w:fldCharType="separate"/>
        </w:r>
        <w:r>
          <w:t>41</w:t>
        </w:r>
        <w:r>
          <w:fldChar w:fldCharType="end"/>
        </w:r>
      </w:hyperlink>
    </w:p>
    <w:p>
      <w:pPr>
        <w:pStyle w:val="TOC2"/>
        <w:tabs>
          <w:tab w:val="right" w:leader="dot" w:pos="8306"/>
        </w:tabs>
      </w:pPr>
      <w:hyperlink w:anchor="_Toc4917" w:history="1">
        <w:r>
          <w:rPr>
            <w:rFonts w:ascii="仿宋" w:eastAsia="仿宋" w:hAnsi="仿宋" w:cs="仿宋" w:hint="eastAsia"/>
            <w:lang w:eastAsia="zh-CN"/>
          </w:rPr>
          <w:t>(二)、环境影响合理性分析</w:t>
        </w:r>
        <w:r>
          <w:tab/>
        </w:r>
        <w:r>
          <w:fldChar w:fldCharType="begin"/>
        </w:r>
        <w:r>
          <w:instrText xml:space="preserve"> PAGEREF _Toc4917 \h </w:instrText>
        </w:r>
        <w:r>
          <w:fldChar w:fldCharType="separate"/>
        </w:r>
        <w:r>
          <w:t>41</w:t>
        </w:r>
        <w:r>
          <w:fldChar w:fldCharType="end"/>
        </w:r>
      </w:hyperlink>
    </w:p>
    <w:p>
      <w:pPr>
        <w:pStyle w:val="TOC2"/>
        <w:tabs>
          <w:tab w:val="right" w:leader="dot" w:pos="8306"/>
        </w:tabs>
      </w:pPr>
      <w:hyperlink w:anchor="_Toc6602" w:history="1">
        <w:r>
          <w:rPr>
            <w:rFonts w:ascii="仿宋" w:eastAsia="仿宋" w:hAnsi="仿宋" w:cs="仿宋" w:hint="eastAsia"/>
            <w:lang w:eastAsia="zh-CN"/>
          </w:rPr>
          <w:t>(三)、建设期大气环境影响分析</w:t>
        </w:r>
        <w:r>
          <w:tab/>
        </w:r>
        <w:r>
          <w:fldChar w:fldCharType="begin"/>
        </w:r>
        <w:r>
          <w:instrText xml:space="preserve"> PAGEREF _Toc6602 \h </w:instrText>
        </w:r>
        <w:r>
          <w:fldChar w:fldCharType="separate"/>
        </w:r>
        <w:r>
          <w:t>42</w:t>
        </w:r>
        <w:r>
          <w:fldChar w:fldCharType="end"/>
        </w:r>
      </w:hyperlink>
    </w:p>
    <w:p>
      <w:pPr>
        <w:pStyle w:val="TOC2"/>
        <w:tabs>
          <w:tab w:val="right" w:leader="dot" w:pos="8306"/>
        </w:tabs>
      </w:pPr>
      <w:hyperlink w:anchor="_Toc15133" w:history="1">
        <w:r>
          <w:rPr>
            <w:rFonts w:ascii="仿宋" w:eastAsia="仿宋" w:hAnsi="仿宋" w:cs="仿宋" w:hint="eastAsia"/>
            <w:lang w:eastAsia="zh-CN"/>
          </w:rPr>
          <w:t>(四)、建设期水环境影响分析</w:t>
        </w:r>
        <w:r>
          <w:tab/>
        </w:r>
        <w:r>
          <w:fldChar w:fldCharType="begin"/>
        </w:r>
        <w:r>
          <w:instrText xml:space="preserve"> PAGEREF _Toc15133 \h </w:instrText>
        </w:r>
        <w:r>
          <w:fldChar w:fldCharType="separate"/>
        </w:r>
        <w:r>
          <w:t>43</w:t>
        </w:r>
        <w:r>
          <w:fldChar w:fldCharType="end"/>
        </w:r>
      </w:hyperlink>
    </w:p>
    <w:p>
      <w:pPr>
        <w:pStyle w:val="TOC2"/>
        <w:tabs>
          <w:tab w:val="right" w:leader="dot" w:pos="8306"/>
        </w:tabs>
      </w:pPr>
      <w:hyperlink w:anchor="_Toc21348" w:history="1">
        <w:r>
          <w:rPr>
            <w:rFonts w:ascii="仿宋" w:eastAsia="仿宋" w:hAnsi="仿宋" w:cs="仿宋" w:hint="eastAsia"/>
            <w:lang w:eastAsia="zh-CN"/>
          </w:rPr>
          <w:t>(五)、建设期固体废弃物环境影响分析</w:t>
        </w:r>
        <w:r>
          <w:tab/>
        </w:r>
        <w:r>
          <w:fldChar w:fldCharType="begin"/>
        </w:r>
        <w:r>
          <w:instrText xml:space="preserve"> PAGEREF _Toc21348 \h </w:instrText>
        </w:r>
        <w:r>
          <w:fldChar w:fldCharType="separate"/>
        </w:r>
        <w:r>
          <w:t>44</w:t>
        </w:r>
        <w:r>
          <w:fldChar w:fldCharType="end"/>
        </w:r>
      </w:hyperlink>
    </w:p>
    <w:p>
      <w:pPr>
        <w:pStyle w:val="TOC2"/>
        <w:tabs>
          <w:tab w:val="right" w:leader="dot" w:pos="8306"/>
        </w:tabs>
      </w:pPr>
      <w:hyperlink w:anchor="_Toc895" w:history="1">
        <w:r>
          <w:rPr>
            <w:rFonts w:ascii="仿宋" w:eastAsia="仿宋" w:hAnsi="仿宋" w:cs="仿宋" w:hint="eastAsia"/>
            <w:lang w:eastAsia="zh-CN"/>
          </w:rPr>
          <w:t>(六)、建设期声环境影响分析</w:t>
        </w:r>
        <w:r>
          <w:tab/>
        </w:r>
        <w:r>
          <w:fldChar w:fldCharType="begin"/>
        </w:r>
        <w:r>
          <w:instrText xml:space="preserve"> PAGEREF _Toc895 \h </w:instrText>
        </w:r>
        <w:r>
          <w:fldChar w:fldCharType="separate"/>
        </w:r>
        <w:r>
          <w:t>45</w:t>
        </w:r>
        <w:r>
          <w:fldChar w:fldCharType="end"/>
        </w:r>
      </w:hyperlink>
    </w:p>
    <w:p>
      <w:pPr>
        <w:pStyle w:val="TOC2"/>
        <w:tabs>
          <w:tab w:val="right" w:leader="dot" w:pos="8306"/>
        </w:tabs>
      </w:pPr>
      <w:hyperlink w:anchor="_Toc32586" w:history="1">
        <w:r>
          <w:rPr>
            <w:rFonts w:ascii="仿宋" w:eastAsia="仿宋" w:hAnsi="仿宋" w:cs="仿宋" w:hint="eastAsia"/>
            <w:lang w:eastAsia="zh-CN"/>
          </w:rPr>
          <w:t>(七)、营运期大气环境影响分析</w:t>
        </w:r>
        <w:r>
          <w:tab/>
        </w:r>
        <w:r>
          <w:fldChar w:fldCharType="begin"/>
        </w:r>
        <w:r>
          <w:instrText xml:space="preserve"> PAGEREF _Toc32586 \h </w:instrText>
        </w:r>
        <w:r>
          <w:fldChar w:fldCharType="separate"/>
        </w:r>
        <w:r>
          <w:t>47</w:t>
        </w:r>
        <w:r>
          <w:fldChar w:fldCharType="end"/>
        </w:r>
      </w:hyperlink>
    </w:p>
    <w:p>
      <w:pPr>
        <w:pStyle w:val="TOC2"/>
        <w:tabs>
          <w:tab w:val="right" w:leader="dot" w:pos="8306"/>
        </w:tabs>
      </w:pPr>
      <w:hyperlink w:anchor="_Toc17090" w:history="1">
        <w:r>
          <w:rPr>
            <w:rFonts w:ascii="仿宋" w:eastAsia="仿宋" w:hAnsi="仿宋" w:cs="仿宋" w:hint="eastAsia"/>
            <w:lang w:eastAsia="zh-CN"/>
          </w:rPr>
          <w:t>(八)、营运期水环境影响分析</w:t>
        </w:r>
        <w:r>
          <w:tab/>
        </w:r>
        <w:r>
          <w:fldChar w:fldCharType="begin"/>
        </w:r>
        <w:r>
          <w:instrText xml:space="preserve"> PAGEREF _Toc17090 \h </w:instrText>
        </w:r>
        <w:r>
          <w:fldChar w:fldCharType="separate"/>
        </w:r>
        <w:r>
          <w:t>48</w:t>
        </w:r>
        <w:r>
          <w:fldChar w:fldCharType="end"/>
        </w:r>
      </w:hyperlink>
    </w:p>
    <w:p>
      <w:pPr>
        <w:pStyle w:val="TOC2"/>
        <w:tabs>
          <w:tab w:val="right" w:leader="dot" w:pos="8306"/>
        </w:tabs>
      </w:pPr>
      <w:hyperlink w:anchor="_Toc574" w:history="1">
        <w:r>
          <w:rPr>
            <w:rFonts w:ascii="仿宋" w:eastAsia="仿宋" w:hAnsi="仿宋" w:cs="仿宋" w:hint="eastAsia"/>
            <w:lang w:eastAsia="zh-CN"/>
          </w:rPr>
          <w:t>(九)、营运期固体废弃物环境影响分析</w:t>
        </w:r>
        <w:r>
          <w:tab/>
        </w:r>
        <w:r>
          <w:fldChar w:fldCharType="begin"/>
        </w:r>
        <w:r>
          <w:instrText xml:space="preserve"> PAGEREF _Toc574 \h </w:instrText>
        </w:r>
        <w:r>
          <w:fldChar w:fldCharType="separate"/>
        </w:r>
        <w:r>
          <w:t>49</w:t>
        </w:r>
        <w:r>
          <w:fldChar w:fldCharType="end"/>
        </w:r>
      </w:hyperlink>
    </w:p>
    <w:p>
      <w:pPr>
        <w:pStyle w:val="TOC2"/>
        <w:tabs>
          <w:tab w:val="right" w:leader="dot" w:pos="8306"/>
        </w:tabs>
      </w:pPr>
      <w:hyperlink w:anchor="_Toc23242" w:history="1">
        <w:r>
          <w:rPr>
            <w:rFonts w:ascii="仿宋" w:eastAsia="仿宋" w:hAnsi="仿宋" w:cs="仿宋" w:hint="eastAsia"/>
            <w:lang w:eastAsia="zh-CN"/>
          </w:rPr>
          <w:t>(十)、营运期声环境影响分析</w:t>
        </w:r>
        <w:r>
          <w:tab/>
        </w:r>
        <w:r>
          <w:fldChar w:fldCharType="begin"/>
        </w:r>
        <w:r>
          <w:instrText xml:space="preserve"> PAGEREF _Toc23242 \h </w:instrText>
        </w:r>
        <w:r>
          <w:fldChar w:fldCharType="separate"/>
        </w:r>
        <w:r>
          <w:t>50</w:t>
        </w:r>
        <w:r>
          <w:fldChar w:fldCharType="end"/>
        </w:r>
      </w:hyperlink>
    </w:p>
    <w:p>
      <w:pPr>
        <w:pStyle w:val="TOC2"/>
        <w:tabs>
          <w:tab w:val="right" w:leader="dot" w:pos="8306"/>
        </w:tabs>
      </w:pPr>
      <w:hyperlink w:anchor="_Toc11799" w:history="1">
        <w:r>
          <w:rPr>
            <w:rFonts w:ascii="仿宋" w:eastAsia="仿宋" w:hAnsi="仿宋" w:cs="仿宋" w:hint="eastAsia"/>
            <w:lang w:eastAsia="zh-CN"/>
          </w:rPr>
          <w:t>(十一)、清洁生产</w:t>
        </w:r>
        <w:r>
          <w:tab/>
        </w:r>
        <w:r>
          <w:fldChar w:fldCharType="begin"/>
        </w:r>
        <w:r>
          <w:instrText xml:space="preserve"> PAGEREF _Toc11799 \h </w:instrText>
        </w:r>
        <w:r>
          <w:fldChar w:fldCharType="separate"/>
        </w:r>
        <w:r>
          <w:t>51</w:t>
        </w:r>
        <w:r>
          <w:fldChar w:fldCharType="end"/>
        </w:r>
      </w:hyperlink>
    </w:p>
    <w:p>
      <w:pPr>
        <w:pStyle w:val="TOC2"/>
        <w:tabs>
          <w:tab w:val="right" w:leader="dot" w:pos="8306"/>
        </w:tabs>
      </w:pPr>
      <w:hyperlink w:anchor="_Toc30607" w:history="1">
        <w:r>
          <w:rPr>
            <w:rFonts w:ascii="仿宋" w:eastAsia="仿宋" w:hAnsi="仿宋" w:cs="仿宋" w:hint="eastAsia"/>
            <w:lang w:eastAsia="zh-CN"/>
          </w:rPr>
          <w:t>(十二)、环境管理分析</w:t>
        </w:r>
        <w:r>
          <w:tab/>
        </w:r>
        <w:r>
          <w:fldChar w:fldCharType="begin"/>
        </w:r>
        <w:r>
          <w:instrText xml:space="preserve"> PAGEREF _Toc30607 \h </w:instrText>
        </w:r>
        <w:r>
          <w:fldChar w:fldCharType="separate"/>
        </w:r>
        <w:r>
          <w:t>52</w:t>
        </w:r>
        <w:r>
          <w:fldChar w:fldCharType="end"/>
        </w:r>
      </w:hyperlink>
    </w:p>
    <w:p>
      <w:pPr>
        <w:pStyle w:val="TOC2"/>
        <w:tabs>
          <w:tab w:val="right" w:leader="dot" w:pos="8306"/>
        </w:tabs>
      </w:pPr>
      <w:hyperlink w:anchor="_Toc639" w:history="1">
        <w:r>
          <w:rPr>
            <w:rFonts w:ascii="仿宋" w:eastAsia="仿宋" w:hAnsi="仿宋" w:cs="仿宋" w:hint="eastAsia"/>
            <w:lang w:eastAsia="zh-CN"/>
          </w:rPr>
          <w:t>(十三)、结论及建议</w:t>
        </w:r>
        <w:r>
          <w:tab/>
        </w:r>
        <w:r>
          <w:fldChar w:fldCharType="begin"/>
        </w:r>
        <w:r>
          <w:instrText xml:space="preserve"> PAGEREF _Toc639 \h </w:instrText>
        </w:r>
        <w:r>
          <w:fldChar w:fldCharType="separate"/>
        </w:r>
        <w:r>
          <w:t>54</w:t>
        </w:r>
        <w:r>
          <w:fldChar w:fldCharType="end"/>
        </w:r>
      </w:hyperlink>
    </w:p>
    <w:p>
      <w:pPr>
        <w:pStyle w:val="TOC1"/>
        <w:tabs>
          <w:tab w:val="right" w:leader="dot" w:pos="8306"/>
        </w:tabs>
      </w:pPr>
      <w:hyperlink w:anchor="_Toc22361" w:history="1">
        <w:r>
          <w:rPr>
            <w:rFonts w:ascii="仿宋" w:eastAsia="仿宋" w:hAnsi="仿宋" w:cs="仿宋" w:hint="eastAsia"/>
            <w:lang w:eastAsia="zh-CN"/>
          </w:rPr>
          <w:t>九、SWOT分析</w:t>
        </w:r>
        <w:r>
          <w:tab/>
        </w:r>
        <w:r>
          <w:fldChar w:fldCharType="begin"/>
        </w:r>
        <w:r>
          <w:instrText xml:space="preserve"> PAGEREF _Toc22361 \h </w:instrText>
        </w:r>
        <w:r>
          <w:fldChar w:fldCharType="separate"/>
        </w:r>
        <w:r>
          <w:t>55</w:t>
        </w:r>
        <w:r>
          <w:fldChar w:fldCharType="end"/>
        </w:r>
      </w:hyperlink>
    </w:p>
    <w:p>
      <w:pPr>
        <w:pStyle w:val="TOC2"/>
        <w:tabs>
          <w:tab w:val="right" w:leader="dot" w:pos="8306"/>
        </w:tabs>
      </w:pPr>
      <w:hyperlink w:anchor="_Toc13499" w:history="1">
        <w:r>
          <w:rPr>
            <w:rFonts w:ascii="仿宋" w:eastAsia="仿宋" w:hAnsi="仿宋" w:cs="仿宋" w:hint="eastAsia"/>
            <w:lang w:eastAsia="zh-CN"/>
          </w:rPr>
          <w:t>(一)、优势分析(S)</w:t>
        </w:r>
        <w:r>
          <w:tab/>
        </w:r>
        <w:r>
          <w:fldChar w:fldCharType="begin"/>
        </w:r>
        <w:r>
          <w:instrText xml:space="preserve"> PAGEREF _Toc13499 \h </w:instrText>
        </w:r>
        <w:r>
          <w:fldChar w:fldCharType="separate"/>
        </w:r>
        <w:r>
          <w:t>55</w:t>
        </w:r>
        <w:r>
          <w:fldChar w:fldCharType="end"/>
        </w:r>
      </w:hyperlink>
    </w:p>
    <w:p>
      <w:pPr>
        <w:pStyle w:val="TOC2"/>
        <w:tabs>
          <w:tab w:val="right" w:leader="dot" w:pos="8306"/>
        </w:tabs>
      </w:pPr>
      <w:hyperlink w:anchor="_Toc4596" w:history="1">
        <w:r>
          <w:rPr>
            <w:rFonts w:ascii="仿宋" w:eastAsia="仿宋" w:hAnsi="仿宋" w:cs="仿宋" w:hint="eastAsia"/>
            <w:lang w:eastAsia="zh-CN"/>
          </w:rPr>
          <w:t>(二)、劣势分析(W)</w:t>
        </w:r>
        <w:r>
          <w:tab/>
        </w:r>
        <w:r>
          <w:fldChar w:fldCharType="begin"/>
        </w:r>
        <w:r>
          <w:instrText xml:space="preserve"> PAGEREF _Toc4596 \h </w:instrText>
        </w:r>
        <w:r>
          <w:fldChar w:fldCharType="separate"/>
        </w:r>
        <w:r>
          <w:t>55</w:t>
        </w:r>
        <w:r>
          <w:fldChar w:fldCharType="end"/>
        </w:r>
      </w:hyperlink>
    </w:p>
    <w:p>
      <w:pPr>
        <w:pStyle w:val="TOC2"/>
        <w:tabs>
          <w:tab w:val="right" w:leader="dot" w:pos="8306"/>
        </w:tabs>
      </w:pPr>
      <w:hyperlink w:anchor="_Toc16029" w:history="1">
        <w:r>
          <w:rPr>
            <w:rFonts w:ascii="仿宋" w:eastAsia="仿宋" w:hAnsi="仿宋" w:cs="仿宋" w:hint="eastAsia"/>
            <w:lang w:eastAsia="zh-CN"/>
          </w:rPr>
          <w:t>(三)、机会分析()</w:t>
        </w:r>
        <w:r>
          <w:tab/>
        </w:r>
        <w:r>
          <w:fldChar w:fldCharType="begin"/>
        </w:r>
        <w:r>
          <w:instrText xml:space="preserve"> PAGEREF _Toc16029 \h </w:instrText>
        </w:r>
        <w:r>
          <w:fldChar w:fldCharType="separate"/>
        </w:r>
        <w:r>
          <w:t>56</w:t>
        </w:r>
        <w:r>
          <w:fldChar w:fldCharType="end"/>
        </w:r>
      </w:hyperlink>
    </w:p>
    <w:p>
      <w:pPr>
        <w:pStyle w:val="TOC2"/>
        <w:tabs>
          <w:tab w:val="right" w:leader="dot" w:pos="8306"/>
        </w:tabs>
      </w:pPr>
      <w:hyperlink w:anchor="_Toc15956" w:history="1">
        <w:r>
          <w:rPr>
            <w:rFonts w:ascii="仿宋" w:eastAsia="仿宋" w:hAnsi="仿宋" w:cs="仿宋" w:hint="eastAsia"/>
            <w:lang w:eastAsia="zh-CN"/>
          </w:rPr>
          <w:t>(四)、威胁分析(T)</w:t>
        </w:r>
        <w:r>
          <w:tab/>
        </w:r>
        <w:r>
          <w:fldChar w:fldCharType="begin"/>
        </w:r>
        <w:r>
          <w:instrText xml:space="preserve"> PAGEREF _Toc15956 \h </w:instrText>
        </w:r>
        <w:r>
          <w:fldChar w:fldCharType="separate"/>
        </w:r>
        <w:r>
          <w:t>57</w:t>
        </w:r>
        <w:r>
          <w:fldChar w:fldCharType="end"/>
        </w:r>
      </w:hyperlink>
    </w:p>
    <w:p>
      <w:pPr>
        <w:pStyle w:val="TOC1"/>
        <w:tabs>
          <w:tab w:val="right" w:leader="dot" w:pos="8306"/>
        </w:tabs>
      </w:pPr>
      <w:hyperlink w:anchor="_Toc30220" w:history="1">
        <w:r>
          <w:rPr>
            <w:rFonts w:ascii="仿宋" w:eastAsia="仿宋" w:hAnsi="仿宋" w:cs="仿宋" w:hint="eastAsia"/>
            <w:lang w:eastAsia="zh-CN"/>
          </w:rPr>
          <w:t>十、温度校准仪表项目风险分析</w:t>
        </w:r>
        <w:r>
          <w:tab/>
        </w:r>
        <w:r>
          <w:fldChar w:fldCharType="begin"/>
        </w:r>
        <w:r>
          <w:instrText xml:space="preserve"> PAGEREF _Toc30220 \h </w:instrText>
        </w:r>
        <w:r>
          <w:fldChar w:fldCharType="separate"/>
        </w:r>
        <w:r>
          <w:t>58</w:t>
        </w:r>
        <w:r>
          <w:fldChar w:fldCharType="end"/>
        </w:r>
      </w:hyperlink>
    </w:p>
    <w:p>
      <w:pPr>
        <w:pStyle w:val="TOC2"/>
        <w:tabs>
          <w:tab w:val="right" w:leader="dot" w:pos="8306"/>
        </w:tabs>
      </w:pPr>
      <w:hyperlink w:anchor="_Toc4734" w:history="1">
        <w:r>
          <w:rPr>
            <w:rFonts w:ascii="仿宋" w:eastAsia="仿宋" w:hAnsi="仿宋" w:cs="仿宋" w:hint="eastAsia"/>
            <w:lang w:eastAsia="zh-CN"/>
          </w:rPr>
          <w:t>(一)、温度校准仪表项目风险分析</w:t>
        </w:r>
        <w:r>
          <w:tab/>
        </w:r>
        <w:r>
          <w:fldChar w:fldCharType="begin"/>
        </w:r>
        <w:r>
          <w:instrText xml:space="preserve"> PAGEREF _Toc4734 \h </w:instrText>
        </w:r>
        <w:r>
          <w:fldChar w:fldCharType="separate"/>
        </w:r>
        <w:r>
          <w:t>58</w:t>
        </w:r>
        <w:r>
          <w:fldChar w:fldCharType="end"/>
        </w:r>
      </w:hyperlink>
    </w:p>
    <w:p>
      <w:pPr>
        <w:pStyle w:val="TOC2"/>
        <w:tabs>
          <w:tab w:val="right" w:leader="dot" w:pos="8306"/>
        </w:tabs>
      </w:pPr>
      <w:hyperlink w:anchor="_Toc31176" w:history="1">
        <w:r>
          <w:rPr>
            <w:rFonts w:ascii="仿宋" w:eastAsia="仿宋" w:hAnsi="仿宋" w:cs="仿宋" w:hint="eastAsia"/>
            <w:lang w:eastAsia="zh-CN"/>
          </w:rPr>
          <w:t>(二)、温度校准仪表项目风险对策</w:t>
        </w:r>
        <w:r>
          <w:tab/>
        </w:r>
        <w:r>
          <w:fldChar w:fldCharType="begin"/>
        </w:r>
        <w:r>
          <w:instrText xml:space="preserve"> PAGEREF _Toc31176 \h </w:instrText>
        </w:r>
        <w:r>
          <w:fldChar w:fldCharType="separate"/>
        </w:r>
        <w:r>
          <w:t>59</w:t>
        </w:r>
        <w:r>
          <w:fldChar w:fldCharType="end"/>
        </w:r>
      </w:hyperlink>
    </w:p>
    <w:p>
      <w:pPr>
        <w:pStyle w:val="TOC1"/>
        <w:tabs>
          <w:tab w:val="right" w:leader="dot" w:pos="8306"/>
        </w:tabs>
      </w:pPr>
      <w:hyperlink w:anchor="_Toc14268" w:history="1">
        <w:r>
          <w:rPr>
            <w:rFonts w:ascii="仿宋" w:eastAsia="仿宋" w:hAnsi="仿宋" w:cs="仿宋" w:hint="eastAsia"/>
            <w:lang w:eastAsia="zh-CN"/>
          </w:rPr>
          <w:t>十一、战略合作伙伴</w:t>
        </w:r>
        <w:r>
          <w:tab/>
        </w:r>
        <w:r>
          <w:fldChar w:fldCharType="begin"/>
        </w:r>
        <w:r>
          <w:instrText xml:space="preserve"> PAGEREF _Toc14268 \h </w:instrText>
        </w:r>
        <w:r>
          <w:fldChar w:fldCharType="separate"/>
        </w:r>
        <w:r>
          <w:t>60</w:t>
        </w:r>
        <w:r>
          <w:fldChar w:fldCharType="end"/>
        </w:r>
      </w:hyperlink>
    </w:p>
    <w:p>
      <w:pPr>
        <w:pStyle w:val="TOC2"/>
        <w:tabs>
          <w:tab w:val="right" w:leader="dot" w:pos="8306"/>
        </w:tabs>
      </w:pPr>
      <w:hyperlink w:anchor="_Toc25939" w:history="1">
        <w:r>
          <w:rPr>
            <w:rFonts w:ascii="仿宋" w:eastAsia="仿宋" w:hAnsi="仿宋" w:cs="仿宋" w:hint="eastAsia"/>
            <w:lang w:eastAsia="zh-CN"/>
          </w:rPr>
          <w:t>(一)、合作伙伴关系</w:t>
        </w:r>
        <w:r>
          <w:tab/>
        </w:r>
        <w:r>
          <w:fldChar w:fldCharType="begin"/>
        </w:r>
        <w:r>
          <w:instrText xml:space="preserve"> PAGEREF _Toc25939 \h </w:instrText>
        </w:r>
        <w:r>
          <w:fldChar w:fldCharType="separate"/>
        </w:r>
        <w:r>
          <w:t>60</w:t>
        </w:r>
        <w:r>
          <w:fldChar w:fldCharType="end"/>
        </w:r>
      </w:hyperlink>
    </w:p>
    <w:p>
      <w:pPr>
        <w:pStyle w:val="TOC2"/>
        <w:tabs>
          <w:tab w:val="right" w:leader="dot" w:pos="8306"/>
        </w:tabs>
      </w:pPr>
      <w:hyperlink w:anchor="_Toc7522" w:history="1">
        <w:r>
          <w:rPr>
            <w:rFonts w:ascii="仿宋" w:eastAsia="仿宋" w:hAnsi="仿宋" w:cs="仿宋" w:hint="eastAsia"/>
            <w:lang w:eastAsia="zh-CN"/>
          </w:rPr>
          <w:t>(二)、合作温度校准仪表项目</w:t>
        </w:r>
        <w:r>
          <w:tab/>
        </w:r>
        <w:r>
          <w:fldChar w:fldCharType="begin"/>
        </w:r>
        <w:r>
          <w:instrText xml:space="preserve"> PAGEREF _Toc7522 \h </w:instrText>
        </w:r>
        <w:r>
          <w:fldChar w:fldCharType="separate"/>
        </w:r>
        <w:r>
          <w:t>61</w:t>
        </w:r>
        <w:r>
          <w:fldChar w:fldCharType="end"/>
        </w:r>
      </w:hyperlink>
    </w:p>
    <w:p>
      <w:pPr>
        <w:pStyle w:val="TOC2"/>
        <w:tabs>
          <w:tab w:val="right" w:leader="dot" w:pos="8306"/>
        </w:tabs>
      </w:pPr>
      <w:hyperlink w:anchor="_Toc3370" w:history="1">
        <w:r>
          <w:rPr>
            <w:rFonts w:ascii="仿宋" w:eastAsia="仿宋" w:hAnsi="仿宋" w:cs="仿宋" w:hint="eastAsia"/>
            <w:lang w:eastAsia="zh-CN"/>
          </w:rPr>
          <w:t>(三)、合作伙伴的作用</w:t>
        </w:r>
        <w:r>
          <w:tab/>
        </w:r>
        <w:r>
          <w:fldChar w:fldCharType="begin"/>
        </w:r>
        <w:r>
          <w:instrText xml:space="preserve"> PAGEREF _Toc3370 \h </w:instrText>
        </w:r>
        <w:r>
          <w:fldChar w:fldCharType="separate"/>
        </w:r>
        <w:r>
          <w:t>61</w:t>
        </w:r>
        <w:r>
          <w:fldChar w:fldCharType="end"/>
        </w:r>
      </w:hyperlink>
    </w:p>
    <w:p>
      <w:pPr>
        <w:pStyle w:val="TOC1"/>
        <w:tabs>
          <w:tab w:val="right" w:leader="dot" w:pos="8306"/>
        </w:tabs>
      </w:pPr>
      <w:hyperlink w:anchor="_Toc9892" w:history="1">
        <w:r>
          <w:rPr>
            <w:rFonts w:ascii="仿宋" w:eastAsia="仿宋" w:hAnsi="仿宋" w:cs="仿宋" w:hint="eastAsia"/>
            <w:lang w:eastAsia="zh-CN"/>
          </w:rPr>
          <w:t>十二、风险分析</w:t>
        </w:r>
        <w:r>
          <w:tab/>
        </w:r>
        <w:r>
          <w:fldChar w:fldCharType="begin"/>
        </w:r>
        <w:r>
          <w:instrText xml:space="preserve"> PAGEREF _Toc9892 \h </w:instrText>
        </w:r>
        <w:r>
          <w:fldChar w:fldCharType="separate"/>
        </w:r>
        <w:r>
          <w:t>62</w:t>
        </w:r>
        <w:r>
          <w:fldChar w:fldCharType="end"/>
        </w:r>
      </w:hyperlink>
    </w:p>
    <w:p>
      <w:pPr>
        <w:pStyle w:val="TOC2"/>
        <w:tabs>
          <w:tab w:val="right" w:leader="dot" w:pos="8306"/>
        </w:tabs>
      </w:pPr>
      <w:hyperlink w:anchor="_Toc19886" w:history="1">
        <w:r>
          <w:rPr>
            <w:rFonts w:ascii="仿宋" w:eastAsia="仿宋" w:hAnsi="仿宋" w:cs="仿宋" w:hint="eastAsia"/>
            <w:lang w:eastAsia="zh-CN"/>
          </w:rPr>
          <w:t>(一)、内部风险</w:t>
        </w:r>
        <w:r>
          <w:tab/>
        </w:r>
        <w:r>
          <w:fldChar w:fldCharType="begin"/>
        </w:r>
        <w:r>
          <w:instrText xml:space="preserve"> PAGEREF _Toc19886 \h </w:instrText>
        </w:r>
        <w:r>
          <w:fldChar w:fldCharType="separate"/>
        </w:r>
        <w:r>
          <w:t>62</w:t>
        </w:r>
        <w:r>
          <w:fldChar w:fldCharType="end"/>
        </w:r>
      </w:hyperlink>
    </w:p>
    <w:p>
      <w:pPr>
        <w:pStyle w:val="TOC2"/>
        <w:tabs>
          <w:tab w:val="right" w:leader="dot" w:pos="8306"/>
        </w:tabs>
      </w:pPr>
      <w:hyperlink w:anchor="_Toc13402" w:history="1">
        <w:r>
          <w:rPr>
            <w:rFonts w:ascii="仿宋" w:eastAsia="仿宋" w:hAnsi="仿宋" w:cs="仿宋" w:hint="eastAsia"/>
            <w:lang w:eastAsia="zh-CN"/>
          </w:rPr>
          <w:t>(二)、外部风险</w:t>
        </w:r>
        <w:r>
          <w:tab/>
        </w:r>
        <w:r>
          <w:fldChar w:fldCharType="begin"/>
        </w:r>
        <w:r>
          <w:instrText xml:space="preserve"> PAGEREF _Toc13402 \h </w:instrText>
        </w:r>
        <w:r>
          <w:fldChar w:fldCharType="separate"/>
        </w:r>
        <w:r>
          <w:t>62</w:t>
        </w:r>
        <w:r>
          <w:fldChar w:fldCharType="end"/>
        </w:r>
      </w:hyperlink>
    </w:p>
    <w:p>
      <w:pPr>
        <w:pStyle w:val="TOC2"/>
        <w:tabs>
          <w:tab w:val="right" w:leader="dot" w:pos="8306"/>
        </w:tabs>
      </w:pPr>
      <w:hyperlink w:anchor="_Toc2670" w:history="1">
        <w:r>
          <w:rPr>
            <w:rFonts w:ascii="仿宋" w:eastAsia="仿宋" w:hAnsi="仿宋" w:cs="仿宋" w:hint="eastAsia"/>
            <w:lang w:eastAsia="zh-CN"/>
          </w:rPr>
          <w:t>(三)、风险管理策略</w:t>
        </w:r>
        <w:r>
          <w:tab/>
        </w:r>
        <w:r>
          <w:fldChar w:fldCharType="begin"/>
        </w:r>
        <w:r>
          <w:instrText xml:space="preserve"> PAGEREF _Toc2670 \h </w:instrText>
        </w:r>
        <w:r>
          <w:fldChar w:fldCharType="separate"/>
        </w:r>
        <w:r>
          <w:t>63</w:t>
        </w:r>
        <w:r>
          <w:fldChar w:fldCharType="end"/>
        </w:r>
      </w:hyperlink>
    </w:p>
    <w:p>
      <w:pPr>
        <w:pStyle w:val="TOC1"/>
        <w:tabs>
          <w:tab w:val="right" w:leader="dot" w:pos="8306"/>
        </w:tabs>
      </w:pPr>
      <w:hyperlink w:anchor="_Toc20895" w:history="1">
        <w:r>
          <w:rPr>
            <w:rFonts w:ascii="仿宋" w:eastAsia="仿宋" w:hAnsi="仿宋" w:cs="仿宋" w:hint="eastAsia"/>
            <w:lang w:eastAsia="zh-CN"/>
          </w:rPr>
          <w:t>十三、推进公司成立的必要性分析</w:t>
        </w:r>
        <w:r>
          <w:tab/>
        </w:r>
        <w:r>
          <w:fldChar w:fldCharType="begin"/>
        </w:r>
        <w:r>
          <w:instrText xml:space="preserve"> PAGEREF _Toc20895 \h </w:instrText>
        </w:r>
        <w:r>
          <w:fldChar w:fldCharType="separate"/>
        </w:r>
        <w:r>
          <w:t>63</w:t>
        </w:r>
        <w:r>
          <w:fldChar w:fldCharType="end"/>
        </w:r>
      </w:hyperlink>
    </w:p>
    <w:p>
      <w:pPr>
        <w:pStyle w:val="TOC2"/>
        <w:tabs>
          <w:tab w:val="right" w:leader="dot" w:pos="8306"/>
        </w:tabs>
      </w:pPr>
      <w:hyperlink w:anchor="_Toc10419" w:history="1">
        <w:r>
          <w:rPr>
            <w:rFonts w:ascii="仿宋" w:eastAsia="仿宋" w:hAnsi="仿宋" w:cs="仿宋" w:hint="eastAsia"/>
            <w:lang w:eastAsia="zh-CN"/>
          </w:rPr>
          <w:t>(一)、市场需求和机会</w:t>
        </w:r>
        <w:r>
          <w:tab/>
        </w:r>
        <w:r>
          <w:fldChar w:fldCharType="begin"/>
        </w:r>
        <w:r>
          <w:instrText xml:space="preserve"> PAGEREF _Toc10419 \h </w:instrText>
        </w:r>
        <w:r>
          <w:fldChar w:fldCharType="separate"/>
        </w:r>
        <w:r>
          <w:t>63</w:t>
        </w:r>
        <w:r>
          <w:fldChar w:fldCharType="end"/>
        </w:r>
      </w:hyperlink>
    </w:p>
    <w:p>
      <w:pPr>
        <w:pStyle w:val="TOC2"/>
        <w:tabs>
          <w:tab w:val="right" w:leader="dot" w:pos="8306"/>
        </w:tabs>
      </w:pPr>
      <w:hyperlink w:anchor="_Toc17071" w:history="1">
        <w:r>
          <w:rPr>
            <w:rFonts w:ascii="仿宋" w:eastAsia="仿宋" w:hAnsi="仿宋" w:cs="仿宋" w:hint="eastAsia"/>
            <w:lang w:eastAsia="zh-CN"/>
          </w:rPr>
          <w:t>(二)、公司目标和战略</w:t>
        </w:r>
        <w:r>
          <w:tab/>
        </w:r>
        <w:r>
          <w:fldChar w:fldCharType="begin"/>
        </w:r>
        <w:r>
          <w:instrText xml:space="preserve"> PAGEREF _Toc17071 \h </w:instrText>
        </w:r>
        <w:r>
          <w:fldChar w:fldCharType="separate"/>
        </w:r>
        <w:r>
          <w:t>63</w:t>
        </w:r>
        <w:r>
          <w:fldChar w:fldCharType="end"/>
        </w:r>
      </w:hyperlink>
    </w:p>
    <w:p>
      <w:pPr>
        <w:pStyle w:val="TOC2"/>
        <w:tabs>
          <w:tab w:val="right" w:leader="dot" w:pos="8306"/>
        </w:tabs>
      </w:pPr>
      <w:hyperlink w:anchor="_Toc26495" w:history="1">
        <w:r>
          <w:rPr>
            <w:rFonts w:ascii="仿宋" w:eastAsia="仿宋" w:hAnsi="仿宋" w:cs="仿宋" w:hint="eastAsia"/>
            <w:lang w:eastAsia="zh-CN"/>
          </w:rPr>
          <w:t>(三)、公司竞争优势</w:t>
        </w:r>
        <w:r>
          <w:tab/>
        </w:r>
        <w:r>
          <w:fldChar w:fldCharType="begin"/>
        </w:r>
        <w:r>
          <w:instrText xml:space="preserve"> PAGEREF _Toc26495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87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感谢您阅读公司的成立报告。在本报告中，我们将向您介绍公司的发展历程、组织结构以及未来计划。我们公司的成立是为了经济社会发展的需要，为市场提供创新和高质量的产品/服务。我们坚持以客户为中心，以合作伙伴关系和员工健康发展为基础。通过本报告，您将了解我们的使命和愿景，以及未来的发展方向。请注意，本报告不可做为商业用途，只用作学习交流。</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2" w:name="_Toc626"/>
      <w:r>
        <w:rPr>
          <w:rFonts w:ascii="仿宋" w:eastAsia="仿宋" w:hAnsi="仿宋" w:cs="仿宋" w:hint="eastAsia"/>
          <w:sz w:val="28"/>
          <w:lang w:eastAsia="zh-CN"/>
        </w:rPr>
        <w:t>一、行业、市场分析</w:t>
      </w:r>
      <w:bookmarkEnd w:id="2"/>
    </w:p>
    <w:p>
      <w:pPr>
        <w:pStyle w:val="Heading2"/>
        <w:rPr>
          <w:rFonts w:ascii="仿宋" w:eastAsia="仿宋" w:hAnsi="仿宋" w:cs="仿宋" w:hint="eastAsia"/>
          <w:lang w:eastAsia="zh-CN"/>
        </w:rPr>
      </w:pPr>
      <w:bookmarkStart w:id="3" w:name="_Toc27694"/>
      <w:r>
        <w:rPr>
          <w:rFonts w:ascii="仿宋" w:eastAsia="仿宋" w:hAnsi="仿宋" w:cs="仿宋" w:hint="eastAsia"/>
          <w:lang w:eastAsia="zh-CN"/>
        </w:rPr>
        <w:t>(一)、行业分析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一、温度校准仪表行业分析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(一) 温度校准仪表行业规模及增长性</w:t>
      </w:r>
    </w:p>
    <w:p>
      <w:pPr>
        <w:ind w:firstLine="560" w:firstLineChars="200"/>
        <w:rPr>
          <w:rFonts w:ascii="仿宋" w:eastAsia="仿宋" w:hAnsi="仿宋" w:cs="仿宋" w:hint="eastAsia"/>
          <w:sz w:val="28"/>
        </w:rPr>
      </w:pPr>
      <w:r>
        <w:rPr>
          <w:rFonts w:ascii="仿宋" w:eastAsia="仿宋" w:hAnsi="仿宋" w:cs="仿宋" w:hint="eastAsia"/>
          <w:sz w:val="28"/>
          <w:lang w:eastAsia="zh-CN"/>
        </w:rPr>
        <w:t>「keyword」行业的规模和增长性是我们分析的重点之一。首先，需要了解该行业的规模，包括市场容量、产值、销售额等关键指标。这有助于我们确定潜在市场的大小和增长潜力。我们可以从相关的市场研究、统计数据以及行业报告中获取这些信息。</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除了行业的当前规模，我们还需要关注行业的增长性。通过分析过去几年的行业增长趋势，我们可以评估行业是否处于增长阶段，以及未来的发展趋势如何。了解增长性可以帮助我们预测市场的发展方向，为决策提供参考。</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温度校准仪表行业代表品牌及对应公司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keyword」行业内的代表性品牌和对应的公司对于深入了解市场格局和竞争环境至关重要。这些代表性品牌通常是市场领导者，或者在特定领域拥有显著的市场份额。通过研究这些品牌，我们可以更好地了解市场的主要竞争者和它们在市场上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针对代表性品牌和对应公司，我们可以深入分析它们的市场份额、销售策略、产品或服务特点以及客户群。这有助于我们确定成功的关键因素和最佳实践，为新进入者在市场中的表现提供有益的启示。</w:t>
      </w:r>
    </w:p>
    <w:p>
      <w:pPr>
        <w:pStyle w:val="Heading2"/>
        <w:ind w:firstLine="560" w:firstLineChars="200"/>
        <w:rPr>
          <w:rFonts w:ascii="仿宋" w:eastAsia="仿宋" w:hAnsi="仿宋" w:cs="仿宋" w:hint="eastAsia"/>
          <w:sz w:val="28"/>
          <w:lang w:eastAsia="zh-CN"/>
        </w:rPr>
      </w:pPr>
      <w:bookmarkStart w:id="4" w:name="_Toc27394"/>
      <w:r>
        <w:rPr>
          <w:rFonts w:ascii="仿宋" w:eastAsia="仿宋" w:hAnsi="仿宋" w:cs="仿宋" w:hint="eastAsia"/>
          <w:sz w:val="28"/>
          <w:lang w:eastAsia="zh-CN"/>
        </w:rPr>
        <w:t>(二)、市场分析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根据相关机构的最新数据，温度校准仪表行业在未来几年将继续保持增长，预计到2023年，该行业的价值将达到XXX亿美元。这一行业正在经历新的变革，出现了一些明显趋势。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电子商务的崛起对温度校准仪表包装产生了重要影响。\需要具备适应不同销售渠道的特性，以保证产品在运输和在线销售中的完好无损。</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总体而言，温度校准仪表包装行业呈现出稳健的年均增长率，约为4-5%。这一增长受到不断变化的消费者偏好、意识提高和不断增长的收入水平的推动。。</w:t>
      </w:r>
    </w:p>
    <w:p>
      <w:pPr>
        <w:pStyle w:val="Heading2"/>
        <w:ind w:firstLine="560" w:firstLineChars="200"/>
        <w:rPr>
          <w:rFonts w:ascii="仿宋" w:eastAsia="仿宋" w:hAnsi="仿宋" w:cs="仿宋" w:hint="eastAsia"/>
          <w:sz w:val="28"/>
          <w:lang w:eastAsia="zh-CN"/>
        </w:rPr>
      </w:pPr>
      <w:bookmarkStart w:id="5" w:name="_Toc14433"/>
      <w:r>
        <w:rPr>
          <w:rFonts w:ascii="仿宋" w:eastAsia="仿宋" w:hAnsi="仿宋" w:cs="仿宋" w:hint="eastAsia"/>
          <w:sz w:val="28"/>
          <w:lang w:eastAsia="zh-CN"/>
        </w:rPr>
        <w:t>(三)、行业发展及市场前景分析</w:t>
      </w:r>
      <w:bookmarkEnd w:id="5"/>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https://d.book118.com/138046002016006031</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温度校准仪表相关行业公司成立报告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温度校准仪表相关行业公司成立报告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温度校准仪表相关行业公司成立报告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温度校准仪表相关行业公司成立报告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温度校准仪表相关行业公司成立报告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138046002016006031"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2024-01-16T05:05:00Z</dcterms:created>
  <dcterms:modified xsi:type="dcterms:W3CDTF">2024-01-16T05:05:45Z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905DD9F4C85E400FB3EE6417B9DA8147_11</vt:lpwstr>
  </property>
  <property fmtid="{D5CDD505-2E9C-101B-9397-08002B2CF9AE}" pid="3" name="KSOProductBuildVer">
    <vt:lpwstr>2052-12.1.0.16120</vt:lpwstr>
  </property>
</Properties>
</file>