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75" w:history="1">
        <w:r>
          <w:rPr>
            <w:rFonts w:ascii="仿宋" w:eastAsia="仿宋" w:hAnsi="仿宋" w:cs="仿宋" w:hint="eastAsia"/>
            <w:lang w:eastAsia="zh-CN"/>
          </w:rPr>
          <w:t>序言</w:t>
        </w:r>
        <w:r>
          <w:tab/>
        </w:r>
        <w:r>
          <w:fldChar w:fldCharType="begin"/>
        </w:r>
        <w:r>
          <w:instrText xml:space="preserve"> PAGEREF _Toc12375 \h </w:instrText>
        </w:r>
        <w:r>
          <w:fldChar w:fldCharType="separate"/>
        </w:r>
        <w:r>
          <w:t>3</w:t>
        </w:r>
        <w:r>
          <w:fldChar w:fldCharType="end"/>
        </w:r>
      </w:hyperlink>
    </w:p>
    <w:p>
      <w:pPr>
        <w:pStyle w:val="TOC1"/>
        <w:tabs>
          <w:tab w:val="right" w:leader="dot" w:pos="8306"/>
        </w:tabs>
      </w:pPr>
      <w:hyperlink w:anchor="_Toc23830" w:history="1">
        <w:r>
          <w:rPr>
            <w:rFonts w:ascii="仿宋" w:eastAsia="仿宋" w:hAnsi="仿宋" w:cs="仿宋" w:hint="eastAsia"/>
            <w:lang w:eastAsia="zh-CN"/>
          </w:rPr>
          <w:t>一、产品规划分析</w:t>
        </w:r>
        <w:r>
          <w:tab/>
        </w:r>
        <w:r>
          <w:fldChar w:fldCharType="begin"/>
        </w:r>
        <w:r>
          <w:instrText xml:space="preserve"> PAGEREF _Toc23830 \h </w:instrText>
        </w:r>
        <w:r>
          <w:fldChar w:fldCharType="separate"/>
        </w:r>
        <w:r>
          <w:t>3</w:t>
        </w:r>
        <w:r>
          <w:fldChar w:fldCharType="end"/>
        </w:r>
      </w:hyperlink>
    </w:p>
    <w:p>
      <w:pPr>
        <w:pStyle w:val="TOC2"/>
        <w:tabs>
          <w:tab w:val="right" w:leader="dot" w:pos="8306"/>
        </w:tabs>
      </w:pPr>
      <w:hyperlink w:anchor="_Toc2163" w:history="1">
        <w:r>
          <w:rPr>
            <w:rFonts w:ascii="仿宋" w:eastAsia="仿宋" w:hAnsi="仿宋" w:cs="仿宋" w:hint="eastAsia"/>
            <w:lang w:eastAsia="zh-CN"/>
          </w:rPr>
          <w:t>(一)、产品规划</w:t>
        </w:r>
        <w:r>
          <w:tab/>
        </w:r>
        <w:r>
          <w:fldChar w:fldCharType="begin"/>
        </w:r>
        <w:r>
          <w:instrText xml:space="preserve"> PAGEREF _Toc2163 \h </w:instrText>
        </w:r>
        <w:r>
          <w:fldChar w:fldCharType="separate"/>
        </w:r>
        <w:r>
          <w:t>3</w:t>
        </w:r>
        <w:r>
          <w:fldChar w:fldCharType="end"/>
        </w:r>
      </w:hyperlink>
    </w:p>
    <w:p>
      <w:pPr>
        <w:pStyle w:val="TOC2"/>
        <w:tabs>
          <w:tab w:val="right" w:leader="dot" w:pos="8306"/>
        </w:tabs>
      </w:pPr>
      <w:hyperlink w:anchor="_Toc12224" w:history="1">
        <w:r>
          <w:rPr>
            <w:rFonts w:ascii="仿宋" w:eastAsia="仿宋" w:hAnsi="仿宋" w:cs="仿宋" w:hint="eastAsia"/>
            <w:lang w:eastAsia="zh-CN"/>
          </w:rPr>
          <w:t>(二)、建设规模</w:t>
        </w:r>
        <w:r>
          <w:tab/>
        </w:r>
        <w:r>
          <w:fldChar w:fldCharType="begin"/>
        </w:r>
        <w:r>
          <w:instrText xml:space="preserve"> PAGEREF _Toc12224 \h </w:instrText>
        </w:r>
        <w:r>
          <w:fldChar w:fldCharType="separate"/>
        </w:r>
        <w:r>
          <w:t>4</w:t>
        </w:r>
        <w:r>
          <w:fldChar w:fldCharType="end"/>
        </w:r>
      </w:hyperlink>
    </w:p>
    <w:p>
      <w:pPr>
        <w:pStyle w:val="TOC1"/>
        <w:tabs>
          <w:tab w:val="right" w:leader="dot" w:pos="8306"/>
        </w:tabs>
      </w:pPr>
      <w:hyperlink w:anchor="_Toc17184" w:history="1">
        <w:r>
          <w:rPr>
            <w:rFonts w:ascii="仿宋" w:eastAsia="仿宋" w:hAnsi="仿宋" w:cs="仿宋" w:hint="eastAsia"/>
            <w:lang w:eastAsia="zh-CN"/>
          </w:rPr>
          <w:t>二、锦纶项目概论</w:t>
        </w:r>
        <w:r>
          <w:tab/>
        </w:r>
        <w:r>
          <w:fldChar w:fldCharType="begin"/>
        </w:r>
        <w:r>
          <w:instrText xml:space="preserve"> PAGEREF _Toc17184 \h </w:instrText>
        </w:r>
        <w:r>
          <w:fldChar w:fldCharType="separate"/>
        </w:r>
        <w:r>
          <w:t>5</w:t>
        </w:r>
        <w:r>
          <w:fldChar w:fldCharType="end"/>
        </w:r>
      </w:hyperlink>
    </w:p>
    <w:p>
      <w:pPr>
        <w:pStyle w:val="TOC2"/>
        <w:tabs>
          <w:tab w:val="right" w:leader="dot" w:pos="8306"/>
        </w:tabs>
      </w:pPr>
      <w:hyperlink w:anchor="_Toc7384" w:history="1">
        <w:r>
          <w:rPr>
            <w:rFonts w:ascii="仿宋" w:eastAsia="仿宋" w:hAnsi="仿宋" w:cs="仿宋" w:hint="eastAsia"/>
            <w:lang w:eastAsia="zh-CN"/>
          </w:rPr>
          <w:t>(一)、锦纶项目概况</w:t>
        </w:r>
        <w:r>
          <w:tab/>
        </w:r>
        <w:r>
          <w:fldChar w:fldCharType="begin"/>
        </w:r>
        <w:r>
          <w:instrText xml:space="preserve"> PAGEREF _Toc7384 \h </w:instrText>
        </w:r>
        <w:r>
          <w:fldChar w:fldCharType="separate"/>
        </w:r>
        <w:r>
          <w:t>5</w:t>
        </w:r>
        <w:r>
          <w:fldChar w:fldCharType="end"/>
        </w:r>
      </w:hyperlink>
    </w:p>
    <w:p>
      <w:pPr>
        <w:pStyle w:val="TOC2"/>
        <w:tabs>
          <w:tab w:val="right" w:leader="dot" w:pos="8306"/>
        </w:tabs>
      </w:pPr>
      <w:hyperlink w:anchor="_Toc1305" w:history="1">
        <w:r>
          <w:rPr>
            <w:rFonts w:ascii="仿宋" w:eastAsia="仿宋" w:hAnsi="仿宋" w:cs="仿宋" w:hint="eastAsia"/>
            <w:lang w:eastAsia="zh-CN"/>
          </w:rPr>
          <w:t>(二)、锦纶项目目标</w:t>
        </w:r>
        <w:r>
          <w:tab/>
        </w:r>
        <w:r>
          <w:fldChar w:fldCharType="begin"/>
        </w:r>
        <w:r>
          <w:instrText xml:space="preserve"> PAGEREF _Toc1305 \h </w:instrText>
        </w:r>
        <w:r>
          <w:fldChar w:fldCharType="separate"/>
        </w:r>
        <w:r>
          <w:t>7</w:t>
        </w:r>
        <w:r>
          <w:fldChar w:fldCharType="end"/>
        </w:r>
      </w:hyperlink>
    </w:p>
    <w:p>
      <w:pPr>
        <w:pStyle w:val="TOC2"/>
        <w:tabs>
          <w:tab w:val="right" w:leader="dot" w:pos="8306"/>
        </w:tabs>
      </w:pPr>
      <w:hyperlink w:anchor="_Toc6474" w:history="1">
        <w:r>
          <w:rPr>
            <w:rFonts w:ascii="仿宋" w:eastAsia="仿宋" w:hAnsi="仿宋" w:cs="仿宋" w:hint="eastAsia"/>
            <w:lang w:eastAsia="zh-CN"/>
          </w:rPr>
          <w:t>(三)、锦纶项目提出的理由</w:t>
        </w:r>
        <w:r>
          <w:tab/>
        </w:r>
        <w:r>
          <w:fldChar w:fldCharType="begin"/>
        </w:r>
        <w:r>
          <w:instrText xml:space="preserve"> PAGEREF _Toc6474 \h </w:instrText>
        </w:r>
        <w:r>
          <w:fldChar w:fldCharType="separate"/>
        </w:r>
        <w:r>
          <w:t>8</w:t>
        </w:r>
        <w:r>
          <w:fldChar w:fldCharType="end"/>
        </w:r>
      </w:hyperlink>
    </w:p>
    <w:p>
      <w:pPr>
        <w:pStyle w:val="TOC2"/>
        <w:tabs>
          <w:tab w:val="right" w:leader="dot" w:pos="8306"/>
        </w:tabs>
      </w:pPr>
      <w:hyperlink w:anchor="_Toc11851" w:history="1">
        <w:r>
          <w:rPr>
            <w:rFonts w:ascii="仿宋" w:eastAsia="仿宋" w:hAnsi="仿宋" w:cs="仿宋" w:hint="eastAsia"/>
            <w:lang w:eastAsia="zh-CN"/>
          </w:rPr>
          <w:t>(四)、锦纶项目意义</w:t>
        </w:r>
        <w:r>
          <w:tab/>
        </w:r>
        <w:r>
          <w:fldChar w:fldCharType="begin"/>
        </w:r>
        <w:r>
          <w:instrText xml:space="preserve"> PAGEREF _Toc11851 \h </w:instrText>
        </w:r>
        <w:r>
          <w:fldChar w:fldCharType="separate"/>
        </w:r>
        <w:r>
          <w:t>9</w:t>
        </w:r>
        <w:r>
          <w:fldChar w:fldCharType="end"/>
        </w:r>
      </w:hyperlink>
    </w:p>
    <w:p>
      <w:pPr>
        <w:pStyle w:val="TOC2"/>
        <w:tabs>
          <w:tab w:val="right" w:leader="dot" w:pos="8306"/>
        </w:tabs>
      </w:pPr>
      <w:hyperlink w:anchor="_Toc4407" w:history="1">
        <w:r>
          <w:rPr>
            <w:rFonts w:ascii="仿宋" w:eastAsia="仿宋" w:hAnsi="仿宋" w:cs="仿宋" w:hint="eastAsia"/>
            <w:lang w:eastAsia="zh-CN"/>
          </w:rPr>
          <w:t>(五)、锦纶项目背景</w:t>
        </w:r>
        <w:r>
          <w:tab/>
        </w:r>
        <w:r>
          <w:fldChar w:fldCharType="begin"/>
        </w:r>
        <w:r>
          <w:instrText xml:space="preserve"> PAGEREF _Toc4407 \h </w:instrText>
        </w:r>
        <w:r>
          <w:fldChar w:fldCharType="separate"/>
        </w:r>
        <w:r>
          <w:t>10</w:t>
        </w:r>
        <w:r>
          <w:fldChar w:fldCharType="end"/>
        </w:r>
      </w:hyperlink>
    </w:p>
    <w:p>
      <w:pPr>
        <w:pStyle w:val="TOC1"/>
        <w:tabs>
          <w:tab w:val="right" w:leader="dot" w:pos="8306"/>
        </w:tabs>
      </w:pPr>
      <w:hyperlink w:anchor="_Toc32409" w:history="1">
        <w:r>
          <w:rPr>
            <w:rFonts w:ascii="仿宋" w:eastAsia="仿宋" w:hAnsi="仿宋" w:cs="仿宋" w:hint="eastAsia"/>
            <w:lang w:eastAsia="zh-CN"/>
          </w:rPr>
          <w:t>三、市场分析、调研</w:t>
        </w:r>
        <w:r>
          <w:tab/>
        </w:r>
        <w:r>
          <w:fldChar w:fldCharType="begin"/>
        </w:r>
        <w:r>
          <w:instrText xml:space="preserve"> PAGEREF _Toc32409 \h </w:instrText>
        </w:r>
        <w:r>
          <w:fldChar w:fldCharType="separate"/>
        </w:r>
        <w:r>
          <w:t>11</w:t>
        </w:r>
        <w:r>
          <w:fldChar w:fldCharType="end"/>
        </w:r>
      </w:hyperlink>
    </w:p>
    <w:p>
      <w:pPr>
        <w:pStyle w:val="TOC2"/>
        <w:tabs>
          <w:tab w:val="right" w:leader="dot" w:pos="8306"/>
        </w:tabs>
      </w:pPr>
      <w:hyperlink w:anchor="_Toc16435" w:history="1">
        <w:r>
          <w:rPr>
            <w:rFonts w:ascii="仿宋" w:eastAsia="仿宋" w:hAnsi="仿宋" w:cs="仿宋" w:hint="eastAsia"/>
            <w:lang w:eastAsia="zh-CN"/>
          </w:rPr>
          <w:t>(一)、锦纶行业分析</w:t>
        </w:r>
        <w:r>
          <w:tab/>
        </w:r>
        <w:r>
          <w:fldChar w:fldCharType="begin"/>
        </w:r>
        <w:r>
          <w:instrText xml:space="preserve"> PAGEREF _Toc16435 \h </w:instrText>
        </w:r>
        <w:r>
          <w:fldChar w:fldCharType="separate"/>
        </w:r>
        <w:r>
          <w:t>11</w:t>
        </w:r>
        <w:r>
          <w:fldChar w:fldCharType="end"/>
        </w:r>
      </w:hyperlink>
    </w:p>
    <w:p>
      <w:pPr>
        <w:pStyle w:val="TOC2"/>
        <w:tabs>
          <w:tab w:val="right" w:leader="dot" w:pos="8306"/>
        </w:tabs>
      </w:pPr>
      <w:hyperlink w:anchor="_Toc14739" w:history="1">
        <w:r>
          <w:rPr>
            <w:rFonts w:ascii="仿宋" w:eastAsia="仿宋" w:hAnsi="仿宋" w:cs="仿宋" w:hint="eastAsia"/>
            <w:lang w:eastAsia="zh-CN"/>
          </w:rPr>
          <w:t>(二)、锦纶市场分析预测</w:t>
        </w:r>
        <w:r>
          <w:tab/>
        </w:r>
        <w:r>
          <w:fldChar w:fldCharType="begin"/>
        </w:r>
        <w:r>
          <w:instrText xml:space="preserve"> PAGEREF _Toc14739 \h </w:instrText>
        </w:r>
        <w:r>
          <w:fldChar w:fldCharType="separate"/>
        </w:r>
        <w:r>
          <w:t>12</w:t>
        </w:r>
        <w:r>
          <w:fldChar w:fldCharType="end"/>
        </w:r>
      </w:hyperlink>
    </w:p>
    <w:p>
      <w:pPr>
        <w:pStyle w:val="TOC1"/>
        <w:tabs>
          <w:tab w:val="right" w:leader="dot" w:pos="8306"/>
        </w:tabs>
      </w:pPr>
      <w:hyperlink w:anchor="_Toc16532" w:history="1">
        <w:r>
          <w:rPr>
            <w:rFonts w:ascii="仿宋" w:eastAsia="仿宋" w:hAnsi="仿宋" w:cs="仿宋" w:hint="eastAsia"/>
            <w:lang w:eastAsia="zh-CN"/>
          </w:rPr>
          <w:t>四、锦纶项目文档管理</w:t>
        </w:r>
        <w:r>
          <w:tab/>
        </w:r>
        <w:r>
          <w:fldChar w:fldCharType="begin"/>
        </w:r>
        <w:r>
          <w:instrText xml:space="preserve"> PAGEREF _Toc16532 \h </w:instrText>
        </w:r>
        <w:r>
          <w:fldChar w:fldCharType="separate"/>
        </w:r>
        <w:r>
          <w:t>13</w:t>
        </w:r>
        <w:r>
          <w:fldChar w:fldCharType="end"/>
        </w:r>
      </w:hyperlink>
    </w:p>
    <w:p>
      <w:pPr>
        <w:pStyle w:val="TOC2"/>
        <w:tabs>
          <w:tab w:val="right" w:leader="dot" w:pos="8306"/>
        </w:tabs>
      </w:pPr>
      <w:hyperlink w:anchor="_Toc2334" w:history="1">
        <w:r>
          <w:rPr>
            <w:rFonts w:ascii="仿宋" w:eastAsia="仿宋" w:hAnsi="仿宋" w:cs="仿宋" w:hint="eastAsia"/>
            <w:lang w:eastAsia="zh-CN"/>
          </w:rPr>
          <w:t>(一)、文档编制与审查</w:t>
        </w:r>
        <w:r>
          <w:tab/>
        </w:r>
        <w:r>
          <w:fldChar w:fldCharType="begin"/>
        </w:r>
        <w:r>
          <w:instrText xml:space="preserve"> PAGEREF _Toc2334 \h </w:instrText>
        </w:r>
        <w:r>
          <w:fldChar w:fldCharType="separate"/>
        </w:r>
        <w:r>
          <w:t>13</w:t>
        </w:r>
        <w:r>
          <w:fldChar w:fldCharType="end"/>
        </w:r>
      </w:hyperlink>
    </w:p>
    <w:p>
      <w:pPr>
        <w:pStyle w:val="TOC2"/>
        <w:tabs>
          <w:tab w:val="right" w:leader="dot" w:pos="8306"/>
        </w:tabs>
      </w:pPr>
      <w:hyperlink w:anchor="_Toc12809" w:history="1">
        <w:r>
          <w:rPr>
            <w:rFonts w:ascii="仿宋" w:eastAsia="仿宋" w:hAnsi="仿宋" w:cs="仿宋" w:hint="eastAsia"/>
            <w:lang w:eastAsia="zh-CN"/>
          </w:rPr>
          <w:t>(二)、文档发布与分发</w:t>
        </w:r>
        <w:r>
          <w:tab/>
        </w:r>
        <w:r>
          <w:fldChar w:fldCharType="begin"/>
        </w:r>
        <w:r>
          <w:instrText xml:space="preserve"> PAGEREF _Toc12809 \h </w:instrText>
        </w:r>
        <w:r>
          <w:fldChar w:fldCharType="separate"/>
        </w:r>
        <w:r>
          <w:t>14</w:t>
        </w:r>
        <w:r>
          <w:fldChar w:fldCharType="end"/>
        </w:r>
      </w:hyperlink>
    </w:p>
    <w:p>
      <w:pPr>
        <w:pStyle w:val="TOC2"/>
        <w:tabs>
          <w:tab w:val="right" w:leader="dot" w:pos="8306"/>
        </w:tabs>
      </w:pPr>
      <w:hyperlink w:anchor="_Toc7710" w:history="1">
        <w:r>
          <w:rPr>
            <w:rFonts w:ascii="仿宋" w:eastAsia="仿宋" w:hAnsi="仿宋" w:cs="仿宋" w:hint="eastAsia"/>
            <w:lang w:eastAsia="zh-CN"/>
          </w:rPr>
          <w:t>(三)、文档存档与归档</w:t>
        </w:r>
        <w:r>
          <w:tab/>
        </w:r>
        <w:r>
          <w:fldChar w:fldCharType="begin"/>
        </w:r>
        <w:r>
          <w:instrText xml:space="preserve"> PAGEREF _Toc7710 \h </w:instrText>
        </w:r>
        <w:r>
          <w:fldChar w:fldCharType="separate"/>
        </w:r>
        <w:r>
          <w:t>15</w:t>
        </w:r>
        <w:r>
          <w:fldChar w:fldCharType="end"/>
        </w:r>
      </w:hyperlink>
    </w:p>
    <w:p>
      <w:pPr>
        <w:pStyle w:val="TOC1"/>
        <w:tabs>
          <w:tab w:val="right" w:leader="dot" w:pos="8306"/>
        </w:tabs>
      </w:pPr>
      <w:hyperlink w:anchor="_Toc6672" w:history="1">
        <w:r>
          <w:rPr>
            <w:rFonts w:ascii="仿宋" w:eastAsia="仿宋" w:hAnsi="仿宋" w:cs="仿宋" w:hint="eastAsia"/>
            <w:lang w:eastAsia="zh-CN"/>
          </w:rPr>
          <w:t>五、锦纶项目危机管理</w:t>
        </w:r>
        <w:r>
          <w:tab/>
        </w:r>
        <w:r>
          <w:fldChar w:fldCharType="begin"/>
        </w:r>
        <w:r>
          <w:instrText xml:space="preserve"> PAGEREF _Toc6672 \h </w:instrText>
        </w:r>
        <w:r>
          <w:fldChar w:fldCharType="separate"/>
        </w:r>
        <w:r>
          <w:t>16</w:t>
        </w:r>
        <w:r>
          <w:fldChar w:fldCharType="end"/>
        </w:r>
      </w:hyperlink>
    </w:p>
    <w:p>
      <w:pPr>
        <w:pStyle w:val="TOC2"/>
        <w:tabs>
          <w:tab w:val="right" w:leader="dot" w:pos="8306"/>
        </w:tabs>
      </w:pPr>
      <w:hyperlink w:anchor="_Toc18330" w:history="1">
        <w:r>
          <w:rPr>
            <w:rFonts w:ascii="仿宋" w:eastAsia="仿宋" w:hAnsi="仿宋" w:cs="仿宋" w:hint="eastAsia"/>
            <w:lang w:eastAsia="zh-CN"/>
          </w:rPr>
          <w:t>(一)、危机预警与识别</w:t>
        </w:r>
        <w:r>
          <w:tab/>
        </w:r>
        <w:r>
          <w:fldChar w:fldCharType="begin"/>
        </w:r>
        <w:r>
          <w:instrText xml:space="preserve"> PAGEREF _Toc18330 \h </w:instrText>
        </w:r>
        <w:r>
          <w:fldChar w:fldCharType="separate"/>
        </w:r>
        <w:r>
          <w:t>16</w:t>
        </w:r>
        <w:r>
          <w:fldChar w:fldCharType="end"/>
        </w:r>
      </w:hyperlink>
    </w:p>
    <w:p>
      <w:pPr>
        <w:pStyle w:val="TOC2"/>
        <w:tabs>
          <w:tab w:val="right" w:leader="dot" w:pos="8306"/>
        </w:tabs>
      </w:pPr>
      <w:hyperlink w:anchor="_Toc29963" w:history="1">
        <w:r>
          <w:rPr>
            <w:rFonts w:ascii="仿宋" w:eastAsia="仿宋" w:hAnsi="仿宋" w:cs="仿宋" w:hint="eastAsia"/>
            <w:lang w:eastAsia="zh-CN"/>
          </w:rPr>
          <w:t>(二)、危机应对与恢复</w:t>
        </w:r>
        <w:r>
          <w:tab/>
        </w:r>
        <w:r>
          <w:fldChar w:fldCharType="begin"/>
        </w:r>
        <w:r>
          <w:instrText xml:space="preserve"> PAGEREF _Toc29963 \h </w:instrText>
        </w:r>
        <w:r>
          <w:fldChar w:fldCharType="separate"/>
        </w:r>
        <w:r>
          <w:t>17</w:t>
        </w:r>
        <w:r>
          <w:fldChar w:fldCharType="end"/>
        </w:r>
      </w:hyperlink>
    </w:p>
    <w:p>
      <w:pPr>
        <w:pStyle w:val="TOC1"/>
        <w:tabs>
          <w:tab w:val="right" w:leader="dot" w:pos="8306"/>
        </w:tabs>
      </w:pPr>
      <w:hyperlink w:anchor="_Toc15359" w:history="1">
        <w:r>
          <w:rPr>
            <w:rFonts w:ascii="仿宋" w:eastAsia="仿宋" w:hAnsi="仿宋" w:cs="仿宋" w:hint="eastAsia"/>
            <w:lang w:eastAsia="zh-CN"/>
          </w:rPr>
          <w:t>六、工艺说明</w:t>
        </w:r>
        <w:r>
          <w:tab/>
        </w:r>
        <w:r>
          <w:fldChar w:fldCharType="begin"/>
        </w:r>
        <w:r>
          <w:instrText xml:space="preserve"> PAGEREF _Toc15359 \h </w:instrText>
        </w:r>
        <w:r>
          <w:fldChar w:fldCharType="separate"/>
        </w:r>
        <w:r>
          <w:t>18</w:t>
        </w:r>
        <w:r>
          <w:fldChar w:fldCharType="end"/>
        </w:r>
      </w:hyperlink>
    </w:p>
    <w:p>
      <w:pPr>
        <w:pStyle w:val="TOC2"/>
        <w:tabs>
          <w:tab w:val="right" w:leader="dot" w:pos="8306"/>
        </w:tabs>
      </w:pPr>
      <w:hyperlink w:anchor="_Toc25852" w:history="1">
        <w:r>
          <w:rPr>
            <w:rFonts w:ascii="仿宋" w:eastAsia="仿宋" w:hAnsi="仿宋" w:cs="仿宋" w:hint="eastAsia"/>
            <w:lang w:eastAsia="zh-CN"/>
          </w:rPr>
          <w:t>(一)、技术管理特点</w:t>
        </w:r>
        <w:r>
          <w:tab/>
        </w:r>
        <w:r>
          <w:fldChar w:fldCharType="begin"/>
        </w:r>
        <w:r>
          <w:instrText xml:space="preserve"> PAGEREF _Toc25852 \h </w:instrText>
        </w:r>
        <w:r>
          <w:fldChar w:fldCharType="separate"/>
        </w:r>
        <w:r>
          <w:t>18</w:t>
        </w:r>
        <w:r>
          <w:fldChar w:fldCharType="end"/>
        </w:r>
      </w:hyperlink>
    </w:p>
    <w:p>
      <w:pPr>
        <w:pStyle w:val="TOC2"/>
        <w:tabs>
          <w:tab w:val="right" w:leader="dot" w:pos="8306"/>
        </w:tabs>
      </w:pPr>
      <w:hyperlink w:anchor="_Toc28005" w:history="1">
        <w:r>
          <w:rPr>
            <w:rFonts w:ascii="仿宋" w:eastAsia="仿宋" w:hAnsi="仿宋" w:cs="仿宋" w:hint="eastAsia"/>
            <w:lang w:eastAsia="zh-CN"/>
          </w:rPr>
          <w:t>(二)、锦纶项目工艺技术设计方案</w:t>
        </w:r>
        <w:r>
          <w:tab/>
        </w:r>
        <w:r>
          <w:fldChar w:fldCharType="begin"/>
        </w:r>
        <w:r>
          <w:instrText xml:space="preserve"> PAGEREF _Toc28005 \h </w:instrText>
        </w:r>
        <w:r>
          <w:fldChar w:fldCharType="separate"/>
        </w:r>
        <w:r>
          <w:t>19</w:t>
        </w:r>
        <w:r>
          <w:fldChar w:fldCharType="end"/>
        </w:r>
      </w:hyperlink>
    </w:p>
    <w:p>
      <w:pPr>
        <w:pStyle w:val="TOC2"/>
        <w:tabs>
          <w:tab w:val="right" w:leader="dot" w:pos="8306"/>
        </w:tabs>
      </w:pPr>
      <w:hyperlink w:anchor="_Toc4922" w:history="1">
        <w:r>
          <w:rPr>
            <w:rFonts w:ascii="仿宋" w:eastAsia="仿宋" w:hAnsi="仿宋" w:cs="仿宋" w:hint="eastAsia"/>
            <w:lang w:eastAsia="zh-CN"/>
          </w:rPr>
          <w:t>(三)、设备选型方案</w:t>
        </w:r>
        <w:r>
          <w:tab/>
        </w:r>
        <w:r>
          <w:fldChar w:fldCharType="begin"/>
        </w:r>
        <w:r>
          <w:instrText xml:space="preserve"> PAGEREF _Toc4922 \h </w:instrText>
        </w:r>
        <w:r>
          <w:fldChar w:fldCharType="separate"/>
        </w:r>
        <w:r>
          <w:t>20</w:t>
        </w:r>
        <w:r>
          <w:fldChar w:fldCharType="end"/>
        </w:r>
      </w:hyperlink>
    </w:p>
    <w:p>
      <w:pPr>
        <w:pStyle w:val="TOC1"/>
        <w:tabs>
          <w:tab w:val="right" w:leader="dot" w:pos="8306"/>
        </w:tabs>
      </w:pPr>
      <w:hyperlink w:anchor="_Toc18687" w:history="1">
        <w:r>
          <w:rPr>
            <w:rFonts w:ascii="仿宋" w:eastAsia="仿宋" w:hAnsi="仿宋" w:cs="仿宋" w:hint="eastAsia"/>
            <w:lang w:eastAsia="zh-CN"/>
          </w:rPr>
          <w:t>七、锦纶项目投资规划</w:t>
        </w:r>
        <w:r>
          <w:tab/>
        </w:r>
        <w:r>
          <w:fldChar w:fldCharType="begin"/>
        </w:r>
        <w:r>
          <w:instrText xml:space="preserve"> PAGEREF _Toc18687 \h </w:instrText>
        </w:r>
        <w:r>
          <w:fldChar w:fldCharType="separate"/>
        </w:r>
        <w:r>
          <w:t>22</w:t>
        </w:r>
        <w:r>
          <w:fldChar w:fldCharType="end"/>
        </w:r>
      </w:hyperlink>
    </w:p>
    <w:p>
      <w:pPr>
        <w:pStyle w:val="TOC2"/>
        <w:tabs>
          <w:tab w:val="right" w:leader="dot" w:pos="8306"/>
        </w:tabs>
      </w:pPr>
      <w:hyperlink w:anchor="_Toc17554" w:history="1">
        <w:r>
          <w:rPr>
            <w:rFonts w:ascii="仿宋" w:eastAsia="仿宋" w:hAnsi="仿宋" w:cs="仿宋" w:hint="eastAsia"/>
            <w:lang w:eastAsia="zh-CN"/>
          </w:rPr>
          <w:t>(一)、锦纶项目总投资估算</w:t>
        </w:r>
        <w:r>
          <w:tab/>
        </w:r>
        <w:r>
          <w:fldChar w:fldCharType="begin"/>
        </w:r>
        <w:r>
          <w:instrText xml:space="preserve"> PAGEREF _Toc17554 \h </w:instrText>
        </w:r>
        <w:r>
          <w:fldChar w:fldCharType="separate"/>
        </w:r>
        <w:r>
          <w:t>22</w:t>
        </w:r>
        <w:r>
          <w:fldChar w:fldCharType="end"/>
        </w:r>
      </w:hyperlink>
    </w:p>
    <w:p>
      <w:pPr>
        <w:pStyle w:val="TOC2"/>
        <w:tabs>
          <w:tab w:val="right" w:leader="dot" w:pos="8306"/>
        </w:tabs>
      </w:pPr>
      <w:hyperlink w:anchor="_Toc807" w:history="1">
        <w:r>
          <w:rPr>
            <w:rFonts w:ascii="仿宋" w:eastAsia="仿宋" w:hAnsi="仿宋" w:cs="仿宋" w:hint="eastAsia"/>
            <w:lang w:eastAsia="zh-CN"/>
          </w:rPr>
          <w:t>(二)、资金筹措</w:t>
        </w:r>
        <w:r>
          <w:tab/>
        </w:r>
        <w:r>
          <w:fldChar w:fldCharType="begin"/>
        </w:r>
        <w:r>
          <w:instrText xml:space="preserve"> PAGEREF _Toc807 \h </w:instrText>
        </w:r>
        <w:r>
          <w:fldChar w:fldCharType="separate"/>
        </w:r>
        <w:r>
          <w:t>23</w:t>
        </w:r>
        <w:r>
          <w:fldChar w:fldCharType="end"/>
        </w:r>
      </w:hyperlink>
    </w:p>
    <w:p>
      <w:pPr>
        <w:pStyle w:val="TOC1"/>
        <w:tabs>
          <w:tab w:val="right" w:leader="dot" w:pos="8306"/>
        </w:tabs>
      </w:pPr>
      <w:hyperlink w:anchor="_Toc23475" w:history="1">
        <w:r>
          <w:rPr>
            <w:rFonts w:ascii="仿宋" w:eastAsia="仿宋" w:hAnsi="仿宋" w:cs="仿宋" w:hint="eastAsia"/>
            <w:lang w:eastAsia="zh-CN"/>
          </w:rPr>
          <w:t>八、锦纶项目环境影响分析</w:t>
        </w:r>
        <w:r>
          <w:tab/>
        </w:r>
        <w:r>
          <w:fldChar w:fldCharType="begin"/>
        </w:r>
        <w:r>
          <w:instrText xml:space="preserve"> PAGEREF _Toc23475 \h </w:instrText>
        </w:r>
        <w:r>
          <w:fldChar w:fldCharType="separate"/>
        </w:r>
        <w:r>
          <w:t>24</w:t>
        </w:r>
        <w:r>
          <w:fldChar w:fldCharType="end"/>
        </w:r>
      </w:hyperlink>
    </w:p>
    <w:p>
      <w:pPr>
        <w:pStyle w:val="TOC2"/>
        <w:tabs>
          <w:tab w:val="right" w:leader="dot" w:pos="8306"/>
        </w:tabs>
      </w:pPr>
      <w:hyperlink w:anchor="_Toc23709" w:history="1">
        <w:r>
          <w:rPr>
            <w:rFonts w:ascii="仿宋" w:eastAsia="仿宋" w:hAnsi="仿宋" w:cs="仿宋" w:hint="eastAsia"/>
            <w:lang w:eastAsia="zh-CN"/>
          </w:rPr>
          <w:t>(一)、建设区域环境质量现状</w:t>
        </w:r>
        <w:r>
          <w:tab/>
        </w:r>
        <w:r>
          <w:fldChar w:fldCharType="begin"/>
        </w:r>
        <w:r>
          <w:instrText xml:space="preserve"> PAGEREF _Toc23709 \h </w:instrText>
        </w:r>
        <w:r>
          <w:fldChar w:fldCharType="separate"/>
        </w:r>
        <w:r>
          <w:t>24</w:t>
        </w:r>
        <w:r>
          <w:fldChar w:fldCharType="end"/>
        </w:r>
      </w:hyperlink>
    </w:p>
    <w:p>
      <w:pPr>
        <w:pStyle w:val="TOC2"/>
        <w:tabs>
          <w:tab w:val="right" w:leader="dot" w:pos="8306"/>
        </w:tabs>
      </w:pPr>
      <w:hyperlink w:anchor="_Toc9186" w:history="1">
        <w:r>
          <w:rPr>
            <w:rFonts w:ascii="仿宋" w:eastAsia="仿宋" w:hAnsi="仿宋" w:cs="仿宋" w:hint="eastAsia"/>
            <w:lang w:eastAsia="zh-CN"/>
          </w:rPr>
          <w:t>(二)、建设期环境保护</w:t>
        </w:r>
        <w:r>
          <w:tab/>
        </w:r>
        <w:r>
          <w:fldChar w:fldCharType="begin"/>
        </w:r>
        <w:r>
          <w:instrText xml:space="preserve"> PAGEREF _Toc9186 \h </w:instrText>
        </w:r>
        <w:r>
          <w:fldChar w:fldCharType="separate"/>
        </w:r>
        <w:r>
          <w:t>25</w:t>
        </w:r>
        <w:r>
          <w:fldChar w:fldCharType="end"/>
        </w:r>
      </w:hyperlink>
    </w:p>
    <w:p>
      <w:pPr>
        <w:pStyle w:val="TOC2"/>
        <w:tabs>
          <w:tab w:val="right" w:leader="dot" w:pos="8306"/>
        </w:tabs>
      </w:pPr>
      <w:hyperlink w:anchor="_Toc29431" w:history="1">
        <w:r>
          <w:rPr>
            <w:rFonts w:ascii="仿宋" w:eastAsia="仿宋" w:hAnsi="仿宋" w:cs="仿宋" w:hint="eastAsia"/>
            <w:lang w:eastAsia="zh-CN"/>
          </w:rPr>
          <w:t>(三)、运营期环境保护</w:t>
        </w:r>
        <w:r>
          <w:tab/>
        </w:r>
        <w:r>
          <w:fldChar w:fldCharType="begin"/>
        </w:r>
        <w:r>
          <w:instrText xml:space="preserve"> PAGEREF _Toc29431 \h </w:instrText>
        </w:r>
        <w:r>
          <w:fldChar w:fldCharType="separate"/>
        </w:r>
        <w:r>
          <w:t>27</w:t>
        </w:r>
        <w:r>
          <w:fldChar w:fldCharType="end"/>
        </w:r>
      </w:hyperlink>
    </w:p>
    <w:p>
      <w:pPr>
        <w:pStyle w:val="TOC2"/>
        <w:tabs>
          <w:tab w:val="right" w:leader="dot" w:pos="8306"/>
        </w:tabs>
      </w:pPr>
      <w:hyperlink w:anchor="_Toc20027" w:history="1">
        <w:r>
          <w:rPr>
            <w:rFonts w:ascii="仿宋" w:eastAsia="仿宋" w:hAnsi="仿宋" w:cs="仿宋" w:hint="eastAsia"/>
            <w:lang w:eastAsia="zh-CN"/>
          </w:rPr>
          <w:t>(四)、锦纶项目建设对区域经济的影响</w:t>
        </w:r>
        <w:r>
          <w:tab/>
        </w:r>
        <w:r>
          <w:fldChar w:fldCharType="begin"/>
        </w:r>
        <w:r>
          <w:instrText xml:space="preserve"> PAGEREF _Toc20027 \h </w:instrText>
        </w:r>
        <w:r>
          <w:fldChar w:fldCharType="separate"/>
        </w:r>
        <w:r>
          <w:t>28</w:t>
        </w:r>
        <w:r>
          <w:fldChar w:fldCharType="end"/>
        </w:r>
      </w:hyperlink>
    </w:p>
    <w:p>
      <w:pPr>
        <w:pStyle w:val="TOC2"/>
        <w:tabs>
          <w:tab w:val="right" w:leader="dot" w:pos="8306"/>
        </w:tabs>
      </w:pPr>
      <w:hyperlink w:anchor="_Toc32083" w:history="1">
        <w:r>
          <w:rPr>
            <w:rFonts w:ascii="仿宋" w:eastAsia="仿宋" w:hAnsi="仿宋" w:cs="仿宋" w:hint="eastAsia"/>
            <w:lang w:eastAsia="zh-CN"/>
          </w:rPr>
          <w:t>(五)、废弃物处理</w:t>
        </w:r>
        <w:r>
          <w:tab/>
        </w:r>
        <w:r>
          <w:fldChar w:fldCharType="begin"/>
        </w:r>
        <w:r>
          <w:instrText xml:space="preserve"> PAGEREF _Toc32083 \h </w:instrText>
        </w:r>
        <w:r>
          <w:fldChar w:fldCharType="separate"/>
        </w:r>
        <w:r>
          <w:t>30</w:t>
        </w:r>
        <w:r>
          <w:fldChar w:fldCharType="end"/>
        </w:r>
      </w:hyperlink>
    </w:p>
    <w:p>
      <w:pPr>
        <w:pStyle w:val="TOC2"/>
        <w:tabs>
          <w:tab w:val="right" w:leader="dot" w:pos="8306"/>
        </w:tabs>
      </w:pPr>
      <w:hyperlink w:anchor="_Toc7694" w:history="1">
        <w:r>
          <w:rPr>
            <w:rFonts w:ascii="仿宋" w:eastAsia="仿宋" w:hAnsi="仿宋" w:cs="仿宋" w:hint="eastAsia"/>
            <w:lang w:eastAsia="zh-CN"/>
          </w:rPr>
          <w:t>(六)、特殊环境影响分析</w:t>
        </w:r>
        <w:r>
          <w:tab/>
        </w:r>
        <w:r>
          <w:fldChar w:fldCharType="begin"/>
        </w:r>
        <w:r>
          <w:instrText xml:space="preserve"> PAGEREF _Toc7694 \h </w:instrText>
        </w:r>
        <w:r>
          <w:fldChar w:fldCharType="separate"/>
        </w:r>
        <w:r>
          <w:t>31</w:t>
        </w:r>
        <w:r>
          <w:fldChar w:fldCharType="end"/>
        </w:r>
      </w:hyperlink>
    </w:p>
    <w:p>
      <w:pPr>
        <w:pStyle w:val="TOC2"/>
        <w:tabs>
          <w:tab w:val="right" w:leader="dot" w:pos="8306"/>
        </w:tabs>
      </w:pPr>
      <w:hyperlink w:anchor="_Toc8132" w:history="1">
        <w:r>
          <w:rPr>
            <w:rFonts w:ascii="仿宋" w:eastAsia="仿宋" w:hAnsi="仿宋" w:cs="仿宋" w:hint="eastAsia"/>
            <w:lang w:eastAsia="zh-CN"/>
          </w:rPr>
          <w:t>(七)、清洁生产</w:t>
        </w:r>
        <w:r>
          <w:tab/>
        </w:r>
        <w:r>
          <w:fldChar w:fldCharType="begin"/>
        </w:r>
        <w:r>
          <w:instrText xml:space="preserve"> PAGEREF _Toc8132 \h </w:instrText>
        </w:r>
        <w:r>
          <w:fldChar w:fldCharType="separate"/>
        </w:r>
        <w:r>
          <w:t>32</w:t>
        </w:r>
        <w:r>
          <w:fldChar w:fldCharType="end"/>
        </w:r>
      </w:hyperlink>
    </w:p>
    <w:p>
      <w:pPr>
        <w:pStyle w:val="TOC2"/>
        <w:tabs>
          <w:tab w:val="right" w:leader="dot" w:pos="8306"/>
        </w:tabs>
      </w:pPr>
      <w:hyperlink w:anchor="_Toc25884" w:history="1">
        <w:r>
          <w:rPr>
            <w:rFonts w:ascii="仿宋" w:eastAsia="仿宋" w:hAnsi="仿宋" w:cs="仿宋" w:hint="eastAsia"/>
            <w:lang w:eastAsia="zh-CN"/>
          </w:rPr>
          <w:t>(八)、环境保护综合评价</w:t>
        </w:r>
        <w:r>
          <w:tab/>
        </w:r>
        <w:r>
          <w:fldChar w:fldCharType="begin"/>
        </w:r>
        <w:r>
          <w:instrText xml:space="preserve"> PAGEREF _Toc25884 \h </w:instrText>
        </w:r>
        <w:r>
          <w:fldChar w:fldCharType="separate"/>
        </w:r>
        <w:r>
          <w:t>33</w:t>
        </w:r>
        <w:r>
          <w:fldChar w:fldCharType="end"/>
        </w:r>
      </w:hyperlink>
    </w:p>
    <w:p>
      <w:pPr>
        <w:pStyle w:val="TOC1"/>
        <w:tabs>
          <w:tab w:val="right" w:leader="dot" w:pos="8306"/>
        </w:tabs>
      </w:pPr>
      <w:hyperlink w:anchor="_Toc4891" w:history="1">
        <w:r>
          <w:rPr>
            <w:rFonts w:ascii="仿宋" w:eastAsia="仿宋" w:hAnsi="仿宋" w:cs="仿宋" w:hint="eastAsia"/>
            <w:lang w:eastAsia="zh-CN"/>
          </w:rPr>
          <w:t>九、锦纶项目技术管理</w:t>
        </w:r>
        <w:r>
          <w:tab/>
        </w:r>
        <w:r>
          <w:fldChar w:fldCharType="begin"/>
        </w:r>
        <w:r>
          <w:instrText xml:space="preserve"> PAGEREF _Toc4891 \h </w:instrText>
        </w:r>
        <w:r>
          <w:fldChar w:fldCharType="separate"/>
        </w:r>
        <w:r>
          <w:t>34</w:t>
        </w:r>
        <w:r>
          <w:fldChar w:fldCharType="end"/>
        </w:r>
      </w:hyperlink>
    </w:p>
    <w:p>
      <w:pPr>
        <w:pStyle w:val="TOC2"/>
        <w:tabs>
          <w:tab w:val="right" w:leader="dot" w:pos="8306"/>
        </w:tabs>
      </w:pPr>
      <w:hyperlink w:anchor="_Toc14010" w:history="1">
        <w:r>
          <w:rPr>
            <w:rFonts w:ascii="仿宋" w:eastAsia="仿宋" w:hAnsi="仿宋" w:cs="仿宋" w:hint="eastAsia"/>
            <w:lang w:eastAsia="zh-CN"/>
          </w:rPr>
          <w:t>(一)、技术方案选用方向</w:t>
        </w:r>
        <w:r>
          <w:tab/>
        </w:r>
        <w:r>
          <w:fldChar w:fldCharType="begin"/>
        </w:r>
        <w:r>
          <w:instrText xml:space="preserve"> PAGEREF _Toc14010 \h </w:instrText>
        </w:r>
        <w:r>
          <w:fldChar w:fldCharType="separate"/>
        </w:r>
        <w:r>
          <w:t>34</w:t>
        </w:r>
        <w:r>
          <w:fldChar w:fldCharType="end"/>
        </w:r>
      </w:hyperlink>
    </w:p>
    <w:p>
      <w:pPr>
        <w:pStyle w:val="TOC2"/>
        <w:tabs>
          <w:tab w:val="right" w:leader="dot" w:pos="8306"/>
        </w:tabs>
      </w:pPr>
      <w:hyperlink w:anchor="_Toc3060" w:history="1">
        <w:r>
          <w:rPr>
            <w:rFonts w:ascii="仿宋" w:eastAsia="仿宋" w:hAnsi="仿宋" w:cs="仿宋" w:hint="eastAsia"/>
            <w:lang w:eastAsia="zh-CN"/>
          </w:rPr>
          <w:t>(二)、工艺技术方案选用原则</w:t>
        </w:r>
        <w:r>
          <w:tab/>
        </w:r>
        <w:r>
          <w:fldChar w:fldCharType="begin"/>
        </w:r>
        <w:r>
          <w:instrText xml:space="preserve"> PAGEREF _Toc3060 \h </w:instrText>
        </w:r>
        <w:r>
          <w:fldChar w:fldCharType="separate"/>
        </w:r>
        <w:r>
          <w:t>36</w:t>
        </w:r>
        <w:r>
          <w:fldChar w:fldCharType="end"/>
        </w:r>
      </w:hyperlink>
    </w:p>
    <w:p>
      <w:pPr>
        <w:pStyle w:val="TOC2"/>
        <w:tabs>
          <w:tab w:val="right" w:leader="dot" w:pos="8306"/>
        </w:tabs>
      </w:pPr>
      <w:hyperlink w:anchor="_Toc12592" w:history="1">
        <w:r>
          <w:rPr>
            <w:rFonts w:ascii="仿宋" w:eastAsia="仿宋" w:hAnsi="仿宋" w:cs="仿宋" w:hint="eastAsia"/>
            <w:lang w:eastAsia="zh-CN"/>
          </w:rPr>
          <w:t>(三)、工艺技术方案要求</w:t>
        </w:r>
        <w:r>
          <w:tab/>
        </w:r>
        <w:r>
          <w:fldChar w:fldCharType="begin"/>
        </w:r>
        <w:r>
          <w:instrText xml:space="preserve"> PAGEREF _Toc12592 \h </w:instrText>
        </w:r>
        <w:r>
          <w:fldChar w:fldCharType="separate"/>
        </w:r>
        <w:r>
          <w:t>38</w:t>
        </w:r>
        <w:r>
          <w:fldChar w:fldCharType="end"/>
        </w:r>
      </w:hyperlink>
    </w:p>
    <w:p>
      <w:pPr>
        <w:pStyle w:val="TOC1"/>
        <w:tabs>
          <w:tab w:val="right" w:leader="dot" w:pos="8306"/>
        </w:tabs>
      </w:pPr>
      <w:hyperlink w:anchor="_Toc25394" w:history="1">
        <w:r>
          <w:rPr>
            <w:rFonts w:ascii="仿宋" w:eastAsia="仿宋" w:hAnsi="仿宋" w:cs="仿宋" w:hint="eastAsia"/>
            <w:lang w:eastAsia="zh-CN"/>
          </w:rPr>
          <w:t>十、锦纶项目计划安排</w:t>
        </w:r>
        <w:r>
          <w:tab/>
        </w:r>
        <w:r>
          <w:fldChar w:fldCharType="begin"/>
        </w:r>
        <w:r>
          <w:instrText xml:space="preserve"> PAGEREF _Toc25394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9" w:history="1">
        <w:r>
          <w:rPr>
            <w:rFonts w:ascii="仿宋" w:eastAsia="仿宋" w:hAnsi="仿宋" w:cs="仿宋" w:hint="eastAsia"/>
            <w:lang w:eastAsia="zh-CN"/>
          </w:rPr>
          <w:t>(一)、建设周期</w:t>
        </w:r>
        <w:r>
          <w:tab/>
        </w:r>
        <w:r>
          <w:fldChar w:fldCharType="begin"/>
        </w:r>
        <w:r>
          <w:instrText xml:space="preserve"> PAGEREF _Toc30399 \h </w:instrText>
        </w:r>
        <w:r>
          <w:fldChar w:fldCharType="separate"/>
        </w:r>
        <w:r>
          <w:t>40</w:t>
        </w:r>
        <w:r>
          <w:fldChar w:fldCharType="end"/>
        </w:r>
      </w:hyperlink>
    </w:p>
    <w:p>
      <w:pPr>
        <w:pStyle w:val="TOC2"/>
        <w:tabs>
          <w:tab w:val="right" w:leader="dot" w:pos="8306"/>
        </w:tabs>
      </w:pPr>
      <w:hyperlink w:anchor="_Toc21324" w:history="1">
        <w:r>
          <w:rPr>
            <w:rFonts w:ascii="仿宋" w:eastAsia="仿宋" w:hAnsi="仿宋" w:cs="仿宋" w:hint="eastAsia"/>
            <w:lang w:eastAsia="zh-CN"/>
          </w:rPr>
          <w:t>(二)、建设进度</w:t>
        </w:r>
        <w:r>
          <w:tab/>
        </w:r>
        <w:r>
          <w:fldChar w:fldCharType="begin"/>
        </w:r>
        <w:r>
          <w:instrText xml:space="preserve"> PAGEREF _Toc21324 \h </w:instrText>
        </w:r>
        <w:r>
          <w:fldChar w:fldCharType="separate"/>
        </w:r>
        <w:r>
          <w:t>41</w:t>
        </w:r>
        <w:r>
          <w:fldChar w:fldCharType="end"/>
        </w:r>
      </w:hyperlink>
    </w:p>
    <w:p>
      <w:pPr>
        <w:pStyle w:val="TOC2"/>
        <w:tabs>
          <w:tab w:val="right" w:leader="dot" w:pos="8306"/>
        </w:tabs>
      </w:pPr>
      <w:hyperlink w:anchor="_Toc31803" w:history="1">
        <w:r>
          <w:rPr>
            <w:rFonts w:ascii="仿宋" w:eastAsia="仿宋" w:hAnsi="仿宋" w:cs="仿宋" w:hint="eastAsia"/>
            <w:lang w:eastAsia="zh-CN"/>
          </w:rPr>
          <w:t>(三)、进度安排注意事项</w:t>
        </w:r>
        <w:r>
          <w:tab/>
        </w:r>
        <w:r>
          <w:fldChar w:fldCharType="begin"/>
        </w:r>
        <w:r>
          <w:instrText xml:space="preserve"> PAGEREF _Toc31803 \h </w:instrText>
        </w:r>
        <w:r>
          <w:fldChar w:fldCharType="separate"/>
        </w:r>
        <w:r>
          <w:t>42</w:t>
        </w:r>
        <w:r>
          <w:fldChar w:fldCharType="end"/>
        </w:r>
      </w:hyperlink>
    </w:p>
    <w:p>
      <w:pPr>
        <w:pStyle w:val="TOC2"/>
        <w:tabs>
          <w:tab w:val="right" w:leader="dot" w:pos="8306"/>
        </w:tabs>
      </w:pPr>
      <w:hyperlink w:anchor="_Toc31004" w:history="1">
        <w:r>
          <w:rPr>
            <w:rFonts w:ascii="仿宋" w:eastAsia="仿宋" w:hAnsi="仿宋" w:cs="仿宋" w:hint="eastAsia"/>
            <w:lang w:eastAsia="zh-CN"/>
          </w:rPr>
          <w:t>(四)、人力资源配置</w:t>
        </w:r>
        <w:r>
          <w:tab/>
        </w:r>
        <w:r>
          <w:fldChar w:fldCharType="begin"/>
        </w:r>
        <w:r>
          <w:instrText xml:space="preserve"> PAGEREF _Toc31004 \h </w:instrText>
        </w:r>
        <w:r>
          <w:fldChar w:fldCharType="separate"/>
        </w:r>
        <w:r>
          <w:t>43</w:t>
        </w:r>
        <w:r>
          <w:fldChar w:fldCharType="end"/>
        </w:r>
      </w:hyperlink>
    </w:p>
    <w:p>
      <w:pPr>
        <w:pStyle w:val="TOC1"/>
        <w:tabs>
          <w:tab w:val="right" w:leader="dot" w:pos="8306"/>
        </w:tabs>
      </w:pPr>
      <w:hyperlink w:anchor="_Toc16671" w:history="1">
        <w:r>
          <w:rPr>
            <w:rFonts w:ascii="仿宋" w:eastAsia="仿宋" w:hAnsi="仿宋" w:cs="仿宋" w:hint="eastAsia"/>
            <w:lang w:eastAsia="zh-CN"/>
          </w:rPr>
          <w:t>十一、锦纶项目社会影响</w:t>
        </w:r>
        <w:r>
          <w:tab/>
        </w:r>
        <w:r>
          <w:fldChar w:fldCharType="begin"/>
        </w:r>
        <w:r>
          <w:instrText xml:space="preserve"> PAGEREF _Toc16671 \h </w:instrText>
        </w:r>
        <w:r>
          <w:fldChar w:fldCharType="separate"/>
        </w:r>
        <w:r>
          <w:t>44</w:t>
        </w:r>
        <w:r>
          <w:fldChar w:fldCharType="end"/>
        </w:r>
      </w:hyperlink>
    </w:p>
    <w:p>
      <w:pPr>
        <w:pStyle w:val="TOC2"/>
        <w:tabs>
          <w:tab w:val="right" w:leader="dot" w:pos="8306"/>
        </w:tabs>
      </w:pPr>
      <w:hyperlink w:anchor="_Toc31760" w:history="1">
        <w:r>
          <w:rPr>
            <w:rFonts w:ascii="仿宋" w:eastAsia="仿宋" w:hAnsi="仿宋" w:cs="仿宋" w:hint="eastAsia"/>
            <w:lang w:eastAsia="zh-CN"/>
          </w:rPr>
          <w:t>(一)、社会责任与义务</w:t>
        </w:r>
        <w:r>
          <w:tab/>
        </w:r>
        <w:r>
          <w:fldChar w:fldCharType="begin"/>
        </w:r>
        <w:r>
          <w:instrText xml:space="preserve"> PAGEREF _Toc31760 \h </w:instrText>
        </w:r>
        <w:r>
          <w:fldChar w:fldCharType="separate"/>
        </w:r>
        <w:r>
          <w:t>44</w:t>
        </w:r>
        <w:r>
          <w:fldChar w:fldCharType="end"/>
        </w:r>
      </w:hyperlink>
    </w:p>
    <w:p>
      <w:pPr>
        <w:pStyle w:val="TOC2"/>
        <w:tabs>
          <w:tab w:val="right" w:leader="dot" w:pos="8306"/>
        </w:tabs>
      </w:pPr>
      <w:hyperlink w:anchor="_Toc25981" w:history="1">
        <w:r>
          <w:rPr>
            <w:rFonts w:ascii="仿宋" w:eastAsia="仿宋" w:hAnsi="仿宋" w:cs="仿宋" w:hint="eastAsia"/>
            <w:lang w:eastAsia="zh-CN"/>
          </w:rPr>
          <w:t>(二)、社会参与与沟通</w:t>
        </w:r>
        <w:r>
          <w:tab/>
        </w:r>
        <w:r>
          <w:fldChar w:fldCharType="begin"/>
        </w:r>
        <w:r>
          <w:instrText xml:space="preserve"> PAGEREF _Toc25981 \h </w:instrText>
        </w:r>
        <w:r>
          <w:fldChar w:fldCharType="separate"/>
        </w:r>
        <w:r>
          <w:t>45</w:t>
        </w:r>
        <w:r>
          <w:fldChar w:fldCharType="end"/>
        </w:r>
      </w:hyperlink>
    </w:p>
    <w:p>
      <w:pPr>
        <w:pStyle w:val="TOC1"/>
        <w:tabs>
          <w:tab w:val="right" w:leader="dot" w:pos="8306"/>
        </w:tabs>
      </w:pPr>
      <w:hyperlink w:anchor="_Toc8424" w:history="1">
        <w:r>
          <w:rPr>
            <w:rFonts w:ascii="仿宋" w:eastAsia="仿宋" w:hAnsi="仿宋" w:cs="仿宋" w:hint="eastAsia"/>
            <w:lang w:eastAsia="zh-CN"/>
          </w:rPr>
          <w:t>十二、锦纶项目风险管理</w:t>
        </w:r>
        <w:r>
          <w:tab/>
        </w:r>
        <w:r>
          <w:fldChar w:fldCharType="begin"/>
        </w:r>
        <w:r>
          <w:instrText xml:space="preserve"> PAGEREF _Toc8424 \h </w:instrText>
        </w:r>
        <w:r>
          <w:fldChar w:fldCharType="separate"/>
        </w:r>
        <w:r>
          <w:t>46</w:t>
        </w:r>
        <w:r>
          <w:fldChar w:fldCharType="end"/>
        </w:r>
      </w:hyperlink>
    </w:p>
    <w:p>
      <w:pPr>
        <w:pStyle w:val="TOC2"/>
        <w:tabs>
          <w:tab w:val="right" w:leader="dot" w:pos="8306"/>
        </w:tabs>
      </w:pPr>
      <w:hyperlink w:anchor="_Toc29758" w:history="1">
        <w:r>
          <w:rPr>
            <w:rFonts w:ascii="仿宋" w:eastAsia="仿宋" w:hAnsi="仿宋" w:cs="仿宋" w:hint="eastAsia"/>
            <w:lang w:eastAsia="zh-CN"/>
          </w:rPr>
          <w:t>(一)、风险识别与评估</w:t>
        </w:r>
        <w:r>
          <w:tab/>
        </w:r>
        <w:r>
          <w:fldChar w:fldCharType="begin"/>
        </w:r>
        <w:r>
          <w:instrText xml:space="preserve"> PAGEREF _Toc29758 \h </w:instrText>
        </w:r>
        <w:r>
          <w:fldChar w:fldCharType="separate"/>
        </w:r>
        <w:r>
          <w:t>46</w:t>
        </w:r>
        <w:r>
          <w:fldChar w:fldCharType="end"/>
        </w:r>
      </w:hyperlink>
    </w:p>
    <w:p>
      <w:pPr>
        <w:pStyle w:val="TOC2"/>
        <w:tabs>
          <w:tab w:val="right" w:leader="dot" w:pos="8306"/>
        </w:tabs>
      </w:pPr>
      <w:hyperlink w:anchor="_Toc25451" w:history="1">
        <w:r>
          <w:rPr>
            <w:rFonts w:ascii="仿宋" w:eastAsia="仿宋" w:hAnsi="仿宋" w:cs="仿宋" w:hint="eastAsia"/>
            <w:lang w:eastAsia="zh-CN"/>
          </w:rPr>
          <w:t>(二)、风险应对策略</w:t>
        </w:r>
        <w:r>
          <w:tab/>
        </w:r>
        <w:r>
          <w:fldChar w:fldCharType="begin"/>
        </w:r>
        <w:r>
          <w:instrText xml:space="preserve"> PAGEREF _Toc25451 \h </w:instrText>
        </w:r>
        <w:r>
          <w:fldChar w:fldCharType="separate"/>
        </w:r>
        <w:r>
          <w:t>47</w:t>
        </w:r>
        <w:r>
          <w:fldChar w:fldCharType="end"/>
        </w:r>
      </w:hyperlink>
    </w:p>
    <w:p>
      <w:pPr>
        <w:pStyle w:val="TOC2"/>
        <w:tabs>
          <w:tab w:val="right" w:leader="dot" w:pos="8306"/>
        </w:tabs>
      </w:pPr>
      <w:hyperlink w:anchor="_Toc11400" w:history="1">
        <w:r>
          <w:rPr>
            <w:rFonts w:ascii="仿宋" w:eastAsia="仿宋" w:hAnsi="仿宋" w:cs="仿宋" w:hint="eastAsia"/>
            <w:lang w:eastAsia="zh-CN"/>
          </w:rPr>
          <w:t>(三)、风险监控与控制</w:t>
        </w:r>
        <w:r>
          <w:tab/>
        </w:r>
        <w:r>
          <w:fldChar w:fldCharType="begin"/>
        </w:r>
        <w:r>
          <w:instrText xml:space="preserve"> PAGEREF _Toc11400 \h </w:instrText>
        </w:r>
        <w:r>
          <w:fldChar w:fldCharType="separate"/>
        </w:r>
        <w:r>
          <w:t>49</w:t>
        </w:r>
        <w:r>
          <w:fldChar w:fldCharType="end"/>
        </w:r>
      </w:hyperlink>
    </w:p>
    <w:p>
      <w:pPr>
        <w:pStyle w:val="TOC1"/>
        <w:tabs>
          <w:tab w:val="right" w:leader="dot" w:pos="8306"/>
        </w:tabs>
      </w:pPr>
      <w:hyperlink w:anchor="_Toc22197" w:history="1">
        <w:r>
          <w:rPr>
            <w:rFonts w:ascii="仿宋" w:eastAsia="仿宋" w:hAnsi="仿宋" w:cs="仿宋" w:hint="eastAsia"/>
            <w:lang w:eastAsia="zh-CN"/>
          </w:rPr>
          <w:t>十三、锦纶项目实施时间节点</w:t>
        </w:r>
        <w:r>
          <w:tab/>
        </w:r>
        <w:r>
          <w:fldChar w:fldCharType="begin"/>
        </w:r>
        <w:r>
          <w:instrText xml:space="preserve"> PAGEREF _Toc22197 \h </w:instrText>
        </w:r>
        <w:r>
          <w:fldChar w:fldCharType="separate"/>
        </w:r>
        <w:r>
          <w:t>50</w:t>
        </w:r>
        <w:r>
          <w:fldChar w:fldCharType="end"/>
        </w:r>
      </w:hyperlink>
    </w:p>
    <w:p>
      <w:pPr>
        <w:pStyle w:val="TOC2"/>
        <w:tabs>
          <w:tab w:val="right" w:leader="dot" w:pos="8306"/>
        </w:tabs>
      </w:pPr>
      <w:hyperlink w:anchor="_Toc11087" w:history="1">
        <w:r>
          <w:rPr>
            <w:rFonts w:ascii="仿宋" w:eastAsia="仿宋" w:hAnsi="仿宋" w:cs="仿宋" w:hint="eastAsia"/>
            <w:lang w:eastAsia="zh-CN"/>
          </w:rPr>
          <w:t>(一)、锦纶项目启动阶段时间节点</w:t>
        </w:r>
        <w:r>
          <w:tab/>
        </w:r>
        <w:r>
          <w:fldChar w:fldCharType="begin"/>
        </w:r>
        <w:r>
          <w:instrText xml:space="preserve"> PAGEREF _Toc11087 \h </w:instrText>
        </w:r>
        <w:r>
          <w:fldChar w:fldCharType="separate"/>
        </w:r>
        <w:r>
          <w:t>50</w:t>
        </w:r>
        <w:r>
          <w:fldChar w:fldCharType="end"/>
        </w:r>
      </w:hyperlink>
    </w:p>
    <w:p>
      <w:pPr>
        <w:pStyle w:val="TOC2"/>
        <w:tabs>
          <w:tab w:val="right" w:leader="dot" w:pos="8306"/>
        </w:tabs>
      </w:pPr>
      <w:hyperlink w:anchor="_Toc18704" w:history="1">
        <w:r>
          <w:rPr>
            <w:rFonts w:ascii="仿宋" w:eastAsia="仿宋" w:hAnsi="仿宋" w:cs="仿宋" w:hint="eastAsia"/>
            <w:lang w:eastAsia="zh-CN"/>
          </w:rPr>
          <w:t>(二)、锦纶项目执行阶段时间节点</w:t>
        </w:r>
        <w:r>
          <w:tab/>
        </w:r>
        <w:r>
          <w:fldChar w:fldCharType="begin"/>
        </w:r>
        <w:r>
          <w:instrText xml:space="preserve"> PAGEREF _Toc18704 \h </w:instrText>
        </w:r>
        <w:r>
          <w:fldChar w:fldCharType="separate"/>
        </w:r>
        <w:r>
          <w:t>51</w:t>
        </w:r>
        <w:r>
          <w:fldChar w:fldCharType="end"/>
        </w:r>
      </w:hyperlink>
    </w:p>
    <w:p>
      <w:pPr>
        <w:pStyle w:val="TOC2"/>
        <w:tabs>
          <w:tab w:val="right" w:leader="dot" w:pos="8306"/>
        </w:tabs>
      </w:pPr>
      <w:hyperlink w:anchor="_Toc7760" w:history="1">
        <w:r>
          <w:rPr>
            <w:rFonts w:ascii="仿宋" w:eastAsia="仿宋" w:hAnsi="仿宋" w:cs="仿宋" w:hint="eastAsia"/>
            <w:lang w:eastAsia="zh-CN"/>
          </w:rPr>
          <w:t>(三)、锦纶项目完成阶段时间节点</w:t>
        </w:r>
        <w:r>
          <w:tab/>
        </w:r>
        <w:r>
          <w:fldChar w:fldCharType="begin"/>
        </w:r>
        <w:r>
          <w:instrText xml:space="preserve"> PAGEREF _Toc7760 \h </w:instrText>
        </w:r>
        <w:r>
          <w:fldChar w:fldCharType="separate"/>
        </w:r>
        <w:r>
          <w:t>52</w:t>
        </w:r>
        <w:r>
          <w:fldChar w:fldCharType="end"/>
        </w:r>
      </w:hyperlink>
    </w:p>
    <w:p>
      <w:pPr>
        <w:pStyle w:val="TOC1"/>
        <w:tabs>
          <w:tab w:val="right" w:leader="dot" w:pos="8306"/>
        </w:tabs>
      </w:pPr>
      <w:hyperlink w:anchor="_Toc20341" w:history="1">
        <w:r>
          <w:rPr>
            <w:rFonts w:ascii="仿宋" w:eastAsia="仿宋" w:hAnsi="仿宋" w:cs="仿宋" w:hint="eastAsia"/>
            <w:lang w:eastAsia="zh-CN"/>
          </w:rPr>
          <w:t>十四、锦纶项目变更管理</w:t>
        </w:r>
        <w:r>
          <w:tab/>
        </w:r>
        <w:r>
          <w:fldChar w:fldCharType="begin"/>
        </w:r>
        <w:r>
          <w:instrText xml:space="preserve"> PAGEREF _Toc20341 \h </w:instrText>
        </w:r>
        <w:r>
          <w:fldChar w:fldCharType="separate"/>
        </w:r>
        <w:r>
          <w:t>53</w:t>
        </w:r>
        <w:r>
          <w:fldChar w:fldCharType="end"/>
        </w:r>
      </w:hyperlink>
    </w:p>
    <w:p>
      <w:pPr>
        <w:pStyle w:val="TOC2"/>
        <w:tabs>
          <w:tab w:val="right" w:leader="dot" w:pos="8306"/>
        </w:tabs>
      </w:pPr>
      <w:hyperlink w:anchor="_Toc13324" w:history="1">
        <w:r>
          <w:rPr>
            <w:rFonts w:ascii="仿宋" w:eastAsia="仿宋" w:hAnsi="仿宋" w:cs="仿宋" w:hint="eastAsia"/>
            <w:lang w:eastAsia="zh-CN"/>
          </w:rPr>
          <w:t>(一)、变更申请与评估</w:t>
        </w:r>
        <w:r>
          <w:tab/>
        </w:r>
        <w:r>
          <w:fldChar w:fldCharType="begin"/>
        </w:r>
        <w:r>
          <w:instrText xml:space="preserve"> PAGEREF _Toc13324 \h </w:instrText>
        </w:r>
        <w:r>
          <w:fldChar w:fldCharType="separate"/>
        </w:r>
        <w:r>
          <w:t>53</w:t>
        </w:r>
        <w:r>
          <w:fldChar w:fldCharType="end"/>
        </w:r>
      </w:hyperlink>
    </w:p>
    <w:p>
      <w:pPr>
        <w:pStyle w:val="TOC2"/>
        <w:tabs>
          <w:tab w:val="right" w:leader="dot" w:pos="8306"/>
        </w:tabs>
      </w:pPr>
      <w:hyperlink w:anchor="_Toc15906" w:history="1">
        <w:r>
          <w:rPr>
            <w:rFonts w:ascii="仿宋" w:eastAsia="仿宋" w:hAnsi="仿宋" w:cs="仿宋" w:hint="eastAsia"/>
            <w:lang w:eastAsia="zh-CN"/>
          </w:rPr>
          <w:t>(二)、变更实施与控制</w:t>
        </w:r>
        <w:r>
          <w:tab/>
        </w:r>
        <w:r>
          <w:fldChar w:fldCharType="begin"/>
        </w:r>
        <w:r>
          <w:instrText xml:space="preserve"> PAGEREF _Toc15906 \h </w:instrText>
        </w:r>
        <w:r>
          <w:fldChar w:fldCharType="separate"/>
        </w:r>
        <w:r>
          <w:t>53</w:t>
        </w:r>
        <w:r>
          <w:fldChar w:fldCharType="end"/>
        </w:r>
      </w:hyperlink>
    </w:p>
    <w:p>
      <w:pPr>
        <w:pStyle w:val="TOC1"/>
        <w:tabs>
          <w:tab w:val="right" w:leader="dot" w:pos="8306"/>
        </w:tabs>
      </w:pPr>
      <w:hyperlink w:anchor="_Toc22657" w:history="1">
        <w:r>
          <w:rPr>
            <w:rFonts w:ascii="仿宋" w:eastAsia="仿宋" w:hAnsi="仿宋" w:cs="仿宋" w:hint="eastAsia"/>
            <w:lang w:eastAsia="zh-CN"/>
          </w:rPr>
          <w:t>十五、质量管理体系</w:t>
        </w:r>
        <w:r>
          <w:tab/>
        </w:r>
        <w:r>
          <w:fldChar w:fldCharType="begin"/>
        </w:r>
        <w:r>
          <w:instrText xml:space="preserve"> PAGEREF _Toc22657 \h </w:instrText>
        </w:r>
        <w:r>
          <w:fldChar w:fldCharType="separate"/>
        </w:r>
        <w:r>
          <w:t>54</w:t>
        </w:r>
        <w:r>
          <w:fldChar w:fldCharType="end"/>
        </w:r>
      </w:hyperlink>
    </w:p>
    <w:p>
      <w:pPr>
        <w:pStyle w:val="TOC2"/>
        <w:tabs>
          <w:tab w:val="right" w:leader="dot" w:pos="8306"/>
        </w:tabs>
      </w:pPr>
      <w:hyperlink w:anchor="_Toc32497" w:history="1">
        <w:r>
          <w:rPr>
            <w:rFonts w:ascii="仿宋" w:eastAsia="仿宋" w:hAnsi="仿宋" w:cs="仿宋" w:hint="eastAsia"/>
            <w:lang w:eastAsia="zh-CN"/>
          </w:rPr>
          <w:t>(一)、质量目标与方针</w:t>
        </w:r>
        <w:r>
          <w:tab/>
        </w:r>
        <w:r>
          <w:fldChar w:fldCharType="begin"/>
        </w:r>
        <w:r>
          <w:instrText xml:space="preserve"> PAGEREF _Toc32497 \h </w:instrText>
        </w:r>
        <w:r>
          <w:fldChar w:fldCharType="separate"/>
        </w:r>
        <w:r>
          <w:t>54</w:t>
        </w:r>
        <w:r>
          <w:fldChar w:fldCharType="end"/>
        </w:r>
      </w:hyperlink>
    </w:p>
    <w:p>
      <w:pPr>
        <w:pStyle w:val="TOC2"/>
        <w:tabs>
          <w:tab w:val="right" w:leader="dot" w:pos="8306"/>
        </w:tabs>
      </w:pPr>
      <w:hyperlink w:anchor="_Toc3242" w:history="1">
        <w:r>
          <w:rPr>
            <w:rFonts w:ascii="仿宋" w:eastAsia="仿宋" w:hAnsi="仿宋" w:cs="仿宋" w:hint="eastAsia"/>
            <w:lang w:eastAsia="zh-CN"/>
          </w:rPr>
          <w:t>(二)、质量管理责任</w:t>
        </w:r>
        <w:r>
          <w:tab/>
        </w:r>
        <w:r>
          <w:fldChar w:fldCharType="begin"/>
        </w:r>
        <w:r>
          <w:instrText xml:space="preserve"> PAGEREF _Toc3242 \h </w:instrText>
        </w:r>
        <w:r>
          <w:fldChar w:fldCharType="separate"/>
        </w:r>
        <w:r>
          <w:t>55</w:t>
        </w:r>
        <w:r>
          <w:fldChar w:fldCharType="end"/>
        </w:r>
      </w:hyperlink>
    </w:p>
    <w:p>
      <w:pPr>
        <w:pStyle w:val="TOC2"/>
        <w:tabs>
          <w:tab w:val="right" w:leader="dot" w:pos="8306"/>
        </w:tabs>
      </w:pPr>
      <w:hyperlink w:anchor="_Toc31570" w:history="1">
        <w:r>
          <w:rPr>
            <w:rFonts w:ascii="仿宋" w:eastAsia="仿宋" w:hAnsi="仿宋" w:cs="仿宋" w:hint="eastAsia"/>
            <w:lang w:eastAsia="zh-CN"/>
          </w:rPr>
          <w:t>(三)、质量管理体系文件</w:t>
        </w:r>
        <w:r>
          <w:tab/>
        </w:r>
        <w:r>
          <w:fldChar w:fldCharType="begin"/>
        </w:r>
        <w:r>
          <w:instrText xml:space="preserve"> PAGEREF _Toc31570 \h </w:instrText>
        </w:r>
        <w:r>
          <w:fldChar w:fldCharType="separate"/>
        </w:r>
        <w:r>
          <w:t>56</w:t>
        </w:r>
        <w:r>
          <w:fldChar w:fldCharType="end"/>
        </w:r>
      </w:hyperlink>
    </w:p>
    <w:p>
      <w:pPr>
        <w:pStyle w:val="TOC2"/>
        <w:tabs>
          <w:tab w:val="right" w:leader="dot" w:pos="8306"/>
        </w:tabs>
      </w:pPr>
      <w:hyperlink w:anchor="_Toc22293" w:history="1">
        <w:r>
          <w:rPr>
            <w:rFonts w:ascii="仿宋" w:eastAsia="仿宋" w:hAnsi="仿宋" w:cs="仿宋" w:hint="eastAsia"/>
            <w:lang w:eastAsia="zh-CN"/>
          </w:rPr>
          <w:t>(四)、质量培训与教育</w:t>
        </w:r>
        <w:r>
          <w:tab/>
        </w:r>
        <w:r>
          <w:fldChar w:fldCharType="begin"/>
        </w:r>
        <w:r>
          <w:instrText xml:space="preserve"> PAGEREF _Toc22293 \h </w:instrText>
        </w:r>
        <w:r>
          <w:fldChar w:fldCharType="separate"/>
        </w:r>
        <w:r>
          <w:t>58</w:t>
        </w:r>
        <w:r>
          <w:fldChar w:fldCharType="end"/>
        </w:r>
      </w:hyperlink>
    </w:p>
    <w:p>
      <w:pPr>
        <w:pStyle w:val="TOC2"/>
        <w:tabs>
          <w:tab w:val="right" w:leader="dot" w:pos="8306"/>
        </w:tabs>
      </w:pPr>
      <w:hyperlink w:anchor="_Toc16142" w:history="1">
        <w:r>
          <w:rPr>
            <w:rFonts w:ascii="仿宋" w:eastAsia="仿宋" w:hAnsi="仿宋" w:cs="仿宋" w:hint="eastAsia"/>
            <w:lang w:eastAsia="zh-CN"/>
          </w:rPr>
          <w:t>(五)、质量审核与评价</w:t>
        </w:r>
        <w:r>
          <w:tab/>
        </w:r>
        <w:r>
          <w:fldChar w:fldCharType="begin"/>
        </w:r>
        <w:r>
          <w:instrText xml:space="preserve"> PAGEREF _Toc16142 \h </w:instrText>
        </w:r>
        <w:r>
          <w:fldChar w:fldCharType="separate"/>
        </w:r>
        <w:r>
          <w:t>59</w:t>
        </w:r>
        <w:r>
          <w:fldChar w:fldCharType="end"/>
        </w:r>
      </w:hyperlink>
    </w:p>
    <w:p>
      <w:pPr>
        <w:pStyle w:val="TOC2"/>
        <w:tabs>
          <w:tab w:val="right" w:leader="dot" w:pos="8306"/>
        </w:tabs>
      </w:pPr>
      <w:hyperlink w:anchor="_Toc32268" w:history="1">
        <w:r>
          <w:rPr>
            <w:rFonts w:ascii="仿宋" w:eastAsia="仿宋" w:hAnsi="仿宋" w:cs="仿宋" w:hint="eastAsia"/>
            <w:lang w:eastAsia="zh-CN"/>
          </w:rPr>
          <w:t>(六)、不符合与纠正措施</w:t>
        </w:r>
        <w:r>
          <w:tab/>
        </w:r>
        <w:r>
          <w:fldChar w:fldCharType="begin"/>
        </w:r>
        <w:r>
          <w:instrText xml:space="preserve"> PAGEREF _Toc32268 \h </w:instrText>
        </w:r>
        <w:r>
          <w:fldChar w:fldCharType="separate"/>
        </w:r>
        <w:r>
          <w:t>61</w:t>
        </w:r>
        <w:r>
          <w:fldChar w:fldCharType="end"/>
        </w:r>
      </w:hyperlink>
    </w:p>
    <w:p>
      <w:pPr>
        <w:pStyle w:val="TOC1"/>
        <w:tabs>
          <w:tab w:val="right" w:leader="dot" w:pos="8306"/>
        </w:tabs>
      </w:pPr>
      <w:hyperlink w:anchor="_Toc25159" w:history="1">
        <w:r>
          <w:rPr>
            <w:rFonts w:ascii="仿宋" w:eastAsia="仿宋" w:hAnsi="仿宋" w:cs="仿宋" w:hint="eastAsia"/>
            <w:lang w:eastAsia="zh-CN"/>
          </w:rPr>
          <w:t>十六、营销与推广策略</w:t>
        </w:r>
        <w:r>
          <w:tab/>
        </w:r>
        <w:r>
          <w:fldChar w:fldCharType="begin"/>
        </w:r>
        <w:r>
          <w:instrText xml:space="preserve"> PAGEREF _Toc25159 \h </w:instrText>
        </w:r>
        <w:r>
          <w:fldChar w:fldCharType="separate"/>
        </w:r>
        <w:r>
          <w:t>62</w:t>
        </w:r>
        <w:r>
          <w:fldChar w:fldCharType="end"/>
        </w:r>
      </w:hyperlink>
    </w:p>
    <w:p>
      <w:pPr>
        <w:pStyle w:val="TOC2"/>
        <w:tabs>
          <w:tab w:val="right" w:leader="dot" w:pos="8306"/>
        </w:tabs>
      </w:pPr>
      <w:hyperlink w:anchor="_Toc37" w:history="1">
        <w:r>
          <w:rPr>
            <w:rFonts w:ascii="仿宋" w:eastAsia="仿宋" w:hAnsi="仿宋" w:cs="仿宋" w:hint="eastAsia"/>
            <w:lang w:eastAsia="zh-CN"/>
          </w:rPr>
          <w:t>(一)、产品/服务定位与特点</w:t>
        </w:r>
        <w:r>
          <w:tab/>
        </w:r>
        <w:r>
          <w:fldChar w:fldCharType="begin"/>
        </w:r>
        <w:r>
          <w:instrText xml:space="preserve"> PAGEREF _Toc37 \h </w:instrText>
        </w:r>
        <w:r>
          <w:fldChar w:fldCharType="separate"/>
        </w:r>
        <w:r>
          <w:t>62</w:t>
        </w:r>
        <w:r>
          <w:fldChar w:fldCharType="end"/>
        </w:r>
      </w:hyperlink>
    </w:p>
    <w:p>
      <w:pPr>
        <w:pStyle w:val="TOC2"/>
        <w:tabs>
          <w:tab w:val="right" w:leader="dot" w:pos="8306"/>
        </w:tabs>
      </w:pPr>
      <w:hyperlink w:anchor="_Toc31822" w:history="1">
        <w:r>
          <w:rPr>
            <w:rFonts w:ascii="仿宋" w:eastAsia="仿宋" w:hAnsi="仿宋" w:cs="仿宋" w:hint="eastAsia"/>
            <w:lang w:eastAsia="zh-CN"/>
          </w:rPr>
          <w:t>(二)、市场定位与竞争分析</w:t>
        </w:r>
        <w:r>
          <w:tab/>
        </w:r>
        <w:r>
          <w:fldChar w:fldCharType="begin"/>
        </w:r>
        <w:r>
          <w:instrText xml:space="preserve"> PAGEREF _Toc31822 \h </w:instrText>
        </w:r>
        <w:r>
          <w:fldChar w:fldCharType="separate"/>
        </w:r>
        <w:r>
          <w:t>63</w:t>
        </w:r>
        <w:r>
          <w:fldChar w:fldCharType="end"/>
        </w:r>
      </w:hyperlink>
    </w:p>
    <w:p>
      <w:pPr>
        <w:pStyle w:val="TOC2"/>
        <w:tabs>
          <w:tab w:val="right" w:leader="dot" w:pos="8306"/>
        </w:tabs>
      </w:pPr>
      <w:hyperlink w:anchor="_Toc9783" w:history="1">
        <w:r>
          <w:rPr>
            <w:rFonts w:ascii="仿宋" w:eastAsia="仿宋" w:hAnsi="仿宋" w:cs="仿宋" w:hint="eastAsia"/>
            <w:lang w:eastAsia="zh-CN"/>
          </w:rPr>
          <w:t>(三)、营销渠道与策略</w:t>
        </w:r>
        <w:r>
          <w:tab/>
        </w:r>
        <w:r>
          <w:fldChar w:fldCharType="begin"/>
        </w:r>
        <w:r>
          <w:instrText xml:space="preserve"> PAGEREF _Toc9783 \h </w:instrText>
        </w:r>
        <w:r>
          <w:fldChar w:fldCharType="separate"/>
        </w:r>
        <w:r>
          <w:t>64</w:t>
        </w:r>
        <w:r>
          <w:fldChar w:fldCharType="end"/>
        </w:r>
      </w:hyperlink>
    </w:p>
    <w:p>
      <w:pPr>
        <w:pStyle w:val="TOC2"/>
        <w:tabs>
          <w:tab w:val="right" w:leader="dot" w:pos="8306"/>
        </w:tabs>
      </w:pPr>
      <w:hyperlink w:anchor="_Toc11842" w:history="1">
        <w:r>
          <w:rPr>
            <w:rFonts w:ascii="仿宋" w:eastAsia="仿宋" w:hAnsi="仿宋" w:cs="仿宋" w:hint="eastAsia"/>
            <w:lang w:eastAsia="zh-CN"/>
          </w:rPr>
          <w:t>(四)、推广与宣传活动</w:t>
        </w:r>
        <w:r>
          <w:tab/>
        </w:r>
        <w:r>
          <w:fldChar w:fldCharType="begin"/>
        </w:r>
        <w:r>
          <w:instrText xml:space="preserve"> PAGEREF _Toc11842 \h </w:instrText>
        </w:r>
        <w:r>
          <w:fldChar w:fldCharType="separate"/>
        </w:r>
        <w:r>
          <w:t>65</w:t>
        </w:r>
        <w:r>
          <w:fldChar w:fldCharType="end"/>
        </w:r>
      </w:hyperlink>
    </w:p>
    <w:p>
      <w:pPr>
        <w:pStyle w:val="TOC1"/>
        <w:tabs>
          <w:tab w:val="right" w:leader="dot" w:pos="8306"/>
        </w:tabs>
      </w:pPr>
      <w:hyperlink w:anchor="_Toc8703" w:history="1">
        <w:r>
          <w:rPr>
            <w:rFonts w:ascii="仿宋" w:eastAsia="仿宋" w:hAnsi="仿宋" w:cs="仿宋" w:hint="eastAsia"/>
            <w:lang w:eastAsia="zh-CN"/>
          </w:rPr>
          <w:t>十七、风险识别与分类</w:t>
        </w:r>
        <w:r>
          <w:tab/>
        </w:r>
        <w:r>
          <w:fldChar w:fldCharType="begin"/>
        </w:r>
        <w:r>
          <w:instrText xml:space="preserve"> PAGEREF _Toc8703 \h </w:instrText>
        </w:r>
        <w:r>
          <w:fldChar w:fldCharType="separate"/>
        </w:r>
        <w:r>
          <w:t>71</w:t>
        </w:r>
        <w:r>
          <w:fldChar w:fldCharType="end"/>
        </w:r>
      </w:hyperlink>
    </w:p>
    <w:p>
      <w:pPr>
        <w:pStyle w:val="TOC2"/>
        <w:tabs>
          <w:tab w:val="right" w:leader="dot" w:pos="8306"/>
        </w:tabs>
      </w:pPr>
      <w:hyperlink w:anchor="_Toc2969" w:history="1">
        <w:r>
          <w:rPr>
            <w:rFonts w:ascii="仿宋" w:eastAsia="仿宋" w:hAnsi="仿宋" w:cs="仿宋" w:hint="eastAsia"/>
            <w:lang w:eastAsia="zh-CN"/>
          </w:rPr>
          <w:t>(一)、风险识别</w:t>
        </w:r>
        <w:r>
          <w:tab/>
        </w:r>
        <w:r>
          <w:fldChar w:fldCharType="begin"/>
        </w:r>
        <w:r>
          <w:instrText xml:space="preserve"> PAGEREF _Toc2969 \h </w:instrText>
        </w:r>
        <w:r>
          <w:fldChar w:fldCharType="separate"/>
        </w:r>
        <w:r>
          <w:t>71</w:t>
        </w:r>
        <w:r>
          <w:fldChar w:fldCharType="end"/>
        </w:r>
      </w:hyperlink>
    </w:p>
    <w:p>
      <w:pPr>
        <w:pStyle w:val="TOC2"/>
        <w:tabs>
          <w:tab w:val="right" w:leader="dot" w:pos="8306"/>
        </w:tabs>
      </w:pPr>
      <w:hyperlink w:anchor="_Toc1798" w:history="1">
        <w:r>
          <w:rPr>
            <w:rFonts w:ascii="仿宋" w:eastAsia="仿宋" w:hAnsi="仿宋" w:cs="仿宋" w:hint="eastAsia"/>
            <w:lang w:eastAsia="zh-CN"/>
          </w:rPr>
          <w:t>(二)、风险分类</w:t>
        </w:r>
        <w:r>
          <w:tab/>
        </w:r>
        <w:r>
          <w:fldChar w:fldCharType="begin"/>
        </w:r>
        <w:r>
          <w:instrText xml:space="preserve"> PAGEREF _Toc1798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锦纶项目的主要产品是XXXX，预计年产值为XXX万元。这一产品在市场中占据着重要的地位，其广泛的应用范围使得该锦纶项目的市场前景非常广阔。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锦纶项目的xxx产品作为重要的原材料之一，将在多个领域发挥关键作用。其在建筑、交通、能源等方面的广泛应用将为整个产业链提供强大的支持，形成产业协同效应。锦纶项目的年产值XXX万XXX万XXX万万元不仅反映了其在市场上的巨大潜力，更预示着它对国民经济的积极贡献。这种关联度高、涉及面广的产业关系，使得该锦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总征地面积为XXXX平方米，相当于约XX.XX亩，其中净用地面积为XXXX平方米，红线范围内相当于约XX.XX亩。这一用地规模充分考虑了锦纶项目的建设需求，保障了锦纶项目在合适的空间内得以充分发展。锦纶项目规划的总建筑面积为XXXX平方米，其中主体工程建设占XXXX平方米，计容建筑面积达XXXX平方米。预计建筑工程的投资将达到XXXX万元，为锦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计划购置的设备共计XXXX台（套），设备购置费用为XXXX万元。这一设备购置计划充分考虑到锦纶项目的生产需求和技术要求，确保了锦纶项目在生产运营中具备先进的技术装备和高效的生产能力。设备的合理配置将为锦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计划总投资为XXXX万元，预计年实现营业收入为XXXX万元。这一产能规模的设定旨在确保锦纶项目能够在投资与回报之间取得平衡，实现长期可持续的发展。锦纶项目的总投资充分考虑到各个方面的需求，包括用地建设、设备购置等多个环节，以确保锦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184"/>
      <w:r>
        <w:rPr>
          <w:rFonts w:ascii="仿宋" w:eastAsia="仿宋" w:hAnsi="仿宋" w:cs="仿宋" w:hint="eastAsia"/>
          <w:sz w:val="28"/>
          <w:lang w:eastAsia="zh-CN"/>
        </w:rPr>
        <w:t>二、锦纶项目概论</w:t>
      </w:r>
      <w:bookmarkEnd w:id="5"/>
    </w:p>
    <w:p>
      <w:pPr>
        <w:pStyle w:val="Heading2"/>
        <w:rPr>
          <w:rFonts w:ascii="仿宋" w:eastAsia="仿宋" w:hAnsi="仿宋" w:cs="仿宋" w:hint="eastAsia"/>
          <w:lang w:eastAsia="zh-CN"/>
        </w:rPr>
      </w:pPr>
      <w:bookmarkStart w:id="6" w:name="_Toc7384"/>
      <w:r>
        <w:rPr>
          <w:rFonts w:ascii="仿宋" w:eastAsia="仿宋" w:hAnsi="仿宋" w:cs="仿宋" w:hint="eastAsia"/>
          <w:lang w:eastAsia="zh-CN"/>
        </w:rPr>
        <w:t>(一)、锦纶项目概况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起源追溯至对市场的深入洞察。市场的不断演变与变革为锦纶项目提供了难得的机遇。当前市场存在的需求缺口和变革的大环境共同构成了锦纶项目的背景。这个锦纶项目旨在充分利用市场机遇，填补行业中尚未满足的需求，为客户提供全新的解决方案。市场的变革和需求的增长使得这个锦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锦纶项目名称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锦纶项目正式命名为锦纶。这个名称不仅仅是一个标识，更代表了锦纶项目的核心理念和愿景。它蕴含着锦纶项目所要解决问题的关键字，具有强烈的表达和辨识度，为锦纶项目树立了鲜明的品牌形象。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锦纶项目目标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核心目标是提供一种全新、高效的解决方案，满足客户日益增长的需求。锦纶项目追求的不仅仅是满足市场需求，更是在市场中获得卓越的竞争优势。通过不断提升产品或服务的质量和创新水平，锦纶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锦纶项目范围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全面涵盖了产品研发、制造、市场推广和售后服务，确保从产品设计到最终用户体验的全方位关注。这一全面的锦纶项目范围是为了确保锦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锦纶项目时间表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锦纶项目计划在未来18个月内完成，包括研发、测试、市场试点和正式推出等不同阶段。这个时间表的合理设计是为了确保锦纶项目各个阶段的顺利推进，以便按时交付高质量的成果。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锦纶项目预算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锦纶项目总预算估算为XX百万美元，主要分配在研发、市场推广、人员培训和运营等方面。这一充足的预算为锦纶项目提供了充足的资源，确保锦纶项目在各个方面都能取得优异的表现。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锦纶项目风险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锦纶项目可能面临的风险包括市场接受度低、技术难题、竞争激烈等。锦纶项目团队已经制定了相应的风险应对计划，通过前瞻性的风险管理，确保锦纶项目在面对不确定性时能够迅速做出应对。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锦纶项目团队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锦纶项目汇聚了一支经验丰富、多领域专业素养的核心团队，确保锦纶项目在各个方面都能拥有高水平的执行力。团队的协同作战是锦纶项目成功的关键因素之一。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锦纶项目背景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锦纶项目的背景根植于市场对更高效、创新产品的渴望，同时也受到科技发展对行业格局的深刻改变的影响。这为锦纶项目提供了广阔的发展空间和市场需求。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锦纶项目现状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截至目前，锦纶项目已完成市场调研和技术验证，取得了初步的成功。这为锦纶项目在未来的发展奠定了坚实的基础，为更远大的目标打下了坚实的基石。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05"/>
      <w:r>
        <w:rPr>
          <w:rFonts w:ascii="仿宋" w:eastAsia="仿宋" w:hAnsi="仿宋" w:cs="仿宋" w:hint="eastAsia"/>
          <w:sz w:val="28"/>
          <w:lang w:eastAsia="zh-CN"/>
        </w:rPr>
        <w:t>(二)、锦纶项目目标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keyword》锦纶项目首要业务目标是在市场中占据有利地位，实现产品/服务的成功推广和销售。通过不断提升产品质量、创新性，锦纶项目追求成为行业中的领导者，赢得更多客户的青睐。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在科技迅速发展的时代，锦纶项目着眼于技术创新。通过持续的研发和技术升级，锦纶项目旨在推出更具创新性的产品或服务，以满足市场对新鲜、先进解决方案的需求。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为了建立可持续的客户关系，锦纶项目设定了客户满意度目标。通过提供卓越的产品质量和优质的客户服务，锦纶项目追求赢得客户的信任和忠诚度，确保他们的满意度达到行业领先水平。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锦纶项目注重社会责任和可持续发展。通过实施环保、社会责任锦纶项目，锦纶项目致力于在经济发展的同时保护环境，促进社会公平，实现可持续经营。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锦纶项目的团队是实现目标的核心驱动力。因此，锦纶项目设定了团队发展目标，包括提升团队成员的专业技能、培养领导力，以及搭建协同高效的团队工作氛围。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474"/>
      <w:r>
        <w:rPr>
          <w:rFonts w:ascii="仿宋" w:eastAsia="仿宋" w:hAnsi="仿宋" w:cs="仿宋" w:hint="eastAsia"/>
          <w:sz w:val="28"/>
          <w:lang w:eastAsia="zh-CN"/>
        </w:rPr>
        <w:t>(三)、锦纶项目提出的理由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锦纶项目提出的理由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提出源于对市场机遇的深刻洞察。当前市场中存在的需求缺口和行业发展趋势表明，有巨大的商业机会等待被开发。通过准确捕捉市场机遇，锦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理念基于对技术创新的信仰。通过持续的研发和技术投入，锦纶项目有望推出更具创新性的产品或服务。在科技飞速发展的当下，锦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提出是为了增强企业的行业竞争力。通过提升产品或服务的质量和独特性，锦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响应了消费者需求的变化。随着社会和科技的不断发展，消费者对产品和服务的需求也在发生变化。通过深入了解并及时回应消费者的新需求，锦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锦纶项目的提出是企业战略发展规划的一部分。在面对日益激烈的市场竞争和不断变化的商业环境中，锦纶项目作为企业战略的一环，旨在为企业开辟新的增长领域，巩固企业在行业中的地位。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锦纶项目的提出不仅仅是基于商业考量，还注重社会责任。通过推出环保、社会责任等方面的锦纶项目，锦纶企业可以在社会中树立积极形象，为社会做出积极贡献，实现经济效益和社会效益的双赢。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锦纶项目的提出反映了对利益相关者期望的关注。包括客户、员工、投资者等利益相关者在企业发展中都有着各自的期望，锦纶项目力求在满足这些期望的同时，取得更大的共赢。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851"/>
      <w:r>
        <w:rPr>
          <w:rFonts w:ascii="仿宋" w:eastAsia="仿宋" w:hAnsi="仿宋" w:cs="仿宋" w:hint="eastAsia"/>
          <w:sz w:val="28"/>
          <w:lang w:eastAsia="zh-CN"/>
        </w:rPr>
        <w:t>(四)、锦纶项目意义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在实施锦纶项目的过程中，我们不仅仅是在追逐商业成功，更是为企业和社会的多个层面创造了深远的意义。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的首要意义在于提升企业的市场竞争力。通过持续的创新和对产品质量的高标准要求，锦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锦纶项目的推进将促使行业技术水平的提升。通过引入先进技术和创新性解决方案，锦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在社会层面，锦纶项目不仅创造了大量就业机会，提高了就业水平，还注重社会责任和环保。通过参与社会公益事业和推动环保锦纶项目，锦纶项目为社会贡献了一份力量，体现了企业对社会的积极回馈。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综合而言，锦纶项目意义重大，不仅推动了企业的发展，也为行业和社会的进步贡献了积极力量。这是一个全面而深刻的影响，将在未来产生可持续的正面效应。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407"/>
      <w:r>
        <w:rPr>
          <w:rFonts w:ascii="仿宋" w:eastAsia="仿宋" w:hAnsi="仿宋" w:cs="仿宋" w:hint="eastAsia"/>
          <w:sz w:val="28"/>
          <w:lang w:eastAsia="zh-CN"/>
        </w:rPr>
        <w:t>(五)、锦纶项目背景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在当今迅猛发展的商业环境中，锦纶项目的动因根植于对多方面因素的审慎考量。这个锦纶项目的提出并非孤立的决策，而是对企业所处背景深入思考的产物。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市场的不断演变是锦纶项目背后的首要原因。科技的迅速发展和全球市场的快速变化使得企业必须灵活应对。锦纶项目应运而生，旨在通过创新性的解决方案迎合市场的多变需求，赢得竞争中的先机。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竞争的激烈程度也是锦纶项目背景中不可忽视的一环。企业需要在激烈竞争中脱颖而出，为此，锦纶项目致力于打破常规，提供独特的价值主张，以吸引客户并确保市场份额的增长。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技术的迅速发展为企业带来了机遇与挑战。作为锦纶项目启动的背景之一，对新兴技术的应用将有助于提升企业的技术水平，使其在不断演进的商业环境中保持竞争优势。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此外，社会对企业责任的期望也在逐渐升高。锦纶项目充分融入了社会责任的理念，通过可持续经营和社会公益锦纶项目，企图为社会贡献一份力量，在商业成功的同时关注社会价值。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40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435"/>
      <w:r>
        <w:rPr>
          <w:rFonts w:ascii="仿宋" w:eastAsia="仿宋" w:hAnsi="仿宋" w:cs="仿宋" w:hint="eastAsia"/>
          <w:lang w:eastAsia="zh-CN"/>
        </w:rPr>
        <w:t>(一)、锦纶行业分析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锦纶行业一直以来都是市场的关注焦点。行业内的发展趋势、竞争态势以及潜在机会都对锦纶项目的推进产生深远的影响。通过深入研究行业的整体概貌，我们将更好地理解行业的核心特征，为锦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行业，技术一直是推动创新和发展的关键因素。我们将对当前技术趋势进行详尽分析，包括但不限于人工智能、大数据应用、先进制造技术等。这有助于锦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锦纶项目成功的基础。我们将对主要竞争对手进行深入研究，包括其市场份额、产品特点、市场定位等。通过全面了解竞争对手的优势和劣势，锦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739"/>
      <w:r>
        <w:rPr>
          <w:rFonts w:ascii="仿宋" w:eastAsia="仿宋" w:hAnsi="仿宋" w:cs="仿宋" w:hint="eastAsia"/>
          <w:sz w:val="28"/>
          <w:lang w:eastAsia="zh-CN"/>
        </w:rPr>
        <w:t>(二)、锦纶市场分析预测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通过对市场规模的深入调研，我们将预测锦纶市场未来的增长趋势。这包括市场的整体规模、各细分领域的发展趋势等。锦纶项目可以根据市场的扩张速度和潜在机会，制定更符合市场需求的发展策略。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了解消费者的需求是市场分析的核心。我们将通过调查研究，深入挖掘目标消费者的需求特点、购买习惯以及对产品和服务的期望。这有助于锦纶项目更好地定位目标市场，提供更符合消费者期待的解决方案。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锦纶项目实施过程中需要充分考虑的因素。我们将对市场风险进行全面评估，包括但不限于政策法规风险、市场竞争风险、技术变革风险等。通过对潜在风险的深入分析，锦纶项目可以制定相应的风险缓解策略，降低不确定性对锦纶项目的影响。</w:t>
      </w:r>
    </w:p>
    <w:p>
      <w:pPr>
        <w:pStyle w:val="Heading1"/>
        <w:ind w:firstLine="560" w:firstLineChars="200"/>
        <w:rPr>
          <w:rFonts w:ascii="仿宋" w:eastAsia="仿宋" w:hAnsi="仿宋" w:cs="仿宋" w:hint="eastAsia"/>
          <w:sz w:val="28"/>
          <w:lang w:eastAsia="zh-CN"/>
        </w:rPr>
      </w:pPr>
      <w:bookmarkStart w:id="14" w:name="_Toc16532"/>
      <w:r>
        <w:rPr>
          <w:rFonts w:ascii="仿宋" w:eastAsia="仿宋" w:hAnsi="仿宋" w:cs="仿宋" w:hint="eastAsia"/>
          <w:sz w:val="28"/>
          <w:lang w:eastAsia="zh-CN"/>
        </w:rPr>
        <w:t>四、锦纶项目文档管理</w:t>
      </w:r>
      <w:bookmarkEnd w:id="14"/>
    </w:p>
    <w:p>
      <w:pPr>
        <w:pStyle w:val="Heading2"/>
        <w:rPr>
          <w:rFonts w:ascii="仿宋" w:eastAsia="仿宋" w:hAnsi="仿宋" w:cs="仿宋" w:hint="eastAsia"/>
          <w:lang w:eastAsia="zh-CN"/>
        </w:rPr>
      </w:pPr>
      <w:bookmarkStart w:id="15" w:name="_Toc23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锦纶项目高度重视文档的质量和准确性，以支持锦纶项目的各项活动和决策。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文档的编制始于锦纶项目计划的初期，我们制定了详细的文档编制计划，明确了每个文档的内容、格式和编写责任人。在锦纶项目启动阶段，我们首先编制了锦纶项目章程，明确定义了锦纶项目的目标、范围、风险等关键要素。随后，锦纶项目团队根据计划陆续编制了需求文档、设计文档、测试文档等各类文档，确保锦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锦纶项目管理中的重要环节，旨在确保锦纶项目文档符合质量标准和锦纶项目需求。在锦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除了内部审查，我们还进行了外部审查，邀请锦纶项目相关利益方和专业领域的专家对文档进行独立审查。这有助于获取更全面、客观的反馈，确保锦纶项目文档不仅符合内部标准，也满足外部需求。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锦纶项目在文档编制与审查方面建立了严格的管理机制，通过规范的流程和多维度的审查，确保锦纶项目文档的质量、准确性和可靠性，为锦纶项目的顺利推进提供了有力支持。</w:t>
      </w:r>
    </w:p>
    <w:p>
      <w:pPr>
        <w:pStyle w:val="Heading2"/>
        <w:ind w:firstLine="560" w:firstLineChars="200"/>
        <w:rPr>
          <w:rFonts w:ascii="仿宋" w:eastAsia="仿宋" w:hAnsi="仿宋" w:cs="仿宋" w:hint="eastAsia"/>
          <w:sz w:val="28"/>
          <w:lang w:eastAsia="zh-CN"/>
        </w:rPr>
      </w:pPr>
      <w:bookmarkStart w:id="16" w:name="_Toc1280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在锦纶项目中，我们致力于优化文档发布与分发过程，以确保信息的高效传递和团队间协作的顺畅进行。以下是我们采取的关键优化策略：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我们通过多渠道发布文档，包括电子邮件、锦纶项目管理平台、内部网站等，以满足不同团队成员的偏好和需求。多渠道发布确保了信息的全面覆盖。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我们采用了精细的权限控制，确保只有授权人员可以访问敏感信息。这种安全措施保护了锦纶项目文档的机密性，防止了未经授权的信息泄露。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71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文档存档与归档是锦纶项目生命周期中一个至关重要的环节，直接关系到锦纶项目信息的长期保存和历史记录的完整性。在锦纶项目中，我们实施了一系列有效的文档存档与归档管理策略：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672"/>
      <w:r>
        <w:rPr>
          <w:rFonts w:ascii="仿宋" w:eastAsia="仿宋" w:hAnsi="仿宋" w:cs="仿宋" w:hint="eastAsia"/>
          <w:sz w:val="28"/>
          <w:lang w:eastAsia="zh-CN"/>
        </w:rPr>
        <w:t>五、锦纶项目危机管理</w:t>
      </w:r>
      <w:bookmarkEnd w:id="18"/>
    </w:p>
    <w:p>
      <w:pPr>
        <w:pStyle w:val="Heading2"/>
        <w:rPr>
          <w:rFonts w:ascii="仿宋" w:eastAsia="仿宋" w:hAnsi="仿宋" w:cs="仿宋" w:hint="eastAsia"/>
          <w:lang w:eastAsia="zh-CN"/>
        </w:rPr>
      </w:pPr>
      <w:bookmarkStart w:id="19" w:name="_Toc1833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锦纶项目危机管理中，危机预警与识别是确保锦纶项目稳健运行的核心步骤。通过建立全面的监测机制，锦纶项目团队旨在及时发现和理解潜在的风险和危机因素，以便采取及时的预防和应对措施，确保锦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首先，通过深入的风险评估，锦纶项目团队全面分析了整个锦纶项目和各个阶段可能存在的威胁。这包括准确评估每个潜在风险的发生概率和可能影响的程度，为后续危机预警提供了有力支持。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锦纶项目团队着重于明确定义锦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https://d.book118.com/138047066011006046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35853"/>
    <w:rsid w:val="363358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47066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2024-03-02T11:00:00Z</dcterms:created>
  <dcterms:modified xsi:type="dcterms:W3CDTF">2024-03-02T11:00:18Z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E3FED6EA4BF64CEE9D81B3193BDA47EB_11</vt:lpwstr>
  </property>
  <property fmtid="{D5CDD505-2E9C-101B-9397-08002B2CF9AE}" pid="3" name="KSOProductBuildVer">
    <vt:lpwstr>2052-12.1.0.16388</vt:lpwstr>
  </property>
</Properties>
</file>