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报刊客户代理项目可行性建设方案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 w:history="1">
        <w:r>
          <w:rPr>
            <w:rFonts w:ascii="仿宋" w:eastAsia="仿宋" w:hAnsi="仿宋" w:cs="仿宋" w:hint="eastAsia"/>
            <w:lang w:eastAsia="zh-CN"/>
          </w:rPr>
          <w:t>序言</w:t>
        </w:r>
        <w:r>
          <w:tab/>
        </w:r>
        <w:r>
          <w:fldChar w:fldCharType="begin"/>
        </w:r>
        <w:r>
          <w:instrText xml:space="preserve"> PAGEREF _Toc1919 \h </w:instrText>
        </w:r>
        <w:r>
          <w:fldChar w:fldCharType="separate"/>
        </w:r>
        <w:r>
          <w:t>3</w:t>
        </w:r>
        <w:r>
          <w:fldChar w:fldCharType="end"/>
        </w:r>
      </w:hyperlink>
    </w:p>
    <w:p>
      <w:pPr>
        <w:pStyle w:val="TOC1"/>
        <w:tabs>
          <w:tab w:val="right" w:leader="dot" w:pos="8306"/>
        </w:tabs>
      </w:pPr>
      <w:hyperlink w:anchor="_Toc23495" w:history="1">
        <w:r>
          <w:rPr>
            <w:rFonts w:ascii="仿宋" w:eastAsia="仿宋" w:hAnsi="仿宋" w:cs="仿宋" w:hint="eastAsia"/>
            <w:lang w:eastAsia="zh-CN"/>
          </w:rPr>
          <w:t>一、社会影响分析</w:t>
        </w:r>
        <w:r>
          <w:tab/>
        </w:r>
        <w:r>
          <w:fldChar w:fldCharType="begin"/>
        </w:r>
        <w:r>
          <w:instrText xml:space="preserve"> PAGEREF _Toc23495 \h </w:instrText>
        </w:r>
        <w:r>
          <w:fldChar w:fldCharType="separate"/>
        </w:r>
        <w:r>
          <w:t>3</w:t>
        </w:r>
        <w:r>
          <w:fldChar w:fldCharType="end"/>
        </w:r>
      </w:hyperlink>
    </w:p>
    <w:p>
      <w:pPr>
        <w:pStyle w:val="TOC2"/>
        <w:tabs>
          <w:tab w:val="right" w:leader="dot" w:pos="8306"/>
        </w:tabs>
      </w:pPr>
      <w:hyperlink w:anchor="_Toc10842" w:history="1">
        <w:r>
          <w:rPr>
            <w:rFonts w:ascii="仿宋" w:eastAsia="仿宋" w:hAnsi="仿宋" w:cs="仿宋" w:hint="eastAsia"/>
            <w:lang w:eastAsia="zh-CN"/>
          </w:rPr>
          <w:t>(一)、社会影响效果分析</w:t>
        </w:r>
        <w:r>
          <w:tab/>
        </w:r>
        <w:r>
          <w:fldChar w:fldCharType="begin"/>
        </w:r>
        <w:r>
          <w:instrText xml:space="preserve"> PAGEREF _Toc10842 \h </w:instrText>
        </w:r>
        <w:r>
          <w:fldChar w:fldCharType="separate"/>
        </w:r>
        <w:r>
          <w:t>3</w:t>
        </w:r>
        <w:r>
          <w:fldChar w:fldCharType="end"/>
        </w:r>
      </w:hyperlink>
    </w:p>
    <w:p>
      <w:pPr>
        <w:pStyle w:val="TOC2"/>
        <w:tabs>
          <w:tab w:val="right" w:leader="dot" w:pos="8306"/>
        </w:tabs>
      </w:pPr>
      <w:hyperlink w:anchor="_Toc12497" w:history="1">
        <w:r>
          <w:rPr>
            <w:rFonts w:ascii="仿宋" w:eastAsia="仿宋" w:hAnsi="仿宋" w:cs="仿宋" w:hint="eastAsia"/>
            <w:lang w:eastAsia="zh-CN"/>
          </w:rPr>
          <w:t>(二)、社会适应性分析</w:t>
        </w:r>
        <w:r>
          <w:tab/>
        </w:r>
        <w:r>
          <w:fldChar w:fldCharType="begin"/>
        </w:r>
        <w:r>
          <w:instrText xml:space="preserve"> PAGEREF _Toc12497 \h </w:instrText>
        </w:r>
        <w:r>
          <w:fldChar w:fldCharType="separate"/>
        </w:r>
        <w:r>
          <w:t>5</w:t>
        </w:r>
        <w:r>
          <w:fldChar w:fldCharType="end"/>
        </w:r>
      </w:hyperlink>
    </w:p>
    <w:p>
      <w:pPr>
        <w:pStyle w:val="TOC2"/>
        <w:tabs>
          <w:tab w:val="right" w:leader="dot" w:pos="8306"/>
        </w:tabs>
      </w:pPr>
      <w:hyperlink w:anchor="_Toc2440" w:history="1">
        <w:r>
          <w:rPr>
            <w:rFonts w:ascii="仿宋" w:eastAsia="仿宋" w:hAnsi="仿宋" w:cs="仿宋" w:hint="eastAsia"/>
            <w:lang w:eastAsia="zh-CN"/>
          </w:rPr>
          <w:t>(三)、社会风险及对策分析</w:t>
        </w:r>
        <w:r>
          <w:tab/>
        </w:r>
        <w:r>
          <w:fldChar w:fldCharType="begin"/>
        </w:r>
        <w:r>
          <w:instrText xml:space="preserve"> PAGEREF _Toc2440 \h </w:instrText>
        </w:r>
        <w:r>
          <w:fldChar w:fldCharType="separate"/>
        </w:r>
        <w:r>
          <w:t>7</w:t>
        </w:r>
        <w:r>
          <w:fldChar w:fldCharType="end"/>
        </w:r>
      </w:hyperlink>
    </w:p>
    <w:p>
      <w:pPr>
        <w:pStyle w:val="TOC1"/>
        <w:tabs>
          <w:tab w:val="right" w:leader="dot" w:pos="8306"/>
        </w:tabs>
      </w:pPr>
      <w:hyperlink w:anchor="_Toc13052" w:history="1">
        <w:r>
          <w:rPr>
            <w:rFonts w:ascii="仿宋" w:eastAsia="仿宋" w:hAnsi="仿宋" w:cs="仿宋" w:hint="eastAsia"/>
            <w:lang w:eastAsia="zh-CN"/>
          </w:rPr>
          <w:t>二、背景、必要性分析</w:t>
        </w:r>
        <w:r>
          <w:tab/>
        </w:r>
        <w:r>
          <w:fldChar w:fldCharType="begin"/>
        </w:r>
        <w:r>
          <w:instrText xml:space="preserve"> PAGEREF _Toc13052 \h </w:instrText>
        </w:r>
        <w:r>
          <w:fldChar w:fldCharType="separate"/>
        </w:r>
        <w:r>
          <w:t>10</w:t>
        </w:r>
        <w:r>
          <w:fldChar w:fldCharType="end"/>
        </w:r>
      </w:hyperlink>
    </w:p>
    <w:p>
      <w:pPr>
        <w:pStyle w:val="TOC2"/>
        <w:tabs>
          <w:tab w:val="right" w:leader="dot" w:pos="8306"/>
        </w:tabs>
      </w:pPr>
      <w:hyperlink w:anchor="_Toc29702" w:history="1">
        <w:r>
          <w:rPr>
            <w:rFonts w:ascii="仿宋" w:eastAsia="仿宋" w:hAnsi="仿宋" w:cs="仿宋" w:hint="eastAsia"/>
            <w:lang w:eastAsia="zh-CN"/>
          </w:rPr>
          <w:t>(一)、项目建设背景</w:t>
        </w:r>
        <w:r>
          <w:tab/>
        </w:r>
        <w:r>
          <w:fldChar w:fldCharType="begin"/>
        </w:r>
        <w:r>
          <w:instrText xml:space="preserve"> PAGEREF _Toc29702 \h </w:instrText>
        </w:r>
        <w:r>
          <w:fldChar w:fldCharType="separate"/>
        </w:r>
        <w:r>
          <w:t>10</w:t>
        </w:r>
        <w:r>
          <w:fldChar w:fldCharType="end"/>
        </w:r>
      </w:hyperlink>
    </w:p>
    <w:p>
      <w:pPr>
        <w:pStyle w:val="TOC2"/>
        <w:tabs>
          <w:tab w:val="right" w:leader="dot" w:pos="8306"/>
        </w:tabs>
      </w:pPr>
      <w:hyperlink w:anchor="_Toc12324" w:history="1">
        <w:r>
          <w:rPr>
            <w:rFonts w:ascii="仿宋" w:eastAsia="仿宋" w:hAnsi="仿宋" w:cs="仿宋" w:hint="eastAsia"/>
            <w:lang w:eastAsia="zh-CN"/>
          </w:rPr>
          <w:t>(二)、必要性分析</w:t>
        </w:r>
        <w:r>
          <w:tab/>
        </w:r>
        <w:r>
          <w:fldChar w:fldCharType="begin"/>
        </w:r>
        <w:r>
          <w:instrText xml:space="preserve"> PAGEREF _Toc12324 \h </w:instrText>
        </w:r>
        <w:r>
          <w:fldChar w:fldCharType="separate"/>
        </w:r>
        <w:r>
          <w:t>11</w:t>
        </w:r>
        <w:r>
          <w:fldChar w:fldCharType="end"/>
        </w:r>
      </w:hyperlink>
    </w:p>
    <w:p>
      <w:pPr>
        <w:pStyle w:val="TOC2"/>
        <w:tabs>
          <w:tab w:val="right" w:leader="dot" w:pos="8306"/>
        </w:tabs>
      </w:pPr>
      <w:hyperlink w:anchor="_Toc6088" w:history="1">
        <w:r>
          <w:rPr>
            <w:rFonts w:ascii="仿宋" w:eastAsia="仿宋" w:hAnsi="仿宋" w:cs="仿宋" w:hint="eastAsia"/>
            <w:lang w:eastAsia="zh-CN"/>
          </w:rPr>
          <w:t>(三)、项目建设有利条件</w:t>
        </w:r>
        <w:r>
          <w:tab/>
        </w:r>
        <w:r>
          <w:fldChar w:fldCharType="begin"/>
        </w:r>
        <w:r>
          <w:instrText xml:space="preserve"> PAGEREF _Toc6088 \h </w:instrText>
        </w:r>
        <w:r>
          <w:fldChar w:fldCharType="separate"/>
        </w:r>
        <w:r>
          <w:t>13</w:t>
        </w:r>
        <w:r>
          <w:fldChar w:fldCharType="end"/>
        </w:r>
      </w:hyperlink>
    </w:p>
    <w:p>
      <w:pPr>
        <w:pStyle w:val="TOC1"/>
        <w:tabs>
          <w:tab w:val="right" w:leader="dot" w:pos="8306"/>
        </w:tabs>
      </w:pPr>
      <w:hyperlink w:anchor="_Toc32716" w:history="1">
        <w:r>
          <w:rPr>
            <w:rFonts w:ascii="仿宋" w:eastAsia="仿宋" w:hAnsi="仿宋" w:cs="仿宋" w:hint="eastAsia"/>
            <w:lang w:eastAsia="zh-CN"/>
          </w:rPr>
          <w:t>三、资源开发及综合利用分析</w:t>
        </w:r>
        <w:r>
          <w:tab/>
        </w:r>
        <w:r>
          <w:fldChar w:fldCharType="begin"/>
        </w:r>
        <w:r>
          <w:instrText xml:space="preserve"> PAGEREF _Toc32716 \h </w:instrText>
        </w:r>
        <w:r>
          <w:fldChar w:fldCharType="separate"/>
        </w:r>
        <w:r>
          <w:t>14</w:t>
        </w:r>
        <w:r>
          <w:fldChar w:fldCharType="end"/>
        </w:r>
      </w:hyperlink>
    </w:p>
    <w:p>
      <w:pPr>
        <w:pStyle w:val="TOC2"/>
        <w:tabs>
          <w:tab w:val="right" w:leader="dot" w:pos="8306"/>
        </w:tabs>
      </w:pPr>
      <w:hyperlink w:anchor="_Toc21024" w:history="1">
        <w:r>
          <w:rPr>
            <w:rFonts w:ascii="仿宋" w:eastAsia="仿宋" w:hAnsi="仿宋" w:cs="仿宋" w:hint="eastAsia"/>
            <w:lang w:eastAsia="zh-CN"/>
          </w:rPr>
          <w:t>(一)、资源开发方案</w:t>
        </w:r>
        <w:r>
          <w:tab/>
        </w:r>
        <w:r>
          <w:fldChar w:fldCharType="begin"/>
        </w:r>
        <w:r>
          <w:instrText xml:space="preserve"> PAGEREF _Toc21024 \h </w:instrText>
        </w:r>
        <w:r>
          <w:fldChar w:fldCharType="separate"/>
        </w:r>
        <w:r>
          <w:t>14</w:t>
        </w:r>
        <w:r>
          <w:fldChar w:fldCharType="end"/>
        </w:r>
      </w:hyperlink>
    </w:p>
    <w:p>
      <w:pPr>
        <w:pStyle w:val="TOC2"/>
        <w:tabs>
          <w:tab w:val="right" w:leader="dot" w:pos="8306"/>
        </w:tabs>
      </w:pPr>
      <w:hyperlink w:anchor="_Toc18037" w:history="1">
        <w:r>
          <w:rPr>
            <w:rFonts w:ascii="仿宋" w:eastAsia="仿宋" w:hAnsi="仿宋" w:cs="仿宋" w:hint="eastAsia"/>
            <w:lang w:eastAsia="zh-CN"/>
          </w:rPr>
          <w:t>(二)、资源利用方案</w:t>
        </w:r>
        <w:r>
          <w:tab/>
        </w:r>
        <w:r>
          <w:fldChar w:fldCharType="begin"/>
        </w:r>
        <w:r>
          <w:instrText xml:space="preserve"> PAGEREF _Toc18037 \h </w:instrText>
        </w:r>
        <w:r>
          <w:fldChar w:fldCharType="separate"/>
        </w:r>
        <w:r>
          <w:t>16</w:t>
        </w:r>
        <w:r>
          <w:fldChar w:fldCharType="end"/>
        </w:r>
      </w:hyperlink>
    </w:p>
    <w:p>
      <w:pPr>
        <w:pStyle w:val="TOC2"/>
        <w:tabs>
          <w:tab w:val="right" w:leader="dot" w:pos="8306"/>
        </w:tabs>
      </w:pPr>
      <w:hyperlink w:anchor="_Toc18486" w:history="1">
        <w:r>
          <w:rPr>
            <w:rFonts w:ascii="仿宋" w:eastAsia="仿宋" w:hAnsi="仿宋" w:cs="仿宋" w:hint="eastAsia"/>
            <w:lang w:eastAsia="zh-CN"/>
          </w:rPr>
          <w:t>(三)、资源节约措施</w:t>
        </w:r>
        <w:r>
          <w:tab/>
        </w:r>
        <w:r>
          <w:fldChar w:fldCharType="begin"/>
        </w:r>
        <w:r>
          <w:instrText xml:space="preserve"> PAGEREF _Toc18486 \h </w:instrText>
        </w:r>
        <w:r>
          <w:fldChar w:fldCharType="separate"/>
        </w:r>
        <w:r>
          <w:t>17</w:t>
        </w:r>
        <w:r>
          <w:fldChar w:fldCharType="end"/>
        </w:r>
      </w:hyperlink>
    </w:p>
    <w:p>
      <w:pPr>
        <w:pStyle w:val="TOC1"/>
        <w:tabs>
          <w:tab w:val="right" w:leader="dot" w:pos="8306"/>
        </w:tabs>
      </w:pPr>
      <w:hyperlink w:anchor="_Toc1192" w:history="1">
        <w:r>
          <w:rPr>
            <w:rFonts w:ascii="仿宋" w:eastAsia="仿宋" w:hAnsi="仿宋" w:cs="仿宋" w:hint="eastAsia"/>
            <w:lang w:eastAsia="zh-CN"/>
          </w:rPr>
          <w:t>四、报刊客户代理项目概论</w:t>
        </w:r>
        <w:r>
          <w:tab/>
        </w:r>
        <w:r>
          <w:fldChar w:fldCharType="begin"/>
        </w:r>
        <w:r>
          <w:instrText xml:space="preserve"> PAGEREF _Toc1192 \h </w:instrText>
        </w:r>
        <w:r>
          <w:fldChar w:fldCharType="separate"/>
        </w:r>
        <w:r>
          <w:t>18</w:t>
        </w:r>
        <w:r>
          <w:fldChar w:fldCharType="end"/>
        </w:r>
      </w:hyperlink>
    </w:p>
    <w:p>
      <w:pPr>
        <w:pStyle w:val="TOC2"/>
        <w:tabs>
          <w:tab w:val="right" w:leader="dot" w:pos="8306"/>
        </w:tabs>
      </w:pPr>
      <w:hyperlink w:anchor="_Toc12389" w:history="1">
        <w:r>
          <w:rPr>
            <w:rFonts w:ascii="仿宋" w:eastAsia="仿宋" w:hAnsi="仿宋" w:cs="仿宋" w:hint="eastAsia"/>
            <w:lang w:eastAsia="zh-CN"/>
          </w:rPr>
          <w:t>(一)、项目申报单位概况</w:t>
        </w:r>
        <w:r>
          <w:tab/>
        </w:r>
        <w:r>
          <w:fldChar w:fldCharType="begin"/>
        </w:r>
        <w:r>
          <w:instrText xml:space="preserve"> PAGEREF _Toc12389 \h </w:instrText>
        </w:r>
        <w:r>
          <w:fldChar w:fldCharType="separate"/>
        </w:r>
        <w:r>
          <w:t>18</w:t>
        </w:r>
        <w:r>
          <w:fldChar w:fldCharType="end"/>
        </w:r>
      </w:hyperlink>
    </w:p>
    <w:p>
      <w:pPr>
        <w:pStyle w:val="TOC2"/>
        <w:tabs>
          <w:tab w:val="right" w:leader="dot" w:pos="8306"/>
        </w:tabs>
      </w:pPr>
      <w:hyperlink w:anchor="_Toc22369" w:history="1">
        <w:r>
          <w:rPr>
            <w:rFonts w:ascii="仿宋" w:eastAsia="仿宋" w:hAnsi="仿宋" w:cs="仿宋" w:hint="eastAsia"/>
            <w:lang w:eastAsia="zh-CN"/>
          </w:rPr>
          <w:t>(二)、项目概况</w:t>
        </w:r>
        <w:r>
          <w:tab/>
        </w:r>
        <w:r>
          <w:fldChar w:fldCharType="begin"/>
        </w:r>
        <w:r>
          <w:instrText xml:space="preserve"> PAGEREF _Toc22369 \h </w:instrText>
        </w:r>
        <w:r>
          <w:fldChar w:fldCharType="separate"/>
        </w:r>
        <w:r>
          <w:t>19</w:t>
        </w:r>
        <w:r>
          <w:fldChar w:fldCharType="end"/>
        </w:r>
      </w:hyperlink>
    </w:p>
    <w:p>
      <w:pPr>
        <w:pStyle w:val="TOC1"/>
        <w:tabs>
          <w:tab w:val="right" w:leader="dot" w:pos="8306"/>
        </w:tabs>
      </w:pPr>
      <w:hyperlink w:anchor="_Toc15238" w:history="1">
        <w:r>
          <w:rPr>
            <w:rFonts w:ascii="仿宋" w:eastAsia="仿宋" w:hAnsi="仿宋" w:cs="仿宋" w:hint="eastAsia"/>
            <w:lang w:eastAsia="zh-CN"/>
          </w:rPr>
          <w:t>五、发展规划、产业政策和行业准入分析</w:t>
        </w:r>
        <w:r>
          <w:tab/>
        </w:r>
        <w:r>
          <w:fldChar w:fldCharType="begin"/>
        </w:r>
        <w:r>
          <w:instrText xml:space="preserve"> PAGEREF _Toc15238 \h </w:instrText>
        </w:r>
        <w:r>
          <w:fldChar w:fldCharType="separate"/>
        </w:r>
        <w:r>
          <w:t>22</w:t>
        </w:r>
        <w:r>
          <w:fldChar w:fldCharType="end"/>
        </w:r>
      </w:hyperlink>
    </w:p>
    <w:p>
      <w:pPr>
        <w:pStyle w:val="TOC2"/>
        <w:tabs>
          <w:tab w:val="right" w:leader="dot" w:pos="8306"/>
        </w:tabs>
      </w:pPr>
      <w:hyperlink w:anchor="_Toc15546" w:history="1">
        <w:r>
          <w:rPr>
            <w:rFonts w:ascii="仿宋" w:eastAsia="仿宋" w:hAnsi="仿宋" w:cs="仿宋" w:hint="eastAsia"/>
            <w:lang w:eastAsia="zh-CN"/>
          </w:rPr>
          <w:t>(一)、发展规划分析</w:t>
        </w:r>
        <w:r>
          <w:tab/>
        </w:r>
        <w:r>
          <w:fldChar w:fldCharType="begin"/>
        </w:r>
        <w:r>
          <w:instrText xml:space="preserve"> PAGEREF _Toc15546 \h </w:instrText>
        </w:r>
        <w:r>
          <w:fldChar w:fldCharType="separate"/>
        </w:r>
        <w:r>
          <w:t>22</w:t>
        </w:r>
        <w:r>
          <w:fldChar w:fldCharType="end"/>
        </w:r>
      </w:hyperlink>
    </w:p>
    <w:p>
      <w:pPr>
        <w:pStyle w:val="TOC2"/>
        <w:tabs>
          <w:tab w:val="right" w:leader="dot" w:pos="8306"/>
        </w:tabs>
      </w:pPr>
      <w:hyperlink w:anchor="_Toc17763" w:history="1">
        <w:r>
          <w:rPr>
            <w:rFonts w:ascii="仿宋" w:eastAsia="仿宋" w:hAnsi="仿宋" w:cs="仿宋" w:hint="eastAsia"/>
            <w:lang w:eastAsia="zh-CN"/>
          </w:rPr>
          <w:t>(二)、产业政策分析</w:t>
        </w:r>
        <w:r>
          <w:tab/>
        </w:r>
        <w:r>
          <w:fldChar w:fldCharType="begin"/>
        </w:r>
        <w:r>
          <w:instrText xml:space="preserve"> PAGEREF _Toc17763 \h </w:instrText>
        </w:r>
        <w:r>
          <w:fldChar w:fldCharType="separate"/>
        </w:r>
        <w:r>
          <w:t>24</w:t>
        </w:r>
        <w:r>
          <w:fldChar w:fldCharType="end"/>
        </w:r>
      </w:hyperlink>
    </w:p>
    <w:p>
      <w:pPr>
        <w:pStyle w:val="TOC2"/>
        <w:tabs>
          <w:tab w:val="right" w:leader="dot" w:pos="8306"/>
        </w:tabs>
      </w:pPr>
      <w:hyperlink w:anchor="_Toc1801" w:history="1">
        <w:r>
          <w:rPr>
            <w:rFonts w:ascii="仿宋" w:eastAsia="仿宋" w:hAnsi="仿宋" w:cs="仿宋" w:hint="eastAsia"/>
            <w:lang w:eastAsia="zh-CN"/>
          </w:rPr>
          <w:t>(三)、行业准入分析</w:t>
        </w:r>
        <w:r>
          <w:tab/>
        </w:r>
        <w:r>
          <w:fldChar w:fldCharType="begin"/>
        </w:r>
        <w:r>
          <w:instrText xml:space="preserve"> PAGEREF _Toc1801 \h </w:instrText>
        </w:r>
        <w:r>
          <w:fldChar w:fldCharType="separate"/>
        </w:r>
        <w:r>
          <w:t>25</w:t>
        </w:r>
        <w:r>
          <w:fldChar w:fldCharType="end"/>
        </w:r>
      </w:hyperlink>
    </w:p>
    <w:p>
      <w:pPr>
        <w:pStyle w:val="TOC1"/>
        <w:tabs>
          <w:tab w:val="right" w:leader="dot" w:pos="8306"/>
        </w:tabs>
      </w:pPr>
      <w:hyperlink w:anchor="_Toc28135" w:history="1">
        <w:r>
          <w:rPr>
            <w:rFonts w:ascii="仿宋" w:eastAsia="仿宋" w:hAnsi="仿宋" w:cs="仿宋" w:hint="eastAsia"/>
            <w:lang w:eastAsia="zh-CN"/>
          </w:rPr>
          <w:t>六、经济影响分析</w:t>
        </w:r>
        <w:r>
          <w:tab/>
        </w:r>
        <w:r>
          <w:fldChar w:fldCharType="begin"/>
        </w:r>
        <w:r>
          <w:instrText xml:space="preserve"> PAGEREF _Toc28135 \h </w:instrText>
        </w:r>
        <w:r>
          <w:fldChar w:fldCharType="separate"/>
        </w:r>
        <w:r>
          <w:t>26</w:t>
        </w:r>
        <w:r>
          <w:fldChar w:fldCharType="end"/>
        </w:r>
      </w:hyperlink>
    </w:p>
    <w:p>
      <w:pPr>
        <w:pStyle w:val="TOC2"/>
        <w:tabs>
          <w:tab w:val="right" w:leader="dot" w:pos="8306"/>
        </w:tabs>
      </w:pPr>
      <w:hyperlink w:anchor="_Toc14795" w:history="1">
        <w:r>
          <w:rPr>
            <w:rFonts w:ascii="仿宋" w:eastAsia="仿宋" w:hAnsi="仿宋" w:cs="仿宋" w:hint="eastAsia"/>
            <w:lang w:eastAsia="zh-CN"/>
          </w:rPr>
          <w:t>(一)、经济费用效益或费用效果分析</w:t>
        </w:r>
        <w:r>
          <w:tab/>
        </w:r>
        <w:r>
          <w:fldChar w:fldCharType="begin"/>
        </w:r>
        <w:r>
          <w:instrText xml:space="preserve"> PAGEREF _Toc14795 \h </w:instrText>
        </w:r>
        <w:r>
          <w:fldChar w:fldCharType="separate"/>
        </w:r>
        <w:r>
          <w:t>26</w:t>
        </w:r>
        <w:r>
          <w:fldChar w:fldCharType="end"/>
        </w:r>
      </w:hyperlink>
    </w:p>
    <w:p>
      <w:pPr>
        <w:pStyle w:val="TOC2"/>
        <w:tabs>
          <w:tab w:val="right" w:leader="dot" w:pos="8306"/>
        </w:tabs>
      </w:pPr>
      <w:hyperlink w:anchor="_Toc2259" w:history="1">
        <w:r>
          <w:rPr>
            <w:rFonts w:ascii="仿宋" w:eastAsia="仿宋" w:hAnsi="仿宋" w:cs="仿宋" w:hint="eastAsia"/>
            <w:lang w:eastAsia="zh-CN"/>
          </w:rPr>
          <w:t>(二)、行业影响分析</w:t>
        </w:r>
        <w:r>
          <w:tab/>
        </w:r>
        <w:r>
          <w:fldChar w:fldCharType="begin"/>
        </w:r>
        <w:r>
          <w:instrText xml:space="preserve"> PAGEREF _Toc2259 \h </w:instrText>
        </w:r>
        <w:r>
          <w:fldChar w:fldCharType="separate"/>
        </w:r>
        <w:r>
          <w:t>29</w:t>
        </w:r>
        <w:r>
          <w:fldChar w:fldCharType="end"/>
        </w:r>
      </w:hyperlink>
    </w:p>
    <w:p>
      <w:pPr>
        <w:pStyle w:val="TOC2"/>
        <w:tabs>
          <w:tab w:val="right" w:leader="dot" w:pos="8306"/>
        </w:tabs>
      </w:pPr>
      <w:hyperlink w:anchor="_Toc10005" w:history="1">
        <w:r>
          <w:rPr>
            <w:rFonts w:ascii="仿宋" w:eastAsia="仿宋" w:hAnsi="仿宋" w:cs="仿宋" w:hint="eastAsia"/>
            <w:lang w:eastAsia="zh-CN"/>
          </w:rPr>
          <w:t>(三)、区域经济影响分析</w:t>
        </w:r>
        <w:r>
          <w:tab/>
        </w:r>
        <w:r>
          <w:fldChar w:fldCharType="begin"/>
        </w:r>
        <w:r>
          <w:instrText xml:space="preserve"> PAGEREF _Toc10005 \h </w:instrText>
        </w:r>
        <w:r>
          <w:fldChar w:fldCharType="separate"/>
        </w:r>
        <w:r>
          <w:t>30</w:t>
        </w:r>
        <w:r>
          <w:fldChar w:fldCharType="end"/>
        </w:r>
      </w:hyperlink>
    </w:p>
    <w:p>
      <w:pPr>
        <w:pStyle w:val="TOC2"/>
        <w:tabs>
          <w:tab w:val="right" w:leader="dot" w:pos="8306"/>
        </w:tabs>
      </w:pPr>
      <w:hyperlink w:anchor="_Toc32753" w:history="1">
        <w:r>
          <w:rPr>
            <w:rFonts w:ascii="仿宋" w:eastAsia="仿宋" w:hAnsi="仿宋" w:cs="仿宋" w:hint="eastAsia"/>
            <w:lang w:eastAsia="zh-CN"/>
          </w:rPr>
          <w:t>(四)、宏观经济影响分析</w:t>
        </w:r>
        <w:r>
          <w:tab/>
        </w:r>
        <w:r>
          <w:fldChar w:fldCharType="begin"/>
        </w:r>
        <w:r>
          <w:instrText xml:space="preserve"> PAGEREF _Toc32753 \h </w:instrText>
        </w:r>
        <w:r>
          <w:fldChar w:fldCharType="separate"/>
        </w:r>
        <w:r>
          <w:t>31</w:t>
        </w:r>
        <w:r>
          <w:fldChar w:fldCharType="end"/>
        </w:r>
      </w:hyperlink>
    </w:p>
    <w:p>
      <w:pPr>
        <w:pStyle w:val="TOC1"/>
        <w:tabs>
          <w:tab w:val="right" w:leader="dot" w:pos="8306"/>
        </w:tabs>
      </w:pPr>
      <w:hyperlink w:anchor="_Toc6499" w:history="1">
        <w:r>
          <w:rPr>
            <w:rFonts w:ascii="仿宋" w:eastAsia="仿宋" w:hAnsi="仿宋" w:cs="仿宋" w:hint="eastAsia"/>
            <w:lang w:eastAsia="zh-CN"/>
          </w:rPr>
          <w:t>七、项目实施与管理方案</w:t>
        </w:r>
        <w:r>
          <w:tab/>
        </w:r>
        <w:r>
          <w:fldChar w:fldCharType="begin"/>
        </w:r>
        <w:r>
          <w:instrText xml:space="preserve"> PAGEREF _Toc6499 \h </w:instrText>
        </w:r>
        <w:r>
          <w:fldChar w:fldCharType="separate"/>
        </w:r>
        <w:r>
          <w:t>33</w:t>
        </w:r>
        <w:r>
          <w:fldChar w:fldCharType="end"/>
        </w:r>
      </w:hyperlink>
    </w:p>
    <w:p>
      <w:pPr>
        <w:pStyle w:val="TOC2"/>
        <w:tabs>
          <w:tab w:val="right" w:leader="dot" w:pos="8306"/>
        </w:tabs>
      </w:pPr>
      <w:hyperlink w:anchor="_Toc25640" w:history="1">
        <w:r>
          <w:rPr>
            <w:rFonts w:ascii="仿宋" w:eastAsia="仿宋" w:hAnsi="仿宋" w:cs="仿宋" w:hint="eastAsia"/>
            <w:lang w:eastAsia="zh-CN"/>
          </w:rPr>
          <w:t>(一)、项目实施计划</w:t>
        </w:r>
        <w:r>
          <w:tab/>
        </w:r>
        <w:r>
          <w:fldChar w:fldCharType="begin"/>
        </w:r>
        <w:r>
          <w:instrText xml:space="preserve"> PAGEREF _Toc25640 \h </w:instrText>
        </w:r>
        <w:r>
          <w:fldChar w:fldCharType="separate"/>
        </w:r>
        <w:r>
          <w:t>33</w:t>
        </w:r>
        <w:r>
          <w:fldChar w:fldCharType="end"/>
        </w:r>
      </w:hyperlink>
    </w:p>
    <w:p>
      <w:pPr>
        <w:pStyle w:val="TOC2"/>
        <w:tabs>
          <w:tab w:val="right" w:leader="dot" w:pos="8306"/>
        </w:tabs>
      </w:pPr>
      <w:hyperlink w:anchor="_Toc29945" w:history="1">
        <w:r>
          <w:rPr>
            <w:rFonts w:ascii="仿宋" w:eastAsia="仿宋" w:hAnsi="仿宋" w:cs="仿宋" w:hint="eastAsia"/>
            <w:lang w:eastAsia="zh-CN"/>
          </w:rPr>
          <w:t>(二)、项目组织机构与职责</w:t>
        </w:r>
        <w:r>
          <w:tab/>
        </w:r>
        <w:r>
          <w:fldChar w:fldCharType="begin"/>
        </w:r>
        <w:r>
          <w:instrText xml:space="preserve"> PAGEREF _Toc29945 \h </w:instrText>
        </w:r>
        <w:r>
          <w:fldChar w:fldCharType="separate"/>
        </w:r>
        <w:r>
          <w:t>34</w:t>
        </w:r>
        <w:r>
          <w:fldChar w:fldCharType="end"/>
        </w:r>
      </w:hyperlink>
    </w:p>
    <w:p>
      <w:pPr>
        <w:pStyle w:val="TOC2"/>
        <w:tabs>
          <w:tab w:val="right" w:leader="dot" w:pos="8306"/>
        </w:tabs>
      </w:pPr>
      <w:hyperlink w:anchor="_Toc3033" w:history="1">
        <w:r>
          <w:rPr>
            <w:rFonts w:ascii="仿宋" w:eastAsia="仿宋" w:hAnsi="仿宋" w:cs="仿宋" w:hint="eastAsia"/>
            <w:lang w:eastAsia="zh-CN"/>
          </w:rPr>
          <w:t>(三)、项目管理与监控体系</w:t>
        </w:r>
        <w:r>
          <w:tab/>
        </w:r>
        <w:r>
          <w:fldChar w:fldCharType="begin"/>
        </w:r>
        <w:r>
          <w:instrText xml:space="preserve"> PAGEREF _Toc3033 \h </w:instrText>
        </w:r>
        <w:r>
          <w:fldChar w:fldCharType="separate"/>
        </w:r>
        <w:r>
          <w:t>37</w:t>
        </w:r>
        <w:r>
          <w:fldChar w:fldCharType="end"/>
        </w:r>
      </w:hyperlink>
    </w:p>
    <w:p>
      <w:pPr>
        <w:pStyle w:val="TOC1"/>
        <w:tabs>
          <w:tab w:val="right" w:leader="dot" w:pos="8306"/>
        </w:tabs>
      </w:pPr>
      <w:hyperlink w:anchor="_Toc21810" w:history="1">
        <w:r>
          <w:rPr>
            <w:rFonts w:ascii="仿宋" w:eastAsia="仿宋" w:hAnsi="仿宋" w:cs="仿宋" w:hint="eastAsia"/>
            <w:lang w:eastAsia="zh-CN"/>
          </w:rPr>
          <w:t>八、客户关系管理与市场拓展</w:t>
        </w:r>
        <w:r>
          <w:tab/>
        </w:r>
        <w:r>
          <w:fldChar w:fldCharType="begin"/>
        </w:r>
        <w:r>
          <w:instrText xml:space="preserve"> PAGEREF _Toc21810 \h </w:instrText>
        </w:r>
        <w:r>
          <w:fldChar w:fldCharType="separate"/>
        </w:r>
        <w:r>
          <w:t>39</w:t>
        </w:r>
        <w:r>
          <w:fldChar w:fldCharType="end"/>
        </w:r>
      </w:hyperlink>
    </w:p>
    <w:p>
      <w:pPr>
        <w:pStyle w:val="TOC2"/>
        <w:tabs>
          <w:tab w:val="right" w:leader="dot" w:pos="8306"/>
        </w:tabs>
      </w:pPr>
      <w:hyperlink w:anchor="_Toc20840" w:history="1">
        <w:r>
          <w:rPr>
            <w:rFonts w:ascii="仿宋" w:eastAsia="仿宋" w:hAnsi="仿宋" w:cs="仿宋" w:hint="eastAsia"/>
            <w:lang w:eastAsia="zh-CN"/>
          </w:rPr>
          <w:t>(一)、客户关系管理策略</w:t>
        </w:r>
        <w:r>
          <w:tab/>
        </w:r>
        <w:r>
          <w:fldChar w:fldCharType="begin"/>
        </w:r>
        <w:r>
          <w:instrText xml:space="preserve"> PAGEREF _Toc20840 \h </w:instrText>
        </w:r>
        <w:r>
          <w:fldChar w:fldCharType="separate"/>
        </w:r>
        <w:r>
          <w:t>39</w:t>
        </w:r>
        <w:r>
          <w:fldChar w:fldCharType="end"/>
        </w:r>
      </w:hyperlink>
    </w:p>
    <w:p>
      <w:pPr>
        <w:pStyle w:val="TOC2"/>
        <w:tabs>
          <w:tab w:val="right" w:leader="dot" w:pos="8306"/>
        </w:tabs>
      </w:pPr>
      <w:hyperlink w:anchor="_Toc3446" w:history="1">
        <w:r>
          <w:rPr>
            <w:rFonts w:ascii="仿宋" w:eastAsia="仿宋" w:hAnsi="仿宋" w:cs="仿宋" w:hint="eastAsia"/>
            <w:lang w:eastAsia="zh-CN"/>
          </w:rPr>
          <w:t>(二)、市场拓展方案</w:t>
        </w:r>
        <w:r>
          <w:tab/>
        </w:r>
        <w:r>
          <w:fldChar w:fldCharType="begin"/>
        </w:r>
        <w:r>
          <w:instrText xml:space="preserve"> PAGEREF _Toc3446 \h </w:instrText>
        </w:r>
        <w:r>
          <w:fldChar w:fldCharType="separate"/>
        </w:r>
        <w:r>
          <w:t>40</w:t>
        </w:r>
        <w:r>
          <w:fldChar w:fldCharType="end"/>
        </w:r>
      </w:hyperlink>
    </w:p>
    <w:p>
      <w:pPr>
        <w:pStyle w:val="TOC1"/>
        <w:tabs>
          <w:tab w:val="right" w:leader="dot" w:pos="8306"/>
        </w:tabs>
      </w:pPr>
      <w:hyperlink w:anchor="_Toc23272" w:history="1">
        <w:r>
          <w:rPr>
            <w:rFonts w:ascii="仿宋" w:eastAsia="仿宋" w:hAnsi="仿宋" w:cs="仿宋" w:hint="eastAsia"/>
            <w:lang w:eastAsia="zh-CN"/>
          </w:rPr>
          <w:t>九、环境保护与治理方案</w:t>
        </w:r>
        <w:r>
          <w:tab/>
        </w:r>
        <w:r>
          <w:fldChar w:fldCharType="begin"/>
        </w:r>
        <w:r>
          <w:instrText xml:space="preserve"> PAGEREF _Toc23272 \h </w:instrText>
        </w:r>
        <w:r>
          <w:fldChar w:fldCharType="separate"/>
        </w:r>
        <w:r>
          <w:t>41</w:t>
        </w:r>
        <w:r>
          <w:fldChar w:fldCharType="end"/>
        </w:r>
      </w:hyperlink>
    </w:p>
    <w:p>
      <w:pPr>
        <w:pStyle w:val="TOC2"/>
        <w:tabs>
          <w:tab w:val="right" w:leader="dot" w:pos="8306"/>
        </w:tabs>
      </w:pPr>
      <w:hyperlink w:anchor="_Toc29358" w:history="1">
        <w:r>
          <w:rPr>
            <w:rFonts w:ascii="仿宋" w:eastAsia="仿宋" w:hAnsi="仿宋" w:cs="仿宋" w:hint="eastAsia"/>
            <w:lang w:eastAsia="zh-CN"/>
          </w:rPr>
          <w:t>(一)、项目环境影响评估</w:t>
        </w:r>
        <w:r>
          <w:tab/>
        </w:r>
        <w:r>
          <w:fldChar w:fldCharType="begin"/>
        </w:r>
        <w:r>
          <w:instrText xml:space="preserve"> PAGEREF _Toc29358 \h </w:instrText>
        </w:r>
        <w:r>
          <w:fldChar w:fldCharType="separate"/>
        </w:r>
        <w:r>
          <w:t>41</w:t>
        </w:r>
        <w:r>
          <w:fldChar w:fldCharType="end"/>
        </w:r>
      </w:hyperlink>
    </w:p>
    <w:p>
      <w:pPr>
        <w:pStyle w:val="TOC2"/>
        <w:tabs>
          <w:tab w:val="right" w:leader="dot" w:pos="8306"/>
        </w:tabs>
      </w:pPr>
      <w:hyperlink w:anchor="_Toc23611" w:history="1">
        <w:r>
          <w:rPr>
            <w:rFonts w:ascii="仿宋" w:eastAsia="仿宋" w:hAnsi="仿宋" w:cs="仿宋" w:hint="eastAsia"/>
            <w:lang w:eastAsia="zh-CN"/>
          </w:rPr>
          <w:t>(二)、环境保护措施与治理方案</w:t>
        </w:r>
        <w:r>
          <w:tab/>
        </w:r>
        <w:r>
          <w:fldChar w:fldCharType="begin"/>
        </w:r>
        <w:r>
          <w:instrText xml:space="preserve"> PAGEREF _Toc23611 \h </w:instrText>
        </w:r>
        <w:r>
          <w:fldChar w:fldCharType="separate"/>
        </w:r>
        <w:r>
          <w:t>41</w:t>
        </w:r>
        <w:r>
          <w:fldChar w:fldCharType="end"/>
        </w:r>
      </w:hyperlink>
    </w:p>
    <w:p>
      <w:pPr>
        <w:pStyle w:val="TOC1"/>
        <w:tabs>
          <w:tab w:val="right" w:leader="dot" w:pos="8306"/>
        </w:tabs>
      </w:pPr>
      <w:hyperlink w:anchor="_Toc14692" w:history="1">
        <w:r>
          <w:rPr>
            <w:rFonts w:ascii="仿宋" w:eastAsia="仿宋" w:hAnsi="仿宋" w:cs="仿宋" w:hint="eastAsia"/>
            <w:lang w:eastAsia="zh-CN"/>
          </w:rPr>
          <w:t>十、土地利用与规划方案</w:t>
        </w:r>
        <w:r>
          <w:tab/>
        </w:r>
        <w:r>
          <w:fldChar w:fldCharType="begin"/>
        </w:r>
        <w:r>
          <w:instrText xml:space="preserve"> PAGEREF _Toc14692 \h </w:instrText>
        </w:r>
        <w:r>
          <w:fldChar w:fldCharType="separate"/>
        </w:r>
        <w:r>
          <w:t>42</w:t>
        </w:r>
        <w:r>
          <w:fldChar w:fldCharType="end"/>
        </w:r>
      </w:hyperlink>
    </w:p>
    <w:p>
      <w:pPr>
        <w:pStyle w:val="TOC2"/>
        <w:tabs>
          <w:tab w:val="right" w:leader="dot" w:pos="8306"/>
        </w:tabs>
      </w:pPr>
      <w:hyperlink w:anchor="_Toc3883" w:history="1">
        <w:r>
          <w:rPr>
            <w:rFonts w:ascii="仿宋" w:eastAsia="仿宋" w:hAnsi="仿宋" w:cs="仿宋" w:hint="eastAsia"/>
            <w:lang w:eastAsia="zh-CN"/>
          </w:rPr>
          <w:t>(一)、项目用地情况分析</w:t>
        </w:r>
        <w:r>
          <w:tab/>
        </w:r>
        <w:r>
          <w:fldChar w:fldCharType="begin"/>
        </w:r>
        <w:r>
          <w:instrText xml:space="preserve"> PAGEREF _Toc3883 \h </w:instrText>
        </w:r>
        <w:r>
          <w:fldChar w:fldCharType="separate"/>
        </w:r>
        <w:r>
          <w:t>42</w:t>
        </w:r>
        <w:r>
          <w:fldChar w:fldCharType="end"/>
        </w:r>
      </w:hyperlink>
    </w:p>
    <w:p>
      <w:pPr>
        <w:pStyle w:val="TOC2"/>
        <w:tabs>
          <w:tab w:val="right" w:leader="dot" w:pos="8306"/>
        </w:tabs>
      </w:pPr>
      <w:hyperlink w:anchor="_Toc22014" w:history="1">
        <w:r>
          <w:rPr>
            <w:rFonts w:ascii="仿宋" w:eastAsia="仿宋" w:hAnsi="仿宋" w:cs="仿宋" w:hint="eastAsia"/>
            <w:lang w:eastAsia="zh-CN"/>
          </w:rPr>
          <w:t>(二)、土地利用规划方案</w:t>
        </w:r>
        <w:r>
          <w:tab/>
        </w:r>
        <w:r>
          <w:fldChar w:fldCharType="begin"/>
        </w:r>
        <w:r>
          <w:instrText xml:space="preserve"> PAGEREF _Toc22014 \h </w:instrText>
        </w:r>
        <w:r>
          <w:fldChar w:fldCharType="separate"/>
        </w:r>
        <w:r>
          <w:t>43</w:t>
        </w:r>
        <w:r>
          <w:fldChar w:fldCharType="end"/>
        </w:r>
      </w:hyperlink>
    </w:p>
    <w:p>
      <w:pPr>
        <w:pStyle w:val="TOC1"/>
        <w:tabs>
          <w:tab w:val="right" w:leader="dot" w:pos="8306"/>
        </w:tabs>
      </w:pPr>
      <w:hyperlink w:anchor="_Toc14658" w:history="1">
        <w:r>
          <w:rPr>
            <w:rFonts w:ascii="仿宋" w:eastAsia="仿宋" w:hAnsi="仿宋" w:cs="仿宋" w:hint="eastAsia"/>
            <w:lang w:eastAsia="zh-CN"/>
          </w:rPr>
          <w:t>十一、安全与应急管理</w:t>
        </w:r>
        <w:r>
          <w:tab/>
        </w:r>
        <w:r>
          <w:fldChar w:fldCharType="begin"/>
        </w:r>
        <w:r>
          <w:instrText xml:space="preserve"> PAGEREF _Toc14658 \h </w:instrText>
        </w:r>
        <w:r>
          <w:fldChar w:fldCharType="separate"/>
        </w:r>
        <w:r>
          <w:t>44</w:t>
        </w:r>
        <w:r>
          <w:fldChar w:fldCharType="end"/>
        </w:r>
      </w:hyperlink>
    </w:p>
    <w:p>
      <w:pPr>
        <w:pStyle w:val="TOC2"/>
        <w:tabs>
          <w:tab w:val="right" w:leader="dot" w:pos="8306"/>
        </w:tabs>
      </w:pPr>
      <w:hyperlink w:anchor="_Toc30640" w:history="1">
        <w:r>
          <w:rPr>
            <w:rFonts w:ascii="仿宋" w:eastAsia="仿宋" w:hAnsi="仿宋" w:cs="仿宋" w:hint="eastAsia"/>
            <w:lang w:eastAsia="zh-CN"/>
          </w:rPr>
          <w:t>(一)、安全生产管理</w:t>
        </w:r>
        <w:r>
          <w:tab/>
        </w:r>
        <w:r>
          <w:fldChar w:fldCharType="begin"/>
        </w:r>
        <w:r>
          <w:instrText xml:space="preserve"> PAGEREF _Toc30640 \h </w:instrText>
        </w:r>
        <w:r>
          <w:fldChar w:fldCharType="separate"/>
        </w:r>
        <w:r>
          <w:t>44</w:t>
        </w:r>
        <w:r>
          <w:fldChar w:fldCharType="end"/>
        </w:r>
      </w:hyperlink>
    </w:p>
    <w:p>
      <w:pPr>
        <w:pStyle w:val="TOC2"/>
        <w:tabs>
          <w:tab w:val="right" w:leader="dot" w:pos="8306"/>
        </w:tabs>
      </w:pPr>
      <w:hyperlink w:anchor="_Toc5483" w:history="1">
        <w:r>
          <w:rPr>
            <w:rFonts w:ascii="仿宋" w:eastAsia="仿宋" w:hAnsi="仿宋" w:cs="仿宋" w:hint="eastAsia"/>
            <w:lang w:eastAsia="zh-CN"/>
          </w:rPr>
          <w:t>(二)、应急预案与响应</w:t>
        </w:r>
        <w:r>
          <w:tab/>
        </w:r>
        <w:r>
          <w:fldChar w:fldCharType="begin"/>
        </w:r>
        <w:r>
          <w:instrText xml:space="preserve"> PAGEREF _Toc5483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83" w:history="1">
        <w:r>
          <w:rPr>
            <w:rFonts w:ascii="仿宋" w:eastAsia="仿宋" w:hAnsi="仿宋" w:cs="仿宋" w:hint="eastAsia"/>
            <w:lang w:eastAsia="zh-CN"/>
          </w:rPr>
          <w:t>十二、项目进度计划</w:t>
        </w:r>
        <w:r>
          <w:tab/>
        </w:r>
        <w:r>
          <w:fldChar w:fldCharType="begin"/>
        </w:r>
        <w:r>
          <w:instrText xml:space="preserve"> PAGEREF _Toc15383 \h </w:instrText>
        </w:r>
        <w:r>
          <w:fldChar w:fldCharType="separate"/>
        </w:r>
        <w:r>
          <w:t>47</w:t>
        </w:r>
        <w:r>
          <w:fldChar w:fldCharType="end"/>
        </w:r>
      </w:hyperlink>
    </w:p>
    <w:p>
      <w:pPr>
        <w:pStyle w:val="TOC2"/>
        <w:tabs>
          <w:tab w:val="right" w:leader="dot" w:pos="8306"/>
        </w:tabs>
      </w:pPr>
      <w:hyperlink w:anchor="_Toc26537" w:history="1">
        <w:r>
          <w:rPr>
            <w:rFonts w:ascii="仿宋" w:eastAsia="仿宋" w:hAnsi="仿宋" w:cs="仿宋" w:hint="eastAsia"/>
            <w:lang w:eastAsia="zh-CN"/>
          </w:rPr>
          <w:t>(一)、建设周期</w:t>
        </w:r>
        <w:r>
          <w:tab/>
        </w:r>
        <w:r>
          <w:fldChar w:fldCharType="begin"/>
        </w:r>
        <w:r>
          <w:instrText xml:space="preserve"> PAGEREF _Toc26537 \h </w:instrText>
        </w:r>
        <w:r>
          <w:fldChar w:fldCharType="separate"/>
        </w:r>
        <w:r>
          <w:t>47</w:t>
        </w:r>
        <w:r>
          <w:fldChar w:fldCharType="end"/>
        </w:r>
      </w:hyperlink>
    </w:p>
    <w:p>
      <w:pPr>
        <w:pStyle w:val="TOC2"/>
        <w:tabs>
          <w:tab w:val="right" w:leader="dot" w:pos="8306"/>
        </w:tabs>
      </w:pPr>
      <w:hyperlink w:anchor="_Toc26785" w:history="1">
        <w:r>
          <w:rPr>
            <w:rFonts w:ascii="仿宋" w:eastAsia="仿宋" w:hAnsi="仿宋" w:cs="仿宋" w:hint="eastAsia"/>
            <w:lang w:eastAsia="zh-CN"/>
          </w:rPr>
          <w:t>(二)、建设进度</w:t>
        </w:r>
        <w:r>
          <w:tab/>
        </w:r>
        <w:r>
          <w:fldChar w:fldCharType="begin"/>
        </w:r>
        <w:r>
          <w:instrText xml:space="preserve"> PAGEREF _Toc26785 \h </w:instrText>
        </w:r>
        <w:r>
          <w:fldChar w:fldCharType="separate"/>
        </w:r>
        <w:r>
          <w:t>47</w:t>
        </w:r>
        <w:r>
          <w:fldChar w:fldCharType="end"/>
        </w:r>
      </w:hyperlink>
    </w:p>
    <w:p>
      <w:pPr>
        <w:pStyle w:val="TOC2"/>
        <w:tabs>
          <w:tab w:val="right" w:leader="dot" w:pos="8306"/>
        </w:tabs>
      </w:pPr>
      <w:hyperlink w:anchor="_Toc29535" w:history="1">
        <w:r>
          <w:rPr>
            <w:rFonts w:ascii="仿宋" w:eastAsia="仿宋" w:hAnsi="仿宋" w:cs="仿宋" w:hint="eastAsia"/>
            <w:lang w:eastAsia="zh-CN"/>
          </w:rPr>
          <w:t>(三)、进度安排注意事项</w:t>
        </w:r>
        <w:r>
          <w:tab/>
        </w:r>
        <w:r>
          <w:fldChar w:fldCharType="begin"/>
        </w:r>
        <w:r>
          <w:instrText xml:space="preserve"> PAGEREF _Toc29535 \h </w:instrText>
        </w:r>
        <w:r>
          <w:fldChar w:fldCharType="separate"/>
        </w:r>
        <w:r>
          <w:t>49</w:t>
        </w:r>
        <w:r>
          <w:fldChar w:fldCharType="end"/>
        </w:r>
      </w:hyperlink>
    </w:p>
    <w:p>
      <w:pPr>
        <w:pStyle w:val="TOC2"/>
        <w:tabs>
          <w:tab w:val="right" w:leader="dot" w:pos="8306"/>
        </w:tabs>
      </w:pPr>
      <w:hyperlink w:anchor="_Toc8229" w:history="1">
        <w:r>
          <w:rPr>
            <w:rFonts w:ascii="仿宋" w:eastAsia="仿宋" w:hAnsi="仿宋" w:cs="仿宋" w:hint="eastAsia"/>
            <w:lang w:eastAsia="zh-CN"/>
          </w:rPr>
          <w:t>(四)、人力资源配置</w:t>
        </w:r>
        <w:r>
          <w:tab/>
        </w:r>
        <w:r>
          <w:fldChar w:fldCharType="begin"/>
        </w:r>
        <w:r>
          <w:instrText xml:space="preserve"> PAGEREF _Toc8229 \h </w:instrText>
        </w:r>
        <w:r>
          <w:fldChar w:fldCharType="separate"/>
        </w:r>
        <w:r>
          <w:t>50</w:t>
        </w:r>
        <w:r>
          <w:fldChar w:fldCharType="end"/>
        </w:r>
      </w:hyperlink>
    </w:p>
    <w:p>
      <w:pPr>
        <w:pStyle w:val="TOC2"/>
        <w:tabs>
          <w:tab w:val="right" w:leader="dot" w:pos="8306"/>
        </w:tabs>
      </w:pPr>
      <w:hyperlink w:anchor="_Toc4352" w:history="1">
        <w:r>
          <w:rPr>
            <w:rFonts w:ascii="仿宋" w:eastAsia="仿宋" w:hAnsi="仿宋" w:cs="仿宋" w:hint="eastAsia"/>
            <w:lang w:eastAsia="zh-CN"/>
          </w:rPr>
          <w:t>(五)、员工培训</w:t>
        </w:r>
        <w:r>
          <w:tab/>
        </w:r>
        <w:r>
          <w:fldChar w:fldCharType="begin"/>
        </w:r>
        <w:r>
          <w:instrText xml:space="preserve"> PAGEREF _Toc4352 \h </w:instrText>
        </w:r>
        <w:r>
          <w:fldChar w:fldCharType="separate"/>
        </w:r>
        <w:r>
          <w:t>52</w:t>
        </w:r>
        <w:r>
          <w:fldChar w:fldCharType="end"/>
        </w:r>
      </w:hyperlink>
    </w:p>
    <w:p>
      <w:pPr>
        <w:pStyle w:val="TOC2"/>
        <w:tabs>
          <w:tab w:val="right" w:leader="dot" w:pos="8306"/>
        </w:tabs>
      </w:pPr>
      <w:hyperlink w:anchor="_Toc32351" w:history="1">
        <w:r>
          <w:rPr>
            <w:rFonts w:ascii="仿宋" w:eastAsia="仿宋" w:hAnsi="仿宋" w:cs="仿宋" w:hint="eastAsia"/>
            <w:lang w:eastAsia="zh-CN"/>
          </w:rPr>
          <w:t>(六)、项目实施保障</w:t>
        </w:r>
        <w:r>
          <w:tab/>
        </w:r>
        <w:r>
          <w:fldChar w:fldCharType="begin"/>
        </w:r>
        <w:r>
          <w:instrText xml:space="preserve"> PAGEREF _Toc32351 \h </w:instrText>
        </w:r>
        <w:r>
          <w:fldChar w:fldCharType="separate"/>
        </w:r>
        <w:r>
          <w:t>53</w:t>
        </w:r>
        <w:r>
          <w:fldChar w:fldCharType="end"/>
        </w:r>
      </w:hyperlink>
    </w:p>
    <w:p>
      <w:pPr>
        <w:pStyle w:val="TOC2"/>
        <w:tabs>
          <w:tab w:val="right" w:leader="dot" w:pos="8306"/>
        </w:tabs>
      </w:pPr>
      <w:hyperlink w:anchor="_Toc17953" w:history="1">
        <w:r>
          <w:rPr>
            <w:rFonts w:ascii="仿宋" w:eastAsia="仿宋" w:hAnsi="仿宋" w:cs="仿宋" w:hint="eastAsia"/>
            <w:lang w:eastAsia="zh-CN"/>
          </w:rPr>
          <w:t>(七)、安全规范管理</w:t>
        </w:r>
        <w:r>
          <w:tab/>
        </w:r>
        <w:r>
          <w:fldChar w:fldCharType="begin"/>
        </w:r>
        <w:r>
          <w:instrText xml:space="preserve"> PAGEREF _Toc17953 \h </w:instrText>
        </w:r>
        <w:r>
          <w:fldChar w:fldCharType="separate"/>
        </w:r>
        <w:r>
          <w:t>54</w:t>
        </w:r>
        <w:r>
          <w:fldChar w:fldCharType="end"/>
        </w:r>
      </w:hyperlink>
    </w:p>
    <w:p>
      <w:pPr>
        <w:pStyle w:val="TOC1"/>
        <w:tabs>
          <w:tab w:val="right" w:leader="dot" w:pos="8306"/>
        </w:tabs>
      </w:pPr>
      <w:hyperlink w:anchor="_Toc4140" w:history="1">
        <w:r>
          <w:rPr>
            <w:rFonts w:ascii="仿宋" w:eastAsia="仿宋" w:hAnsi="仿宋" w:cs="仿宋" w:hint="eastAsia"/>
            <w:lang w:eastAsia="zh-CN"/>
          </w:rPr>
          <w:t>十三、企业合规与伦理</w:t>
        </w:r>
        <w:r>
          <w:tab/>
        </w:r>
        <w:r>
          <w:fldChar w:fldCharType="begin"/>
        </w:r>
        <w:r>
          <w:instrText xml:space="preserve"> PAGEREF _Toc4140 \h </w:instrText>
        </w:r>
        <w:r>
          <w:fldChar w:fldCharType="separate"/>
        </w:r>
        <w:r>
          <w:t>55</w:t>
        </w:r>
        <w:r>
          <w:fldChar w:fldCharType="end"/>
        </w:r>
      </w:hyperlink>
    </w:p>
    <w:p>
      <w:pPr>
        <w:pStyle w:val="TOC2"/>
        <w:tabs>
          <w:tab w:val="right" w:leader="dot" w:pos="8306"/>
        </w:tabs>
      </w:pPr>
      <w:hyperlink w:anchor="_Toc6982" w:history="1">
        <w:r>
          <w:rPr>
            <w:rFonts w:ascii="仿宋" w:eastAsia="仿宋" w:hAnsi="仿宋" w:cs="仿宋" w:hint="eastAsia"/>
            <w:lang w:eastAsia="zh-CN"/>
          </w:rPr>
          <w:t>(一)、合规政策与程序</w:t>
        </w:r>
        <w:r>
          <w:tab/>
        </w:r>
        <w:r>
          <w:fldChar w:fldCharType="begin"/>
        </w:r>
        <w:r>
          <w:instrText xml:space="preserve"> PAGEREF _Toc6982 \h </w:instrText>
        </w:r>
        <w:r>
          <w:fldChar w:fldCharType="separate"/>
        </w:r>
        <w:r>
          <w:t>55</w:t>
        </w:r>
        <w:r>
          <w:fldChar w:fldCharType="end"/>
        </w:r>
      </w:hyperlink>
    </w:p>
    <w:p>
      <w:pPr>
        <w:pStyle w:val="TOC2"/>
        <w:tabs>
          <w:tab w:val="right" w:leader="dot" w:pos="8306"/>
        </w:tabs>
      </w:pPr>
      <w:hyperlink w:anchor="_Toc5813" w:history="1">
        <w:r>
          <w:rPr>
            <w:rFonts w:ascii="仿宋" w:eastAsia="仿宋" w:hAnsi="仿宋" w:cs="仿宋" w:hint="eastAsia"/>
            <w:lang w:eastAsia="zh-CN"/>
          </w:rPr>
          <w:t>(二)、伦理规范与培训</w:t>
        </w:r>
        <w:r>
          <w:tab/>
        </w:r>
        <w:r>
          <w:fldChar w:fldCharType="begin"/>
        </w:r>
        <w:r>
          <w:instrText xml:space="preserve"> PAGEREF _Toc5813 \h </w:instrText>
        </w:r>
        <w:r>
          <w:fldChar w:fldCharType="separate"/>
        </w:r>
        <w:r>
          <w:t>56</w:t>
        </w:r>
        <w:r>
          <w:fldChar w:fldCharType="end"/>
        </w:r>
      </w:hyperlink>
    </w:p>
    <w:p>
      <w:pPr>
        <w:pStyle w:val="TOC2"/>
        <w:tabs>
          <w:tab w:val="right" w:leader="dot" w:pos="8306"/>
        </w:tabs>
      </w:pPr>
      <w:hyperlink w:anchor="_Toc1247" w:history="1">
        <w:r>
          <w:rPr>
            <w:rFonts w:ascii="仿宋" w:eastAsia="仿宋" w:hAnsi="仿宋" w:cs="仿宋" w:hint="eastAsia"/>
            <w:lang w:eastAsia="zh-CN"/>
          </w:rPr>
          <w:t>(三)、合规风险评估</w:t>
        </w:r>
        <w:r>
          <w:tab/>
        </w:r>
        <w:r>
          <w:fldChar w:fldCharType="begin"/>
        </w:r>
        <w:r>
          <w:instrText xml:space="preserve"> PAGEREF _Toc1247 \h </w:instrText>
        </w:r>
        <w:r>
          <w:fldChar w:fldCharType="separate"/>
        </w:r>
        <w:r>
          <w:t>57</w:t>
        </w:r>
        <w:r>
          <w:fldChar w:fldCharType="end"/>
        </w:r>
      </w:hyperlink>
    </w:p>
    <w:p>
      <w:pPr>
        <w:pStyle w:val="TOC2"/>
        <w:tabs>
          <w:tab w:val="right" w:leader="dot" w:pos="8306"/>
        </w:tabs>
      </w:pPr>
      <w:hyperlink w:anchor="_Toc13551" w:history="1">
        <w:r>
          <w:rPr>
            <w:rFonts w:ascii="仿宋" w:eastAsia="仿宋" w:hAnsi="仿宋" w:cs="仿宋" w:hint="eastAsia"/>
            <w:lang w:eastAsia="zh-CN"/>
          </w:rPr>
          <w:t>(四)、合规监督与执行</w:t>
        </w:r>
        <w:r>
          <w:tab/>
        </w:r>
        <w:r>
          <w:fldChar w:fldCharType="begin"/>
        </w:r>
        <w:r>
          <w:instrText xml:space="preserve"> PAGEREF _Toc13551 \h </w:instrText>
        </w:r>
        <w:r>
          <w:fldChar w:fldCharType="separate"/>
        </w:r>
        <w:r>
          <w:t>58</w:t>
        </w:r>
        <w:r>
          <w:fldChar w:fldCharType="end"/>
        </w:r>
      </w:hyperlink>
    </w:p>
    <w:p>
      <w:pPr>
        <w:pStyle w:val="TOC1"/>
        <w:tabs>
          <w:tab w:val="right" w:leader="dot" w:pos="8306"/>
        </w:tabs>
      </w:pPr>
      <w:hyperlink w:anchor="_Toc8519" w:history="1">
        <w:r>
          <w:rPr>
            <w:rFonts w:ascii="仿宋" w:eastAsia="仿宋" w:hAnsi="仿宋" w:cs="仿宋" w:hint="eastAsia"/>
            <w:lang w:eastAsia="zh-CN"/>
          </w:rPr>
          <w:t>十四、合作与交流机制建立</w:t>
        </w:r>
        <w:r>
          <w:tab/>
        </w:r>
        <w:r>
          <w:fldChar w:fldCharType="begin"/>
        </w:r>
        <w:r>
          <w:instrText xml:space="preserve"> PAGEREF _Toc8519 \h </w:instrText>
        </w:r>
        <w:r>
          <w:fldChar w:fldCharType="separate"/>
        </w:r>
        <w:r>
          <w:t>59</w:t>
        </w:r>
        <w:r>
          <w:fldChar w:fldCharType="end"/>
        </w:r>
      </w:hyperlink>
    </w:p>
    <w:p>
      <w:pPr>
        <w:pStyle w:val="TOC2"/>
        <w:tabs>
          <w:tab w:val="right" w:leader="dot" w:pos="8306"/>
        </w:tabs>
      </w:pPr>
      <w:hyperlink w:anchor="_Toc25110" w:history="1">
        <w:r>
          <w:rPr>
            <w:rFonts w:ascii="仿宋" w:eastAsia="仿宋" w:hAnsi="仿宋" w:cs="仿宋" w:hint="eastAsia"/>
            <w:lang w:eastAsia="zh-CN"/>
          </w:rPr>
          <w:t>(一)、合作伙伴选择与合作方式</w:t>
        </w:r>
        <w:r>
          <w:tab/>
        </w:r>
        <w:r>
          <w:fldChar w:fldCharType="begin"/>
        </w:r>
        <w:r>
          <w:instrText xml:space="preserve"> PAGEREF _Toc25110 \h </w:instrText>
        </w:r>
        <w:r>
          <w:fldChar w:fldCharType="separate"/>
        </w:r>
        <w:r>
          <w:t>59</w:t>
        </w:r>
        <w:r>
          <w:fldChar w:fldCharType="end"/>
        </w:r>
      </w:hyperlink>
    </w:p>
    <w:p>
      <w:pPr>
        <w:pStyle w:val="TOC2"/>
        <w:tabs>
          <w:tab w:val="right" w:leader="dot" w:pos="8306"/>
        </w:tabs>
      </w:pPr>
      <w:hyperlink w:anchor="_Toc23507" w:history="1">
        <w:r>
          <w:rPr>
            <w:rFonts w:ascii="仿宋" w:eastAsia="仿宋" w:hAnsi="仿宋" w:cs="仿宋" w:hint="eastAsia"/>
            <w:lang w:eastAsia="zh-CN"/>
          </w:rPr>
          <w:t>(二)、交流与合作平台搭建</w:t>
        </w:r>
        <w:r>
          <w:tab/>
        </w:r>
        <w:r>
          <w:fldChar w:fldCharType="begin"/>
        </w:r>
        <w:r>
          <w:instrText xml:space="preserve"> PAGEREF _Toc23507 \h </w:instrText>
        </w:r>
        <w:r>
          <w:fldChar w:fldCharType="separate"/>
        </w:r>
        <w:r>
          <w:t>60</w:t>
        </w:r>
        <w:r>
          <w:fldChar w:fldCharType="end"/>
        </w:r>
      </w:hyperlink>
    </w:p>
    <w:p>
      <w:pPr>
        <w:pStyle w:val="TOC1"/>
        <w:tabs>
          <w:tab w:val="right" w:leader="dot" w:pos="8306"/>
        </w:tabs>
      </w:pPr>
      <w:hyperlink w:anchor="_Toc4369" w:history="1">
        <w:r>
          <w:rPr>
            <w:rFonts w:ascii="仿宋" w:eastAsia="仿宋" w:hAnsi="仿宋" w:cs="仿宋" w:hint="eastAsia"/>
            <w:lang w:eastAsia="zh-CN"/>
          </w:rPr>
          <w:t>十五、知识产权管理与保护</w:t>
        </w:r>
        <w:r>
          <w:tab/>
        </w:r>
        <w:r>
          <w:fldChar w:fldCharType="begin"/>
        </w:r>
        <w:r>
          <w:instrText xml:space="preserve"> PAGEREF _Toc4369 \h </w:instrText>
        </w:r>
        <w:r>
          <w:fldChar w:fldCharType="separate"/>
        </w:r>
        <w:r>
          <w:t>62</w:t>
        </w:r>
        <w:r>
          <w:fldChar w:fldCharType="end"/>
        </w:r>
      </w:hyperlink>
    </w:p>
    <w:p>
      <w:pPr>
        <w:pStyle w:val="TOC2"/>
        <w:tabs>
          <w:tab w:val="right" w:leader="dot" w:pos="8306"/>
        </w:tabs>
      </w:pPr>
      <w:hyperlink w:anchor="_Toc17705" w:history="1">
        <w:r>
          <w:rPr>
            <w:rFonts w:ascii="仿宋" w:eastAsia="仿宋" w:hAnsi="仿宋" w:cs="仿宋" w:hint="eastAsia"/>
            <w:lang w:eastAsia="zh-CN"/>
          </w:rPr>
          <w:t>(一)、知识产权管理体系建设</w:t>
        </w:r>
        <w:r>
          <w:tab/>
        </w:r>
        <w:r>
          <w:fldChar w:fldCharType="begin"/>
        </w:r>
        <w:r>
          <w:instrText xml:space="preserve"> PAGEREF _Toc17705 \h </w:instrText>
        </w:r>
        <w:r>
          <w:fldChar w:fldCharType="separate"/>
        </w:r>
        <w:r>
          <w:t>62</w:t>
        </w:r>
        <w:r>
          <w:fldChar w:fldCharType="end"/>
        </w:r>
      </w:hyperlink>
    </w:p>
    <w:p>
      <w:pPr>
        <w:pStyle w:val="TOC2"/>
        <w:tabs>
          <w:tab w:val="right" w:leader="dot" w:pos="8306"/>
        </w:tabs>
      </w:pPr>
      <w:hyperlink w:anchor="_Toc15326" w:history="1">
        <w:r>
          <w:rPr>
            <w:rFonts w:ascii="仿宋" w:eastAsia="仿宋" w:hAnsi="仿宋" w:cs="仿宋" w:hint="eastAsia"/>
            <w:lang w:eastAsia="zh-CN"/>
          </w:rPr>
          <w:t>(二)、知识产权保护措施</w:t>
        </w:r>
        <w:r>
          <w:tab/>
        </w:r>
        <w:r>
          <w:fldChar w:fldCharType="begin"/>
        </w:r>
        <w:r>
          <w:instrText xml:space="preserve"> PAGEREF _Toc15326 \h </w:instrText>
        </w:r>
        <w:r>
          <w:fldChar w:fldCharType="separate"/>
        </w:r>
        <w:r>
          <w:t>63</w:t>
        </w:r>
        <w:r>
          <w:fldChar w:fldCharType="end"/>
        </w:r>
      </w:hyperlink>
    </w:p>
    <w:p>
      <w:pPr>
        <w:pStyle w:val="TOC1"/>
        <w:tabs>
          <w:tab w:val="right" w:leader="dot" w:pos="8306"/>
        </w:tabs>
      </w:pPr>
      <w:hyperlink w:anchor="_Toc13173" w:history="1">
        <w:r>
          <w:rPr>
            <w:rFonts w:ascii="仿宋" w:eastAsia="仿宋" w:hAnsi="仿宋" w:cs="仿宋" w:hint="eastAsia"/>
            <w:lang w:eastAsia="zh-CN"/>
          </w:rPr>
          <w:t>十六、设施与设备管理</w:t>
        </w:r>
        <w:r>
          <w:tab/>
        </w:r>
        <w:r>
          <w:fldChar w:fldCharType="begin"/>
        </w:r>
        <w:r>
          <w:instrText xml:space="preserve"> PAGEREF _Toc13173 \h </w:instrText>
        </w:r>
        <w:r>
          <w:fldChar w:fldCharType="separate"/>
        </w:r>
        <w:r>
          <w:t>64</w:t>
        </w:r>
        <w:r>
          <w:fldChar w:fldCharType="end"/>
        </w:r>
      </w:hyperlink>
    </w:p>
    <w:p>
      <w:pPr>
        <w:pStyle w:val="TOC2"/>
        <w:tabs>
          <w:tab w:val="right" w:leader="dot" w:pos="8306"/>
        </w:tabs>
      </w:pPr>
      <w:hyperlink w:anchor="_Toc15226" w:history="1">
        <w:r>
          <w:rPr>
            <w:rFonts w:ascii="仿宋" w:eastAsia="仿宋" w:hAnsi="仿宋" w:cs="仿宋" w:hint="eastAsia"/>
            <w:lang w:eastAsia="zh-CN"/>
          </w:rPr>
          <w:t>(一)、设施规划与配置</w:t>
        </w:r>
        <w:r>
          <w:tab/>
        </w:r>
        <w:r>
          <w:fldChar w:fldCharType="begin"/>
        </w:r>
        <w:r>
          <w:instrText xml:space="preserve"> PAGEREF _Toc15226 \h </w:instrText>
        </w:r>
        <w:r>
          <w:fldChar w:fldCharType="separate"/>
        </w:r>
        <w:r>
          <w:t>64</w:t>
        </w:r>
        <w:r>
          <w:fldChar w:fldCharType="end"/>
        </w:r>
      </w:hyperlink>
    </w:p>
    <w:p>
      <w:pPr>
        <w:pStyle w:val="TOC2"/>
        <w:tabs>
          <w:tab w:val="right" w:leader="dot" w:pos="8306"/>
        </w:tabs>
      </w:pPr>
      <w:hyperlink w:anchor="_Toc4417" w:history="1">
        <w:r>
          <w:rPr>
            <w:rFonts w:ascii="仿宋" w:eastAsia="仿宋" w:hAnsi="仿宋" w:cs="仿宋" w:hint="eastAsia"/>
            <w:lang w:eastAsia="zh-CN"/>
          </w:rPr>
          <w:t>(二)、设备采购与维护管理</w:t>
        </w:r>
        <w:r>
          <w:tab/>
        </w:r>
        <w:r>
          <w:fldChar w:fldCharType="begin"/>
        </w:r>
        <w:r>
          <w:instrText xml:space="preserve"> PAGEREF _Toc4417 \h </w:instrText>
        </w:r>
        <w:r>
          <w:fldChar w:fldCharType="separate"/>
        </w:r>
        <w:r>
          <w:t>65</w:t>
        </w:r>
        <w:r>
          <w:fldChar w:fldCharType="end"/>
        </w:r>
      </w:hyperlink>
    </w:p>
    <w:p>
      <w:pPr>
        <w:pStyle w:val="TOC2"/>
        <w:tabs>
          <w:tab w:val="right" w:leader="dot" w:pos="8306"/>
        </w:tabs>
      </w:pPr>
      <w:hyperlink w:anchor="_Toc22491" w:history="1">
        <w:r>
          <w:rPr>
            <w:rFonts w:ascii="仿宋" w:eastAsia="仿宋" w:hAnsi="仿宋" w:cs="仿宋" w:hint="eastAsia"/>
            <w:lang w:eastAsia="zh-CN"/>
          </w:rPr>
          <w:t>(三)、设施设备升级策略</w:t>
        </w:r>
        <w:r>
          <w:tab/>
        </w:r>
        <w:r>
          <w:fldChar w:fldCharType="begin"/>
        </w:r>
        <w:r>
          <w:instrText xml:space="preserve"> PAGEREF _Toc22491 \h </w:instrText>
        </w:r>
        <w:r>
          <w:fldChar w:fldCharType="separate"/>
        </w:r>
        <w:r>
          <w:t>66</w:t>
        </w:r>
        <w:r>
          <w:fldChar w:fldCharType="end"/>
        </w:r>
      </w:hyperlink>
    </w:p>
    <w:p>
      <w:pPr>
        <w:pStyle w:val="TOC1"/>
        <w:tabs>
          <w:tab w:val="right" w:leader="dot" w:pos="8306"/>
        </w:tabs>
      </w:pPr>
      <w:hyperlink w:anchor="_Toc14319" w:history="1">
        <w:r>
          <w:rPr>
            <w:rFonts w:ascii="仿宋" w:eastAsia="仿宋" w:hAnsi="仿宋" w:cs="仿宋" w:hint="eastAsia"/>
            <w:lang w:eastAsia="zh-CN"/>
          </w:rPr>
          <w:t>十七、产业协同与集群发展</w:t>
        </w:r>
        <w:r>
          <w:tab/>
        </w:r>
        <w:r>
          <w:fldChar w:fldCharType="begin"/>
        </w:r>
        <w:r>
          <w:instrText xml:space="preserve"> PAGEREF _Toc14319 \h </w:instrText>
        </w:r>
        <w:r>
          <w:fldChar w:fldCharType="separate"/>
        </w:r>
        <w:r>
          <w:t>67</w:t>
        </w:r>
        <w:r>
          <w:fldChar w:fldCharType="end"/>
        </w:r>
      </w:hyperlink>
    </w:p>
    <w:p>
      <w:pPr>
        <w:pStyle w:val="TOC2"/>
        <w:tabs>
          <w:tab w:val="right" w:leader="dot" w:pos="8306"/>
        </w:tabs>
      </w:pPr>
      <w:hyperlink w:anchor="_Toc6396" w:history="1">
        <w:r>
          <w:rPr>
            <w:rFonts w:ascii="仿宋" w:eastAsia="仿宋" w:hAnsi="仿宋" w:cs="仿宋" w:hint="eastAsia"/>
            <w:lang w:eastAsia="zh-CN"/>
          </w:rPr>
          <w:t>(一)、产业协同机制建设</w:t>
        </w:r>
        <w:r>
          <w:tab/>
        </w:r>
        <w:r>
          <w:fldChar w:fldCharType="begin"/>
        </w:r>
        <w:r>
          <w:instrText xml:space="preserve"> PAGEREF _Toc6396 \h </w:instrText>
        </w:r>
        <w:r>
          <w:fldChar w:fldCharType="separate"/>
        </w:r>
        <w:r>
          <w:t>67</w:t>
        </w:r>
        <w:r>
          <w:fldChar w:fldCharType="end"/>
        </w:r>
      </w:hyperlink>
    </w:p>
    <w:p>
      <w:pPr>
        <w:pStyle w:val="TOC2"/>
        <w:tabs>
          <w:tab w:val="right" w:leader="dot" w:pos="8306"/>
        </w:tabs>
      </w:pPr>
      <w:hyperlink w:anchor="_Toc23339" w:history="1">
        <w:r>
          <w:rPr>
            <w:rFonts w:ascii="仿宋" w:eastAsia="仿宋" w:hAnsi="仿宋" w:cs="仿宋" w:hint="eastAsia"/>
            <w:lang w:eastAsia="zh-CN"/>
          </w:rPr>
          <w:t>(二)、产业集群培育与发展</w:t>
        </w:r>
        <w:r>
          <w:tab/>
        </w:r>
        <w:r>
          <w:fldChar w:fldCharType="begin"/>
        </w:r>
        <w:r>
          <w:instrText xml:space="preserve"> PAGEREF _Toc23339 \h </w:instrText>
        </w:r>
        <w:r>
          <w:fldChar w:fldCharType="separate"/>
        </w:r>
        <w:r>
          <w:t>68</w:t>
        </w:r>
        <w:r>
          <w:fldChar w:fldCharType="end"/>
        </w:r>
      </w:hyperlink>
    </w:p>
    <w:p>
      <w:pPr>
        <w:pStyle w:val="TOC1"/>
        <w:tabs>
          <w:tab w:val="right" w:leader="dot" w:pos="8306"/>
        </w:tabs>
      </w:pPr>
      <w:hyperlink w:anchor="_Toc26892" w:history="1">
        <w:r>
          <w:rPr>
            <w:rFonts w:ascii="仿宋" w:eastAsia="仿宋" w:hAnsi="仿宋" w:cs="仿宋" w:hint="eastAsia"/>
            <w:lang w:eastAsia="zh-CN"/>
          </w:rPr>
          <w:t>十八、质量管理与控制</w:t>
        </w:r>
        <w:r>
          <w:tab/>
        </w:r>
        <w:r>
          <w:fldChar w:fldCharType="begin"/>
        </w:r>
        <w:r>
          <w:instrText xml:space="preserve"> PAGEREF _Toc26892 \h </w:instrText>
        </w:r>
        <w:r>
          <w:fldChar w:fldCharType="separate"/>
        </w:r>
        <w:r>
          <w:t>69</w:t>
        </w:r>
        <w:r>
          <w:fldChar w:fldCharType="end"/>
        </w:r>
      </w:hyperlink>
    </w:p>
    <w:p>
      <w:pPr>
        <w:pStyle w:val="TOC2"/>
        <w:tabs>
          <w:tab w:val="right" w:leader="dot" w:pos="8306"/>
        </w:tabs>
      </w:pPr>
      <w:hyperlink w:anchor="_Toc29905" w:history="1">
        <w:r>
          <w:rPr>
            <w:rFonts w:ascii="仿宋" w:eastAsia="仿宋" w:hAnsi="仿宋" w:cs="仿宋" w:hint="eastAsia"/>
            <w:lang w:eastAsia="zh-CN"/>
          </w:rPr>
          <w:t>(一)、质量管理体系建设</w:t>
        </w:r>
        <w:r>
          <w:tab/>
        </w:r>
        <w:r>
          <w:fldChar w:fldCharType="begin"/>
        </w:r>
        <w:r>
          <w:instrText xml:space="preserve"> PAGEREF _Toc29905 \h </w:instrText>
        </w:r>
        <w:r>
          <w:fldChar w:fldCharType="separate"/>
        </w:r>
        <w:r>
          <w:t>69</w:t>
        </w:r>
        <w:r>
          <w:fldChar w:fldCharType="end"/>
        </w:r>
      </w:hyperlink>
    </w:p>
    <w:p>
      <w:pPr>
        <w:pStyle w:val="TOC2"/>
        <w:tabs>
          <w:tab w:val="right" w:leader="dot" w:pos="8306"/>
        </w:tabs>
      </w:pPr>
      <w:hyperlink w:anchor="_Toc22838" w:history="1">
        <w:r>
          <w:rPr>
            <w:rFonts w:ascii="仿宋" w:eastAsia="仿宋" w:hAnsi="仿宋" w:cs="仿宋" w:hint="eastAsia"/>
            <w:lang w:eastAsia="zh-CN"/>
          </w:rPr>
          <w:t>(二)、质量控制措施</w:t>
        </w:r>
        <w:r>
          <w:tab/>
        </w:r>
        <w:r>
          <w:fldChar w:fldCharType="begin"/>
        </w:r>
        <w:r>
          <w:instrText xml:space="preserve"> PAGEREF _Toc22838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495"/>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84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报刊客户代理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报刊客户代理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报刊客户代理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报刊客户代理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报刊客户代理项目的社会影响是全面而深远的。从提供就业机会和提升公共服务，到促进社会结构和劳动市场的多元化，再到推动社会责任和伦理标准的提高，项目对于提升社区的经济、文化和社会福祉有着重要作用。通过这些正面影响，报刊客户代理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49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为了融入当地社区，报刊客户代理项目需深入理解当地的文化特色和社会习俗。例如，项目在设计广告和市场推广活动时，应考虑使用当地语言和符合地方文化的表达方式。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44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为了确保报刊客户代理项目的成功并最大限度地减轻潜在的社会风险，详细的风险分析和具体的应对策略至关重要。以下是针对项目可能面临的具体社会风险及相应对策的分析：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风险描述：报刊客户代理项目可能遭遇社区抵制，尤其如果社区成员认为项目会破坏他们的生活环境或忽略他们的意见。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风险描述：报刊客户代理项目的商业实践可能与当地的文化和价值观存在冲突，导致社会紧张和文化冲突。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风险描述：报刊客户代理项目可能会增加对公共资源和基础设施的需求，给当地带来额外压力，例如在水资源、能源供应和交通系统方面。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风险描述：报刊客户代理项目可能会引起当地社会结构和动态的变化，例如改变社区的人口组成和社交模式。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风险描述：在报刊客户代理项目运营过程中，可能涉及大量个人和商业敏感信息，存在信息安全和隐私保护的风险。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3052"/>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9702"/>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报刊客户代理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报刊客户代理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2324"/>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报刊客户代理项目的必要性在当前经济和社会背景下表现得尤为重要，其对市场需求的满足、技术创新的推动、社会经济发展的促进以及环境可持续性的提高，共同构成了项目建设的核心价值和必要性。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https://d.book118.com/138051123130006026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报刊客户代理项目可行性建设方案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655630"/>
    <w:rsid w:val="7E6556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3805112313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2024-01-09T22:14:00Z</dcterms:created>
  <dcterms:modified xsi:type="dcterms:W3CDTF">2024-01-09T22:14:46Z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441BC19E7B2B493CB2FA4366EBC43816_11</vt:lpwstr>
  </property>
  <property fmtid="{D5CDD505-2E9C-101B-9397-08002B2CF9AE}" pid="3" name="KSOProductBuildVer">
    <vt:lpwstr>2052-12.1.0.16120</vt:lpwstr>
  </property>
</Properties>
</file>