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草制品项目规划设计蓝图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3" w:history="1">
        <w:r>
          <w:rPr>
            <w:rFonts w:ascii="仿宋" w:eastAsia="仿宋" w:hAnsi="仿宋" w:cs="仿宋" w:hint="eastAsia"/>
            <w:lang w:eastAsia="zh-CN"/>
          </w:rPr>
          <w:t>概论</w:t>
        </w:r>
        <w:r>
          <w:tab/>
        </w:r>
        <w:r>
          <w:fldChar w:fldCharType="begin"/>
        </w:r>
        <w:r>
          <w:instrText xml:space="preserve"> PAGEREF _Toc603 \h </w:instrText>
        </w:r>
        <w:r>
          <w:fldChar w:fldCharType="separate"/>
        </w:r>
        <w:r>
          <w:t>3</w:t>
        </w:r>
        <w:r>
          <w:fldChar w:fldCharType="end"/>
        </w:r>
      </w:hyperlink>
    </w:p>
    <w:p>
      <w:pPr>
        <w:pStyle w:val="TOC1"/>
        <w:tabs>
          <w:tab w:val="right" w:leader="dot" w:pos="8306"/>
        </w:tabs>
      </w:pPr>
      <w:hyperlink w:anchor="_Toc6655" w:history="1">
        <w:r>
          <w:rPr>
            <w:rFonts w:ascii="仿宋" w:eastAsia="仿宋" w:hAnsi="仿宋" w:cs="仿宋" w:hint="eastAsia"/>
            <w:lang w:eastAsia="zh-CN"/>
          </w:rPr>
          <w:t>一、草制品项目建设背景及必要性分析</w:t>
        </w:r>
        <w:r>
          <w:tab/>
        </w:r>
        <w:r>
          <w:fldChar w:fldCharType="begin"/>
        </w:r>
        <w:r>
          <w:instrText xml:space="preserve"> PAGEREF _Toc6655 \h </w:instrText>
        </w:r>
        <w:r>
          <w:fldChar w:fldCharType="separate"/>
        </w:r>
        <w:r>
          <w:t>3</w:t>
        </w:r>
        <w:r>
          <w:fldChar w:fldCharType="end"/>
        </w:r>
      </w:hyperlink>
    </w:p>
    <w:p>
      <w:pPr>
        <w:pStyle w:val="TOC2"/>
        <w:tabs>
          <w:tab w:val="right" w:leader="dot" w:pos="8306"/>
        </w:tabs>
      </w:pPr>
      <w:hyperlink w:anchor="_Toc17658" w:history="1">
        <w:r>
          <w:rPr>
            <w:rFonts w:ascii="仿宋" w:eastAsia="仿宋" w:hAnsi="仿宋" w:cs="仿宋" w:hint="eastAsia"/>
            <w:lang w:eastAsia="zh-CN"/>
          </w:rPr>
          <w:t>(一)、草制品项目背景分析</w:t>
        </w:r>
        <w:r>
          <w:tab/>
        </w:r>
        <w:r>
          <w:fldChar w:fldCharType="begin"/>
        </w:r>
        <w:r>
          <w:instrText xml:space="preserve"> PAGEREF _Toc17658 \h </w:instrText>
        </w:r>
        <w:r>
          <w:fldChar w:fldCharType="separate"/>
        </w:r>
        <w:r>
          <w:t>3</w:t>
        </w:r>
        <w:r>
          <w:fldChar w:fldCharType="end"/>
        </w:r>
      </w:hyperlink>
    </w:p>
    <w:p>
      <w:pPr>
        <w:pStyle w:val="TOC2"/>
        <w:tabs>
          <w:tab w:val="right" w:leader="dot" w:pos="8306"/>
        </w:tabs>
      </w:pPr>
      <w:hyperlink w:anchor="_Toc31745" w:history="1">
        <w:r>
          <w:rPr>
            <w:rFonts w:ascii="仿宋" w:eastAsia="仿宋" w:hAnsi="仿宋" w:cs="仿宋" w:hint="eastAsia"/>
            <w:lang w:eastAsia="zh-CN"/>
          </w:rPr>
          <w:t>(二)、草制品项目建设必要性分析</w:t>
        </w:r>
        <w:r>
          <w:tab/>
        </w:r>
        <w:r>
          <w:fldChar w:fldCharType="begin"/>
        </w:r>
        <w:r>
          <w:instrText xml:space="preserve"> PAGEREF _Toc31745 \h </w:instrText>
        </w:r>
        <w:r>
          <w:fldChar w:fldCharType="separate"/>
        </w:r>
        <w:r>
          <w:t>5</w:t>
        </w:r>
        <w:r>
          <w:fldChar w:fldCharType="end"/>
        </w:r>
      </w:hyperlink>
    </w:p>
    <w:p>
      <w:pPr>
        <w:pStyle w:val="TOC1"/>
        <w:tabs>
          <w:tab w:val="right" w:leader="dot" w:pos="8306"/>
        </w:tabs>
      </w:pPr>
      <w:hyperlink w:anchor="_Toc17905" w:history="1">
        <w:r>
          <w:rPr>
            <w:rFonts w:ascii="仿宋" w:eastAsia="仿宋" w:hAnsi="仿宋" w:cs="仿宋" w:hint="eastAsia"/>
            <w:lang w:eastAsia="zh-CN"/>
          </w:rPr>
          <w:t>二、草制品项目建设单位说明</w:t>
        </w:r>
        <w:r>
          <w:tab/>
        </w:r>
        <w:r>
          <w:fldChar w:fldCharType="begin"/>
        </w:r>
        <w:r>
          <w:instrText xml:space="preserve"> PAGEREF _Toc17905 \h </w:instrText>
        </w:r>
        <w:r>
          <w:fldChar w:fldCharType="separate"/>
        </w:r>
        <w:r>
          <w:t>6</w:t>
        </w:r>
        <w:r>
          <w:fldChar w:fldCharType="end"/>
        </w:r>
      </w:hyperlink>
    </w:p>
    <w:p>
      <w:pPr>
        <w:pStyle w:val="TOC2"/>
        <w:tabs>
          <w:tab w:val="right" w:leader="dot" w:pos="8306"/>
        </w:tabs>
      </w:pPr>
      <w:hyperlink w:anchor="_Toc5698" w:history="1">
        <w:r>
          <w:rPr>
            <w:rFonts w:ascii="仿宋" w:eastAsia="仿宋" w:hAnsi="仿宋" w:cs="仿宋" w:hint="eastAsia"/>
            <w:lang w:eastAsia="zh-CN"/>
          </w:rPr>
          <w:t>(一)、草制品项目承办单位基本情况</w:t>
        </w:r>
        <w:r>
          <w:tab/>
        </w:r>
        <w:r>
          <w:fldChar w:fldCharType="begin"/>
        </w:r>
        <w:r>
          <w:instrText xml:space="preserve"> PAGEREF _Toc5698 \h </w:instrText>
        </w:r>
        <w:r>
          <w:fldChar w:fldCharType="separate"/>
        </w:r>
        <w:r>
          <w:t>6</w:t>
        </w:r>
        <w:r>
          <w:fldChar w:fldCharType="end"/>
        </w:r>
      </w:hyperlink>
    </w:p>
    <w:p>
      <w:pPr>
        <w:pStyle w:val="TOC2"/>
        <w:tabs>
          <w:tab w:val="right" w:leader="dot" w:pos="8306"/>
        </w:tabs>
      </w:pPr>
      <w:hyperlink w:anchor="_Toc26973" w:history="1">
        <w:r>
          <w:rPr>
            <w:rFonts w:ascii="仿宋" w:eastAsia="仿宋" w:hAnsi="仿宋" w:cs="仿宋" w:hint="eastAsia"/>
            <w:lang w:eastAsia="zh-CN"/>
          </w:rPr>
          <w:t>(二)、公司经济效益分析</w:t>
        </w:r>
        <w:r>
          <w:tab/>
        </w:r>
        <w:r>
          <w:fldChar w:fldCharType="begin"/>
        </w:r>
        <w:r>
          <w:instrText xml:space="preserve"> PAGEREF _Toc26973 \h </w:instrText>
        </w:r>
        <w:r>
          <w:fldChar w:fldCharType="separate"/>
        </w:r>
        <w:r>
          <w:t>6</w:t>
        </w:r>
        <w:r>
          <w:fldChar w:fldCharType="end"/>
        </w:r>
      </w:hyperlink>
    </w:p>
    <w:p>
      <w:pPr>
        <w:pStyle w:val="TOC1"/>
        <w:tabs>
          <w:tab w:val="right" w:leader="dot" w:pos="8306"/>
        </w:tabs>
      </w:pPr>
      <w:hyperlink w:anchor="_Toc30869" w:history="1">
        <w:r>
          <w:rPr>
            <w:rFonts w:ascii="仿宋" w:eastAsia="仿宋" w:hAnsi="仿宋" w:cs="仿宋" w:hint="eastAsia"/>
            <w:lang w:eastAsia="zh-CN"/>
          </w:rPr>
          <w:t>三、草制品项目可持续发展</w:t>
        </w:r>
        <w:r>
          <w:tab/>
        </w:r>
        <w:r>
          <w:fldChar w:fldCharType="begin"/>
        </w:r>
        <w:r>
          <w:instrText xml:space="preserve"> PAGEREF _Toc30869 \h </w:instrText>
        </w:r>
        <w:r>
          <w:fldChar w:fldCharType="separate"/>
        </w:r>
        <w:r>
          <w:t>7</w:t>
        </w:r>
        <w:r>
          <w:fldChar w:fldCharType="end"/>
        </w:r>
      </w:hyperlink>
    </w:p>
    <w:p>
      <w:pPr>
        <w:pStyle w:val="TOC2"/>
        <w:tabs>
          <w:tab w:val="right" w:leader="dot" w:pos="8306"/>
        </w:tabs>
      </w:pPr>
      <w:hyperlink w:anchor="_Toc29510" w:history="1">
        <w:r>
          <w:rPr>
            <w:rFonts w:ascii="仿宋" w:eastAsia="仿宋" w:hAnsi="仿宋" w:cs="仿宋" w:hint="eastAsia"/>
            <w:lang w:eastAsia="zh-CN"/>
          </w:rPr>
          <w:t>(一)、可持续战略与实践</w:t>
        </w:r>
        <w:r>
          <w:tab/>
        </w:r>
        <w:r>
          <w:fldChar w:fldCharType="begin"/>
        </w:r>
        <w:r>
          <w:instrText xml:space="preserve"> PAGEREF _Toc29510 \h </w:instrText>
        </w:r>
        <w:r>
          <w:fldChar w:fldCharType="separate"/>
        </w:r>
        <w:r>
          <w:t>7</w:t>
        </w:r>
        <w:r>
          <w:fldChar w:fldCharType="end"/>
        </w:r>
      </w:hyperlink>
    </w:p>
    <w:p>
      <w:pPr>
        <w:pStyle w:val="TOC2"/>
        <w:tabs>
          <w:tab w:val="right" w:leader="dot" w:pos="8306"/>
        </w:tabs>
      </w:pPr>
      <w:hyperlink w:anchor="_Toc1111" w:history="1">
        <w:r>
          <w:rPr>
            <w:rFonts w:ascii="仿宋" w:eastAsia="仿宋" w:hAnsi="仿宋" w:cs="仿宋" w:hint="eastAsia"/>
            <w:lang w:eastAsia="zh-CN"/>
          </w:rPr>
          <w:t>(二)、环保与社会责任</w:t>
        </w:r>
        <w:r>
          <w:tab/>
        </w:r>
        <w:r>
          <w:fldChar w:fldCharType="begin"/>
        </w:r>
        <w:r>
          <w:instrText xml:space="preserve"> PAGEREF _Toc1111 \h </w:instrText>
        </w:r>
        <w:r>
          <w:fldChar w:fldCharType="separate"/>
        </w:r>
        <w:r>
          <w:t>8</w:t>
        </w:r>
        <w:r>
          <w:fldChar w:fldCharType="end"/>
        </w:r>
      </w:hyperlink>
    </w:p>
    <w:p>
      <w:pPr>
        <w:pStyle w:val="TOC1"/>
        <w:tabs>
          <w:tab w:val="right" w:leader="dot" w:pos="8306"/>
        </w:tabs>
      </w:pPr>
      <w:hyperlink w:anchor="_Toc7971" w:history="1">
        <w:r>
          <w:rPr>
            <w:rFonts w:ascii="仿宋" w:eastAsia="仿宋" w:hAnsi="仿宋" w:cs="仿宋" w:hint="eastAsia"/>
            <w:lang w:eastAsia="zh-CN"/>
          </w:rPr>
          <w:t>四、草制品项目文档管理</w:t>
        </w:r>
        <w:r>
          <w:tab/>
        </w:r>
        <w:r>
          <w:fldChar w:fldCharType="begin"/>
        </w:r>
        <w:r>
          <w:instrText xml:space="preserve"> PAGEREF _Toc7971 \h </w:instrText>
        </w:r>
        <w:r>
          <w:fldChar w:fldCharType="separate"/>
        </w:r>
        <w:r>
          <w:t>9</w:t>
        </w:r>
        <w:r>
          <w:fldChar w:fldCharType="end"/>
        </w:r>
      </w:hyperlink>
    </w:p>
    <w:p>
      <w:pPr>
        <w:pStyle w:val="TOC2"/>
        <w:tabs>
          <w:tab w:val="right" w:leader="dot" w:pos="8306"/>
        </w:tabs>
      </w:pPr>
      <w:hyperlink w:anchor="_Toc12403" w:history="1">
        <w:r>
          <w:rPr>
            <w:rFonts w:ascii="仿宋" w:eastAsia="仿宋" w:hAnsi="仿宋" w:cs="仿宋" w:hint="eastAsia"/>
            <w:lang w:eastAsia="zh-CN"/>
          </w:rPr>
          <w:t>(一)、文档编制与审查</w:t>
        </w:r>
        <w:r>
          <w:tab/>
        </w:r>
        <w:r>
          <w:fldChar w:fldCharType="begin"/>
        </w:r>
        <w:r>
          <w:instrText xml:space="preserve"> PAGEREF _Toc12403 \h </w:instrText>
        </w:r>
        <w:r>
          <w:fldChar w:fldCharType="separate"/>
        </w:r>
        <w:r>
          <w:t>9</w:t>
        </w:r>
        <w:r>
          <w:fldChar w:fldCharType="end"/>
        </w:r>
      </w:hyperlink>
    </w:p>
    <w:p>
      <w:pPr>
        <w:pStyle w:val="TOC2"/>
        <w:tabs>
          <w:tab w:val="right" w:leader="dot" w:pos="8306"/>
        </w:tabs>
      </w:pPr>
      <w:hyperlink w:anchor="_Toc13403" w:history="1">
        <w:r>
          <w:rPr>
            <w:rFonts w:ascii="仿宋" w:eastAsia="仿宋" w:hAnsi="仿宋" w:cs="仿宋" w:hint="eastAsia"/>
            <w:lang w:eastAsia="zh-CN"/>
          </w:rPr>
          <w:t>(二)、文档发布与分发</w:t>
        </w:r>
        <w:r>
          <w:tab/>
        </w:r>
        <w:r>
          <w:fldChar w:fldCharType="begin"/>
        </w:r>
        <w:r>
          <w:instrText xml:space="preserve"> PAGEREF _Toc13403 \h </w:instrText>
        </w:r>
        <w:r>
          <w:fldChar w:fldCharType="separate"/>
        </w:r>
        <w:r>
          <w:t>10</w:t>
        </w:r>
        <w:r>
          <w:fldChar w:fldCharType="end"/>
        </w:r>
      </w:hyperlink>
    </w:p>
    <w:p>
      <w:pPr>
        <w:pStyle w:val="TOC2"/>
        <w:tabs>
          <w:tab w:val="right" w:leader="dot" w:pos="8306"/>
        </w:tabs>
      </w:pPr>
      <w:hyperlink w:anchor="_Toc10825" w:history="1">
        <w:r>
          <w:rPr>
            <w:rFonts w:ascii="仿宋" w:eastAsia="仿宋" w:hAnsi="仿宋" w:cs="仿宋" w:hint="eastAsia"/>
            <w:lang w:eastAsia="zh-CN"/>
          </w:rPr>
          <w:t>(三)、文档存档与归档</w:t>
        </w:r>
        <w:r>
          <w:tab/>
        </w:r>
        <w:r>
          <w:fldChar w:fldCharType="begin"/>
        </w:r>
        <w:r>
          <w:instrText xml:space="preserve"> PAGEREF _Toc10825 \h </w:instrText>
        </w:r>
        <w:r>
          <w:fldChar w:fldCharType="separate"/>
        </w:r>
        <w:r>
          <w:t>11</w:t>
        </w:r>
        <w:r>
          <w:fldChar w:fldCharType="end"/>
        </w:r>
      </w:hyperlink>
    </w:p>
    <w:p>
      <w:pPr>
        <w:pStyle w:val="TOC1"/>
        <w:tabs>
          <w:tab w:val="right" w:leader="dot" w:pos="8306"/>
        </w:tabs>
      </w:pPr>
      <w:hyperlink w:anchor="_Toc2044" w:history="1">
        <w:r>
          <w:rPr>
            <w:rFonts w:ascii="仿宋" w:eastAsia="仿宋" w:hAnsi="仿宋" w:cs="仿宋" w:hint="eastAsia"/>
            <w:lang w:eastAsia="zh-CN"/>
          </w:rPr>
          <w:t>五、市场分析、调研</w:t>
        </w:r>
        <w:r>
          <w:tab/>
        </w:r>
        <w:r>
          <w:fldChar w:fldCharType="begin"/>
        </w:r>
        <w:r>
          <w:instrText xml:space="preserve"> PAGEREF _Toc2044 \h </w:instrText>
        </w:r>
        <w:r>
          <w:fldChar w:fldCharType="separate"/>
        </w:r>
        <w:r>
          <w:t>12</w:t>
        </w:r>
        <w:r>
          <w:fldChar w:fldCharType="end"/>
        </w:r>
      </w:hyperlink>
    </w:p>
    <w:p>
      <w:pPr>
        <w:pStyle w:val="TOC2"/>
        <w:tabs>
          <w:tab w:val="right" w:leader="dot" w:pos="8306"/>
        </w:tabs>
      </w:pPr>
      <w:hyperlink w:anchor="_Toc8989" w:history="1">
        <w:r>
          <w:rPr>
            <w:rFonts w:ascii="仿宋" w:eastAsia="仿宋" w:hAnsi="仿宋" w:cs="仿宋" w:hint="eastAsia"/>
            <w:lang w:eastAsia="zh-CN"/>
          </w:rPr>
          <w:t>(一)、草制品行业分析</w:t>
        </w:r>
        <w:r>
          <w:tab/>
        </w:r>
        <w:r>
          <w:fldChar w:fldCharType="begin"/>
        </w:r>
        <w:r>
          <w:instrText xml:space="preserve"> PAGEREF _Toc8989 \h </w:instrText>
        </w:r>
        <w:r>
          <w:fldChar w:fldCharType="separate"/>
        </w:r>
        <w:r>
          <w:t>12</w:t>
        </w:r>
        <w:r>
          <w:fldChar w:fldCharType="end"/>
        </w:r>
      </w:hyperlink>
    </w:p>
    <w:p>
      <w:pPr>
        <w:pStyle w:val="TOC2"/>
        <w:tabs>
          <w:tab w:val="right" w:leader="dot" w:pos="8306"/>
        </w:tabs>
      </w:pPr>
      <w:hyperlink w:anchor="_Toc7423" w:history="1">
        <w:r>
          <w:rPr>
            <w:rFonts w:ascii="仿宋" w:eastAsia="仿宋" w:hAnsi="仿宋" w:cs="仿宋" w:hint="eastAsia"/>
            <w:lang w:eastAsia="zh-CN"/>
          </w:rPr>
          <w:t>(二)、草制品市场分析预测</w:t>
        </w:r>
        <w:r>
          <w:tab/>
        </w:r>
        <w:r>
          <w:fldChar w:fldCharType="begin"/>
        </w:r>
        <w:r>
          <w:instrText xml:space="preserve"> PAGEREF _Toc7423 \h </w:instrText>
        </w:r>
        <w:r>
          <w:fldChar w:fldCharType="separate"/>
        </w:r>
        <w:r>
          <w:t>13</w:t>
        </w:r>
        <w:r>
          <w:fldChar w:fldCharType="end"/>
        </w:r>
      </w:hyperlink>
    </w:p>
    <w:p>
      <w:pPr>
        <w:pStyle w:val="TOC1"/>
        <w:tabs>
          <w:tab w:val="right" w:leader="dot" w:pos="8306"/>
        </w:tabs>
      </w:pPr>
      <w:hyperlink w:anchor="_Toc21946" w:history="1">
        <w:r>
          <w:rPr>
            <w:rFonts w:ascii="仿宋" w:eastAsia="仿宋" w:hAnsi="仿宋" w:cs="仿宋" w:hint="eastAsia"/>
            <w:lang w:eastAsia="zh-CN"/>
          </w:rPr>
          <w:t>六、产品规划分析</w:t>
        </w:r>
        <w:r>
          <w:tab/>
        </w:r>
        <w:r>
          <w:fldChar w:fldCharType="begin"/>
        </w:r>
        <w:r>
          <w:instrText xml:space="preserve"> PAGEREF _Toc21946 \h </w:instrText>
        </w:r>
        <w:r>
          <w:fldChar w:fldCharType="separate"/>
        </w:r>
        <w:r>
          <w:t>14</w:t>
        </w:r>
        <w:r>
          <w:fldChar w:fldCharType="end"/>
        </w:r>
      </w:hyperlink>
    </w:p>
    <w:p>
      <w:pPr>
        <w:pStyle w:val="TOC2"/>
        <w:tabs>
          <w:tab w:val="right" w:leader="dot" w:pos="8306"/>
        </w:tabs>
      </w:pPr>
      <w:hyperlink w:anchor="_Toc24528" w:history="1">
        <w:r>
          <w:rPr>
            <w:rFonts w:ascii="仿宋" w:eastAsia="仿宋" w:hAnsi="仿宋" w:cs="仿宋" w:hint="eastAsia"/>
            <w:lang w:eastAsia="zh-CN"/>
          </w:rPr>
          <w:t>(一)、产品规划</w:t>
        </w:r>
        <w:r>
          <w:tab/>
        </w:r>
        <w:r>
          <w:fldChar w:fldCharType="begin"/>
        </w:r>
        <w:r>
          <w:instrText xml:space="preserve"> PAGEREF _Toc24528 \h </w:instrText>
        </w:r>
        <w:r>
          <w:fldChar w:fldCharType="separate"/>
        </w:r>
        <w:r>
          <w:t>14</w:t>
        </w:r>
        <w:r>
          <w:fldChar w:fldCharType="end"/>
        </w:r>
      </w:hyperlink>
    </w:p>
    <w:p>
      <w:pPr>
        <w:pStyle w:val="TOC2"/>
        <w:tabs>
          <w:tab w:val="right" w:leader="dot" w:pos="8306"/>
        </w:tabs>
      </w:pPr>
      <w:hyperlink w:anchor="_Toc28268" w:history="1">
        <w:r>
          <w:rPr>
            <w:rFonts w:ascii="仿宋" w:eastAsia="仿宋" w:hAnsi="仿宋" w:cs="仿宋" w:hint="eastAsia"/>
            <w:lang w:eastAsia="zh-CN"/>
          </w:rPr>
          <w:t>(二)、建设规模</w:t>
        </w:r>
        <w:r>
          <w:tab/>
        </w:r>
        <w:r>
          <w:fldChar w:fldCharType="begin"/>
        </w:r>
        <w:r>
          <w:instrText xml:space="preserve"> PAGEREF _Toc28268 \h </w:instrText>
        </w:r>
        <w:r>
          <w:fldChar w:fldCharType="separate"/>
        </w:r>
        <w:r>
          <w:t>15</w:t>
        </w:r>
        <w:r>
          <w:fldChar w:fldCharType="end"/>
        </w:r>
      </w:hyperlink>
    </w:p>
    <w:p>
      <w:pPr>
        <w:pStyle w:val="TOC1"/>
        <w:tabs>
          <w:tab w:val="right" w:leader="dot" w:pos="8306"/>
        </w:tabs>
      </w:pPr>
      <w:hyperlink w:anchor="_Toc7923" w:history="1">
        <w:r>
          <w:rPr>
            <w:rFonts w:ascii="仿宋" w:eastAsia="仿宋" w:hAnsi="仿宋" w:cs="仿宋" w:hint="eastAsia"/>
            <w:lang w:eastAsia="zh-CN"/>
          </w:rPr>
          <w:t>七、草制品项目人力资源培养与发展</w:t>
        </w:r>
        <w:r>
          <w:tab/>
        </w:r>
        <w:r>
          <w:fldChar w:fldCharType="begin"/>
        </w:r>
        <w:r>
          <w:instrText xml:space="preserve"> PAGEREF _Toc7923 \h </w:instrText>
        </w:r>
        <w:r>
          <w:fldChar w:fldCharType="separate"/>
        </w:r>
        <w:r>
          <w:t>16</w:t>
        </w:r>
        <w:r>
          <w:fldChar w:fldCharType="end"/>
        </w:r>
      </w:hyperlink>
    </w:p>
    <w:p>
      <w:pPr>
        <w:pStyle w:val="TOC2"/>
        <w:tabs>
          <w:tab w:val="right" w:leader="dot" w:pos="8306"/>
        </w:tabs>
      </w:pPr>
      <w:hyperlink w:anchor="_Toc3962" w:history="1">
        <w:r>
          <w:rPr>
            <w:rFonts w:ascii="仿宋" w:eastAsia="仿宋" w:hAnsi="仿宋" w:cs="仿宋" w:hint="eastAsia"/>
            <w:lang w:eastAsia="zh-CN"/>
          </w:rPr>
          <w:t>(一)、人才需求与规划</w:t>
        </w:r>
        <w:r>
          <w:tab/>
        </w:r>
        <w:r>
          <w:fldChar w:fldCharType="begin"/>
        </w:r>
        <w:r>
          <w:instrText xml:space="preserve"> PAGEREF _Toc3962 \h </w:instrText>
        </w:r>
        <w:r>
          <w:fldChar w:fldCharType="separate"/>
        </w:r>
        <w:r>
          <w:t>16</w:t>
        </w:r>
        <w:r>
          <w:fldChar w:fldCharType="end"/>
        </w:r>
      </w:hyperlink>
    </w:p>
    <w:p>
      <w:pPr>
        <w:pStyle w:val="TOC2"/>
        <w:tabs>
          <w:tab w:val="right" w:leader="dot" w:pos="8306"/>
        </w:tabs>
      </w:pPr>
      <w:hyperlink w:anchor="_Toc12800" w:history="1">
        <w:r>
          <w:rPr>
            <w:rFonts w:ascii="仿宋" w:eastAsia="仿宋" w:hAnsi="仿宋" w:cs="仿宋" w:hint="eastAsia"/>
            <w:lang w:eastAsia="zh-CN"/>
          </w:rPr>
          <w:t>(二)、培训与发展计划</w:t>
        </w:r>
        <w:r>
          <w:tab/>
        </w:r>
        <w:r>
          <w:fldChar w:fldCharType="begin"/>
        </w:r>
        <w:r>
          <w:instrText xml:space="preserve"> PAGEREF _Toc12800 \h </w:instrText>
        </w:r>
        <w:r>
          <w:fldChar w:fldCharType="separate"/>
        </w:r>
        <w:r>
          <w:t>16</w:t>
        </w:r>
        <w:r>
          <w:fldChar w:fldCharType="end"/>
        </w:r>
      </w:hyperlink>
    </w:p>
    <w:p>
      <w:pPr>
        <w:pStyle w:val="TOC1"/>
        <w:tabs>
          <w:tab w:val="right" w:leader="dot" w:pos="8306"/>
        </w:tabs>
      </w:pPr>
      <w:hyperlink w:anchor="_Toc16074" w:history="1">
        <w:r>
          <w:rPr>
            <w:rFonts w:ascii="仿宋" w:eastAsia="仿宋" w:hAnsi="仿宋" w:cs="仿宋" w:hint="eastAsia"/>
            <w:lang w:eastAsia="zh-CN"/>
          </w:rPr>
          <w:t>八、草制品项目环境影响分析</w:t>
        </w:r>
        <w:r>
          <w:tab/>
        </w:r>
        <w:r>
          <w:fldChar w:fldCharType="begin"/>
        </w:r>
        <w:r>
          <w:instrText xml:space="preserve"> PAGEREF _Toc16074 \h </w:instrText>
        </w:r>
        <w:r>
          <w:fldChar w:fldCharType="separate"/>
        </w:r>
        <w:r>
          <w:t>17</w:t>
        </w:r>
        <w:r>
          <w:fldChar w:fldCharType="end"/>
        </w:r>
      </w:hyperlink>
    </w:p>
    <w:p>
      <w:pPr>
        <w:pStyle w:val="TOC2"/>
        <w:tabs>
          <w:tab w:val="right" w:leader="dot" w:pos="8306"/>
        </w:tabs>
      </w:pPr>
      <w:hyperlink w:anchor="_Toc2379" w:history="1">
        <w:r>
          <w:rPr>
            <w:rFonts w:ascii="仿宋" w:eastAsia="仿宋" w:hAnsi="仿宋" w:cs="仿宋" w:hint="eastAsia"/>
            <w:lang w:eastAsia="zh-CN"/>
          </w:rPr>
          <w:t>(一)、建设区域环境质量现状</w:t>
        </w:r>
        <w:r>
          <w:tab/>
        </w:r>
        <w:r>
          <w:fldChar w:fldCharType="begin"/>
        </w:r>
        <w:r>
          <w:instrText xml:space="preserve"> PAGEREF _Toc2379 \h </w:instrText>
        </w:r>
        <w:r>
          <w:fldChar w:fldCharType="separate"/>
        </w:r>
        <w:r>
          <w:t>17</w:t>
        </w:r>
        <w:r>
          <w:fldChar w:fldCharType="end"/>
        </w:r>
      </w:hyperlink>
    </w:p>
    <w:p>
      <w:pPr>
        <w:pStyle w:val="TOC2"/>
        <w:tabs>
          <w:tab w:val="right" w:leader="dot" w:pos="8306"/>
        </w:tabs>
      </w:pPr>
      <w:hyperlink w:anchor="_Toc11609" w:history="1">
        <w:r>
          <w:rPr>
            <w:rFonts w:ascii="仿宋" w:eastAsia="仿宋" w:hAnsi="仿宋" w:cs="仿宋" w:hint="eastAsia"/>
            <w:lang w:eastAsia="zh-CN"/>
          </w:rPr>
          <w:t>(二)、建设期环境保护</w:t>
        </w:r>
        <w:r>
          <w:tab/>
        </w:r>
        <w:r>
          <w:fldChar w:fldCharType="begin"/>
        </w:r>
        <w:r>
          <w:instrText xml:space="preserve"> PAGEREF _Toc11609 \h </w:instrText>
        </w:r>
        <w:r>
          <w:fldChar w:fldCharType="separate"/>
        </w:r>
        <w:r>
          <w:t>18</w:t>
        </w:r>
        <w:r>
          <w:fldChar w:fldCharType="end"/>
        </w:r>
      </w:hyperlink>
    </w:p>
    <w:p>
      <w:pPr>
        <w:pStyle w:val="TOC2"/>
        <w:tabs>
          <w:tab w:val="right" w:leader="dot" w:pos="8306"/>
        </w:tabs>
      </w:pPr>
      <w:hyperlink w:anchor="_Toc29679" w:history="1">
        <w:r>
          <w:rPr>
            <w:rFonts w:ascii="仿宋" w:eastAsia="仿宋" w:hAnsi="仿宋" w:cs="仿宋" w:hint="eastAsia"/>
            <w:lang w:eastAsia="zh-CN"/>
          </w:rPr>
          <w:t>(三)、运营期环境保护</w:t>
        </w:r>
        <w:r>
          <w:tab/>
        </w:r>
        <w:r>
          <w:fldChar w:fldCharType="begin"/>
        </w:r>
        <w:r>
          <w:instrText xml:space="preserve"> PAGEREF _Toc29679 \h </w:instrText>
        </w:r>
        <w:r>
          <w:fldChar w:fldCharType="separate"/>
        </w:r>
        <w:r>
          <w:t>20</w:t>
        </w:r>
        <w:r>
          <w:fldChar w:fldCharType="end"/>
        </w:r>
      </w:hyperlink>
    </w:p>
    <w:p>
      <w:pPr>
        <w:pStyle w:val="TOC2"/>
        <w:tabs>
          <w:tab w:val="right" w:leader="dot" w:pos="8306"/>
        </w:tabs>
      </w:pPr>
      <w:hyperlink w:anchor="_Toc4002" w:history="1">
        <w:r>
          <w:rPr>
            <w:rFonts w:ascii="仿宋" w:eastAsia="仿宋" w:hAnsi="仿宋" w:cs="仿宋" w:hint="eastAsia"/>
            <w:lang w:eastAsia="zh-CN"/>
          </w:rPr>
          <w:t>(四)、草制品项目建设对区域经济的影响</w:t>
        </w:r>
        <w:r>
          <w:tab/>
        </w:r>
        <w:r>
          <w:fldChar w:fldCharType="begin"/>
        </w:r>
        <w:r>
          <w:instrText xml:space="preserve"> PAGEREF _Toc4002 \h </w:instrText>
        </w:r>
        <w:r>
          <w:fldChar w:fldCharType="separate"/>
        </w:r>
        <w:r>
          <w:t>21</w:t>
        </w:r>
        <w:r>
          <w:fldChar w:fldCharType="end"/>
        </w:r>
      </w:hyperlink>
    </w:p>
    <w:p>
      <w:pPr>
        <w:pStyle w:val="TOC2"/>
        <w:tabs>
          <w:tab w:val="right" w:leader="dot" w:pos="8306"/>
        </w:tabs>
      </w:pPr>
      <w:hyperlink w:anchor="_Toc5911" w:history="1">
        <w:r>
          <w:rPr>
            <w:rFonts w:ascii="仿宋" w:eastAsia="仿宋" w:hAnsi="仿宋" w:cs="仿宋" w:hint="eastAsia"/>
            <w:lang w:eastAsia="zh-CN"/>
          </w:rPr>
          <w:t>(五)、废弃物处理</w:t>
        </w:r>
        <w:r>
          <w:tab/>
        </w:r>
        <w:r>
          <w:fldChar w:fldCharType="begin"/>
        </w:r>
        <w:r>
          <w:instrText xml:space="preserve"> PAGEREF _Toc5911 \h </w:instrText>
        </w:r>
        <w:r>
          <w:fldChar w:fldCharType="separate"/>
        </w:r>
        <w:r>
          <w:t>23</w:t>
        </w:r>
        <w:r>
          <w:fldChar w:fldCharType="end"/>
        </w:r>
      </w:hyperlink>
    </w:p>
    <w:p>
      <w:pPr>
        <w:pStyle w:val="TOC2"/>
        <w:tabs>
          <w:tab w:val="right" w:leader="dot" w:pos="8306"/>
        </w:tabs>
      </w:pPr>
      <w:hyperlink w:anchor="_Toc13881" w:history="1">
        <w:r>
          <w:rPr>
            <w:rFonts w:ascii="仿宋" w:eastAsia="仿宋" w:hAnsi="仿宋" w:cs="仿宋" w:hint="eastAsia"/>
            <w:lang w:eastAsia="zh-CN"/>
          </w:rPr>
          <w:t>(六)、特殊环境影响分析</w:t>
        </w:r>
        <w:r>
          <w:tab/>
        </w:r>
        <w:r>
          <w:fldChar w:fldCharType="begin"/>
        </w:r>
        <w:r>
          <w:instrText xml:space="preserve"> PAGEREF _Toc13881 \h </w:instrText>
        </w:r>
        <w:r>
          <w:fldChar w:fldCharType="separate"/>
        </w:r>
        <w:r>
          <w:t>24</w:t>
        </w:r>
        <w:r>
          <w:fldChar w:fldCharType="end"/>
        </w:r>
      </w:hyperlink>
    </w:p>
    <w:p>
      <w:pPr>
        <w:pStyle w:val="TOC2"/>
        <w:tabs>
          <w:tab w:val="right" w:leader="dot" w:pos="8306"/>
        </w:tabs>
      </w:pPr>
      <w:hyperlink w:anchor="_Toc10433" w:history="1">
        <w:r>
          <w:rPr>
            <w:rFonts w:ascii="仿宋" w:eastAsia="仿宋" w:hAnsi="仿宋" w:cs="仿宋" w:hint="eastAsia"/>
            <w:lang w:eastAsia="zh-CN"/>
          </w:rPr>
          <w:t>(七)、清洁生产</w:t>
        </w:r>
        <w:r>
          <w:tab/>
        </w:r>
        <w:r>
          <w:fldChar w:fldCharType="begin"/>
        </w:r>
        <w:r>
          <w:instrText xml:space="preserve"> PAGEREF _Toc10433 \h </w:instrText>
        </w:r>
        <w:r>
          <w:fldChar w:fldCharType="separate"/>
        </w:r>
        <w:r>
          <w:t>25</w:t>
        </w:r>
        <w:r>
          <w:fldChar w:fldCharType="end"/>
        </w:r>
      </w:hyperlink>
    </w:p>
    <w:p>
      <w:pPr>
        <w:pStyle w:val="TOC2"/>
        <w:tabs>
          <w:tab w:val="right" w:leader="dot" w:pos="8306"/>
        </w:tabs>
      </w:pPr>
      <w:hyperlink w:anchor="_Toc20501" w:history="1">
        <w:r>
          <w:rPr>
            <w:rFonts w:ascii="仿宋" w:eastAsia="仿宋" w:hAnsi="仿宋" w:cs="仿宋" w:hint="eastAsia"/>
            <w:lang w:eastAsia="zh-CN"/>
          </w:rPr>
          <w:t>(八)、环境保护综合评价</w:t>
        </w:r>
        <w:r>
          <w:tab/>
        </w:r>
        <w:r>
          <w:fldChar w:fldCharType="begin"/>
        </w:r>
        <w:r>
          <w:instrText xml:space="preserve"> PAGEREF _Toc20501 \h </w:instrText>
        </w:r>
        <w:r>
          <w:fldChar w:fldCharType="separate"/>
        </w:r>
        <w:r>
          <w:t>26</w:t>
        </w:r>
        <w:r>
          <w:fldChar w:fldCharType="end"/>
        </w:r>
      </w:hyperlink>
    </w:p>
    <w:p>
      <w:pPr>
        <w:pStyle w:val="TOC1"/>
        <w:tabs>
          <w:tab w:val="right" w:leader="dot" w:pos="8306"/>
        </w:tabs>
      </w:pPr>
      <w:hyperlink w:anchor="_Toc20803" w:history="1">
        <w:r>
          <w:rPr>
            <w:rFonts w:ascii="仿宋" w:eastAsia="仿宋" w:hAnsi="仿宋" w:cs="仿宋" w:hint="eastAsia"/>
            <w:lang w:eastAsia="zh-CN"/>
          </w:rPr>
          <w:t>九、生产安全保护</w:t>
        </w:r>
        <w:r>
          <w:tab/>
        </w:r>
        <w:r>
          <w:fldChar w:fldCharType="begin"/>
        </w:r>
        <w:r>
          <w:instrText xml:space="preserve"> PAGEREF _Toc20803 \h </w:instrText>
        </w:r>
        <w:r>
          <w:fldChar w:fldCharType="separate"/>
        </w:r>
        <w:r>
          <w:t>27</w:t>
        </w:r>
        <w:r>
          <w:fldChar w:fldCharType="end"/>
        </w:r>
      </w:hyperlink>
    </w:p>
    <w:p>
      <w:pPr>
        <w:pStyle w:val="TOC2"/>
        <w:tabs>
          <w:tab w:val="right" w:leader="dot" w:pos="8306"/>
        </w:tabs>
      </w:pPr>
      <w:hyperlink w:anchor="_Toc19559" w:history="1">
        <w:r>
          <w:rPr>
            <w:rFonts w:ascii="仿宋" w:eastAsia="仿宋" w:hAnsi="仿宋" w:cs="仿宋" w:hint="eastAsia"/>
            <w:lang w:eastAsia="zh-CN"/>
          </w:rPr>
          <w:t>(一)、消防安全</w:t>
        </w:r>
        <w:r>
          <w:tab/>
        </w:r>
        <w:r>
          <w:fldChar w:fldCharType="begin"/>
        </w:r>
        <w:r>
          <w:instrText xml:space="preserve"> PAGEREF _Toc19559 \h </w:instrText>
        </w:r>
        <w:r>
          <w:fldChar w:fldCharType="separate"/>
        </w:r>
        <w:r>
          <w:t>27</w:t>
        </w:r>
        <w:r>
          <w:fldChar w:fldCharType="end"/>
        </w:r>
      </w:hyperlink>
    </w:p>
    <w:p>
      <w:pPr>
        <w:pStyle w:val="TOC2"/>
        <w:tabs>
          <w:tab w:val="right" w:leader="dot" w:pos="8306"/>
        </w:tabs>
      </w:pPr>
      <w:hyperlink w:anchor="_Toc29282" w:history="1">
        <w:r>
          <w:rPr>
            <w:rFonts w:ascii="仿宋" w:eastAsia="仿宋" w:hAnsi="仿宋" w:cs="仿宋" w:hint="eastAsia"/>
            <w:lang w:eastAsia="zh-CN"/>
          </w:rPr>
          <w:t>(二)、防火防爆总图布置措施</w:t>
        </w:r>
        <w:r>
          <w:tab/>
        </w:r>
        <w:r>
          <w:fldChar w:fldCharType="begin"/>
        </w:r>
        <w:r>
          <w:instrText xml:space="preserve"> PAGEREF _Toc29282 \h </w:instrText>
        </w:r>
        <w:r>
          <w:fldChar w:fldCharType="separate"/>
        </w:r>
        <w:r>
          <w:t>29</w:t>
        </w:r>
        <w:r>
          <w:fldChar w:fldCharType="end"/>
        </w:r>
      </w:hyperlink>
    </w:p>
    <w:p>
      <w:pPr>
        <w:pStyle w:val="TOC2"/>
        <w:tabs>
          <w:tab w:val="right" w:leader="dot" w:pos="8306"/>
        </w:tabs>
      </w:pPr>
      <w:hyperlink w:anchor="_Toc16367" w:history="1">
        <w:r>
          <w:rPr>
            <w:rFonts w:ascii="仿宋" w:eastAsia="仿宋" w:hAnsi="仿宋" w:cs="仿宋" w:hint="eastAsia"/>
            <w:lang w:eastAsia="zh-CN"/>
          </w:rPr>
          <w:t>(三)、自然灾害防范措施</w:t>
        </w:r>
        <w:r>
          <w:tab/>
        </w:r>
        <w:r>
          <w:fldChar w:fldCharType="begin"/>
        </w:r>
        <w:r>
          <w:instrText xml:space="preserve"> PAGEREF _Toc16367 \h </w:instrText>
        </w:r>
        <w:r>
          <w:fldChar w:fldCharType="separate"/>
        </w:r>
        <w:r>
          <w:t>30</w:t>
        </w:r>
        <w:r>
          <w:fldChar w:fldCharType="end"/>
        </w:r>
      </w:hyperlink>
    </w:p>
    <w:p>
      <w:pPr>
        <w:pStyle w:val="TOC2"/>
        <w:tabs>
          <w:tab w:val="right" w:leader="dot" w:pos="8306"/>
        </w:tabs>
      </w:pPr>
      <w:hyperlink w:anchor="_Toc18364" w:history="1">
        <w:r>
          <w:rPr>
            <w:rFonts w:ascii="仿宋" w:eastAsia="仿宋" w:hAnsi="仿宋" w:cs="仿宋" w:hint="eastAsia"/>
            <w:lang w:eastAsia="zh-CN"/>
          </w:rPr>
          <w:t>(四)、安全色及安全标志使用要求</w:t>
        </w:r>
        <w:r>
          <w:tab/>
        </w:r>
        <w:r>
          <w:fldChar w:fldCharType="begin"/>
        </w:r>
        <w:r>
          <w:instrText xml:space="preserve"> PAGEREF _Toc18364 \h </w:instrText>
        </w:r>
        <w:r>
          <w:fldChar w:fldCharType="separate"/>
        </w:r>
        <w:r>
          <w:t>31</w:t>
        </w:r>
        <w:r>
          <w:fldChar w:fldCharType="end"/>
        </w:r>
      </w:hyperlink>
    </w:p>
    <w:p>
      <w:pPr>
        <w:pStyle w:val="TOC2"/>
        <w:tabs>
          <w:tab w:val="right" w:leader="dot" w:pos="8306"/>
        </w:tabs>
      </w:pPr>
      <w:hyperlink w:anchor="_Toc4651" w:history="1">
        <w:r>
          <w:rPr>
            <w:rFonts w:ascii="仿宋" w:eastAsia="仿宋" w:hAnsi="仿宋" w:cs="仿宋" w:hint="eastAsia"/>
            <w:lang w:eastAsia="zh-CN"/>
          </w:rPr>
          <w:t>(五)、防尘防毒措施</w:t>
        </w:r>
        <w:r>
          <w:tab/>
        </w:r>
        <w:r>
          <w:fldChar w:fldCharType="begin"/>
        </w:r>
        <w:r>
          <w:instrText xml:space="preserve"> PAGEREF _Toc4651 \h </w:instrText>
        </w:r>
        <w:r>
          <w:fldChar w:fldCharType="separate"/>
        </w:r>
        <w:r>
          <w:t>32</w:t>
        </w:r>
        <w:r>
          <w:fldChar w:fldCharType="end"/>
        </w:r>
      </w:hyperlink>
    </w:p>
    <w:p>
      <w:pPr>
        <w:pStyle w:val="TOC2"/>
        <w:tabs>
          <w:tab w:val="right" w:leader="dot" w:pos="8306"/>
        </w:tabs>
      </w:pPr>
      <w:hyperlink w:anchor="_Toc13258" w:history="1">
        <w:r>
          <w:rPr>
            <w:rFonts w:ascii="仿宋" w:eastAsia="仿宋" w:hAnsi="仿宋" w:cs="仿宋" w:hint="eastAsia"/>
            <w:lang w:eastAsia="zh-CN"/>
          </w:rPr>
          <w:t>(六)、防静电、触电防护及防雷措施</w:t>
        </w:r>
        <w:r>
          <w:tab/>
        </w:r>
        <w:r>
          <w:fldChar w:fldCharType="begin"/>
        </w:r>
        <w:r>
          <w:instrText xml:space="preserve"> PAGEREF _Toc13258 \h </w:instrText>
        </w:r>
        <w:r>
          <w:fldChar w:fldCharType="separate"/>
        </w:r>
        <w:r>
          <w:t>32</w:t>
        </w:r>
        <w:r>
          <w:fldChar w:fldCharType="end"/>
        </w:r>
      </w:hyperlink>
    </w:p>
    <w:p>
      <w:pPr>
        <w:pStyle w:val="TOC2"/>
        <w:tabs>
          <w:tab w:val="right" w:leader="dot" w:pos="8306"/>
        </w:tabs>
      </w:pPr>
      <w:hyperlink w:anchor="_Toc6361" w:history="1">
        <w:r>
          <w:rPr>
            <w:rFonts w:ascii="仿宋" w:eastAsia="仿宋" w:hAnsi="仿宋" w:cs="仿宋" w:hint="eastAsia"/>
            <w:lang w:eastAsia="zh-CN"/>
          </w:rPr>
          <w:t>(七)、机械设备安全保障措施</w:t>
        </w:r>
        <w:r>
          <w:tab/>
        </w:r>
        <w:r>
          <w:fldChar w:fldCharType="begin"/>
        </w:r>
        <w:r>
          <w:instrText xml:space="preserve"> PAGEREF _Toc6361 \h </w:instrText>
        </w:r>
        <w:r>
          <w:fldChar w:fldCharType="separate"/>
        </w:r>
        <w:r>
          <w:t>34</w:t>
        </w:r>
        <w:r>
          <w:fldChar w:fldCharType="end"/>
        </w:r>
      </w:hyperlink>
    </w:p>
    <w:p>
      <w:pPr>
        <w:pStyle w:val="TOC1"/>
        <w:tabs>
          <w:tab w:val="right" w:leader="dot" w:pos="8306"/>
        </w:tabs>
      </w:pPr>
      <w:hyperlink w:anchor="_Toc26068" w:history="1">
        <w:r>
          <w:rPr>
            <w:rFonts w:ascii="仿宋" w:eastAsia="仿宋" w:hAnsi="仿宋" w:cs="仿宋" w:hint="eastAsia"/>
            <w:lang w:eastAsia="zh-CN"/>
          </w:rPr>
          <w:t>十、草制品项目风险管理</w:t>
        </w:r>
        <w:r>
          <w:tab/>
        </w:r>
        <w:r>
          <w:fldChar w:fldCharType="begin"/>
        </w:r>
        <w:r>
          <w:instrText xml:space="preserve"> PAGEREF _Toc26068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17" w:history="1">
        <w:r>
          <w:rPr>
            <w:rFonts w:ascii="仿宋" w:eastAsia="仿宋" w:hAnsi="仿宋" w:cs="仿宋" w:hint="eastAsia"/>
            <w:lang w:eastAsia="zh-CN"/>
          </w:rPr>
          <w:t>(一)、风险识别与评估</w:t>
        </w:r>
        <w:r>
          <w:tab/>
        </w:r>
        <w:r>
          <w:fldChar w:fldCharType="begin"/>
        </w:r>
        <w:r>
          <w:instrText xml:space="preserve"> PAGEREF _Toc15517 \h </w:instrText>
        </w:r>
        <w:r>
          <w:fldChar w:fldCharType="separate"/>
        </w:r>
        <w:r>
          <w:t>35</w:t>
        </w:r>
        <w:r>
          <w:fldChar w:fldCharType="end"/>
        </w:r>
      </w:hyperlink>
    </w:p>
    <w:p>
      <w:pPr>
        <w:pStyle w:val="TOC2"/>
        <w:tabs>
          <w:tab w:val="right" w:leader="dot" w:pos="8306"/>
        </w:tabs>
      </w:pPr>
      <w:hyperlink w:anchor="_Toc10368" w:history="1">
        <w:r>
          <w:rPr>
            <w:rFonts w:ascii="仿宋" w:eastAsia="仿宋" w:hAnsi="仿宋" w:cs="仿宋" w:hint="eastAsia"/>
            <w:lang w:eastAsia="zh-CN"/>
          </w:rPr>
          <w:t>(二)、风险应对策略</w:t>
        </w:r>
        <w:r>
          <w:tab/>
        </w:r>
        <w:r>
          <w:fldChar w:fldCharType="begin"/>
        </w:r>
        <w:r>
          <w:instrText xml:space="preserve"> PAGEREF _Toc10368 \h </w:instrText>
        </w:r>
        <w:r>
          <w:fldChar w:fldCharType="separate"/>
        </w:r>
        <w:r>
          <w:t>36</w:t>
        </w:r>
        <w:r>
          <w:fldChar w:fldCharType="end"/>
        </w:r>
      </w:hyperlink>
    </w:p>
    <w:p>
      <w:pPr>
        <w:pStyle w:val="TOC2"/>
        <w:tabs>
          <w:tab w:val="right" w:leader="dot" w:pos="8306"/>
        </w:tabs>
      </w:pPr>
      <w:hyperlink w:anchor="_Toc22480" w:history="1">
        <w:r>
          <w:rPr>
            <w:rFonts w:ascii="仿宋" w:eastAsia="仿宋" w:hAnsi="仿宋" w:cs="仿宋" w:hint="eastAsia"/>
            <w:lang w:eastAsia="zh-CN"/>
          </w:rPr>
          <w:t>(三)、风险监控与控制</w:t>
        </w:r>
        <w:r>
          <w:tab/>
        </w:r>
        <w:r>
          <w:fldChar w:fldCharType="begin"/>
        </w:r>
        <w:r>
          <w:instrText xml:space="preserve"> PAGEREF _Toc22480 \h </w:instrText>
        </w:r>
        <w:r>
          <w:fldChar w:fldCharType="separate"/>
        </w:r>
        <w:r>
          <w:t>38</w:t>
        </w:r>
        <w:r>
          <w:fldChar w:fldCharType="end"/>
        </w:r>
      </w:hyperlink>
    </w:p>
    <w:p>
      <w:pPr>
        <w:pStyle w:val="TOC1"/>
        <w:tabs>
          <w:tab w:val="right" w:leader="dot" w:pos="8306"/>
        </w:tabs>
      </w:pPr>
      <w:hyperlink w:anchor="_Toc26088" w:history="1">
        <w:r>
          <w:rPr>
            <w:rFonts w:ascii="仿宋" w:eastAsia="仿宋" w:hAnsi="仿宋" w:cs="仿宋" w:hint="eastAsia"/>
            <w:lang w:eastAsia="zh-CN"/>
          </w:rPr>
          <w:t>十一、草制品项目技术管理</w:t>
        </w:r>
        <w:r>
          <w:tab/>
        </w:r>
        <w:r>
          <w:fldChar w:fldCharType="begin"/>
        </w:r>
        <w:r>
          <w:instrText xml:space="preserve"> PAGEREF _Toc26088 \h </w:instrText>
        </w:r>
        <w:r>
          <w:fldChar w:fldCharType="separate"/>
        </w:r>
        <w:r>
          <w:t>39</w:t>
        </w:r>
        <w:r>
          <w:fldChar w:fldCharType="end"/>
        </w:r>
      </w:hyperlink>
    </w:p>
    <w:p>
      <w:pPr>
        <w:pStyle w:val="TOC2"/>
        <w:tabs>
          <w:tab w:val="right" w:leader="dot" w:pos="8306"/>
        </w:tabs>
      </w:pPr>
      <w:hyperlink w:anchor="_Toc18619" w:history="1">
        <w:r>
          <w:rPr>
            <w:rFonts w:ascii="仿宋" w:eastAsia="仿宋" w:hAnsi="仿宋" w:cs="仿宋" w:hint="eastAsia"/>
            <w:lang w:eastAsia="zh-CN"/>
          </w:rPr>
          <w:t>(一)、技术方案选用方向</w:t>
        </w:r>
        <w:r>
          <w:tab/>
        </w:r>
        <w:r>
          <w:fldChar w:fldCharType="begin"/>
        </w:r>
        <w:r>
          <w:instrText xml:space="preserve"> PAGEREF _Toc18619 \h </w:instrText>
        </w:r>
        <w:r>
          <w:fldChar w:fldCharType="separate"/>
        </w:r>
        <w:r>
          <w:t>39</w:t>
        </w:r>
        <w:r>
          <w:fldChar w:fldCharType="end"/>
        </w:r>
      </w:hyperlink>
    </w:p>
    <w:p>
      <w:pPr>
        <w:pStyle w:val="TOC2"/>
        <w:tabs>
          <w:tab w:val="right" w:leader="dot" w:pos="8306"/>
        </w:tabs>
      </w:pPr>
      <w:hyperlink w:anchor="_Toc5469" w:history="1">
        <w:r>
          <w:rPr>
            <w:rFonts w:ascii="仿宋" w:eastAsia="仿宋" w:hAnsi="仿宋" w:cs="仿宋" w:hint="eastAsia"/>
            <w:lang w:eastAsia="zh-CN"/>
          </w:rPr>
          <w:t>(二)、工艺技术方案选用原则</w:t>
        </w:r>
        <w:r>
          <w:tab/>
        </w:r>
        <w:r>
          <w:fldChar w:fldCharType="begin"/>
        </w:r>
        <w:r>
          <w:instrText xml:space="preserve"> PAGEREF _Toc5469 \h </w:instrText>
        </w:r>
        <w:r>
          <w:fldChar w:fldCharType="separate"/>
        </w:r>
        <w:r>
          <w:t>41</w:t>
        </w:r>
        <w:r>
          <w:fldChar w:fldCharType="end"/>
        </w:r>
      </w:hyperlink>
    </w:p>
    <w:p>
      <w:pPr>
        <w:pStyle w:val="TOC2"/>
        <w:tabs>
          <w:tab w:val="right" w:leader="dot" w:pos="8306"/>
        </w:tabs>
      </w:pPr>
      <w:hyperlink w:anchor="_Toc15061" w:history="1">
        <w:r>
          <w:rPr>
            <w:rFonts w:ascii="仿宋" w:eastAsia="仿宋" w:hAnsi="仿宋" w:cs="仿宋" w:hint="eastAsia"/>
            <w:lang w:eastAsia="zh-CN"/>
          </w:rPr>
          <w:t>(三)、工艺技术方案要求</w:t>
        </w:r>
        <w:r>
          <w:tab/>
        </w:r>
        <w:r>
          <w:fldChar w:fldCharType="begin"/>
        </w:r>
        <w:r>
          <w:instrText xml:space="preserve"> PAGEREF _Toc15061 \h </w:instrText>
        </w:r>
        <w:r>
          <w:fldChar w:fldCharType="separate"/>
        </w:r>
        <w:r>
          <w:t>43</w:t>
        </w:r>
        <w:r>
          <w:fldChar w:fldCharType="end"/>
        </w:r>
      </w:hyperlink>
    </w:p>
    <w:p>
      <w:pPr>
        <w:pStyle w:val="TOC1"/>
        <w:tabs>
          <w:tab w:val="right" w:leader="dot" w:pos="8306"/>
        </w:tabs>
      </w:pPr>
      <w:hyperlink w:anchor="_Toc10304" w:history="1">
        <w:r>
          <w:rPr>
            <w:rFonts w:ascii="仿宋" w:eastAsia="仿宋" w:hAnsi="仿宋" w:cs="仿宋" w:hint="eastAsia"/>
            <w:lang w:eastAsia="zh-CN"/>
          </w:rPr>
          <w:t>十二、草制品项目经营效益</w:t>
        </w:r>
        <w:r>
          <w:tab/>
        </w:r>
        <w:r>
          <w:fldChar w:fldCharType="begin"/>
        </w:r>
        <w:r>
          <w:instrText xml:space="preserve"> PAGEREF _Toc10304 \h </w:instrText>
        </w:r>
        <w:r>
          <w:fldChar w:fldCharType="separate"/>
        </w:r>
        <w:r>
          <w:t>45</w:t>
        </w:r>
        <w:r>
          <w:fldChar w:fldCharType="end"/>
        </w:r>
      </w:hyperlink>
    </w:p>
    <w:p>
      <w:pPr>
        <w:pStyle w:val="TOC2"/>
        <w:tabs>
          <w:tab w:val="right" w:leader="dot" w:pos="8306"/>
        </w:tabs>
      </w:pPr>
      <w:hyperlink w:anchor="_Toc1721" w:history="1">
        <w:r>
          <w:rPr>
            <w:rFonts w:ascii="仿宋" w:eastAsia="仿宋" w:hAnsi="仿宋" w:cs="仿宋" w:hint="eastAsia"/>
            <w:lang w:eastAsia="zh-CN"/>
          </w:rPr>
          <w:t>(一)、经济评价财务测算</w:t>
        </w:r>
        <w:r>
          <w:tab/>
        </w:r>
        <w:r>
          <w:fldChar w:fldCharType="begin"/>
        </w:r>
        <w:r>
          <w:instrText xml:space="preserve"> PAGEREF _Toc1721 \h </w:instrText>
        </w:r>
        <w:r>
          <w:fldChar w:fldCharType="separate"/>
        </w:r>
        <w:r>
          <w:t>45</w:t>
        </w:r>
        <w:r>
          <w:fldChar w:fldCharType="end"/>
        </w:r>
      </w:hyperlink>
    </w:p>
    <w:p>
      <w:pPr>
        <w:pStyle w:val="TOC2"/>
        <w:tabs>
          <w:tab w:val="right" w:leader="dot" w:pos="8306"/>
        </w:tabs>
      </w:pPr>
      <w:hyperlink w:anchor="_Toc30355" w:history="1">
        <w:r>
          <w:rPr>
            <w:rFonts w:ascii="仿宋" w:eastAsia="仿宋" w:hAnsi="仿宋" w:cs="仿宋" w:hint="eastAsia"/>
            <w:lang w:eastAsia="zh-CN"/>
          </w:rPr>
          <w:t>(二)、草制品项目盈利能力分析</w:t>
        </w:r>
        <w:r>
          <w:tab/>
        </w:r>
        <w:r>
          <w:fldChar w:fldCharType="begin"/>
        </w:r>
        <w:r>
          <w:instrText xml:space="preserve"> PAGEREF _Toc30355 \h </w:instrText>
        </w:r>
        <w:r>
          <w:fldChar w:fldCharType="separate"/>
        </w:r>
        <w:r>
          <w:t>46</w:t>
        </w:r>
        <w:r>
          <w:fldChar w:fldCharType="end"/>
        </w:r>
      </w:hyperlink>
    </w:p>
    <w:p>
      <w:pPr>
        <w:pStyle w:val="TOC1"/>
        <w:tabs>
          <w:tab w:val="right" w:leader="dot" w:pos="8306"/>
        </w:tabs>
      </w:pPr>
      <w:hyperlink w:anchor="_Toc18150" w:history="1">
        <w:r>
          <w:rPr>
            <w:rFonts w:ascii="仿宋" w:eastAsia="仿宋" w:hAnsi="仿宋" w:cs="仿宋" w:hint="eastAsia"/>
            <w:lang w:eastAsia="zh-CN"/>
          </w:rPr>
          <w:t>十三、草制品项目实施时间节点</w:t>
        </w:r>
        <w:r>
          <w:tab/>
        </w:r>
        <w:r>
          <w:fldChar w:fldCharType="begin"/>
        </w:r>
        <w:r>
          <w:instrText xml:space="preserve"> PAGEREF _Toc18150 \h </w:instrText>
        </w:r>
        <w:r>
          <w:fldChar w:fldCharType="separate"/>
        </w:r>
        <w:r>
          <w:t>47</w:t>
        </w:r>
        <w:r>
          <w:fldChar w:fldCharType="end"/>
        </w:r>
      </w:hyperlink>
    </w:p>
    <w:p>
      <w:pPr>
        <w:pStyle w:val="TOC2"/>
        <w:tabs>
          <w:tab w:val="right" w:leader="dot" w:pos="8306"/>
        </w:tabs>
      </w:pPr>
      <w:hyperlink w:anchor="_Toc28982" w:history="1">
        <w:r>
          <w:rPr>
            <w:rFonts w:ascii="仿宋" w:eastAsia="仿宋" w:hAnsi="仿宋" w:cs="仿宋" w:hint="eastAsia"/>
            <w:lang w:eastAsia="zh-CN"/>
          </w:rPr>
          <w:t>(一)、草制品项目启动阶段时间节点</w:t>
        </w:r>
        <w:r>
          <w:tab/>
        </w:r>
        <w:r>
          <w:fldChar w:fldCharType="begin"/>
        </w:r>
        <w:r>
          <w:instrText xml:space="preserve"> PAGEREF _Toc28982 \h </w:instrText>
        </w:r>
        <w:r>
          <w:fldChar w:fldCharType="separate"/>
        </w:r>
        <w:r>
          <w:t>47</w:t>
        </w:r>
        <w:r>
          <w:fldChar w:fldCharType="end"/>
        </w:r>
      </w:hyperlink>
    </w:p>
    <w:p>
      <w:pPr>
        <w:pStyle w:val="TOC2"/>
        <w:tabs>
          <w:tab w:val="right" w:leader="dot" w:pos="8306"/>
        </w:tabs>
      </w:pPr>
      <w:hyperlink w:anchor="_Toc28568" w:history="1">
        <w:r>
          <w:rPr>
            <w:rFonts w:ascii="仿宋" w:eastAsia="仿宋" w:hAnsi="仿宋" w:cs="仿宋" w:hint="eastAsia"/>
            <w:lang w:eastAsia="zh-CN"/>
          </w:rPr>
          <w:t>(二)、草制品项目执行阶段时间节点</w:t>
        </w:r>
        <w:r>
          <w:tab/>
        </w:r>
        <w:r>
          <w:fldChar w:fldCharType="begin"/>
        </w:r>
        <w:r>
          <w:instrText xml:space="preserve"> PAGEREF _Toc28568 \h </w:instrText>
        </w:r>
        <w:r>
          <w:fldChar w:fldCharType="separate"/>
        </w:r>
        <w:r>
          <w:t>48</w:t>
        </w:r>
        <w:r>
          <w:fldChar w:fldCharType="end"/>
        </w:r>
      </w:hyperlink>
    </w:p>
    <w:p>
      <w:pPr>
        <w:pStyle w:val="TOC2"/>
        <w:tabs>
          <w:tab w:val="right" w:leader="dot" w:pos="8306"/>
        </w:tabs>
      </w:pPr>
      <w:hyperlink w:anchor="_Toc20206" w:history="1">
        <w:r>
          <w:rPr>
            <w:rFonts w:ascii="仿宋" w:eastAsia="仿宋" w:hAnsi="仿宋" w:cs="仿宋" w:hint="eastAsia"/>
            <w:lang w:eastAsia="zh-CN"/>
          </w:rPr>
          <w:t>(三)、草制品项目完成阶段时间节点</w:t>
        </w:r>
        <w:r>
          <w:tab/>
        </w:r>
        <w:r>
          <w:fldChar w:fldCharType="begin"/>
        </w:r>
        <w:r>
          <w:instrText xml:space="preserve"> PAGEREF _Toc20206 \h </w:instrText>
        </w:r>
        <w:r>
          <w:fldChar w:fldCharType="separate"/>
        </w:r>
        <w:r>
          <w:t>49</w:t>
        </w:r>
        <w:r>
          <w:fldChar w:fldCharType="end"/>
        </w:r>
      </w:hyperlink>
    </w:p>
    <w:p>
      <w:pPr>
        <w:pStyle w:val="TOC1"/>
        <w:tabs>
          <w:tab w:val="right" w:leader="dot" w:pos="8306"/>
        </w:tabs>
      </w:pPr>
      <w:hyperlink w:anchor="_Toc27182" w:history="1">
        <w:r>
          <w:rPr>
            <w:rFonts w:ascii="仿宋" w:eastAsia="仿宋" w:hAnsi="仿宋" w:cs="仿宋" w:hint="eastAsia"/>
            <w:lang w:eastAsia="zh-CN"/>
          </w:rPr>
          <w:t>十四、利益相关者分析与沟通计划</w:t>
        </w:r>
        <w:r>
          <w:tab/>
        </w:r>
        <w:r>
          <w:fldChar w:fldCharType="begin"/>
        </w:r>
        <w:r>
          <w:instrText xml:space="preserve"> PAGEREF _Toc27182 \h </w:instrText>
        </w:r>
        <w:r>
          <w:fldChar w:fldCharType="separate"/>
        </w:r>
        <w:r>
          <w:t>50</w:t>
        </w:r>
        <w:r>
          <w:fldChar w:fldCharType="end"/>
        </w:r>
      </w:hyperlink>
    </w:p>
    <w:p>
      <w:pPr>
        <w:pStyle w:val="TOC2"/>
        <w:tabs>
          <w:tab w:val="right" w:leader="dot" w:pos="8306"/>
        </w:tabs>
      </w:pPr>
      <w:hyperlink w:anchor="_Toc21147" w:history="1">
        <w:r>
          <w:rPr>
            <w:rFonts w:ascii="仿宋" w:eastAsia="仿宋" w:hAnsi="仿宋" w:cs="仿宋" w:hint="eastAsia"/>
            <w:lang w:eastAsia="zh-CN"/>
          </w:rPr>
          <w:t>(一)、利益相关者分析</w:t>
        </w:r>
        <w:r>
          <w:tab/>
        </w:r>
        <w:r>
          <w:fldChar w:fldCharType="begin"/>
        </w:r>
        <w:r>
          <w:instrText xml:space="preserve"> PAGEREF _Toc21147 \h </w:instrText>
        </w:r>
        <w:r>
          <w:fldChar w:fldCharType="separate"/>
        </w:r>
        <w:r>
          <w:t>50</w:t>
        </w:r>
        <w:r>
          <w:fldChar w:fldCharType="end"/>
        </w:r>
      </w:hyperlink>
    </w:p>
    <w:p>
      <w:pPr>
        <w:pStyle w:val="TOC2"/>
        <w:tabs>
          <w:tab w:val="right" w:leader="dot" w:pos="8306"/>
        </w:tabs>
      </w:pPr>
      <w:hyperlink w:anchor="_Toc30970" w:history="1">
        <w:r>
          <w:rPr>
            <w:rFonts w:ascii="仿宋" w:eastAsia="仿宋" w:hAnsi="仿宋" w:cs="仿宋" w:hint="eastAsia"/>
            <w:lang w:eastAsia="zh-CN"/>
          </w:rPr>
          <w:t>(二)、沟通计划</w:t>
        </w:r>
        <w:r>
          <w:tab/>
        </w:r>
        <w:r>
          <w:fldChar w:fldCharType="begin"/>
        </w:r>
        <w:r>
          <w:instrText xml:space="preserve"> PAGEREF _Toc30970 \h </w:instrText>
        </w:r>
        <w:r>
          <w:fldChar w:fldCharType="separate"/>
        </w:r>
        <w:r>
          <w:t>51</w:t>
        </w:r>
        <w:r>
          <w:fldChar w:fldCharType="end"/>
        </w:r>
      </w:hyperlink>
    </w:p>
    <w:p>
      <w:pPr>
        <w:pStyle w:val="TOC1"/>
        <w:tabs>
          <w:tab w:val="right" w:leader="dot" w:pos="8306"/>
        </w:tabs>
      </w:pPr>
      <w:hyperlink w:anchor="_Toc31833" w:history="1">
        <w:r>
          <w:rPr>
            <w:rFonts w:ascii="仿宋" w:eastAsia="仿宋" w:hAnsi="仿宋" w:cs="仿宋" w:hint="eastAsia"/>
            <w:lang w:eastAsia="zh-CN"/>
          </w:rPr>
          <w:t>十五、草制品项目治理与监督</w:t>
        </w:r>
        <w:r>
          <w:tab/>
        </w:r>
        <w:r>
          <w:fldChar w:fldCharType="begin"/>
        </w:r>
        <w:r>
          <w:instrText xml:space="preserve"> PAGEREF _Toc31833 \h </w:instrText>
        </w:r>
        <w:r>
          <w:fldChar w:fldCharType="separate"/>
        </w:r>
        <w:r>
          <w:t>53</w:t>
        </w:r>
        <w:r>
          <w:fldChar w:fldCharType="end"/>
        </w:r>
      </w:hyperlink>
    </w:p>
    <w:p>
      <w:pPr>
        <w:pStyle w:val="TOC2"/>
        <w:tabs>
          <w:tab w:val="right" w:leader="dot" w:pos="8306"/>
        </w:tabs>
      </w:pPr>
      <w:hyperlink w:anchor="_Toc3705" w:history="1">
        <w:r>
          <w:rPr>
            <w:rFonts w:ascii="仿宋" w:eastAsia="仿宋" w:hAnsi="仿宋" w:cs="仿宋" w:hint="eastAsia"/>
            <w:lang w:eastAsia="zh-CN"/>
          </w:rPr>
          <w:t>(一)、草制品项目治理结构</w:t>
        </w:r>
        <w:r>
          <w:tab/>
        </w:r>
        <w:r>
          <w:fldChar w:fldCharType="begin"/>
        </w:r>
        <w:r>
          <w:instrText xml:space="preserve"> PAGEREF _Toc3705 \h </w:instrText>
        </w:r>
        <w:r>
          <w:fldChar w:fldCharType="separate"/>
        </w:r>
        <w:r>
          <w:t>53</w:t>
        </w:r>
        <w:r>
          <w:fldChar w:fldCharType="end"/>
        </w:r>
      </w:hyperlink>
    </w:p>
    <w:p>
      <w:pPr>
        <w:pStyle w:val="TOC2"/>
        <w:tabs>
          <w:tab w:val="right" w:leader="dot" w:pos="8306"/>
        </w:tabs>
      </w:pPr>
      <w:hyperlink w:anchor="_Toc17494" w:history="1">
        <w:r>
          <w:rPr>
            <w:rFonts w:ascii="仿宋" w:eastAsia="仿宋" w:hAnsi="仿宋" w:cs="仿宋" w:hint="eastAsia"/>
            <w:lang w:eastAsia="zh-CN"/>
          </w:rPr>
          <w:t>(二)、监督与审计</w:t>
        </w:r>
        <w:r>
          <w:tab/>
        </w:r>
        <w:r>
          <w:fldChar w:fldCharType="begin"/>
        </w:r>
        <w:r>
          <w:instrText xml:space="preserve"> PAGEREF _Toc17494 \h </w:instrText>
        </w:r>
        <w:r>
          <w:fldChar w:fldCharType="separate"/>
        </w:r>
        <w:r>
          <w:t>54</w:t>
        </w:r>
        <w:r>
          <w:fldChar w:fldCharType="end"/>
        </w:r>
      </w:hyperlink>
    </w:p>
    <w:p>
      <w:pPr>
        <w:pStyle w:val="TOC1"/>
        <w:tabs>
          <w:tab w:val="right" w:leader="dot" w:pos="8306"/>
        </w:tabs>
      </w:pPr>
      <w:hyperlink w:anchor="_Toc23349" w:history="1">
        <w:r>
          <w:rPr>
            <w:rFonts w:ascii="仿宋" w:eastAsia="仿宋" w:hAnsi="仿宋" w:cs="仿宋" w:hint="eastAsia"/>
            <w:lang w:eastAsia="zh-CN"/>
          </w:rPr>
          <w:t>十六、质量管理体系</w:t>
        </w:r>
        <w:r>
          <w:tab/>
        </w:r>
        <w:r>
          <w:fldChar w:fldCharType="begin"/>
        </w:r>
        <w:r>
          <w:instrText xml:space="preserve"> PAGEREF _Toc23349 \h </w:instrText>
        </w:r>
        <w:r>
          <w:fldChar w:fldCharType="separate"/>
        </w:r>
        <w:r>
          <w:t>55</w:t>
        </w:r>
        <w:r>
          <w:fldChar w:fldCharType="end"/>
        </w:r>
      </w:hyperlink>
    </w:p>
    <w:p>
      <w:pPr>
        <w:pStyle w:val="TOC2"/>
        <w:tabs>
          <w:tab w:val="right" w:leader="dot" w:pos="8306"/>
        </w:tabs>
      </w:pPr>
      <w:hyperlink w:anchor="_Toc13731" w:history="1">
        <w:r>
          <w:rPr>
            <w:rFonts w:ascii="仿宋" w:eastAsia="仿宋" w:hAnsi="仿宋" w:cs="仿宋" w:hint="eastAsia"/>
            <w:lang w:eastAsia="zh-CN"/>
          </w:rPr>
          <w:t>(一)、质量目标与方针</w:t>
        </w:r>
        <w:r>
          <w:tab/>
        </w:r>
        <w:r>
          <w:fldChar w:fldCharType="begin"/>
        </w:r>
        <w:r>
          <w:instrText xml:space="preserve"> PAGEREF _Toc13731 \h </w:instrText>
        </w:r>
        <w:r>
          <w:fldChar w:fldCharType="separate"/>
        </w:r>
        <w:r>
          <w:t>55</w:t>
        </w:r>
        <w:r>
          <w:fldChar w:fldCharType="end"/>
        </w:r>
      </w:hyperlink>
    </w:p>
    <w:p>
      <w:pPr>
        <w:pStyle w:val="TOC2"/>
        <w:tabs>
          <w:tab w:val="right" w:leader="dot" w:pos="8306"/>
        </w:tabs>
      </w:pPr>
      <w:hyperlink w:anchor="_Toc12266" w:history="1">
        <w:r>
          <w:rPr>
            <w:rFonts w:ascii="仿宋" w:eastAsia="仿宋" w:hAnsi="仿宋" w:cs="仿宋" w:hint="eastAsia"/>
            <w:lang w:eastAsia="zh-CN"/>
          </w:rPr>
          <w:t>(二)、质量管理责任</w:t>
        </w:r>
        <w:r>
          <w:tab/>
        </w:r>
        <w:r>
          <w:fldChar w:fldCharType="begin"/>
        </w:r>
        <w:r>
          <w:instrText xml:space="preserve"> PAGEREF _Toc12266 \h </w:instrText>
        </w:r>
        <w:r>
          <w:fldChar w:fldCharType="separate"/>
        </w:r>
        <w:r>
          <w:t>56</w:t>
        </w:r>
        <w:r>
          <w:fldChar w:fldCharType="end"/>
        </w:r>
      </w:hyperlink>
    </w:p>
    <w:p>
      <w:pPr>
        <w:pStyle w:val="TOC2"/>
        <w:tabs>
          <w:tab w:val="right" w:leader="dot" w:pos="8306"/>
        </w:tabs>
      </w:pPr>
      <w:hyperlink w:anchor="_Toc12366" w:history="1">
        <w:r>
          <w:rPr>
            <w:rFonts w:ascii="仿宋" w:eastAsia="仿宋" w:hAnsi="仿宋" w:cs="仿宋" w:hint="eastAsia"/>
            <w:lang w:eastAsia="zh-CN"/>
          </w:rPr>
          <w:t>(三)、质量管理体系文件</w:t>
        </w:r>
        <w:r>
          <w:tab/>
        </w:r>
        <w:r>
          <w:fldChar w:fldCharType="begin"/>
        </w:r>
        <w:r>
          <w:instrText xml:space="preserve"> PAGEREF _Toc12366 \h </w:instrText>
        </w:r>
        <w:r>
          <w:fldChar w:fldCharType="separate"/>
        </w:r>
        <w:r>
          <w:t>58</w:t>
        </w:r>
        <w:r>
          <w:fldChar w:fldCharType="end"/>
        </w:r>
      </w:hyperlink>
    </w:p>
    <w:p>
      <w:pPr>
        <w:pStyle w:val="TOC2"/>
        <w:tabs>
          <w:tab w:val="right" w:leader="dot" w:pos="8306"/>
        </w:tabs>
      </w:pPr>
      <w:hyperlink w:anchor="_Toc32166" w:history="1">
        <w:r>
          <w:rPr>
            <w:rFonts w:ascii="仿宋" w:eastAsia="仿宋" w:hAnsi="仿宋" w:cs="仿宋" w:hint="eastAsia"/>
            <w:lang w:eastAsia="zh-CN"/>
          </w:rPr>
          <w:t>(四)、质量培训与教育</w:t>
        </w:r>
        <w:r>
          <w:tab/>
        </w:r>
        <w:r>
          <w:fldChar w:fldCharType="begin"/>
        </w:r>
        <w:r>
          <w:instrText xml:space="preserve"> PAGEREF _Toc32166 \h </w:instrText>
        </w:r>
        <w:r>
          <w:fldChar w:fldCharType="separate"/>
        </w:r>
        <w:r>
          <w:t>60</w:t>
        </w:r>
        <w:r>
          <w:fldChar w:fldCharType="end"/>
        </w:r>
      </w:hyperlink>
    </w:p>
    <w:p>
      <w:pPr>
        <w:pStyle w:val="TOC2"/>
        <w:tabs>
          <w:tab w:val="right" w:leader="dot" w:pos="8306"/>
        </w:tabs>
      </w:pPr>
      <w:hyperlink w:anchor="_Toc5507" w:history="1">
        <w:r>
          <w:rPr>
            <w:rFonts w:ascii="仿宋" w:eastAsia="仿宋" w:hAnsi="仿宋" w:cs="仿宋" w:hint="eastAsia"/>
            <w:lang w:eastAsia="zh-CN"/>
          </w:rPr>
          <w:t>(五)、质量审核与评价</w:t>
        </w:r>
        <w:r>
          <w:tab/>
        </w:r>
        <w:r>
          <w:fldChar w:fldCharType="begin"/>
        </w:r>
        <w:r>
          <w:instrText xml:space="preserve"> PAGEREF _Toc5507 \h </w:instrText>
        </w:r>
        <w:r>
          <w:fldChar w:fldCharType="separate"/>
        </w:r>
        <w:r>
          <w:t>61</w:t>
        </w:r>
        <w:r>
          <w:fldChar w:fldCharType="end"/>
        </w:r>
      </w:hyperlink>
    </w:p>
    <w:p>
      <w:pPr>
        <w:pStyle w:val="TOC2"/>
        <w:tabs>
          <w:tab w:val="right" w:leader="dot" w:pos="8306"/>
        </w:tabs>
      </w:pPr>
      <w:hyperlink w:anchor="_Toc19440" w:history="1">
        <w:r>
          <w:rPr>
            <w:rFonts w:ascii="仿宋" w:eastAsia="仿宋" w:hAnsi="仿宋" w:cs="仿宋" w:hint="eastAsia"/>
            <w:lang w:eastAsia="zh-CN"/>
          </w:rPr>
          <w:t>(六)、不符合与纠正措施</w:t>
        </w:r>
        <w:r>
          <w:tab/>
        </w:r>
        <w:r>
          <w:fldChar w:fldCharType="begin"/>
        </w:r>
        <w:r>
          <w:instrText xml:space="preserve"> PAGEREF _Toc19440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655"/>
      <w:r>
        <w:rPr>
          <w:rFonts w:ascii="仿宋" w:eastAsia="仿宋" w:hAnsi="仿宋" w:cs="仿宋" w:hint="eastAsia"/>
          <w:sz w:val="28"/>
          <w:lang w:eastAsia="zh-CN"/>
        </w:rPr>
        <w:t>一、草制品项目建设背景及必要性分析</w:t>
      </w:r>
      <w:bookmarkEnd w:id="2"/>
    </w:p>
    <w:p>
      <w:pPr>
        <w:pStyle w:val="Heading2"/>
        <w:rPr>
          <w:rFonts w:ascii="仿宋" w:eastAsia="仿宋" w:hAnsi="仿宋" w:cs="仿宋" w:hint="eastAsia"/>
          <w:lang w:eastAsia="zh-CN"/>
        </w:rPr>
      </w:pPr>
      <w:bookmarkStart w:id="3" w:name="_Toc17658"/>
      <w:r>
        <w:rPr>
          <w:rFonts w:ascii="仿宋" w:eastAsia="仿宋" w:hAnsi="仿宋" w:cs="仿宋" w:hint="eastAsia"/>
          <w:lang w:eastAsia="zh-CN"/>
        </w:rPr>
        <w:t>(一)、草制品项目背景分析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草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我们的背景分析将深入挖掘当前行业的发展趋势，通过对竞争态势的全面审视，找到草制品项目在这个潮流中的定位。同时，我们将关注行业内涌现的新兴机遇，以便草制品项目更好地融入行业发展的潮流中。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草制品项目提供了强大的发展动力。我们将聚焦于行业内最新的技术发展趋势，包括但不限于人工智能、大数据分析、物联网等领域。通过深度的技术研究，我们将确保草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草制品项目发展的源泉。我们将投入更多的精力对市场需求进行深入剖析，超越表面的需求，深入挖掘潜在的市场痛点和机遇。通过对市场需求的细致了解，草制品项目将更有针对性地设计解决方案，满足市场的多样化需求，从而更好地促进草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草制品项目战略至关重要。我们将对竞争态势进行更为深入的分析，包括但不限于市场份额、产品特点、客户满意度等多个维度。通过深度的竞争分析，草制品项目将能够更准确地把握市场脉搏，制定具有竞争力的草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草制品项目的发展具有直接的影响。我们将进行更为全面的法规和政策分析，了解行业发展中的潜在法律风险和合规挑战。通过充分了解和遵守相关法规，草制品项目将确保在法律框架内合法合规运营，为草制品项目的稳健发展提供有力支持。</w:t>
      </w:r>
    </w:p>
    <w:p>
      <w:pPr>
        <w:pStyle w:val="Heading2"/>
        <w:ind w:firstLine="560" w:firstLineChars="200"/>
        <w:rPr>
          <w:rFonts w:ascii="仿宋" w:eastAsia="仿宋" w:hAnsi="仿宋" w:cs="仿宋" w:hint="eastAsia"/>
          <w:sz w:val="28"/>
          <w:lang w:eastAsia="zh-CN"/>
        </w:rPr>
      </w:pPr>
      <w:bookmarkStart w:id="4" w:name="_Toc31745"/>
      <w:r>
        <w:rPr>
          <w:rFonts w:ascii="仿宋" w:eastAsia="仿宋" w:hAnsi="仿宋" w:cs="仿宋" w:hint="eastAsia"/>
          <w:sz w:val="28"/>
          <w:lang w:eastAsia="zh-CN"/>
        </w:rPr>
        <w:t>(二)、草制品项目建设必要性分析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建设的迫切性源于对行业发展趋势的深刻洞察。我们正处于一个行业变革的时代，科技创新、数字化转型成为企业发展的关键动力。草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建设不仅仅是为了跟上潮流，更是为了通过技术创新推动企业的持续发展。通过引入先进的技术和解决方案，草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草制品项目的建设成为必然选择，通过提高产品质量、拓展服务领域，从而在竞争中获得更多的机会。草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草制品项目建设的必要性体现在对客户需求更精准的满足。通过草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建设的背后是对企业持续创新的追求。只有通过不断创新，企业才能在竞争中立于不败之地。草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905"/>
      <w:r>
        <w:rPr>
          <w:rFonts w:ascii="仿宋" w:eastAsia="仿宋" w:hAnsi="仿宋" w:cs="仿宋" w:hint="eastAsia"/>
          <w:sz w:val="28"/>
          <w:lang w:eastAsia="zh-CN"/>
        </w:rPr>
        <w:t>二、草制品项目建设单位说明</w:t>
      </w:r>
      <w:bookmarkEnd w:id="5"/>
    </w:p>
    <w:p>
      <w:pPr>
        <w:pStyle w:val="Heading2"/>
        <w:rPr>
          <w:rFonts w:ascii="仿宋" w:eastAsia="仿宋" w:hAnsi="仿宋" w:cs="仿宋" w:hint="eastAsia"/>
          <w:lang w:eastAsia="zh-CN"/>
        </w:rPr>
      </w:pPr>
      <w:bookmarkStart w:id="6" w:name="_Toc5698"/>
      <w:r>
        <w:rPr>
          <w:rFonts w:ascii="仿宋" w:eastAsia="仿宋" w:hAnsi="仿宋" w:cs="仿宋" w:hint="eastAsia"/>
          <w:lang w:eastAsia="zh-CN"/>
        </w:rPr>
        <w:t>(一)、草制品项目承办单位基本情况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97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草制品项目承办单位的XXXX，我们着眼于实现可持续的经济效益。通过技术创新和解决方案的提供，公司预计在草制品项目执行期间将获得可观的收入增长。这一收入来源主要包括草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同时，我们注重成本控制和效率提升，以确保草制品项目的可持续盈利。透过精细的管理和资源优化，公司期望实现草制品项目利润最大化。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草制品项目实施进行全面的投资评估，包括草制品项目启动阶段的资金投入和后续运营成本。通过对草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草制品项目实施过程中具备足够的资金流动性，公司将进行详尽的现金流分析。这包括资金需求的合理预测、草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869"/>
      <w:r>
        <w:rPr>
          <w:rFonts w:ascii="仿宋" w:eastAsia="仿宋" w:hAnsi="仿宋" w:cs="仿宋" w:hint="eastAsia"/>
          <w:sz w:val="28"/>
          <w:lang w:eastAsia="zh-CN"/>
        </w:rPr>
        <w:t>三、草制品项目可持续发展</w:t>
      </w:r>
      <w:bookmarkEnd w:id="8"/>
    </w:p>
    <w:p>
      <w:pPr>
        <w:pStyle w:val="Heading2"/>
        <w:rPr>
          <w:rFonts w:ascii="仿宋" w:eastAsia="仿宋" w:hAnsi="仿宋" w:cs="仿宋" w:hint="eastAsia"/>
          <w:lang w:eastAsia="zh-CN"/>
        </w:rPr>
      </w:pPr>
      <w:bookmarkStart w:id="9" w:name="_Toc2951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草制品项目中，草制品项目团队着眼于未来，明确了可持续发展的战略方向。制定的具体可持续发展目标包括降低资源使用、采用环保技术、最大化社会效益等。这一步骤不仅有助于草制品项目在环保和社会责任方面达到最高标准，也为未来提供了明确的指引，确保草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可持续实践的融入草制品项目管理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草制品项目管理周期。从草制品项目规划开始，草制品项目团队就考虑了环境和社会的因素。在执行阶段，草制品项目团队积极推动绿色技术的应用，优化资源利用。此外，关注员工的社会责任，通过培训和沟通活动提高员工对可持续发展的认知，使他们能够在日常工作中践行可持续实践。这些举措不仅为草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11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扎根于草制品项目的可持续发展理念，我们深信环保与社会责任是草制品项目成功的关键支柱。在草制品项目的每一步，我们都致力于通过创新和实践，履行对环境和社会的坚定责任。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草制品项目团队通过引入先进的环保技术、建立高效的废物处理系统以及推动能源节约措施，积极履行环保责任。定期的环保监测和评估确保草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不仅致力于自身可持续发展，还注重对社会的回馈。通过支持社区草制品项目、参与慈善事业、提供培训机会等方式，草制品项目积极履行社会责任。与当地社区建立积极互动，关注员工的工作与生活平衡，以及员工的身心健康，是草制品项目在社会责任层面的关键举措。这样的实践不仅增强了草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7971"/>
      <w:r>
        <w:rPr>
          <w:rFonts w:ascii="仿宋" w:eastAsia="仿宋" w:hAnsi="仿宋" w:cs="仿宋" w:hint="eastAsia"/>
          <w:sz w:val="28"/>
          <w:lang w:eastAsia="zh-CN"/>
        </w:rPr>
        <w:t>四、草制品项目文档管理</w:t>
      </w:r>
      <w:bookmarkEnd w:id="11"/>
    </w:p>
    <w:p>
      <w:pPr>
        <w:pStyle w:val="Heading2"/>
        <w:rPr>
          <w:rFonts w:ascii="仿宋" w:eastAsia="仿宋" w:hAnsi="仿宋" w:cs="仿宋" w:hint="eastAsia"/>
          <w:lang w:eastAsia="zh-CN"/>
        </w:rPr>
      </w:pPr>
      <w:bookmarkStart w:id="12" w:name="_Toc1240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草制品项目高度重视文档的质量和准确性，以支持草制品项目的各项活动和决策。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文档的编制始于草制品项目计划的初期，我们制定了详细的文档编制计划，明确了每个文档的内容、格式和编写责任人。在草制品项目启动阶段，我们首先编制了草制品项目章程，明确定义了草制品项目的目标、范围、风险等关键要素。随后，草制品项目团队根据计划陆续编制了需求文档、设计文档、测试文档等各类文档，确保草制品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草制品项目管理中的重要环节，旨在确保草制品项目文档符合质量标准和草制品项目需求。在草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除了内部审查，我们还进行了外部审查，邀请草制品项目相关利益方和专业领域的专家对文档进行独立审查。这有助于获取更全面、客观的反馈，确保草制品项目文档不仅符合内部标准，也满足外部需求。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草制品项目在文档编制与审查方面建立了严格的管理机制，通过规范的流程和多维度的审查，确保草制品项目文档的质量、准确性和可靠性，为草制品项目的顺利推进提供了有力支持。</w:t>
      </w:r>
    </w:p>
    <w:p>
      <w:pPr>
        <w:pStyle w:val="Heading2"/>
        <w:ind w:firstLine="560" w:firstLineChars="200"/>
        <w:rPr>
          <w:rFonts w:ascii="仿宋" w:eastAsia="仿宋" w:hAnsi="仿宋" w:cs="仿宋" w:hint="eastAsia"/>
          <w:sz w:val="28"/>
          <w:lang w:eastAsia="zh-CN"/>
        </w:rPr>
      </w:pPr>
      <w:bookmarkStart w:id="13" w:name="_Toc1340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在草制品项目中，我们致力于优化文档发布与分发过程，以确保信息的高效传递和团队间协作的顺畅进行。以下是我们采取的关键优化策略：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我们通过多渠道发布文档，包括电子邮件、草制品项目管理平台、内部网站等，以满足不同团队成员的偏好和需求。多渠道发布确保了信息的全面覆盖。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我们采用了精细的权限控制，确保只有授权人员可以访问敏感信息。这种安全措施保护了草制品项目文档的机密性，防止了未经授权的信息泄露。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082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文档存档与归档是草制品项目生命周期中一个至关重要的环节，直接关系到草制品项目信息的长期保存和历史记录的完整性。在草制品项目中，我们实施了一系列有效的文档存档与归档管理策略：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44"/>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8989"/>
      <w:r>
        <w:rPr>
          <w:rFonts w:ascii="仿宋" w:eastAsia="仿宋" w:hAnsi="仿宋" w:cs="仿宋" w:hint="eastAsia"/>
          <w:lang w:eastAsia="zh-CN"/>
        </w:rPr>
        <w:t>(一)、草制品行业分析</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行业一直以来都是市场的关注焦点。行业内的发展趋势、竞争态势以及潜在机会都对草制品项目的推进产生深远的影响。通过深入研究行业的整体概貌，我们将更好地理解行业的核心特征，为草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草制品行业，技术一直是推动创新和发展的关键因素。我们将对当前技术趋势进行详尽分析，包括但不限于人工智能、大数据应用、先进制造技术等。这有助于草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草制品项目成功的基础。我们将对主要竞争对手进行深入研究，包括其市场份额、产品特点、市场定位等。通过全面了解竞争对手的优势和劣势，草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7423"/>
      <w:r>
        <w:rPr>
          <w:rFonts w:ascii="仿宋" w:eastAsia="仿宋" w:hAnsi="仿宋" w:cs="仿宋" w:hint="eastAsia"/>
          <w:sz w:val="28"/>
          <w:lang w:eastAsia="zh-CN"/>
        </w:rPr>
        <w:t>(二)、草制品市场分析预测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通过对市场规模的深入调研，我们将预测草制品市场未来的增长趋势。这包括市场的整体规模、各细分领域的发展趋势等。草制品项目可以根据市场的扩张速度和潜在机会，制定更符合市场需求的发展策略。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了解消费者的需求是市场分析的核心。我们将通过调查研究，深入挖掘目标消费者的需求特点、购买习惯以及对产品和服务的期望。这有助于草制品项目更好地定位目标市场，提供更符合消费者期待的解决方案。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草制品项目实施过程中需要充分考虑的因素。我们将对市场风险进行全面评估，包括但不限于政策法规风险、市场竞争风险、技术变革风险等。通过对潜在风险的深入分析，草制品项目可以制定相应的风险缓解策略，降低不确定性对草制品项目的影响。</w:t>
      </w:r>
    </w:p>
    <w:p>
      <w:pPr>
        <w:pStyle w:val="Heading1"/>
        <w:ind w:firstLine="560" w:firstLineChars="200"/>
        <w:rPr>
          <w:rFonts w:ascii="仿宋" w:eastAsia="仿宋" w:hAnsi="仿宋" w:cs="仿宋" w:hint="eastAsia"/>
          <w:sz w:val="28"/>
          <w:lang w:eastAsia="zh-CN"/>
        </w:rPr>
      </w:pPr>
      <w:bookmarkStart w:id="18" w:name="_Toc21946"/>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2452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草制品项目的主要产品是XXXX，预计年产值为XXX万元。这一产品在市场中占据着重要的地位，其广泛的应用范围使得该草制品项目的市场前景非常广阔。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草制品项目的xxx产品作为重要的原材料之一，将在多个领域发挥关键作用。其在建筑、交通、能源等方面的广泛应用将为整个产业链提供强大的支持，形成产业协同效应。草制品项目的年产值XXX万XXX万XXX万万元不仅反映了其在市场上的巨大潜力，更预示着它对国民经济的积极贡献。这种关联度高、涉及面广的产业关系，使得该草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8268"/>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总征地面积为XXXX平方米，相当于约XX.XX亩，其中净用地面积为XXXX平方米，红线范围内相当于约XX.XX亩。这一用地规模充分考虑了草制品项目的建设需求，保障了草制品项目在合适的空间内得以充分发展。草制品项目规划的总建筑面积为XXXX平方米，其中主体工程建设占XXXX平方米，计容建筑面积达XXXX平方米。预计建筑工程的投资将达到XXXX万元，为草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计划购置的设备共计XXXX台（套），设备购置费用为XXXX万元。这一设备购置计划充分考虑到草制品项目的生产需求和技术要求，确保了草制品项目在生产运营中具备先进的技术装备和高效的生产能力。设备的合理配置将为草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计划总投资为XXXX万元，预计年实现营业收入为XXXX万元。这一产能规模的设定旨在确保草制品项目能够在投资与回报之间取得平衡，实现长期可持续的发展。草制品项目的总投资充分考虑到各个方面的需求，包括用地建设、设备购置等多个环节，以确保草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7923"/>
      <w:r>
        <w:rPr>
          <w:rFonts w:ascii="仿宋" w:eastAsia="仿宋" w:hAnsi="仿宋" w:cs="仿宋" w:hint="eastAsia"/>
          <w:sz w:val="28"/>
          <w:lang w:eastAsia="zh-CN"/>
        </w:rPr>
        <w:t>七、草制品项目人力资源培养与发展</w:t>
      </w:r>
      <w:bookmarkEnd w:id="21"/>
    </w:p>
    <w:p>
      <w:pPr>
        <w:pStyle w:val="Heading2"/>
        <w:rPr>
          <w:rFonts w:ascii="仿宋" w:eastAsia="仿宋" w:hAnsi="仿宋" w:cs="仿宋" w:hint="eastAsia"/>
          <w:lang w:eastAsia="zh-CN"/>
        </w:rPr>
      </w:pPr>
      <w:bookmarkStart w:id="22" w:name="_Toc3962"/>
      <w:r>
        <w:rPr>
          <w:rFonts w:ascii="仿宋" w:eastAsia="仿宋" w:hAnsi="仿宋" w:cs="仿宋" w:hint="eastAsia"/>
          <w:lang w:eastAsia="zh-CN"/>
        </w:rPr>
        <w:t>(一)、人才需求与规划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我们充分认识到人才是草制品项目成功的决定性因素。因此，我们进行了全面而深入的人才需求分析，确保草制品项目团队拥有多元化的技能和专业知识。通过详尽的规划，我们确保草制品项目的每个阶段都有足够的人才支持，以更好地应对各类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适应草制品项目的发展和变化，我们注重未来人才的培养和引进。通过与各类教育机构和行业组织建立合作关系，我们寻找并吸引具有创新精神和实践经验的人才。通过这一系统的人才规划，我们致力于构建一个具备稳定性和灵活性的高效团队。</w:t>
      </w:r>
    </w:p>
    <w:p>
      <w:pPr>
        <w:pStyle w:val="Heading2"/>
        <w:ind w:firstLine="560" w:firstLineChars="200"/>
        <w:rPr>
          <w:rFonts w:ascii="仿宋" w:eastAsia="仿宋" w:hAnsi="仿宋" w:cs="仿宋" w:hint="eastAsia"/>
          <w:sz w:val="28"/>
          <w:lang w:eastAsia="zh-CN"/>
        </w:rPr>
      </w:pPr>
      <w:bookmarkStart w:id="23" w:name="_Toc12800"/>
      <w:r>
        <w:rPr>
          <w:rFonts w:ascii="仿宋" w:eastAsia="仿宋" w:hAnsi="仿宋" w:cs="仿宋" w:hint="eastAsia"/>
          <w:sz w:val="28"/>
          <w:lang w:eastAsia="zh-CN"/>
        </w:rPr>
        <w:t>(二)、培训与发展计划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了提升团队成员的整体素质和专业技能，草制品项目制定了全面的培训与发展计划。通过定期的内外部培训，我们致力于提高团队的适应能力和创新能力。培训内容涵盖了草制品项目管理、领导力、沟通技巧等多个方面，以确保团队成员在不同职能领域都能具备综合素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https://d.book118.com/138057010137006025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F26E13"/>
    <w:rsid w:val="2FF26E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5701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2024-01-11T04:47:00Z</dcterms:created>
  <dcterms:modified xsi:type="dcterms:W3CDTF">2024-01-11T04:47:36Z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27F3080BBA3144F689ED15097E48584A_11</vt:lpwstr>
  </property>
  <property fmtid="{D5CDD505-2E9C-101B-9397-08002B2CF9AE}" pid="3" name="KSOProductBuildVer">
    <vt:lpwstr>2052-12.1.0.16120</vt:lpwstr>
  </property>
</Properties>
</file>