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E206E4" w:rsidRPr="00E206E4" w:rsidP="00E206E4" w14:paraId="7380C98B" w14:textId="77777777">
      <w:pPr>
        <w:overflowPunct w:val="0"/>
        <w:autoSpaceDE w:val="0"/>
        <w:autoSpaceDN w:val="0"/>
        <w:spacing w:line="560" w:lineRule="exact"/>
        <w:ind w:left="1623" w:hanging="896" w:leftChars="303" w:hangingChars="28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附：1.预防艾滋病、梅毒和乙肝母婴传播婚前保健和孕产期保健服务规范及流程</w:t>
      </w:r>
    </w:p>
    <w:p w:rsidR="00E206E4" w:rsidRPr="00E206E4" w:rsidP="00E206E4" w14:paraId="2EC0C5EB" w14:textId="77777777">
      <w:pPr>
        <w:overflowPunct w:val="0"/>
        <w:autoSpaceDE w:val="0"/>
        <w:autoSpaceDN w:val="0"/>
        <w:spacing w:line="560" w:lineRule="exact"/>
        <w:ind w:left="1721" w:hanging="259" w:leftChars="609" w:hangingChars="81"/>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2.预防艾滋病、梅毒和乙肝母婴传播工作任务分解表</w:t>
      </w:r>
    </w:p>
    <w:p w:rsidR="00E206E4" w:rsidRPr="00E206E4" w:rsidP="00E206E4" w14:paraId="34759BEB" w14:textId="77777777">
      <w:pPr>
        <w:overflowPunct w:val="0"/>
        <w:autoSpaceDE w:val="0"/>
        <w:autoSpaceDN w:val="0"/>
        <w:spacing w:line="560" w:lineRule="exact"/>
        <w:ind w:firstLine="1280" w:firstLineChars="4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3.预防母婴传播转诊单</w:t>
      </w:r>
    </w:p>
    <w:p w:rsidR="00E206E4" w:rsidRPr="00E206E4" w:rsidP="00E206E4" w14:paraId="1EEB4E28" w14:textId="77777777">
      <w:pPr>
        <w:overflowPunct w:val="0"/>
        <w:autoSpaceDE w:val="0"/>
        <w:autoSpaceDN w:val="0"/>
        <w:spacing w:line="560" w:lineRule="exact"/>
        <w:ind w:firstLine="1280" w:firstLineChars="4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4.妊娠梅毒定点收治助产医疗机构一览表</w:t>
      </w:r>
    </w:p>
    <w:p w:rsidR="00E206E4" w:rsidRPr="00E206E4" w:rsidP="00E206E4" w14:paraId="44220875" w14:textId="77777777">
      <w:pPr>
        <w:tabs>
          <w:tab w:val="left" w:pos="1540"/>
        </w:tabs>
        <w:overflowPunct w:val="0"/>
        <w:autoSpaceDE w:val="0"/>
        <w:autoSpaceDN w:val="0"/>
        <w:spacing w:line="560" w:lineRule="exact"/>
        <w:ind w:left="1721" w:hanging="259" w:leftChars="609" w:hangingChars="81"/>
        <w:rPr>
          <w:rFonts w:ascii="仿宋_GB2312" w:eastAsia="仿宋_GB2312" w:hint="eastAsia"/>
          <w:kern w:val="0"/>
          <w:sz w:val="32"/>
          <w:szCs w:val="20"/>
          <w14:ligatures w14:val="none"/>
        </w:rPr>
        <w:sectPr w:rsidSect="002929A2">
          <w:headerReference w:type="even" r:id="rId4"/>
          <w:headerReference w:type="default" r:id="rId5"/>
          <w:footerReference w:type="even" r:id="rId6"/>
          <w:footerReference w:type="default" r:id="rId7"/>
          <w:footerReference w:type="first" r:id="rId8"/>
          <w:pgSz w:w="11907" w:h="16840"/>
          <w:pgMar w:top="1418" w:right="1418" w:bottom="1418" w:left="1418" w:header="992" w:footer="992" w:gutter="0"/>
          <w:pgNumType w:fmt="numberInDash"/>
          <w:cols w:space="720"/>
          <w:docGrid w:type="lines" w:linePitch="312"/>
        </w:sectPr>
      </w:pPr>
      <w:r w:rsidRPr="00E206E4">
        <w:rPr>
          <w:rFonts w:ascii="仿宋_GB2312" w:eastAsia="仿宋_GB2312" w:hint="eastAsia"/>
          <w:kern w:val="0"/>
          <w:sz w:val="32"/>
          <w:szCs w:val="20"/>
          <w14:ligatures w14:val="none"/>
        </w:rPr>
        <w:t>5.预防艾滋病、梅毒和乙肝母婴传播相关报表上报流程及要求和系列个案登记卡</w:t>
      </w:r>
    </w:p>
    <w:p w:rsidR="00E206E4" w:rsidRPr="00E206E4" w:rsidP="00E206E4" w14:paraId="68AB459F" w14:textId="77777777">
      <w:pPr>
        <w:topLinePunct/>
        <w:spacing w:line="360" w:lineRule="auto"/>
        <w:jc w:val="left"/>
        <w:outlineLvl w:val="0"/>
        <w:rPr>
          <w:rFonts w:ascii="黑体" w:eastAsia="黑体"/>
          <w:bCs/>
          <w:kern w:val="44"/>
          <w:sz w:val="20"/>
          <w:szCs w:val="20"/>
          <w14:ligatures w14:val="none"/>
        </w:rPr>
      </w:pPr>
      <w:r w:rsidRPr="00E206E4">
        <w:rPr>
          <w:rFonts w:ascii="黑体" w:eastAsia="黑体" w:hAnsi="黑体" w:hint="eastAsia"/>
          <w:bCs/>
          <w:kern w:val="44"/>
          <w:sz w:val="32"/>
          <w:szCs w:val="44"/>
          <w14:ligatures w14:val="none"/>
        </w:rPr>
        <w:t>附</w:t>
      </w:r>
      <w:r w:rsidRPr="00E206E4">
        <w:rPr>
          <w:rFonts w:ascii="黑体" w:eastAsia="黑体"/>
          <w:bCs/>
          <w:kern w:val="44"/>
          <w:sz w:val="32"/>
          <w:szCs w:val="44"/>
          <w14:ligatures w14:val="none"/>
        </w:rPr>
        <w:t xml:space="preserve">1  </w:t>
      </w:r>
      <w:r w:rsidRPr="00E206E4">
        <w:rPr>
          <w:rFonts w:ascii="黑体" w:eastAsia="黑体" w:hint="eastAsia"/>
          <w:bCs/>
          <w:color w:val="FFFFFF"/>
          <w:kern w:val="44"/>
          <w:sz w:val="20"/>
          <w:szCs w:val="20"/>
          <w14:ligatures w14:val="none"/>
        </w:rPr>
        <w:t>预防艾滋病、梅毒和乙肝母婴传播婚前保健和孕产期保健服务规范及流程</w:t>
      </w:r>
    </w:p>
    <w:p w:rsidR="00E206E4" w:rsidRPr="00E206E4" w:rsidP="00E206E4" w14:paraId="0D9ACBCB" w14:textId="77777777">
      <w:pPr>
        <w:overflowPunct w:val="0"/>
        <w:autoSpaceDE w:val="0"/>
        <w:autoSpaceDN w:val="0"/>
        <w:spacing w:line="480" w:lineRule="exact"/>
        <w:ind w:firstLine="880"/>
        <w:jc w:val="center"/>
        <w:rPr>
          <w:rFonts w:ascii="方正小标宋简体" w:eastAsia="方正小标宋简体" w:hAnsi="宋体" w:cs="宋体" w:hint="eastAsia"/>
          <w:bCs/>
          <w:kern w:val="0"/>
          <w:sz w:val="44"/>
          <w:szCs w:val="44"/>
          <w14:ligatures w14:val="none"/>
        </w:rPr>
      </w:pPr>
      <w:r w:rsidRPr="00E206E4">
        <w:rPr>
          <w:rFonts w:ascii="方正小标宋简体" w:eastAsia="方正小标宋简体" w:hAnsi="宋体" w:cs="宋体" w:hint="eastAsia"/>
          <w:bCs/>
          <w:kern w:val="0"/>
          <w:sz w:val="44"/>
          <w:szCs w:val="44"/>
          <w14:ligatures w14:val="none"/>
        </w:rPr>
        <w:t>预防艾滋病、梅毒和乙肝母婴传播</w:t>
      </w:r>
    </w:p>
    <w:p w:rsidR="00E206E4" w:rsidRPr="00E206E4" w:rsidP="00E206E4" w14:paraId="0688D4DC" w14:textId="77777777">
      <w:pPr>
        <w:overflowPunct w:val="0"/>
        <w:autoSpaceDE w:val="0"/>
        <w:autoSpaceDN w:val="0"/>
        <w:spacing w:line="480" w:lineRule="exact"/>
        <w:ind w:firstLine="880"/>
        <w:jc w:val="center"/>
        <w:rPr>
          <w:rFonts w:ascii="方正小标宋简体" w:eastAsia="方正小标宋简体" w:hint="eastAsia"/>
          <w:bCs/>
          <w:kern w:val="0"/>
          <w:sz w:val="44"/>
          <w:szCs w:val="44"/>
          <w14:ligatures w14:val="none"/>
        </w:rPr>
      </w:pPr>
      <w:r w:rsidRPr="00E206E4">
        <w:rPr>
          <w:rFonts w:ascii="方正小标宋简体" w:eastAsia="方正小标宋简体" w:hAnsi="宋体" w:cs="宋体" w:hint="eastAsia"/>
          <w:bCs/>
          <w:kern w:val="0"/>
          <w:sz w:val="44"/>
          <w:szCs w:val="44"/>
          <w14:ligatures w14:val="none"/>
        </w:rPr>
        <w:t>婚前保健和孕产期保健服务规范及流程</w:t>
      </w:r>
    </w:p>
    <w:p w:rsidR="00E206E4" w:rsidRPr="00E206E4" w:rsidP="00E206E4" w14:paraId="4A5AB28B" w14:textId="77777777">
      <w:pPr>
        <w:ind w:firstLine="640" w:firstLineChars="200"/>
        <w:outlineLvl w:val="1"/>
        <w:rPr>
          <w:rFonts w:ascii="楷体" w:eastAsia="黑体" w:hint="eastAsia"/>
          <w:sz w:val="32"/>
          <w:szCs w:val="32"/>
          <w14:ligatures w14:val="none"/>
        </w:rPr>
      </w:pPr>
    </w:p>
    <w:p w:rsidR="00E206E4" w:rsidRPr="00E206E4" w:rsidP="00E206E4" w14:paraId="1480684C" w14:textId="77777777">
      <w:pPr>
        <w:spacing w:line="560" w:lineRule="exact"/>
        <w:ind w:firstLine="640" w:firstLineChars="200"/>
        <w:outlineLvl w:val="1"/>
        <w:rPr>
          <w:rFonts w:ascii="楷体" w:eastAsia="黑体"/>
          <w:sz w:val="32"/>
          <w:szCs w:val="32"/>
          <w14:ligatures w14:val="none"/>
        </w:rPr>
      </w:pPr>
      <w:r w:rsidRPr="00E206E4">
        <w:rPr>
          <w:rFonts w:ascii="楷体" w:eastAsia="黑体" w:hint="eastAsia"/>
          <w:sz w:val="32"/>
          <w:szCs w:val="32"/>
          <w14:ligatures w14:val="none"/>
        </w:rPr>
        <w:t>一、婚前保健</w:t>
      </w:r>
    </w:p>
    <w:p w:rsidR="00E206E4" w:rsidRPr="00E206E4" w:rsidP="00E206E4" w14:paraId="1D2DF15F"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经许可开展婚前保健的医疗机构在提供婚前保健服务时，主动提供预防艾滋病、梅毒和乙肝母婴传播咨询。应以知情不拒绝为原则，对婚前保健人群开展艾滋病检测、梅毒血清学检测和乙肝检测。对检测结果有反应或阳性反应者（艾滋病为有反应，梅毒和乙肝为阳性反应）进行告知，并提供咨询和指导。具体服务流程如下：</w:t>
      </w:r>
    </w:p>
    <w:p w:rsidR="00E206E4" w:rsidRPr="00E206E4" w:rsidP="00E206E4" w14:paraId="0691811D"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（一）艾滋病病毒筛查试验有反应者</w:t>
      </w:r>
    </w:p>
    <w:p w:rsidR="00E206E4" w:rsidRPr="00E206E4" w:rsidP="00E206E4" w14:paraId="1712E079"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应及时采集第二份血样标本，并对两份样本进行复检，如复检均有反应或其中一份样本有反应，应将两份样本一并送至所在区疾病预防控制中心艾滋病确证实验室进行补充试验，区疾病预防控制中心应在收到标本后五个工作日内将抗体确证试验结果反馈给送检机构。对确认艾滋病病毒感染者，应协同区疾病预防控制中心做好个案流行病学调查和告知工作，并完成表2-Ⅰ“艾滋病感染妇女基本情况”。</w:t>
      </w:r>
    </w:p>
    <w:p w:rsidR="00E206E4" w:rsidRPr="00E206E4" w:rsidP="00E206E4" w14:paraId="4A3A3881" w14:textId="77777777">
      <w:pPr>
        <w:spacing w:line="560" w:lineRule="exact"/>
        <w:ind w:firstLine="640" w:firstLineChars="200"/>
        <w:outlineLvl w:val="2"/>
        <w:rPr>
          <w:rFonts w:ascii="仿宋_GB2312" w:eastAsia="仿宋_GB2312" w:hint="eastAsia"/>
          <w:b/>
          <w:bCs/>
          <w:sz w:val="32"/>
          <w:szCs w:val="32"/>
          <w14:ligatures w14:val="none"/>
        </w:rPr>
      </w:pPr>
      <w:r w:rsidRPr="00E206E4">
        <w:rPr>
          <w:rFonts w:ascii="仿宋_GB2312" w:eastAsia="仿宋_GB2312" w:hint="eastAsia"/>
          <w:b/>
          <w:bCs/>
          <w:sz w:val="32"/>
          <w:szCs w:val="32"/>
          <w14:ligatures w14:val="none"/>
        </w:rPr>
        <w:t>（二）梅毒血清学试验阳性者</w:t>
      </w:r>
    </w:p>
    <w:p w:rsidR="00E206E4" w:rsidRPr="00E206E4" w:rsidP="00E206E4" w14:paraId="36968FB2"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应转介至有性病诊疗资质的医疗机构进行复检。</w:t>
      </w:r>
    </w:p>
    <w:p w:rsidR="00E206E4" w:rsidRPr="00E206E4" w:rsidP="00E206E4" w14:paraId="4913698B"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（三）乙肝病毒表面抗原阳性者</w:t>
      </w:r>
    </w:p>
    <w:p w:rsidR="00E206E4" w:rsidRPr="00E206E4" w:rsidP="00E206E4" w14:paraId="08C4D716"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告知预防母婴传播干预措施，对配偶科普乙肝疫苗免费接种政策。</w:t>
      </w:r>
    </w:p>
    <w:p w:rsidR="00E206E4" w:rsidRPr="00E206E4" w:rsidP="00E206E4" w14:paraId="027C1574" w14:textId="77777777">
      <w:pPr>
        <w:spacing w:line="560" w:lineRule="exact"/>
        <w:ind w:firstLine="640" w:firstLineChars="200"/>
        <w:outlineLvl w:val="1"/>
        <w:rPr>
          <w:rFonts w:ascii="楷体" w:eastAsia="黑体"/>
          <w:sz w:val="32"/>
          <w:szCs w:val="32"/>
          <w14:ligatures w14:val="none"/>
        </w:rPr>
        <w:sectPr w:rsidSect="002929A2">
          <w:headerReference w:type="even" r:id="rId9"/>
          <w:headerReference w:type="default" r:id="rId10"/>
          <w:footerReference w:type="even" r:id="rId11"/>
          <w:footerReference w:type="default" r:id="rId12"/>
          <w:footerReference w:type="first" r:id="rId13"/>
          <w:type w:val="nextPage"/>
          <w:pgSz w:w="11907" w:h="16840"/>
          <w:pgMar w:top="1418" w:right="1418" w:bottom="1418" w:left="1418" w:header="992" w:footer="992" w:gutter="0"/>
          <w:pgNumType w:fmt="numberInDash" w:start="2"/>
          <w:cols w:space="720"/>
          <w:titlePg w:val="0"/>
          <w:docGrid w:type="lines" w:linePitch="312"/>
        </w:sectPr>
      </w:pPr>
      <w:r w:rsidRPr="00E206E4">
        <w:rPr>
          <w:rFonts w:ascii="楷体" w:eastAsia="黑体" w:hint="eastAsia"/>
          <w:sz w:val="32"/>
          <w:szCs w:val="32"/>
          <w14:ligatures w14:val="none"/>
        </w:rPr>
        <w:t>二、孕产期保健</w:t>
      </w:r>
    </w:p>
    <w:p w:rsidR="00E206E4" w:rsidRPr="00E206E4" w:rsidP="00E206E4" w14:paraId="6D4FA7EE"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各级各类医疗保健机构（包括社区卫生服务中心）应在提供初次孕产期保健服务时，主动提供预防艾滋病、梅毒和乙肝母婴传播咨询。以知情不拒绝为原则，采集孕妇血样标本进行艾滋病抗体初筛试验、梅毒血清学检测（梅毒螺旋体血清学试验）、乙肝病毒感染血清学标志物（乙肝五项）检测。社区卫生服务中心将血样标本送至所在区妇幼保健机构或区卫生健康行政部门指定机构进行艾滋病抗体初筛试验。</w:t>
      </w:r>
    </w:p>
    <w:p w:rsidR="00E206E4" w:rsidRPr="00E206E4" w:rsidP="00E206E4" w14:paraId="23EA366C" w14:textId="77777777">
      <w:pPr>
        <w:numPr>
          <w:ilvl w:val="0"/>
          <w:numId w:val="1"/>
        </w:numPr>
        <w:overflowPunct w:val="0"/>
        <w:autoSpaceDE w:val="0"/>
        <w:autoSpaceDN w:val="0"/>
        <w:spacing w:line="560" w:lineRule="exact"/>
        <w:outlineLvl w:val="1"/>
        <w:rPr>
          <w:rFonts w:ascii="楷体_GB2312" w:eastAsia="楷体_GB2312" w:hAnsi="楷体" w:cs="仿宋_GB2312"/>
          <w:b/>
          <w:bCs/>
          <w:kern w:val="0"/>
          <w:sz w:val="32"/>
          <w:szCs w:val="20"/>
          <w14:ligatures w14:val="none"/>
        </w:rPr>
      </w:pPr>
      <w:r w:rsidRPr="00E206E4">
        <w:rPr>
          <w:rFonts w:ascii="楷体_GB2312" w:eastAsia="楷体_GB2312" w:hAnsi="楷体" w:cs="仿宋_GB2312" w:hint="eastAsia"/>
          <w:b/>
          <w:bCs/>
          <w:kern w:val="0"/>
          <w:sz w:val="32"/>
          <w:szCs w:val="20"/>
          <w14:ligatures w14:val="none"/>
        </w:rPr>
        <w:t>检测服务流程</w:t>
      </w:r>
    </w:p>
    <w:p w:rsidR="00E206E4" w:rsidRPr="00E206E4" w:rsidP="00E206E4" w14:paraId="6B36996F"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对艾滋病病毒筛查试验有反应、梅毒和乙肝筛查试验阳性的孕产妇检测服务流程如下：</w:t>
      </w:r>
    </w:p>
    <w:p w:rsidR="00E206E4" w:rsidRPr="00E206E4" w:rsidP="00E206E4" w14:paraId="28A92D1D"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1</w:t>
      </w:r>
      <w:r w:rsidRPr="00E206E4">
        <w:rPr>
          <w:rFonts w:ascii="仿宋_GB2312" w:eastAsia="仿宋_GB2312"/>
          <w:b/>
          <w:bCs/>
          <w:sz w:val="32"/>
          <w:szCs w:val="32"/>
          <w14:ligatures w14:val="none"/>
        </w:rPr>
        <w:t>.</w:t>
      </w:r>
      <w:bookmarkStart w:id="0" w:name="_Hlk142414551"/>
      <w:r w:rsidRPr="00E206E4">
        <w:rPr>
          <w:rFonts w:ascii="仿宋_GB2312" w:eastAsia="仿宋_GB2312" w:hint="eastAsia"/>
          <w:b/>
          <w:bCs/>
          <w:sz w:val="32"/>
          <w:szCs w:val="32"/>
          <w14:ligatures w14:val="none"/>
        </w:rPr>
        <w:t>艾滋病病毒筛查试验有反应孕产妇</w:t>
      </w:r>
    </w:p>
    <w:bookmarkEnd w:id="0"/>
    <w:p w:rsidR="00E206E4" w:rsidRPr="00E206E4" w:rsidP="00E206E4" w14:paraId="7D3479B0"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应及时采集第二份血样标本，并对两份样本进行复检，如复检均有反应或其中一份样本有反应，应将两份样本一并送至所在区疾病预防控制中心艾滋病确证实验室进行补充试验。区疾病预防控制中心应在收到标本后五个工作日内将抗体确证试验结果反馈给送检机构。</w:t>
      </w:r>
    </w:p>
    <w:p w:rsidR="00E206E4" w:rsidRPr="00E206E4" w:rsidP="00E206E4" w14:paraId="612D5211"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2</w:t>
      </w:r>
      <w:r w:rsidRPr="00E206E4">
        <w:rPr>
          <w:rFonts w:ascii="仿宋_GB2312" w:eastAsia="仿宋_GB2312"/>
          <w:b/>
          <w:bCs/>
          <w:sz w:val="32"/>
          <w:szCs w:val="32"/>
          <w14:ligatures w14:val="none"/>
        </w:rPr>
        <w:t>.</w:t>
      </w:r>
      <w:r w:rsidRPr="00E206E4">
        <w:rPr>
          <w:rFonts w:ascii="仿宋_GB2312" w:eastAsia="仿宋_GB2312" w:hint="eastAsia"/>
          <w:b/>
          <w:bCs/>
          <w:sz w:val="32"/>
          <w:szCs w:val="32"/>
          <w14:ligatures w14:val="none"/>
        </w:rPr>
        <w:t>梅毒螺旋体血清学试验阳性孕产妇</w:t>
      </w:r>
    </w:p>
    <w:p w:rsidR="00E206E4" w:rsidRPr="00E206E4" w:rsidP="00E206E4" w14:paraId="22B23D34"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采用非梅毒螺旋体血清学试验进行复检，同时进行定量检测，确定其是否为梅毒感染孕产妇。</w:t>
      </w:r>
    </w:p>
    <w:p w:rsidR="00E206E4" w:rsidRPr="00E206E4" w:rsidP="00E206E4" w14:paraId="2AE2C45D"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当梅毒螺旋体血清学试验未采用梅毒螺旋体颗粒凝集试验（TPPA）且结果为阳性、非梅毒螺旋体血清学试验结果为阴性时，需采用梅毒螺旋体颗粒凝集试验进行复检。</w:t>
      </w:r>
    </w:p>
    <w:p w:rsidR="00E206E4" w:rsidRPr="00E206E4" w:rsidP="00E206E4" w14:paraId="589400C5"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3</w:t>
      </w:r>
      <w:r w:rsidRPr="00E206E4">
        <w:rPr>
          <w:rFonts w:ascii="仿宋_GB2312" w:eastAsia="仿宋_GB2312"/>
          <w:b/>
          <w:bCs/>
          <w:sz w:val="32"/>
          <w:szCs w:val="32"/>
          <w14:ligatures w14:val="none"/>
        </w:rPr>
        <w:t>.</w:t>
      </w:r>
      <w:r w:rsidRPr="00E206E4">
        <w:rPr>
          <w:rFonts w:ascii="仿宋_GB2312" w:eastAsia="仿宋_GB2312" w:hint="eastAsia"/>
          <w:b/>
          <w:bCs/>
          <w:sz w:val="32"/>
          <w:szCs w:val="32"/>
          <w14:ligatures w14:val="none"/>
        </w:rPr>
        <w:t>乙肝病毒表面抗原阳性孕产妇</w:t>
      </w:r>
    </w:p>
    <w:p w:rsidR="00E206E4" w:rsidRPr="00E206E4" w:rsidP="00E206E4" w14:paraId="40EE6F5E"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sectPr w:rsidSect="002929A2">
          <w:headerReference w:type="even" r:id="rId14"/>
          <w:headerReference w:type="default" r:id="rId15"/>
          <w:footerReference w:type="even" r:id="rId16"/>
          <w:footerReference w:type="default" r:id="rId17"/>
          <w:footerReference w:type="first" r:id="rId18"/>
          <w:type w:val="nextPage"/>
          <w:pgSz w:w="11907" w:h="16840"/>
          <w:pgMar w:top="1418" w:right="1418" w:bottom="1418" w:left="1418" w:header="992" w:footer="992" w:gutter="0"/>
          <w:pgNumType w:fmt="numberInDash" w:start="3"/>
          <w:cols w:space="720"/>
          <w:titlePg w:val="0"/>
          <w:docGrid w:type="lines" w:linePitch="312"/>
        </w:sectPr>
      </w:pPr>
      <w:r w:rsidRPr="00E206E4">
        <w:rPr>
          <w:rFonts w:ascii="仿宋_GB2312" w:eastAsia="仿宋_GB2312" w:hint="eastAsia"/>
          <w:kern w:val="0"/>
          <w:sz w:val="32"/>
          <w:szCs w:val="20"/>
          <w14:ligatures w14:val="none"/>
        </w:rPr>
        <w:t>详细了解其肝炎病史及治疗情况，进行肝功能、HBV DNA定量等检测。</w:t>
      </w:r>
    </w:p>
    <w:p w:rsidR="00E206E4" w:rsidRPr="00E206E4" w:rsidP="00E206E4" w14:paraId="16332EE9" w14:textId="77777777">
      <w:pPr>
        <w:spacing w:line="560" w:lineRule="exact"/>
        <w:ind w:firstLine="640" w:firstLineChars="200"/>
        <w:outlineLvl w:val="1"/>
        <w:rPr>
          <w:rFonts w:ascii="楷体_GB2312" w:eastAsia="楷体_GB2312" w:hAnsi="楷体" w:cs="仿宋_GB2312"/>
          <w:b/>
          <w:bCs/>
          <w:kern w:val="0"/>
          <w:sz w:val="32"/>
          <w:szCs w:val="20"/>
          <w14:ligatures w14:val="none"/>
        </w:rPr>
      </w:pPr>
      <w:r w:rsidRPr="00E206E4">
        <w:rPr>
          <w:rFonts w:ascii="楷体_GB2312" w:eastAsia="楷体_GB2312" w:hAnsi="楷体" w:cs="仿宋_GB2312" w:hint="eastAsia"/>
          <w:b/>
          <w:bCs/>
          <w:kern w:val="0"/>
          <w:sz w:val="32"/>
          <w:szCs w:val="20"/>
          <w14:ligatures w14:val="none"/>
        </w:rPr>
        <w:t>（二）转介、干预服务及相关报表填报流程</w:t>
      </w:r>
    </w:p>
    <w:p w:rsidR="00E206E4" w:rsidRPr="00E206E4" w:rsidP="00E206E4" w14:paraId="449B583E"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1</w:t>
      </w:r>
      <w:r w:rsidRPr="00E206E4">
        <w:rPr>
          <w:rFonts w:ascii="仿宋_GB2312" w:eastAsia="仿宋_GB2312"/>
          <w:b/>
          <w:bCs/>
          <w:sz w:val="32"/>
          <w:szCs w:val="32"/>
          <w14:ligatures w14:val="none"/>
        </w:rPr>
        <w:t>.</w:t>
      </w:r>
      <w:r w:rsidRPr="00E206E4">
        <w:rPr>
          <w:rFonts w:ascii="仿宋_GB2312" w:eastAsia="仿宋_GB2312" w:hint="eastAsia"/>
          <w:b/>
          <w:bCs/>
          <w:sz w:val="32"/>
          <w:szCs w:val="32"/>
          <w14:ligatures w14:val="none"/>
        </w:rPr>
        <w:t>早孕建册</w:t>
      </w:r>
    </w:p>
    <w:p w:rsidR="00E206E4" w:rsidRPr="00E206E4" w:rsidP="00E206E4" w14:paraId="169513D3"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社区卫生服务中心在早孕建册时应在《上海市孕产妇健康手册》上记录相应标识（艾滋病、梅毒和乙肝初筛检测孕周及检测结果），并按照《上海市孕产妇保健工作规范》要求协助做好随访（乙肝感染孕产妇）和督促随访（艾滋病、梅毒和部分乙肝感染孕产妇）。</w:t>
      </w:r>
    </w:p>
    <w:p w:rsidR="00E206E4" w:rsidRPr="00E206E4" w:rsidP="00E206E4" w14:paraId="70263C33" w14:textId="77777777">
      <w:pPr>
        <w:spacing w:line="560" w:lineRule="exact"/>
        <w:ind w:firstLine="640" w:firstLineChars="200"/>
        <w:outlineLvl w:val="3"/>
        <w:rPr>
          <w:rFonts w:ascii="仿宋_GB2312" w:eastAsia="仿宋_GB2312" w:hint="eastAsia"/>
          <w:bCs/>
          <w:sz w:val="32"/>
          <w:szCs w:val="32"/>
          <w14:ligatures w14:val="none"/>
        </w:rPr>
      </w:pPr>
      <w:r w:rsidRPr="00E206E4">
        <w:rPr>
          <w:rFonts w:ascii="仿宋_GB2312" w:eastAsia="仿宋_GB2312" w:hint="eastAsia"/>
          <w:bCs/>
          <w:sz w:val="32"/>
          <w:szCs w:val="32"/>
          <w14:ligatures w14:val="none"/>
        </w:rPr>
        <w:t>（1）艾滋病感染孕产妇</w:t>
      </w:r>
    </w:p>
    <w:p w:rsidR="00E206E4" w:rsidRPr="00E206E4" w:rsidP="00E206E4" w14:paraId="05E0535D"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对确诊艾滋病感染孕产妇，区妇幼保健机构协同区疾病预防控制中心做好个案流行病学调查和告知工作，完成表2-Ⅰ“艾滋病感染妇女基本情况”，并将其规范转介至市公共卫生临床中心进行及时规范的治疗和干预。</w:t>
      </w:r>
      <w:bookmarkStart w:id="1" w:name="_Hlk84011658"/>
    </w:p>
    <w:bookmarkEnd w:id="1"/>
    <w:p w:rsidR="00E206E4" w:rsidRPr="00E206E4" w:rsidP="00E206E4" w14:paraId="09EABA61" w14:textId="77777777">
      <w:pPr>
        <w:spacing w:line="560" w:lineRule="exact"/>
        <w:ind w:firstLine="640" w:firstLineChars="200"/>
        <w:outlineLvl w:val="3"/>
        <w:rPr>
          <w:rFonts w:ascii="仿宋_GB2312" w:eastAsia="仿宋_GB2312" w:hint="eastAsia"/>
          <w:bCs/>
          <w:sz w:val="32"/>
          <w:szCs w:val="32"/>
          <w14:ligatures w14:val="none"/>
        </w:rPr>
      </w:pPr>
      <w:r w:rsidRPr="00E206E4">
        <w:rPr>
          <w:rFonts w:ascii="仿宋_GB2312" w:eastAsia="仿宋_GB2312" w:hint="eastAsia"/>
          <w:bCs/>
          <w:sz w:val="32"/>
          <w:szCs w:val="32"/>
          <w14:ligatures w14:val="none"/>
        </w:rPr>
        <w:t>（2）梅毒螺旋体血清学试验阳性孕产妇</w:t>
      </w:r>
    </w:p>
    <w:p w:rsidR="00E206E4" w:rsidRPr="00E206E4" w:rsidP="00E206E4" w14:paraId="0CFCD96F"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将其规范转介至本辖区妊娠梅毒定点收治助产医疗机构进行</w:t>
      </w:r>
      <w:bookmarkStart w:id="2" w:name="_Hlk83990875"/>
      <w:r w:rsidRPr="00E206E4">
        <w:rPr>
          <w:rFonts w:ascii="仿宋_GB2312" w:eastAsia="仿宋_GB2312" w:hint="eastAsia"/>
          <w:kern w:val="0"/>
          <w:sz w:val="32"/>
          <w:szCs w:val="20"/>
          <w14:ligatures w14:val="none"/>
        </w:rPr>
        <w:t>复检。</w:t>
      </w:r>
    </w:p>
    <w:bookmarkEnd w:id="2"/>
    <w:p w:rsidR="00E206E4" w:rsidRPr="00E206E4" w:rsidP="00E206E4" w14:paraId="5B2E21A8" w14:textId="77777777">
      <w:pPr>
        <w:spacing w:line="560" w:lineRule="exact"/>
        <w:ind w:firstLine="640" w:firstLineChars="200"/>
        <w:outlineLvl w:val="3"/>
        <w:rPr>
          <w:rFonts w:ascii="仿宋_GB2312" w:eastAsia="仿宋_GB2312" w:hint="eastAsia"/>
          <w:bCs/>
          <w:sz w:val="32"/>
          <w:szCs w:val="32"/>
          <w14:ligatures w14:val="none"/>
        </w:rPr>
      </w:pPr>
      <w:r w:rsidRPr="00E206E4">
        <w:rPr>
          <w:rFonts w:ascii="仿宋_GB2312" w:eastAsia="仿宋_GB2312" w:hint="eastAsia"/>
          <w:bCs/>
          <w:sz w:val="32"/>
          <w:szCs w:val="32"/>
          <w14:ligatures w14:val="none"/>
        </w:rPr>
        <w:t>（3）乙肝病毒表面抗原阳性孕产妇</w:t>
      </w:r>
    </w:p>
    <w:p w:rsidR="00E206E4" w:rsidRPr="00E206E4" w:rsidP="00E206E4" w14:paraId="13CE1BED"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建议将HBsAg和HBeAg阳性孕产妇规范转介至本辖区二级及以上综合性助产医疗机构进行及时规范的治疗和干预。</w:t>
      </w:r>
    </w:p>
    <w:p w:rsidR="00E206E4" w:rsidRPr="00E206E4" w:rsidP="00E206E4" w14:paraId="65120A2B"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b/>
          <w:bCs/>
          <w:sz w:val="32"/>
          <w:szCs w:val="32"/>
          <w14:ligatures w14:val="none"/>
        </w:rPr>
        <w:t>2.</w:t>
      </w:r>
      <w:r w:rsidRPr="00E206E4">
        <w:rPr>
          <w:rFonts w:ascii="仿宋_GB2312" w:eastAsia="仿宋_GB2312" w:hint="eastAsia"/>
          <w:b/>
          <w:bCs/>
          <w:sz w:val="32"/>
          <w:szCs w:val="32"/>
          <w14:ligatures w14:val="none"/>
        </w:rPr>
        <w:t>产前检查</w:t>
      </w:r>
    </w:p>
    <w:p w:rsidR="00E206E4" w:rsidRPr="00E206E4" w:rsidP="00E206E4" w14:paraId="001D00DF" w14:textId="77777777">
      <w:pPr>
        <w:overflowPunct w:val="0"/>
        <w:autoSpaceDE w:val="0"/>
        <w:autoSpaceDN w:val="0"/>
        <w:spacing w:line="560" w:lineRule="exact"/>
        <w:ind w:firstLine="640" w:firstLineChars="200"/>
        <w:rPr>
          <w:rFonts w:eastAsia="仿宋_GB2312"/>
          <w:kern w:val="0"/>
          <w:sz w:val="32"/>
          <w:szCs w:val="20"/>
          <w14:ligatures w14:val="none"/>
        </w:rPr>
        <w:sectPr w:rsidSect="002929A2">
          <w:headerReference w:type="even" r:id="rId19"/>
          <w:headerReference w:type="default" r:id="rId20"/>
          <w:footerReference w:type="even" r:id="rId21"/>
          <w:footerReference w:type="default" r:id="rId22"/>
          <w:footerReference w:type="first" r:id="rId23"/>
          <w:type w:val="nextPage"/>
          <w:pgSz w:w="11907" w:h="16840"/>
          <w:pgMar w:top="1418" w:right="1418" w:bottom="1418" w:left="1418" w:header="992" w:footer="992" w:gutter="0"/>
          <w:pgNumType w:fmt="numberInDash" w:start="4"/>
          <w:cols w:space="720"/>
          <w:titlePg w:val="0"/>
          <w:docGrid w:type="lines" w:linePitch="312"/>
        </w:sectPr>
      </w:pPr>
      <w:bookmarkStart w:id="3" w:name="OLE_LINK1"/>
      <w:r w:rsidRPr="00E206E4">
        <w:rPr>
          <w:rFonts w:eastAsia="仿宋_GB2312" w:hint="eastAsia"/>
          <w:kern w:val="0"/>
          <w:sz w:val="32"/>
          <w:szCs w:val="20"/>
          <w14:ligatures w14:val="none"/>
        </w:rPr>
        <w:t>各级助产医疗机构</w:t>
      </w:r>
      <w:bookmarkEnd w:id="3"/>
      <w:r w:rsidRPr="00E206E4">
        <w:rPr>
          <w:rFonts w:eastAsia="仿宋_GB2312" w:hint="eastAsia"/>
          <w:kern w:val="0"/>
          <w:sz w:val="32"/>
          <w:szCs w:val="20"/>
          <w14:ligatures w14:val="none"/>
        </w:rPr>
        <w:t>将预防艾滋病、梅毒和乙肝母婴传播知识纳入孕妇学校的培训大纲，开展预防艾滋病、梅毒和乙肝母婴传播的健康教育。向孕妇及其丈夫提供艾滋病、梅毒和乙肝感染对母婴的影响、传播途径及干预措施的指导和咨询；对艾滋病抗体筛查、梅毒血清学检测和乙肝病毒感染血清学标志物检测的结果进行解释并告知意义、终止妊娠建议等。</w:t>
      </w:r>
    </w:p>
    <w:p w:rsidR="00E206E4" w:rsidRPr="00E206E4" w:rsidP="00E206E4" w14:paraId="73B7180A" w14:textId="77777777">
      <w:pPr>
        <w:spacing w:line="560" w:lineRule="exact"/>
        <w:ind w:firstLine="640" w:firstLineChars="200"/>
        <w:outlineLvl w:val="3"/>
        <w:rPr>
          <w:rFonts w:ascii="仿宋_GB2312" w:eastAsia="仿宋_GB2312"/>
          <w:bCs/>
          <w:sz w:val="32"/>
          <w:szCs w:val="32"/>
          <w14:ligatures w14:val="none"/>
        </w:rPr>
      </w:pPr>
      <w:r w:rsidRPr="00E206E4">
        <w:rPr>
          <w:rFonts w:ascii="仿宋_GB2312" w:eastAsia="仿宋_GB2312" w:hint="eastAsia"/>
          <w:bCs/>
          <w:sz w:val="32"/>
          <w:szCs w:val="32"/>
          <w14:ligatures w14:val="none"/>
        </w:rPr>
        <w:t>（1）艾滋病感染孕产妇</w:t>
      </w:r>
    </w:p>
    <w:p w:rsidR="00E206E4" w:rsidRPr="00E206E4" w:rsidP="00E206E4" w14:paraId="52223E34"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对确诊艾滋病感染孕产妇，应及时规范转介至市公共卫生临床中心</w:t>
      </w:r>
      <w:bookmarkStart w:id="4" w:name="_Hlk88765360"/>
      <w:r w:rsidRPr="00E206E4">
        <w:rPr>
          <w:rFonts w:ascii="仿宋_GB2312" w:eastAsia="仿宋_GB2312" w:hint="eastAsia"/>
          <w:kern w:val="0"/>
          <w:sz w:val="32"/>
          <w:szCs w:val="20"/>
          <w14:ligatures w14:val="none"/>
        </w:rPr>
        <w:t>。各级助产医疗机构协同区疾病预防控制中心做好个案流行病学调查和告知工作，并完成表2-Ⅰ“艾滋病感染妇女基本情况”。</w:t>
      </w:r>
    </w:p>
    <w:p w:rsidR="00E206E4" w:rsidRPr="00E206E4" w:rsidP="00E206E4" w14:paraId="06B941D0"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市公共卫生临床中心对确诊艾滋病感染孕产妇提供充分咨询、抗病毒治疗以及抗病毒治疗的相关检测、安排及时到医院待产等综合干预服务（按《国家规范》要求执行）。</w:t>
      </w:r>
    </w:p>
    <w:bookmarkEnd w:id="4"/>
    <w:p w:rsidR="00E206E4" w:rsidRPr="00E206E4" w:rsidP="00E206E4" w14:paraId="0C1E71C7" w14:textId="77777777">
      <w:pPr>
        <w:spacing w:line="560" w:lineRule="exact"/>
        <w:ind w:firstLine="640" w:firstLineChars="200"/>
        <w:outlineLvl w:val="3"/>
        <w:rPr>
          <w:rFonts w:ascii="仿宋_GB2312" w:eastAsia="仿宋_GB2312"/>
          <w:bCs/>
          <w:sz w:val="32"/>
          <w:szCs w:val="32"/>
          <w14:ligatures w14:val="none"/>
        </w:rPr>
      </w:pPr>
      <w:r w:rsidRPr="00E206E4">
        <w:rPr>
          <w:rFonts w:ascii="仿宋_GB2312" w:eastAsia="仿宋_GB2312" w:hint="eastAsia"/>
          <w:bCs/>
          <w:sz w:val="32"/>
          <w:szCs w:val="32"/>
          <w14:ligatures w14:val="none"/>
        </w:rPr>
        <w:t>（2）梅毒感染孕产妇</w:t>
      </w:r>
    </w:p>
    <w:p w:rsidR="00E206E4" w:rsidRPr="00E206E4" w:rsidP="00E206E4" w14:paraId="06FF8F07"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应及时将其规范转介至本辖区妊娠梅毒定点收治助产医疗机构。确诊助产医疗机构转介前完成表3-Ⅰ“梅毒感染孕产妇基本情况”。</w:t>
      </w:r>
    </w:p>
    <w:p w:rsidR="00E206E4" w:rsidRPr="00E206E4" w:rsidP="00E206E4" w14:paraId="151EA7B5"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妊娠梅毒定点收治助产医疗机构对其采取规范的治疗和干预措施。在治疗随访过程中，特别是孕晚期或分娩前，应进行非梅毒螺旋体血清学试验定量检测，作为治疗效果评价和诊断所生儿童先天梅毒的依据</w:t>
      </w:r>
      <w:r w:rsidRPr="00E206E4">
        <w:rPr>
          <w:rFonts w:ascii="仿宋_GB2312" w:eastAsia="仿宋_GB2312" w:hint="eastAsia"/>
          <w:sz w:val="32"/>
          <w:szCs w:val="32"/>
          <w14:ligatures w14:val="none"/>
        </w:rPr>
        <w:t>（按《国家规范》要求执行）</w:t>
      </w:r>
      <w:r w:rsidRPr="00E206E4">
        <w:rPr>
          <w:rFonts w:ascii="仿宋_GB2312" w:eastAsia="仿宋_GB2312" w:hint="eastAsia"/>
          <w:kern w:val="0"/>
          <w:sz w:val="32"/>
          <w:szCs w:val="20"/>
          <w14:ligatures w14:val="none"/>
        </w:rPr>
        <w:t>。</w:t>
      </w:r>
    </w:p>
    <w:p w:rsidR="00E206E4" w:rsidRPr="00E206E4" w:rsidP="00E206E4" w14:paraId="54148C04" w14:textId="77777777">
      <w:pPr>
        <w:spacing w:line="560" w:lineRule="exact"/>
        <w:ind w:firstLine="640" w:firstLineChars="200"/>
        <w:outlineLvl w:val="3"/>
        <w:rPr>
          <w:rFonts w:ascii="仿宋_GB2312" w:eastAsia="仿宋_GB2312"/>
          <w:bCs/>
          <w:sz w:val="32"/>
          <w:szCs w:val="32"/>
          <w14:ligatures w14:val="none"/>
        </w:rPr>
      </w:pPr>
      <w:r w:rsidRPr="00E206E4">
        <w:rPr>
          <w:rFonts w:ascii="仿宋_GB2312" w:eastAsia="仿宋_GB2312" w:hint="eastAsia"/>
          <w:bCs/>
          <w:sz w:val="32"/>
          <w:szCs w:val="32"/>
          <w14:ligatures w14:val="none"/>
        </w:rPr>
        <w:t>（3）乙肝感染孕产妇</w:t>
      </w:r>
    </w:p>
    <w:p w:rsidR="00E206E4" w:rsidRPr="00E206E4" w:rsidP="00E206E4" w14:paraId="334C5750"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根据其血清HBV病毒载量、转氨酶水平和肝脏病变严重程度，</w:t>
      </w:r>
      <w:bookmarkStart w:id="5" w:name="_Hlk96871917"/>
      <w:r w:rsidRPr="00E206E4">
        <w:rPr>
          <w:rFonts w:ascii="仿宋_GB2312" w:eastAsia="仿宋_GB2312" w:hint="eastAsia"/>
          <w:kern w:val="0"/>
          <w:sz w:val="32"/>
          <w:szCs w:val="20"/>
          <w14:ligatures w14:val="none"/>
        </w:rPr>
        <w:t>必要时转介至市公共卫生临床中心或辖区内二级及以上综合性助产医疗机构</w:t>
      </w:r>
      <w:bookmarkEnd w:id="5"/>
      <w:r w:rsidRPr="00E206E4">
        <w:rPr>
          <w:rFonts w:ascii="仿宋_GB2312" w:eastAsia="仿宋_GB2312" w:hint="eastAsia"/>
          <w:kern w:val="0"/>
          <w:sz w:val="32"/>
          <w:szCs w:val="20"/>
          <w14:ligatures w14:val="none"/>
        </w:rPr>
        <w:t>。</w:t>
      </w:r>
    </w:p>
    <w:p w:rsidR="00E206E4" w:rsidRPr="00E206E4" w:rsidP="00E206E4" w14:paraId="12BE5415"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sectPr w:rsidSect="002929A2">
          <w:headerReference w:type="even" r:id="rId24"/>
          <w:headerReference w:type="default" r:id="rId25"/>
          <w:footerReference w:type="even" r:id="rId26"/>
          <w:footerReference w:type="default" r:id="rId27"/>
          <w:footerReference w:type="first" r:id="rId28"/>
          <w:type w:val="nextPage"/>
          <w:pgSz w:w="11907" w:h="16840"/>
          <w:pgMar w:top="1418" w:right="1418" w:bottom="1418" w:left="1418" w:header="992" w:footer="992" w:gutter="0"/>
          <w:pgNumType w:fmt="numberInDash" w:start="5"/>
          <w:cols w:space="720"/>
          <w:titlePg w:val="0"/>
          <w:docGrid w:type="lines" w:linePitch="312"/>
        </w:sectPr>
      </w:pPr>
      <w:r w:rsidRPr="00E206E4">
        <w:rPr>
          <w:rFonts w:ascii="仿宋_GB2312" w:eastAsia="仿宋_GB2312" w:hint="eastAsia"/>
          <w:kern w:val="0"/>
          <w:sz w:val="32"/>
          <w:szCs w:val="20"/>
          <w14:ligatures w14:val="none"/>
        </w:rPr>
        <w:t>接诊助产医疗机构应与感染孕产妇充分沟通，在其知情同意并在专科医生的指导下：</w:t>
      </w:r>
      <w:r w:rsidRPr="00E206E4">
        <w:rPr>
          <w:rFonts w:ascii="仿宋_GB2312" w:eastAsia="仿宋_GB2312" w:hint="eastAsia"/>
          <w:kern w:val="0"/>
          <w:sz w:val="36"/>
          <w:szCs w:val="36"/>
          <w14:ligatures w14:val="none"/>
        </w:rPr>
        <w:fldChar w:fldCharType="begin"/>
      </w:r>
      <w:r w:rsidRPr="00E206E4">
        <w:rPr>
          <w:rFonts w:ascii="仿宋_GB2312" w:eastAsia="仿宋_GB2312" w:hint="eastAsia"/>
          <w:kern w:val="0"/>
          <w:sz w:val="36"/>
          <w:szCs w:val="36"/>
          <w14:ligatures w14:val="none"/>
        </w:rPr>
        <w:instrText xml:space="preserve"> = 1 \* GB3 </w:instrText>
      </w:r>
      <w:r w:rsidRPr="00E206E4">
        <w:rPr>
          <w:rFonts w:ascii="仿宋_GB2312" w:eastAsia="仿宋_GB2312" w:hint="eastAsia"/>
          <w:kern w:val="0"/>
          <w:sz w:val="36"/>
          <w:szCs w:val="36"/>
          <w14:ligatures w14:val="none"/>
        </w:rPr>
        <w:fldChar w:fldCharType="separate"/>
      </w:r>
      <w:r w:rsidRPr="00E206E4">
        <w:rPr>
          <w:rFonts w:ascii="仿宋_GB2312" w:eastAsia="仿宋_GB2312" w:hint="eastAsia"/>
          <w:kern w:val="0"/>
          <w:sz w:val="36"/>
          <w:szCs w:val="36"/>
          <w14:ligatures w14:val="none"/>
        </w:rPr>
        <w:t>①</w:t>
      </w:r>
      <w:r w:rsidRPr="00E206E4">
        <w:rPr>
          <w:rFonts w:ascii="仿宋_GB2312" w:eastAsia="仿宋_GB2312" w:hint="eastAsia"/>
          <w:kern w:val="0"/>
          <w:sz w:val="36"/>
          <w:szCs w:val="36"/>
          <w14:ligatures w14:val="none"/>
        </w:rPr>
        <w:fldChar w:fldCharType="end"/>
      </w:r>
      <w:r w:rsidRPr="00E206E4">
        <w:rPr>
          <w:rFonts w:ascii="仿宋_GB2312" w:eastAsia="仿宋_GB2312" w:hint="eastAsia"/>
          <w:kern w:val="0"/>
          <w:sz w:val="32"/>
          <w:szCs w:val="20"/>
          <w14:ligatures w14:val="none"/>
        </w:rPr>
        <w:t>若孕妇孕中、晚期血清HBV DNA≥2×10</w:t>
      </w:r>
      <w:r w:rsidRPr="00E206E4">
        <w:rPr>
          <w:rFonts w:ascii="仿宋_GB2312" w:eastAsia="仿宋_GB2312" w:hint="eastAsia"/>
          <w:kern w:val="0"/>
          <w:sz w:val="32"/>
          <w:szCs w:val="20"/>
          <w:vertAlign w:val="superscript"/>
          <w14:ligatures w14:val="none"/>
        </w:rPr>
        <w:t>5</w:t>
      </w:r>
      <w:r w:rsidRPr="00E206E4">
        <w:rPr>
          <w:rFonts w:ascii="仿宋_GB2312" w:eastAsia="仿宋_GB2312" w:hint="eastAsia"/>
          <w:kern w:val="0"/>
          <w:sz w:val="32"/>
          <w:szCs w:val="20"/>
          <w14:ligatures w14:val="none"/>
        </w:rPr>
        <w:t>IU/ml，于孕28周开始抗病毒治疗；</w:t>
      </w:r>
      <w:r w:rsidRPr="00E206E4">
        <w:rPr>
          <w:rFonts w:ascii="仿宋_GB2312" w:eastAsia="仿宋_GB2312" w:hint="eastAsia"/>
          <w:kern w:val="0"/>
          <w:sz w:val="36"/>
          <w:szCs w:val="36"/>
          <w14:ligatures w14:val="none"/>
        </w:rPr>
        <w:fldChar w:fldCharType="begin"/>
      </w:r>
      <w:r w:rsidRPr="00E206E4">
        <w:rPr>
          <w:rFonts w:ascii="仿宋_GB2312" w:eastAsia="仿宋_GB2312" w:hint="eastAsia"/>
          <w:kern w:val="0"/>
          <w:sz w:val="36"/>
          <w:szCs w:val="36"/>
          <w14:ligatures w14:val="none"/>
        </w:rPr>
        <w:instrText xml:space="preserve"> = 2 \* GB3 </w:instrText>
      </w:r>
      <w:r w:rsidRPr="00E206E4">
        <w:rPr>
          <w:rFonts w:ascii="仿宋_GB2312" w:eastAsia="仿宋_GB2312" w:hint="eastAsia"/>
          <w:kern w:val="0"/>
          <w:sz w:val="36"/>
          <w:szCs w:val="36"/>
          <w14:ligatures w14:val="none"/>
        </w:rPr>
        <w:fldChar w:fldCharType="separate"/>
      </w:r>
      <w:r w:rsidRPr="00E206E4">
        <w:rPr>
          <w:rFonts w:ascii="仿宋_GB2312" w:eastAsia="仿宋_GB2312" w:hint="eastAsia"/>
          <w:kern w:val="0"/>
          <w:sz w:val="36"/>
          <w:szCs w:val="36"/>
          <w14:ligatures w14:val="none"/>
        </w:rPr>
        <w:t>②</w:t>
      </w:r>
      <w:r w:rsidRPr="00E206E4">
        <w:rPr>
          <w:rFonts w:ascii="仿宋_GB2312" w:eastAsia="仿宋_GB2312" w:hint="eastAsia"/>
          <w:kern w:val="0"/>
          <w:sz w:val="36"/>
          <w:szCs w:val="36"/>
          <w14:ligatures w14:val="none"/>
        </w:rPr>
        <w:fldChar w:fldCharType="end"/>
      </w:r>
      <w:r w:rsidRPr="00E206E4">
        <w:rPr>
          <w:rFonts w:ascii="仿宋_GB2312" w:eastAsia="仿宋_GB2312" w:hint="eastAsia"/>
          <w:kern w:val="0"/>
          <w:sz w:val="32"/>
          <w:szCs w:val="20"/>
          <w14:ligatures w14:val="none"/>
        </w:rPr>
        <w:t>若HBV DNA＞2×10</w:t>
      </w:r>
      <w:r w:rsidRPr="00E206E4">
        <w:rPr>
          <w:rFonts w:ascii="仿宋_GB2312" w:eastAsia="仿宋_GB2312" w:hint="eastAsia"/>
          <w:kern w:val="0"/>
          <w:sz w:val="32"/>
          <w:szCs w:val="20"/>
          <w:vertAlign w:val="superscript"/>
          <w14:ligatures w14:val="none"/>
        </w:rPr>
        <w:t>9</w:t>
      </w:r>
      <w:r w:rsidRPr="00E206E4">
        <w:rPr>
          <w:rFonts w:ascii="仿宋_GB2312" w:eastAsia="仿宋_GB2312" w:hint="eastAsia"/>
          <w:kern w:val="0"/>
          <w:sz w:val="32"/>
          <w:szCs w:val="20"/>
          <w14:ligatures w14:val="none"/>
        </w:rPr>
        <w:t>IU/ml，于孕24周开始抗病毒治疗；</w:t>
      </w:r>
      <w:r w:rsidRPr="00E206E4">
        <w:rPr>
          <w:rFonts w:ascii="仿宋_GB2312" w:eastAsia="仿宋_GB2312" w:hint="eastAsia"/>
          <w:kern w:val="0"/>
          <w:sz w:val="36"/>
          <w:szCs w:val="36"/>
          <w14:ligatures w14:val="none"/>
        </w:rPr>
        <w:fldChar w:fldCharType="begin"/>
      </w:r>
      <w:r w:rsidRPr="00E206E4">
        <w:rPr>
          <w:rFonts w:ascii="仿宋_GB2312" w:eastAsia="仿宋_GB2312" w:hint="eastAsia"/>
          <w:kern w:val="0"/>
          <w:sz w:val="36"/>
          <w:szCs w:val="36"/>
          <w14:ligatures w14:val="none"/>
        </w:rPr>
        <w:instrText xml:space="preserve"> = 3 \* GB3 </w:instrText>
      </w:r>
      <w:r w:rsidRPr="00E206E4">
        <w:rPr>
          <w:rFonts w:ascii="仿宋_GB2312" w:eastAsia="仿宋_GB2312" w:hint="eastAsia"/>
          <w:kern w:val="0"/>
          <w:sz w:val="36"/>
          <w:szCs w:val="36"/>
          <w14:ligatures w14:val="none"/>
        </w:rPr>
        <w:fldChar w:fldCharType="separate"/>
      </w:r>
      <w:r w:rsidRPr="00E206E4">
        <w:rPr>
          <w:rFonts w:ascii="仿宋_GB2312" w:eastAsia="仿宋_GB2312" w:hint="eastAsia"/>
          <w:kern w:val="0"/>
          <w:sz w:val="36"/>
          <w:szCs w:val="36"/>
          <w14:ligatures w14:val="none"/>
        </w:rPr>
        <w:t>③</w:t>
      </w:r>
      <w:r w:rsidRPr="00E206E4">
        <w:rPr>
          <w:rFonts w:ascii="仿宋_GB2312" w:eastAsia="仿宋_GB2312" w:hint="eastAsia"/>
          <w:kern w:val="0"/>
          <w:sz w:val="36"/>
          <w:szCs w:val="36"/>
          <w14:ligatures w14:val="none"/>
        </w:rPr>
        <w:fldChar w:fldCharType="end"/>
      </w:r>
      <w:r w:rsidRPr="00E206E4">
        <w:rPr>
          <w:rFonts w:ascii="仿宋_GB2312" w:eastAsia="仿宋_GB2312" w:hint="eastAsia"/>
          <w:kern w:val="0"/>
          <w:sz w:val="32"/>
          <w:szCs w:val="20"/>
          <w14:ligatures w14:val="none"/>
        </w:rPr>
        <w:t>若不能进行HBV DNA定量检测或无检测结果，可依据乙肝病毒E抗原阳性结果于孕28周</w:t>
      </w:r>
    </w:p>
    <w:p w:rsidR="00E206E4" w:rsidRPr="00E206E4" w:rsidP="00E206E4"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开始抗病毒治疗（按《国家规范》要求执行）。</w:t>
      </w:r>
    </w:p>
    <w:p w:rsidR="00E206E4" w:rsidRPr="00E206E4" w:rsidP="00E206E4" w14:paraId="2AAC7010"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hint="eastAsia"/>
          <w:b/>
          <w:bCs/>
          <w:sz w:val="32"/>
          <w:szCs w:val="32"/>
          <w14:ligatures w14:val="none"/>
        </w:rPr>
        <w:t>3</w:t>
      </w:r>
      <w:r w:rsidRPr="00E206E4">
        <w:rPr>
          <w:rFonts w:ascii="仿宋_GB2312" w:eastAsia="仿宋_GB2312"/>
          <w:b/>
          <w:bCs/>
          <w:sz w:val="32"/>
          <w:szCs w:val="32"/>
          <w14:ligatures w14:val="none"/>
        </w:rPr>
        <w:t>.</w:t>
      </w:r>
      <w:r w:rsidRPr="00E206E4">
        <w:rPr>
          <w:rFonts w:ascii="仿宋_GB2312" w:eastAsia="仿宋_GB2312" w:hint="eastAsia"/>
          <w:b/>
          <w:bCs/>
          <w:sz w:val="32"/>
          <w:szCs w:val="32"/>
          <w14:ligatures w14:val="none"/>
        </w:rPr>
        <w:t>产时及产褥早期保健</w:t>
      </w:r>
    </w:p>
    <w:p w:rsidR="00E206E4" w:rsidRPr="00E206E4" w:rsidP="00E206E4" w14:paraId="3453E5C3" w14:textId="77777777">
      <w:pPr>
        <w:spacing w:line="560" w:lineRule="exact"/>
        <w:ind w:firstLine="640" w:firstLineChars="200"/>
        <w:outlineLvl w:val="3"/>
        <w:rPr>
          <w:rFonts w:ascii="仿宋_GB2312" w:eastAsia="仿宋_GB2312"/>
          <w:bCs/>
          <w:sz w:val="32"/>
          <w:szCs w:val="32"/>
          <w14:ligatures w14:val="none"/>
        </w:rPr>
      </w:pPr>
      <w:r w:rsidRPr="00E206E4">
        <w:rPr>
          <w:rFonts w:ascii="仿宋_GB2312" w:eastAsia="仿宋_GB2312" w:hint="eastAsia"/>
          <w:bCs/>
          <w:sz w:val="32"/>
          <w:szCs w:val="32"/>
          <w14:ligatures w14:val="none"/>
        </w:rPr>
        <w:t>（1）常规产检孕产妇</w:t>
      </w:r>
    </w:p>
    <w:p w:rsidR="00E206E4" w:rsidRPr="00E206E4" w:rsidP="00E206E4" w14:paraId="11A23C6A" w14:textId="77777777">
      <w:pPr>
        <w:spacing w:line="560" w:lineRule="exact"/>
        <w:ind w:firstLine="640" w:firstLineChars="200"/>
        <w:outlineLvl w:val="4"/>
        <w:rPr>
          <w:rFonts w:ascii="仿宋_GB2312" w:eastAsia="仿宋_GB2312" w:hAnsi="华文仿宋"/>
          <w:bCs/>
          <w:sz w:val="32"/>
          <w:szCs w:val="32"/>
          <w14:ligatures w14:val="none"/>
        </w:rPr>
      </w:pPr>
      <w:r w:rsidRPr="00E206E4">
        <w:rPr>
          <w:rFonts w:ascii="仿宋_GB2312" w:eastAsia="仿宋_GB2312" w:hAnsi="华文仿宋"/>
          <w:bCs/>
          <w:sz w:val="32"/>
          <w:szCs w:val="32"/>
          <w14:ligatures w14:val="none"/>
        </w:rPr>
        <w:fldChar w:fldCharType="begin"/>
      </w:r>
      <w:r w:rsidRPr="00E206E4">
        <w:rPr>
          <w:rFonts w:ascii="仿宋_GB2312" w:eastAsia="仿宋_GB2312" w:hAnsi="华文仿宋"/>
          <w:bCs/>
          <w:sz w:val="32"/>
          <w:szCs w:val="32"/>
          <w14:ligatures w14:val="none"/>
        </w:rPr>
        <w:instrText xml:space="preserve"> = 1 \* GB3 </w:instrText>
      </w:r>
      <w:r w:rsidRPr="00E206E4">
        <w:rPr>
          <w:rFonts w:ascii="仿宋_GB2312" w:eastAsia="仿宋_GB2312" w:hAnsi="华文仿宋"/>
          <w:bCs/>
          <w:sz w:val="32"/>
          <w:szCs w:val="32"/>
          <w14:ligatures w14:val="none"/>
        </w:rPr>
        <w:fldChar w:fldCharType="separate"/>
      </w:r>
      <w:r w:rsidRPr="00E206E4">
        <w:rPr>
          <w:rFonts w:ascii="宋体" w:hAnsi="宋体" w:cs="宋体" w:hint="eastAsia"/>
          <w:bCs/>
          <w:sz w:val="32"/>
          <w:szCs w:val="32"/>
          <w14:ligatures w14:val="none"/>
        </w:rPr>
        <w:t>①</w:t>
      </w:r>
      <w:r w:rsidRPr="00E206E4">
        <w:rPr>
          <w:rFonts w:ascii="仿宋_GB2312" w:eastAsia="仿宋_GB2312" w:hAnsi="华文仿宋"/>
          <w:bCs/>
          <w:sz w:val="32"/>
          <w:szCs w:val="32"/>
          <w14:ligatures w14:val="none"/>
        </w:rPr>
        <w:fldChar w:fldCharType="end"/>
      </w:r>
      <w:r w:rsidRPr="00E206E4">
        <w:rPr>
          <w:rFonts w:ascii="仿宋_GB2312" w:eastAsia="仿宋_GB2312" w:hAnsi="华文仿宋" w:hint="eastAsia"/>
          <w:bCs/>
          <w:sz w:val="32"/>
          <w:szCs w:val="32"/>
          <w14:ligatures w14:val="none"/>
        </w:rPr>
        <w:t>艾滋病感染孕产妇</w:t>
      </w:r>
    </w:p>
    <w:p w:rsidR="00E206E4" w:rsidRPr="00E206E4" w:rsidP="00E206E4" w14:paraId="17F4686E"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市公共卫生临床中心应为其提供抗病毒治疗、安全助产、母婴传播风险评估等综合干预服务。尽量避免可能增加产时艾滋病母婴传播危险的损伤性操作，严密观察并积极处理产程，减少在分娩过程中的胎婴儿感染机率</w:t>
      </w:r>
      <w:r w:rsidRPr="00E206E4">
        <w:rPr>
          <w:rFonts w:eastAsia="仿宋_GB2312"/>
          <w:sz w:val="32"/>
          <w:szCs w:val="32"/>
          <w14:ligatures w14:val="none"/>
        </w:rPr>
        <w:t>（按《国家规范》要求执行）</w:t>
      </w:r>
      <w:r w:rsidRPr="00E206E4">
        <w:rPr>
          <w:rFonts w:eastAsia="仿宋_GB2312" w:hint="eastAsia"/>
          <w:kern w:val="0"/>
          <w:sz w:val="32"/>
          <w:szCs w:val="20"/>
          <w14:ligatures w14:val="none"/>
        </w:rPr>
        <w:t>。</w:t>
      </w:r>
    </w:p>
    <w:p w:rsidR="00E206E4" w:rsidRPr="00E206E4" w:rsidP="00E206E4" w14:paraId="16570719"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对所有的艾滋病感染孕产妇及所生儿童进行母婴传播风险评估，以确定儿童预防治疗方案。将所生儿童分为高暴露风险儿童和普通暴露风险儿童。所生儿童应当在出生后6小时内尽早开始服用抗病毒药物，给予科学的喂养指导，并在其出生后48小时内完成首次艾滋病感染早期诊断检测（按《国家规范》要求执行）。并完成2-Ⅱ“艾滋病感染妇女妊娠及所生婴儿情况”。</w:t>
      </w:r>
    </w:p>
    <w:p w:rsidR="00E206E4" w:rsidRPr="00E206E4" w:rsidP="00E206E4" w14:paraId="23B81A55" w14:textId="77777777">
      <w:pPr>
        <w:overflowPunct w:val="0"/>
        <w:autoSpaceDE w:val="0"/>
        <w:autoSpaceDN w:val="0"/>
        <w:spacing w:line="560" w:lineRule="exact"/>
        <w:ind w:firstLine="640" w:firstLineChars="200"/>
        <w:rPr>
          <w:rFonts w:eastAsia="仿宋_GB2312"/>
          <w:bCs/>
          <w:kern w:val="0"/>
          <w:sz w:val="32"/>
          <w:szCs w:val="20"/>
          <w14:ligatures w14:val="none"/>
        </w:rPr>
      </w:pPr>
      <w:r w:rsidRPr="00E206E4">
        <w:rPr>
          <w:rFonts w:eastAsia="仿宋_GB2312"/>
          <w:bCs/>
          <w:sz w:val="32"/>
          <w:szCs w:val="32"/>
          <w14:ligatures w14:val="none"/>
        </w:rPr>
        <w:fldChar w:fldCharType="begin"/>
      </w:r>
      <w:r w:rsidRPr="00E206E4">
        <w:rPr>
          <w:rFonts w:eastAsia="仿宋_GB2312"/>
          <w:bCs/>
          <w:sz w:val="32"/>
          <w:szCs w:val="32"/>
          <w14:ligatures w14:val="none"/>
        </w:rPr>
        <w:instrText xml:space="preserve"> = 2 \* GB3 </w:instrText>
      </w:r>
      <w:r w:rsidRPr="00E206E4">
        <w:rPr>
          <w:rFonts w:eastAsia="仿宋_GB2312"/>
          <w:bCs/>
          <w:sz w:val="32"/>
          <w:szCs w:val="32"/>
          <w14:ligatures w14:val="none"/>
        </w:rPr>
        <w:fldChar w:fldCharType="separate"/>
      </w:r>
      <w:r w:rsidRPr="00E206E4">
        <w:rPr>
          <w:rFonts w:ascii="宋体" w:hAnsi="宋体" w:cs="宋体" w:hint="eastAsia"/>
          <w:bCs/>
          <w:sz w:val="32"/>
          <w:szCs w:val="32"/>
          <w:lang w:val="en-US" w:eastAsia="zh-CN"/>
          <w14:ligatures w14:val="none"/>
        </w:rPr>
        <w:t>②</w:t>
      </w:r>
      <w:r w:rsidRPr="00E206E4">
        <w:rPr>
          <w:rFonts w:eastAsia="仿宋_GB2312"/>
          <w:bCs/>
          <w:sz w:val="32"/>
          <w:szCs w:val="32"/>
          <w14:ligatures w14:val="none"/>
        </w:rPr>
        <w:fldChar w:fldCharType="end"/>
      </w:r>
      <w:r w:rsidRPr="00E206E4">
        <w:rPr>
          <w:rFonts w:eastAsia="仿宋_GB2312" w:hint="eastAsia"/>
          <w:bCs/>
          <w:kern w:val="0"/>
          <w:sz w:val="32"/>
          <w:szCs w:val="20"/>
          <w14:ligatures w14:val="none"/>
        </w:rPr>
        <w:t>梅毒感染孕产妇</w:t>
      </w:r>
    </w:p>
    <w:p w:rsidR="00E206E4" w:rsidRPr="00E206E4" w:rsidP="00E206E4" w14:paraId="68D6F6F5"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各妊娠梅毒定点收治助产医疗机构应当为其采取规范的治疗和干预措施，提供适宜的安全助产服务。尽量避免可能增加产时梅毒螺旋体经血液、体液母婴传播危险的损伤性操作，减少在分娩过程中新生儿感染梅毒的机会。对所生儿童在其出生后即实施预防性青霉素治疗和首次非梅毒螺旋体血清学试验定量检测，及时发现先天梅毒患儿（如有特殊情况不能实施，</w:t>
      </w:r>
      <w:r w:rsidRPr="00E206E4">
        <w:rPr>
          <w:rFonts w:ascii="仿宋_GB2312" w:eastAsia="仿宋_GB2312" w:hint="eastAsia"/>
          <w:kern w:val="0"/>
          <w:sz w:val="32"/>
          <w:szCs w:val="20"/>
          <w14:ligatures w14:val="none"/>
        </w:rPr>
        <w:t>24</w:t>
      </w:r>
      <w:r w:rsidRPr="00E206E4">
        <w:rPr>
          <w:rFonts w:eastAsia="仿宋_GB2312" w:hint="eastAsia"/>
          <w:kern w:val="0"/>
          <w:sz w:val="32"/>
          <w:szCs w:val="20"/>
          <w14:ligatures w14:val="none"/>
        </w:rPr>
        <w:t>小时内将所生儿童转介至先天梅毒定点收治医疗机构）。</w:t>
      </w:r>
    </w:p>
    <w:p w:rsidR="00E206E4" w:rsidRPr="00E206E4" w:rsidP="00E206E4" w14:paraId="19CD0B2B" w14:textId="77777777">
      <w:pPr>
        <w:overflowPunct w:val="0"/>
        <w:autoSpaceDE w:val="0"/>
        <w:autoSpaceDN w:val="0"/>
        <w:spacing w:line="560" w:lineRule="exact"/>
        <w:ind w:firstLine="640" w:firstLineChars="200"/>
        <w:rPr>
          <w:rFonts w:eastAsia="仿宋_GB2312" w:hint="eastAsia"/>
          <w:b/>
          <w:bCs/>
          <w:kern w:val="0"/>
          <w:sz w:val="32"/>
          <w:szCs w:val="20"/>
          <w14:ligatures w14:val="none"/>
        </w:rPr>
      </w:pPr>
      <w:bookmarkStart w:id="6" w:name="_Hlk96872486"/>
      <w:r w:rsidRPr="00E206E4">
        <w:rPr>
          <w:rFonts w:eastAsia="仿宋_GB2312" w:hint="eastAsia"/>
          <w:b/>
          <w:bCs/>
          <w:kern w:val="0"/>
          <w:sz w:val="32"/>
          <w:szCs w:val="20"/>
          <w14:ligatures w14:val="none"/>
        </w:rPr>
        <w:t>梅毒感染产妇所生新生儿转介：</w:t>
      </w:r>
    </w:p>
    <w:p w:rsidR="00E206E4" w:rsidRPr="00E206E4" w:rsidP="00E206E4" w14:paraId="6A323541"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sectPr w:rsidSect="002929A2">
          <w:headerReference w:type="even" r:id="rId29"/>
          <w:headerReference w:type="default" r:id="rId30"/>
          <w:footerReference w:type="even" r:id="rId31"/>
          <w:footerReference w:type="default" r:id="rId32"/>
          <w:footerReference w:type="first" r:id="rId33"/>
          <w:type w:val="nextPage"/>
          <w:pgSz w:w="11907" w:h="16840"/>
          <w:pgMar w:top="1418" w:right="1418" w:bottom="1418" w:left="1418" w:header="992" w:footer="992" w:gutter="0"/>
          <w:pgNumType w:fmt="numberInDash" w:start="6"/>
          <w:cols w:space="720"/>
          <w:titlePg w:val="0"/>
          <w:docGrid w:type="lines" w:linePitch="312"/>
        </w:sectPr>
      </w:pPr>
      <w:r w:rsidRPr="00E206E4">
        <w:rPr>
          <w:rFonts w:ascii="仿宋_GB2312" w:eastAsia="仿宋_GB2312" w:hint="eastAsia"/>
          <w:kern w:val="0"/>
          <w:sz w:val="32"/>
          <w:szCs w:val="20"/>
          <w14:ligatures w14:val="none"/>
        </w:rPr>
        <w:t>如新生儿非梅毒螺旋体血清学试验滴度</w:t>
      </w:r>
      <w:r w:rsidRPr="00E206E4">
        <w:rPr>
          <w:rFonts w:ascii="仿宋_GB2312" w:eastAsia="仿宋_GB2312" w:hAnsi="仿宋" w:hint="eastAsia"/>
          <w:kern w:val="0"/>
          <w:sz w:val="32"/>
          <w:szCs w:val="20"/>
          <w14:ligatures w14:val="none"/>
        </w:rPr>
        <w:t>≥</w:t>
      </w:r>
      <w:r w:rsidRPr="00E206E4">
        <w:rPr>
          <w:rFonts w:ascii="仿宋_GB2312" w:eastAsia="仿宋_GB2312" w:hint="eastAsia"/>
          <w:kern w:val="0"/>
          <w:sz w:val="32"/>
          <w:szCs w:val="20"/>
          <w14:ligatures w14:val="none"/>
        </w:rPr>
        <w:t>母亲滴度的4倍（新生儿稀释度</w:t>
      </w:r>
      <w:r w:rsidRPr="00E206E4">
        <w:rPr>
          <w:rFonts w:ascii="仿宋_GB2312" w:eastAsia="仿宋_GB2312" w:hAnsi="仿宋" w:hint="eastAsia"/>
          <w:kern w:val="0"/>
          <w:sz w:val="32"/>
          <w:szCs w:val="20"/>
          <w14:ligatures w14:val="none"/>
        </w:rPr>
        <w:t>≥</w:t>
      </w:r>
      <w:r w:rsidRPr="00E206E4">
        <w:rPr>
          <w:rFonts w:ascii="仿宋_GB2312" w:eastAsia="仿宋_GB2312" w:hint="eastAsia"/>
          <w:kern w:val="0"/>
          <w:sz w:val="32"/>
          <w:szCs w:val="20"/>
          <w14:ligatures w14:val="none"/>
        </w:rPr>
        <w:t>母亲2个稀释度）或母亲在孕期未接受梅毒规范治疗，</w:t>
      </w:r>
    </w:p>
    <w:p w:rsidR="00E206E4" w:rsidRPr="00E206E4" w:rsidP="00E206E4"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应24小时内将其转诊至先天梅毒定点收治医疗机构进行先天梅毒的诊断和规范治疗，转诊时提供其母亲的相关病史资料、预防母婴传播转诊单和新生儿情况摘要（附3）。</w:t>
      </w:r>
    </w:p>
    <w:p w:rsidR="00E206E4" w:rsidRPr="00E206E4" w:rsidP="00E206E4" w14:paraId="2331E724"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如新生儿非梅毒螺旋体血清学试验滴度＜母亲滴度的4倍（新生儿稀释度＜母亲2个稀释度）且母亲在孕期接受梅毒规范治疗，助产医疗机构应告知所生儿童需在3月龄时至先天梅毒定点收治医疗机构进行梅毒感染相关检测、诊疗和随访，就诊时携带其母亲的相关病史资料、预防母婴传播转诊单和新生儿情况摘要。</w:t>
      </w:r>
      <w:bookmarkEnd w:id="6"/>
    </w:p>
    <w:p w:rsidR="00E206E4" w:rsidRPr="00E206E4" w:rsidP="00E206E4" w14:paraId="4C7D1277"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完成表3-Ⅱ“梅毒感染孕产妇及所生新生儿情况”；对出生后即转出至先天梅毒定点收治医疗机构的新生儿，助产医疗机构须追踪随访至其出生后7天内，补充完成表3-Ⅱ“梅毒感染孕产妇所生新生儿情况”（第四部分）。</w:t>
      </w:r>
    </w:p>
    <w:p w:rsidR="00E206E4" w:rsidRPr="00E206E4" w:rsidP="00E206E4" w14:paraId="753A3685" w14:textId="77777777">
      <w:pPr>
        <w:spacing w:line="560" w:lineRule="exact"/>
        <w:ind w:firstLine="640" w:firstLineChars="200"/>
        <w:outlineLvl w:val="4"/>
        <w:rPr>
          <w:rFonts w:ascii="仿宋_GB2312" w:eastAsia="仿宋_GB2312" w:hAnsi="华文仿宋"/>
          <w:bCs/>
          <w:color w:val="000000"/>
          <w:sz w:val="32"/>
          <w:szCs w:val="32"/>
          <w14:ligatures w14:val="none"/>
        </w:rPr>
      </w:pPr>
      <w:r w:rsidRPr="00E206E4">
        <w:rPr>
          <w:rFonts w:ascii="仿宋_GB2312" w:eastAsia="仿宋" w:hAnsi="华文仿宋"/>
          <w:bCs/>
          <w:sz w:val="32"/>
          <w:szCs w:val="48"/>
          <w14:ligatures w14:val="none"/>
        </w:rPr>
        <w:fldChar w:fldCharType="begin"/>
      </w:r>
      <w:r w:rsidRPr="00E206E4">
        <w:rPr>
          <w:rFonts w:ascii="仿宋_GB2312" w:eastAsia="仿宋" w:hAnsi="华文仿宋"/>
          <w:bCs/>
          <w:sz w:val="32"/>
          <w:szCs w:val="48"/>
          <w14:ligatures w14:val="none"/>
        </w:rPr>
        <w:instrText xml:space="preserve"> = 3 \* GB3 </w:instrText>
      </w:r>
      <w:r w:rsidRPr="00E206E4">
        <w:rPr>
          <w:rFonts w:ascii="仿宋_GB2312" w:eastAsia="仿宋" w:hAnsi="华文仿宋"/>
          <w:bCs/>
          <w:sz w:val="32"/>
          <w:szCs w:val="48"/>
          <w14:ligatures w14:val="none"/>
        </w:rPr>
        <w:fldChar w:fldCharType="separate"/>
      </w:r>
      <w:r w:rsidRPr="00E206E4">
        <w:rPr>
          <w:rFonts w:ascii="宋体" w:hAnsi="宋体" w:cs="宋体" w:hint="eastAsia"/>
          <w:bCs/>
          <w:sz w:val="32"/>
          <w:szCs w:val="48"/>
          <w:lang w:val="en-US" w:eastAsia="zh-CN"/>
          <w14:ligatures w14:val="none"/>
        </w:rPr>
        <w:t>③</w:t>
      </w:r>
      <w:r w:rsidRPr="00E206E4">
        <w:rPr>
          <w:rFonts w:ascii="仿宋_GB2312" w:eastAsia="仿宋" w:hAnsi="华文仿宋"/>
          <w:bCs/>
          <w:sz w:val="32"/>
          <w:szCs w:val="48"/>
          <w14:ligatures w14:val="none"/>
        </w:rPr>
        <w:fldChar w:fldCharType="end"/>
      </w:r>
      <w:r w:rsidRPr="00E206E4">
        <w:rPr>
          <w:rFonts w:ascii="仿宋_GB2312" w:eastAsia="仿宋_GB2312" w:hAnsi="华文仿宋" w:hint="eastAsia"/>
          <w:bCs/>
          <w:sz w:val="32"/>
          <w:szCs w:val="32"/>
          <w14:ligatures w14:val="none"/>
        </w:rPr>
        <w:t>乙肝感染孕产妇</w:t>
      </w:r>
    </w:p>
    <w:p w:rsidR="00E206E4" w:rsidRPr="00E206E4" w:rsidP="00E206E4" w14:paraId="554A7D9B"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bookmarkStart w:id="7" w:name="_Hlk96888048"/>
      <w:r w:rsidRPr="00E206E4">
        <w:rPr>
          <w:rFonts w:ascii="仿宋_GB2312" w:eastAsia="仿宋_GB2312" w:hint="eastAsia"/>
          <w:kern w:val="0"/>
          <w:sz w:val="32"/>
          <w:szCs w:val="20"/>
          <w14:ligatures w14:val="none"/>
        </w:rPr>
        <w:t>各助产医疗机构</w:t>
      </w:r>
      <w:bookmarkEnd w:id="7"/>
      <w:r w:rsidRPr="00E206E4">
        <w:rPr>
          <w:rFonts w:ascii="仿宋_GB2312" w:eastAsia="仿宋_GB2312" w:hint="eastAsia"/>
          <w:kern w:val="0"/>
          <w:sz w:val="32"/>
          <w:szCs w:val="20"/>
          <w14:ligatures w14:val="none"/>
        </w:rPr>
        <w:t>应当为其提供适宜的安全助产服务。</w:t>
      </w:r>
      <w:bookmarkStart w:id="8" w:name="_Hlk96875942"/>
    </w:p>
    <w:p w:rsidR="00E206E4" w:rsidRPr="00E206E4" w:rsidP="00E206E4" w14:paraId="25C195BA"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对</w:t>
      </w:r>
      <w:bookmarkEnd w:id="8"/>
      <w:r w:rsidRPr="00E206E4">
        <w:rPr>
          <w:rFonts w:ascii="仿宋_GB2312" w:eastAsia="仿宋_GB2312" w:hint="eastAsia"/>
          <w:kern w:val="0"/>
          <w:sz w:val="32"/>
          <w:szCs w:val="20"/>
          <w14:ligatures w14:val="none"/>
        </w:rPr>
        <w:t>乙肝病毒表面抗原阳性产妇所生新生儿</w:t>
      </w:r>
      <w:bookmarkStart w:id="9" w:name="_Hlk96872027"/>
      <w:r w:rsidRPr="00E206E4">
        <w:rPr>
          <w:rFonts w:ascii="仿宋_GB2312" w:eastAsia="仿宋_GB2312" w:hint="eastAsia"/>
          <w:kern w:val="0"/>
          <w:sz w:val="32"/>
          <w:szCs w:val="20"/>
          <w14:ligatures w14:val="none"/>
        </w:rPr>
        <w:t>于出生后12小时内尽早注射乙肝免疫球蛋白100国际单位和接种首剂乙肝疫苗</w:t>
      </w:r>
      <w:bookmarkEnd w:id="9"/>
      <w:r w:rsidRPr="00E206E4">
        <w:rPr>
          <w:rFonts w:ascii="仿宋_GB2312" w:eastAsia="仿宋_GB2312" w:hint="eastAsia"/>
          <w:kern w:val="0"/>
          <w:sz w:val="32"/>
          <w:szCs w:val="20"/>
          <w14:ligatures w14:val="none"/>
        </w:rPr>
        <w:t>。</w:t>
      </w:r>
    </w:p>
    <w:p w:rsidR="00E206E4" w:rsidRPr="00E206E4" w:rsidP="00E206E4" w14:paraId="0E99C210"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并</w:t>
      </w:r>
      <w:bookmarkStart w:id="10" w:name="_Hlk96888054"/>
      <w:r w:rsidRPr="00E206E4">
        <w:rPr>
          <w:rFonts w:ascii="仿宋_GB2312" w:eastAsia="仿宋_GB2312" w:hint="eastAsia"/>
          <w:kern w:val="0"/>
          <w:sz w:val="32"/>
          <w:szCs w:val="20"/>
          <w14:ligatures w14:val="none"/>
        </w:rPr>
        <w:t>完成表4-Ⅰ</w:t>
      </w:r>
      <w:bookmarkEnd w:id="10"/>
      <w:r w:rsidRPr="00E206E4">
        <w:rPr>
          <w:rFonts w:ascii="仿宋_GB2312" w:eastAsia="仿宋_GB2312" w:hint="eastAsia"/>
          <w:kern w:val="0"/>
          <w:sz w:val="32"/>
          <w:szCs w:val="20"/>
          <w14:ligatures w14:val="none"/>
        </w:rPr>
        <w:t>“乙肝感染孕产妇及所生新生儿个案登记卡”。</w:t>
      </w:r>
    </w:p>
    <w:p w:rsidR="00E206E4" w:rsidRPr="00E206E4" w:rsidP="00E206E4" w14:paraId="3BB689D9" w14:textId="77777777">
      <w:pPr>
        <w:spacing w:line="560" w:lineRule="exact"/>
        <w:ind w:firstLine="640" w:firstLineChars="200"/>
        <w:outlineLvl w:val="3"/>
        <w:rPr>
          <w:rFonts w:ascii="仿宋_GB2312" w:eastAsia="仿宋_GB2312" w:hint="eastAsia"/>
          <w:bCs/>
          <w:sz w:val="32"/>
          <w:szCs w:val="32"/>
          <w14:ligatures w14:val="none"/>
        </w:rPr>
      </w:pPr>
      <w:r w:rsidRPr="00E206E4">
        <w:rPr>
          <w:rFonts w:ascii="仿宋_GB2312" w:eastAsia="仿宋_GB2312" w:hint="eastAsia"/>
          <w:bCs/>
          <w:sz w:val="32"/>
          <w:szCs w:val="32"/>
          <w14:ligatures w14:val="none"/>
        </w:rPr>
        <w:t>（2）临产时才寻求孕产期保健服务的孕产妇</w:t>
      </w:r>
    </w:p>
    <w:p w:rsidR="00E206E4" w:rsidRPr="00E206E4" w:rsidP="00E206E4" w14:paraId="64D31FD9"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尽快同时应用两种不同厂家或不同原理的检测试剂进行艾滋病筛查；同时采用梅毒螺旋体血清学试验和非梅毒螺旋体血清学试验两类检测方法进行梅毒筛查；尽快提供乙肝病毒表面抗原检测。</w:t>
      </w:r>
    </w:p>
    <w:p w:rsidR="00E206E4" w:rsidRPr="00E206E4" w:rsidP="00E206E4" w14:paraId="1279B5C1"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要求30分钟内出检测结果。</w:t>
      </w:r>
    </w:p>
    <w:p w:rsidR="00E206E4" w:rsidRPr="00E206E4" w:rsidP="00E206E4" w14:paraId="623E727F" w14:textId="77777777">
      <w:pPr>
        <w:spacing w:line="560" w:lineRule="exact"/>
        <w:ind w:firstLine="640" w:firstLineChars="200"/>
        <w:outlineLvl w:val="4"/>
        <w:rPr>
          <w:rFonts w:ascii="仿宋_GB2312" w:eastAsia="仿宋_GB2312" w:hAnsi="华文仿宋"/>
          <w:bCs/>
          <w:sz w:val="32"/>
          <w:szCs w:val="32"/>
          <w14:ligatures w14:val="none"/>
        </w:rPr>
      </w:pPr>
      <w:r w:rsidRPr="00E206E4">
        <w:rPr>
          <w:rFonts w:ascii="仿宋_GB2312" w:eastAsia="仿宋_GB2312" w:hAnsi="华文仿宋"/>
          <w:bCs/>
          <w:sz w:val="32"/>
          <w:szCs w:val="32"/>
          <w14:ligatures w14:val="none"/>
        </w:rPr>
        <w:fldChar w:fldCharType="begin"/>
      </w:r>
      <w:r w:rsidRPr="00E206E4">
        <w:rPr>
          <w:rFonts w:ascii="仿宋_GB2312" w:eastAsia="仿宋_GB2312" w:hAnsi="华文仿宋"/>
          <w:bCs/>
          <w:sz w:val="32"/>
          <w:szCs w:val="32"/>
          <w14:ligatures w14:val="none"/>
        </w:rPr>
        <w:instrText xml:space="preserve"> = 1 \* GB3 </w:instrText>
      </w:r>
      <w:r w:rsidRPr="00E206E4">
        <w:rPr>
          <w:rFonts w:ascii="仿宋_GB2312" w:eastAsia="仿宋_GB2312" w:hAnsi="华文仿宋"/>
          <w:bCs/>
          <w:sz w:val="32"/>
          <w:szCs w:val="32"/>
          <w14:ligatures w14:val="none"/>
        </w:rPr>
        <w:fldChar w:fldCharType="separate"/>
      </w:r>
      <w:r w:rsidRPr="00E206E4">
        <w:rPr>
          <w:rFonts w:ascii="宋体" w:hAnsi="宋体" w:cs="宋体" w:hint="eastAsia"/>
          <w:bCs/>
          <w:sz w:val="32"/>
          <w:szCs w:val="32"/>
          <w14:ligatures w14:val="none"/>
        </w:rPr>
        <w:t>①</w:t>
      </w:r>
      <w:r w:rsidRPr="00E206E4">
        <w:rPr>
          <w:rFonts w:ascii="仿宋_GB2312" w:eastAsia="仿宋_GB2312" w:hAnsi="华文仿宋"/>
          <w:bCs/>
          <w:sz w:val="32"/>
          <w:szCs w:val="32"/>
          <w14:ligatures w14:val="none"/>
        </w:rPr>
        <w:fldChar w:fldCharType="end"/>
      </w:r>
      <w:r w:rsidRPr="00E206E4">
        <w:rPr>
          <w:rFonts w:ascii="仿宋_GB2312" w:eastAsia="仿宋_GB2312" w:hAnsi="华文仿宋" w:hint="eastAsia"/>
          <w:bCs/>
          <w:sz w:val="32"/>
          <w:szCs w:val="32"/>
          <w14:ligatures w14:val="none"/>
        </w:rPr>
        <w:t>艾滋病病毒筛查试验有反应孕产妇</w:t>
      </w:r>
    </w:p>
    <w:p w:rsidR="00E206E4" w:rsidRPr="00E206E4" w:rsidP="00E206E4" w14:paraId="10BB539F"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sectPr w:rsidSect="002929A2">
          <w:headerReference w:type="even" r:id="rId34"/>
          <w:headerReference w:type="default" r:id="rId35"/>
          <w:footerReference w:type="even" r:id="rId36"/>
          <w:footerReference w:type="default" r:id="rId37"/>
          <w:footerReference w:type="first" r:id="rId38"/>
          <w:type w:val="nextPage"/>
          <w:pgSz w:w="11907" w:h="16840"/>
          <w:pgMar w:top="1418" w:right="1418" w:bottom="1418" w:left="1418" w:header="992" w:footer="992" w:gutter="0"/>
          <w:pgNumType w:fmt="numberInDash" w:start="7"/>
          <w:cols w:space="720"/>
          <w:titlePg w:val="0"/>
          <w:docGrid w:type="lines" w:linePitch="312"/>
        </w:sectPr>
      </w:pPr>
      <w:r w:rsidRPr="00E206E4">
        <w:rPr>
          <w:rFonts w:ascii="仿宋_GB2312" w:eastAsia="仿宋_GB2312" w:hint="eastAsia"/>
          <w:kern w:val="0"/>
          <w:sz w:val="32"/>
          <w:szCs w:val="20"/>
          <w14:ligatures w14:val="none"/>
        </w:rPr>
        <w:t>各助产医疗机构严格执行首诊负责制。对</w:t>
      </w:r>
      <w:r w:rsidRPr="00E206E4">
        <w:rPr>
          <w:rFonts w:ascii="仿宋_GB2312" w:eastAsia="仿宋_GB2312" w:hint="eastAsia"/>
          <w:b/>
          <w:bCs/>
          <w:kern w:val="0"/>
          <w:sz w:val="32"/>
          <w:szCs w:val="20"/>
          <w14:ligatures w14:val="none"/>
        </w:rPr>
        <w:t>有条件可以转诊</w:t>
      </w:r>
      <w:r w:rsidRPr="00E206E4">
        <w:rPr>
          <w:rFonts w:ascii="仿宋_GB2312" w:eastAsia="仿宋_GB2312" w:hint="eastAsia"/>
          <w:kern w:val="0"/>
          <w:sz w:val="32"/>
          <w:szCs w:val="20"/>
          <w14:ligatures w14:val="none"/>
        </w:rPr>
        <w:t>的</w:t>
      </w:r>
    </w:p>
    <w:p w:rsidR="00E206E4" w:rsidRPr="00E206E4" w:rsidP="00E206E4"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疑似艾滋病感染孕产妇及时转诊至市公共卫生临床中心采取抗病毒治疗等母婴阻断措施并住院安全分娩；对已临产或途中可能发生异常情况等</w:t>
      </w:r>
      <w:r w:rsidRPr="00E206E4">
        <w:rPr>
          <w:rFonts w:ascii="仿宋_GB2312" w:eastAsia="仿宋_GB2312" w:hint="eastAsia"/>
          <w:b/>
          <w:bCs/>
          <w:kern w:val="0"/>
          <w:sz w:val="32"/>
          <w:szCs w:val="20"/>
          <w14:ligatures w14:val="none"/>
        </w:rPr>
        <w:t>不宜转运</w:t>
      </w:r>
      <w:r w:rsidRPr="00E206E4">
        <w:rPr>
          <w:rFonts w:ascii="仿宋_GB2312" w:eastAsia="仿宋_GB2312" w:hint="eastAsia"/>
          <w:kern w:val="0"/>
          <w:sz w:val="32"/>
          <w:szCs w:val="20"/>
          <w14:ligatures w14:val="none"/>
        </w:rPr>
        <w:t>的疑似艾滋病感染孕产妇，应立即联系市公共卫生临床中心组织紧急会诊、落实母婴阻断等干预措施、指导安全分娩，分娩后48小时内应将母婴转诊至市公共卫生临床中心继续接受抗病毒治疗。</w:t>
      </w:r>
    </w:p>
    <w:p w:rsidR="00E206E4" w:rsidRPr="00E206E4" w:rsidP="00E206E4" w14:paraId="7D83BA4C"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转诊前协助区疾病预防控制中心做好个案流行病学调查和告知工作，及时采集表2-Ⅰ“艾滋病感染妇女基本情况”和表2-Ⅱ“艾滋病感染妇女妊娠及所生婴儿情况”的相关信息，获得补充试验结果并明确诊断后上报，并及时反馈至市公共卫生临床中心。</w:t>
      </w:r>
    </w:p>
    <w:p w:rsidR="00E206E4" w:rsidRPr="00E206E4" w:rsidP="00E206E4" w14:paraId="418EF703" w14:textId="77777777">
      <w:pPr>
        <w:spacing w:line="560" w:lineRule="exact"/>
        <w:ind w:firstLine="640" w:firstLineChars="200"/>
        <w:outlineLvl w:val="4"/>
        <w:rPr>
          <w:rFonts w:ascii="仿宋_GB2312" w:eastAsia="仿宋_GB2312" w:hAnsi="华文仿宋"/>
          <w:bCs/>
          <w:sz w:val="32"/>
          <w:szCs w:val="32"/>
          <w14:ligatures w14:val="none"/>
        </w:rPr>
      </w:pPr>
      <w:r w:rsidRPr="00E206E4">
        <w:rPr>
          <w:rFonts w:ascii="仿宋_GB2312" w:eastAsia="仿宋_GB2312" w:hAnsi="华文仿宋"/>
          <w:bCs/>
          <w:sz w:val="32"/>
          <w:szCs w:val="48"/>
          <w14:ligatures w14:val="none"/>
        </w:rPr>
        <w:fldChar w:fldCharType="begin"/>
      </w:r>
      <w:r w:rsidRPr="00E206E4">
        <w:rPr>
          <w:rFonts w:ascii="仿宋_GB2312" w:eastAsia="仿宋_GB2312" w:hAnsi="华文仿宋"/>
          <w:bCs/>
          <w:sz w:val="32"/>
          <w:szCs w:val="48"/>
          <w14:ligatures w14:val="none"/>
        </w:rPr>
        <w:instrText xml:space="preserve"> = 2 \* GB3 </w:instrText>
      </w:r>
      <w:r w:rsidRPr="00E206E4">
        <w:rPr>
          <w:rFonts w:ascii="仿宋_GB2312" w:eastAsia="仿宋_GB2312" w:hAnsi="华文仿宋"/>
          <w:bCs/>
          <w:sz w:val="32"/>
          <w:szCs w:val="48"/>
          <w14:ligatures w14:val="none"/>
        </w:rPr>
        <w:fldChar w:fldCharType="separate"/>
      </w:r>
      <w:r w:rsidRPr="00E206E4">
        <w:rPr>
          <w:rFonts w:ascii="宋体" w:hAnsi="宋体" w:cs="宋体" w:hint="eastAsia"/>
          <w:bCs/>
          <w:sz w:val="32"/>
          <w:szCs w:val="48"/>
          <w:lang w:val="en-US" w:eastAsia="zh-CN"/>
          <w14:ligatures w14:val="none"/>
        </w:rPr>
        <w:t>②</w:t>
      </w:r>
      <w:r w:rsidRPr="00E206E4">
        <w:rPr>
          <w:rFonts w:ascii="仿宋_GB2312" w:eastAsia="仿宋_GB2312" w:hAnsi="华文仿宋"/>
          <w:bCs/>
          <w:sz w:val="32"/>
          <w:szCs w:val="48"/>
          <w14:ligatures w14:val="none"/>
        </w:rPr>
        <w:fldChar w:fldCharType="end"/>
      </w:r>
      <w:r w:rsidRPr="00E206E4">
        <w:rPr>
          <w:rFonts w:ascii="仿宋_GB2312" w:eastAsia="仿宋_GB2312" w:hAnsi="华文仿宋" w:hint="eastAsia"/>
          <w:bCs/>
          <w:sz w:val="32"/>
          <w:szCs w:val="32"/>
          <w14:ligatures w14:val="none"/>
        </w:rPr>
        <w:t>梅毒螺旋体血清学试验阳性孕产妇</w:t>
      </w:r>
    </w:p>
    <w:p w:rsidR="00E206E4" w:rsidRPr="00E206E4" w:rsidP="00E206E4" w14:paraId="24A6FC3E"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各级助产医疗机构应立即给予首剂治疗。其余同常规产检的梅毒感染孕产妇。</w:t>
      </w:r>
    </w:p>
    <w:p w:rsidR="00E206E4" w:rsidRPr="00E206E4" w:rsidP="00E206E4" w14:paraId="35279B4F"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 xml:space="preserve">对确诊梅毒感染孕产妇完成表3-Ⅰ“梅毒感染孕产妇基本情况”和表3-Ⅱ“梅毒感染孕产妇及所生新生儿情况”。 </w:t>
      </w:r>
    </w:p>
    <w:p w:rsidR="00E206E4" w:rsidRPr="00E206E4" w:rsidP="00E206E4" w14:paraId="4B7DF5CC" w14:textId="77777777">
      <w:pPr>
        <w:spacing w:line="560" w:lineRule="exact"/>
        <w:ind w:firstLine="640" w:firstLineChars="200"/>
        <w:outlineLvl w:val="4"/>
        <w:rPr>
          <w:rFonts w:ascii="仿宋_GB2312" w:eastAsia="仿宋_GB2312" w:hAnsi="华文仿宋"/>
          <w:bCs/>
          <w:sz w:val="32"/>
          <w:szCs w:val="32"/>
          <w14:ligatures w14:val="none"/>
        </w:rPr>
      </w:pPr>
      <w:r w:rsidRPr="00E206E4">
        <w:rPr>
          <w:rFonts w:ascii="仿宋_GB2312" w:eastAsia="仿宋" w:hAnsi="华文仿宋"/>
          <w:bCs/>
          <w:sz w:val="32"/>
          <w:szCs w:val="48"/>
          <w14:ligatures w14:val="none"/>
        </w:rPr>
        <w:fldChar w:fldCharType="begin"/>
      </w:r>
      <w:r w:rsidRPr="00E206E4">
        <w:rPr>
          <w:rFonts w:ascii="仿宋_GB2312" w:eastAsia="仿宋" w:hAnsi="华文仿宋"/>
          <w:bCs/>
          <w:sz w:val="32"/>
          <w:szCs w:val="48"/>
          <w14:ligatures w14:val="none"/>
        </w:rPr>
        <w:instrText xml:space="preserve"> = 3 \* GB3 </w:instrText>
      </w:r>
      <w:r w:rsidRPr="00E206E4">
        <w:rPr>
          <w:rFonts w:ascii="仿宋_GB2312" w:eastAsia="仿宋" w:hAnsi="华文仿宋"/>
          <w:bCs/>
          <w:sz w:val="32"/>
          <w:szCs w:val="48"/>
          <w14:ligatures w14:val="none"/>
        </w:rPr>
        <w:fldChar w:fldCharType="separate"/>
      </w:r>
      <w:r w:rsidRPr="00E206E4">
        <w:rPr>
          <w:rFonts w:ascii="宋体" w:hAnsi="宋体" w:cs="宋体" w:hint="eastAsia"/>
          <w:bCs/>
          <w:sz w:val="32"/>
          <w:szCs w:val="48"/>
          <w:lang w:val="en-US" w:eastAsia="zh-CN"/>
          <w14:ligatures w14:val="none"/>
        </w:rPr>
        <w:t>③</w:t>
      </w:r>
      <w:r w:rsidRPr="00E206E4">
        <w:rPr>
          <w:rFonts w:ascii="仿宋_GB2312" w:eastAsia="仿宋" w:hAnsi="华文仿宋"/>
          <w:bCs/>
          <w:sz w:val="32"/>
          <w:szCs w:val="48"/>
          <w14:ligatures w14:val="none"/>
        </w:rPr>
        <w:fldChar w:fldCharType="end"/>
      </w:r>
      <w:r w:rsidRPr="00E206E4">
        <w:rPr>
          <w:rFonts w:ascii="仿宋_GB2312" w:eastAsia="仿宋_GB2312" w:hAnsi="华文仿宋" w:hint="eastAsia"/>
          <w:bCs/>
          <w:sz w:val="32"/>
          <w:szCs w:val="32"/>
          <w14:ligatures w14:val="none"/>
        </w:rPr>
        <w:t>乙肝病毒表面抗原阳性孕产妇</w:t>
      </w:r>
    </w:p>
    <w:p w:rsidR="00E206E4" w:rsidRPr="00E206E4" w:rsidP="00E206E4" w14:paraId="3A4B739E"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同常规产检的乙肝感染孕产妇。</w:t>
      </w:r>
    </w:p>
    <w:p w:rsidR="00E206E4" w:rsidRPr="00E206E4" w:rsidP="00E206E4" w14:paraId="7B9F4C70" w14:textId="77777777">
      <w:pPr>
        <w:spacing w:line="560" w:lineRule="exact"/>
        <w:ind w:firstLine="640" w:firstLineChars="200"/>
        <w:outlineLvl w:val="2"/>
        <w:rPr>
          <w:rFonts w:ascii="仿宋_GB2312" w:eastAsia="仿宋_GB2312"/>
          <w:b/>
          <w:bCs/>
          <w:sz w:val="32"/>
          <w:szCs w:val="32"/>
          <w14:ligatures w14:val="none"/>
        </w:rPr>
      </w:pPr>
      <w:r w:rsidRPr="00E206E4">
        <w:rPr>
          <w:rFonts w:ascii="仿宋_GB2312" w:eastAsia="仿宋_GB2312"/>
          <w:b/>
          <w:bCs/>
          <w:sz w:val="32"/>
          <w:szCs w:val="32"/>
          <w14:ligatures w14:val="none"/>
        </w:rPr>
        <w:t>4.</w:t>
      </w:r>
      <w:r w:rsidRPr="00E206E4">
        <w:rPr>
          <w:rFonts w:ascii="仿宋_GB2312" w:eastAsia="仿宋_GB2312" w:hint="eastAsia"/>
          <w:b/>
          <w:bCs/>
          <w:sz w:val="32"/>
          <w:szCs w:val="32"/>
          <w14:ligatures w14:val="none"/>
        </w:rPr>
        <w:t>产后保健</w:t>
      </w:r>
    </w:p>
    <w:p w:rsidR="00E206E4" w:rsidRPr="00E206E4" w:rsidP="00E206E4" w14:paraId="29444EF0" w14:textId="77777777">
      <w:pPr>
        <w:spacing w:line="560" w:lineRule="exact"/>
        <w:ind w:firstLine="640" w:firstLineChars="200"/>
        <w:outlineLvl w:val="3"/>
        <w:rPr>
          <w:rFonts w:ascii="仿宋_GB2312" w:eastAsia="仿宋_GB2312"/>
          <w:bCs/>
          <w:sz w:val="32"/>
          <w:szCs w:val="32"/>
          <w14:ligatures w14:val="none"/>
        </w:rPr>
      </w:pPr>
      <w:r w:rsidRPr="00E206E4">
        <w:rPr>
          <w:rFonts w:ascii="仿宋_GB2312" w:eastAsia="仿宋_GB2312" w:hint="eastAsia"/>
          <w:bCs/>
          <w:sz w:val="32"/>
          <w:szCs w:val="32"/>
          <w14:ligatures w14:val="none"/>
        </w:rPr>
        <w:t>（1）艾滋病感染产妇及所生儿童</w:t>
      </w:r>
    </w:p>
    <w:p w:rsidR="00E206E4" w:rsidRPr="00E206E4" w:rsidP="00E206E4" w14:paraId="3C95168B"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sectPr w:rsidSect="002929A2">
          <w:headerReference w:type="even" r:id="rId39"/>
          <w:headerReference w:type="default" r:id="rId40"/>
          <w:footerReference w:type="even" r:id="rId41"/>
          <w:footerReference w:type="default" r:id="rId42"/>
          <w:footerReference w:type="first" r:id="rId43"/>
          <w:type w:val="nextPage"/>
          <w:pgSz w:w="11907" w:h="16840"/>
          <w:pgMar w:top="1418" w:right="1418" w:bottom="1418" w:left="1418" w:header="992" w:footer="992" w:gutter="0"/>
          <w:pgNumType w:fmt="numberInDash" w:start="8"/>
          <w:cols w:space="720"/>
          <w:titlePg w:val="0"/>
          <w:docGrid w:type="lines" w:linePitch="312"/>
        </w:sectPr>
      </w:pPr>
      <w:r w:rsidRPr="00E206E4">
        <w:rPr>
          <w:rFonts w:ascii="仿宋_GB2312" w:eastAsia="仿宋_GB2312" w:hint="eastAsia"/>
          <w:kern w:val="0"/>
          <w:sz w:val="32"/>
          <w:szCs w:val="20"/>
          <w14:ligatures w14:val="none"/>
        </w:rPr>
        <w:t>市公共卫生临床中心作为本市指定的婴儿</w:t>
      </w:r>
      <w:bookmarkStart w:id="11" w:name="_Hlk87362305"/>
      <w:r w:rsidRPr="00E206E4">
        <w:rPr>
          <w:rFonts w:ascii="仿宋_GB2312" w:eastAsia="仿宋_GB2312" w:hint="eastAsia"/>
          <w:kern w:val="0"/>
          <w:sz w:val="32"/>
          <w:szCs w:val="20"/>
          <w14:ligatures w14:val="none"/>
        </w:rPr>
        <w:t>艾滋病感染早期诊断</w:t>
      </w:r>
      <w:bookmarkEnd w:id="11"/>
      <w:r w:rsidRPr="00E206E4">
        <w:rPr>
          <w:rFonts w:ascii="仿宋_GB2312" w:eastAsia="仿宋_GB2312" w:hint="eastAsia"/>
          <w:kern w:val="0"/>
          <w:sz w:val="32"/>
          <w:szCs w:val="20"/>
          <w14:ligatures w14:val="none"/>
        </w:rPr>
        <w:t>检测实验室，</w:t>
      </w:r>
      <w:bookmarkStart w:id="12" w:name="_Hlk87362271"/>
      <w:r w:rsidRPr="00E206E4">
        <w:rPr>
          <w:rFonts w:ascii="仿宋_GB2312" w:eastAsia="仿宋_GB2312" w:hint="eastAsia"/>
          <w:kern w:val="0"/>
          <w:sz w:val="32"/>
          <w:szCs w:val="20"/>
          <w14:ligatures w14:val="none"/>
        </w:rPr>
        <w:t>按照《国家规范》和《上海市婴儿艾滋病感染早期诊断工作方案》等文件要求开展本市婴儿艾滋病感染早期诊断工作</w:t>
      </w:r>
      <w:bookmarkEnd w:id="12"/>
      <w:r w:rsidRPr="00E206E4">
        <w:rPr>
          <w:rFonts w:ascii="仿宋_GB2312" w:eastAsia="仿宋_GB2312" w:hint="eastAsia"/>
          <w:kern w:val="0"/>
          <w:sz w:val="32"/>
          <w:szCs w:val="20"/>
          <w14:ligatures w14:val="none"/>
        </w:rPr>
        <w:t>；对未进行艾滋病感染早期诊断检测或早期诊断检测结果为阴性的儿童，应于12月龄、18月龄进行艾滋病抗体检测，明确艾滋病感染状态（</w:t>
      </w:r>
      <w:r w:rsidRPr="00E206E4">
        <w:rPr>
          <w:rFonts w:ascii="仿宋_GB2312" w:eastAsia="仿宋_GB2312" w:hint="eastAsia"/>
          <w:sz w:val="32"/>
          <w:szCs w:val="32"/>
          <w14:ligatures w14:val="none"/>
        </w:rPr>
        <w:t>按《国家规范》要求执行）</w:t>
      </w:r>
    </w:p>
    <w:p w:rsidR="00E206E4" w:rsidRPr="00E206E4" w:rsidP="00E206E4"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。将检测结果及时反馈至</w:t>
      </w:r>
      <w:r w:rsidRPr="00E206E4">
        <w:rPr>
          <w:rFonts w:ascii="仿宋_GB2312" w:eastAsia="仿宋_GB2312" w:hint="eastAsia"/>
          <w:kern w:val="0"/>
          <w:sz w:val="32"/>
          <w:szCs w:val="20"/>
          <w14:ligatures w14:val="none"/>
        </w:rPr>
        <w:t>市妇幼保健中心。对艾滋病感染产妇所生儿童进行临床随访并协助各区妇幼保健机构完成表2-Ш“艾滋病感染产妇及所生儿童随访情况”。</w:t>
      </w:r>
    </w:p>
    <w:p w:rsidR="00E206E4" w:rsidRPr="00E206E4" w:rsidP="00E206E4" w14:paraId="3E8EA5AB"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ascii="仿宋_GB2312" w:eastAsia="仿宋_GB2312" w:hint="eastAsia"/>
          <w:kern w:val="0"/>
          <w:sz w:val="32"/>
          <w:szCs w:val="20"/>
          <w14:ligatures w14:val="none"/>
        </w:rPr>
        <w:t>市妇幼保健中心将</w:t>
      </w:r>
      <w:r w:rsidRPr="00E206E4">
        <w:rPr>
          <w:rFonts w:eastAsia="仿宋_GB2312" w:hint="eastAsia"/>
          <w:kern w:val="0"/>
          <w:sz w:val="32"/>
          <w:szCs w:val="20"/>
          <w14:ligatures w14:val="none"/>
        </w:rPr>
        <w:t>艾滋病感染产妇所生儿童的艾滋病早期诊断结果和抗体检测结果及时反馈至各区妇幼保健机构，并督促各区妇幼保健机构做好随访和生长发育监测等各项工作。</w:t>
      </w:r>
    </w:p>
    <w:p w:rsidR="00E206E4" w:rsidRPr="00E206E4" w:rsidP="00E206E4" w14:paraId="01765C6E"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各区妇幼保健机构负责艾滋病感染产妇及所生儿童的产后访视；对艾滋病感染产妇所生儿童纳入高危儿管理，进行生长发育监测和随访管理，督促本辖区艾滋病感染产妇所生儿童按要求及时到市公共卫生临床中心接受艾滋病感染早期诊断和艾滋病抗体检测，以明确艾滋病感染状态。在市公共卫生临床中心的协助下完成表2-Ш“艾滋病感染产妇及所生儿童随访情况”。</w:t>
      </w:r>
    </w:p>
    <w:p w:rsidR="00E206E4" w:rsidRPr="00E206E4" w:rsidP="00E206E4" w14:paraId="34C48A21"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艾滋病感染产妇产褥期（产后42天）结束之后，由各区疾病预防控制机构负责随访管理。</w:t>
      </w:r>
    </w:p>
    <w:p w:rsidR="00E206E4" w:rsidRPr="00E206E4" w:rsidP="00E206E4" w14:paraId="72F3E73B" w14:textId="77777777">
      <w:pPr>
        <w:spacing w:line="560" w:lineRule="exact"/>
        <w:ind w:firstLine="640" w:firstLineChars="200"/>
        <w:outlineLvl w:val="3"/>
        <w:rPr>
          <w:rFonts w:ascii="仿宋_GB2312" w:eastAsia="仿宋_GB2312"/>
          <w:bCs/>
          <w:sz w:val="32"/>
          <w:szCs w:val="32"/>
          <w14:ligatures w14:val="none"/>
        </w:rPr>
      </w:pPr>
      <w:r w:rsidRPr="00E206E4">
        <w:rPr>
          <w:rFonts w:ascii="仿宋_GB2312" w:eastAsia="仿宋_GB2312" w:hint="eastAsia"/>
          <w:bCs/>
          <w:color w:val="000000"/>
          <w:sz w:val="32"/>
          <w:szCs w:val="32"/>
          <w14:ligatures w14:val="none"/>
        </w:rPr>
        <w:t>（2）</w:t>
      </w:r>
      <w:r w:rsidRPr="00E206E4">
        <w:rPr>
          <w:rFonts w:ascii="仿宋_GB2312" w:eastAsia="仿宋_GB2312" w:hint="eastAsia"/>
          <w:bCs/>
          <w:sz w:val="32"/>
          <w:szCs w:val="32"/>
          <w14:ligatures w14:val="none"/>
        </w:rPr>
        <w:t>梅毒感染产妇及所生儿童</w:t>
      </w:r>
    </w:p>
    <w:p w:rsidR="00E206E4" w:rsidRPr="00E206E4" w:rsidP="00E206E4" w14:paraId="11FAC693"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r w:rsidRPr="00E206E4">
        <w:rPr>
          <w:rFonts w:ascii="仿宋_GB2312" w:eastAsia="仿宋_GB2312" w:hint="eastAsia"/>
          <w:kern w:val="0"/>
          <w:sz w:val="32"/>
          <w:szCs w:val="20"/>
          <w14:ligatures w14:val="none"/>
        </w:rPr>
        <w:t>各区妇幼保健机构</w:t>
      </w:r>
      <w:r w:rsidRPr="00E206E4">
        <w:rPr>
          <w:rFonts w:eastAsia="仿宋_GB2312" w:hint="eastAsia"/>
          <w:kern w:val="0"/>
          <w:sz w:val="32"/>
          <w:szCs w:val="20"/>
          <w14:ligatures w14:val="none"/>
        </w:rPr>
        <w:t>负责梅毒感染产妇及所生儿童的产后访视；督促本辖区梅毒感染产妇所生儿童按要求及时到先天梅毒定点收治医疗机构接受梅毒感染相关检测、规范诊疗和临床随访，直至排除或诊断先天梅毒。对梅毒感染产妇所生儿童进行生长发育监测和随访管理，</w:t>
      </w:r>
      <w:r w:rsidRPr="00E206E4">
        <w:rPr>
          <w:rFonts w:ascii="仿宋_GB2312" w:eastAsia="仿宋_GB2312" w:hint="eastAsia"/>
          <w:kern w:val="0"/>
          <w:sz w:val="32"/>
          <w:szCs w:val="20"/>
          <w14:ligatures w14:val="none"/>
        </w:rPr>
        <w:t>补充完成表3-Ш“梅毒感染产妇所生儿童随访情况”。</w:t>
      </w:r>
    </w:p>
    <w:p w:rsidR="00E206E4" w:rsidRPr="00E206E4" w:rsidP="00E206E4" w14:paraId="5CA0A222" w14:textId="77777777">
      <w:pPr>
        <w:overflowPunct w:val="0"/>
        <w:autoSpaceDE w:val="0"/>
        <w:autoSpaceDN w:val="0"/>
        <w:spacing w:line="560" w:lineRule="exact"/>
        <w:ind w:firstLine="640" w:firstLineChars="200"/>
        <w:rPr>
          <w:rFonts w:eastAsia="仿宋_GB2312"/>
          <w:kern w:val="0"/>
          <w:sz w:val="32"/>
          <w:szCs w:val="20"/>
          <w14:ligatures w14:val="none"/>
        </w:rPr>
      </w:pPr>
    </w:p>
    <w:p w:rsidR="00E206E4" w:rsidRPr="00E206E4" w:rsidP="00E206E4" w14:paraId="1978DD0D" w14:textId="77777777">
      <w:pPr>
        <w:overflowPunct w:val="0"/>
        <w:autoSpaceDE w:val="0"/>
        <w:autoSpaceDN w:val="0"/>
        <w:spacing w:line="560" w:lineRule="exact"/>
        <w:ind w:firstLine="640" w:firstLineChars="200"/>
        <w:rPr>
          <w:rFonts w:eastAsia="仿宋_GB2312"/>
          <w:kern w:val="0"/>
          <w:sz w:val="32"/>
          <w:szCs w:val="20"/>
          <w14:ligatures w14:val="none"/>
        </w:rPr>
        <w:sectPr w:rsidSect="002929A2">
          <w:headerReference w:type="even" r:id="rId44"/>
          <w:headerReference w:type="default" r:id="rId45"/>
          <w:footerReference w:type="even" r:id="rId46"/>
          <w:footerReference w:type="default" r:id="rId47"/>
          <w:footerReference w:type="first" r:id="rId48"/>
          <w:type w:val="nextPage"/>
          <w:pgSz w:w="11907" w:h="16840"/>
          <w:pgMar w:top="1418" w:right="1418" w:bottom="1418" w:left="1418" w:header="992" w:footer="992" w:gutter="0"/>
          <w:pgNumType w:fmt="numberInDash" w:start="9"/>
          <w:cols w:space="720"/>
          <w:titlePg w:val="0"/>
          <w:docGrid w:type="lines" w:linePitch="312"/>
        </w:sectPr>
      </w:pPr>
      <w:bookmarkStart w:id="13" w:name="_Hlk96887785"/>
      <w:r w:rsidRPr="00E206E4">
        <w:rPr>
          <w:rFonts w:ascii="仿宋_GB2312" w:eastAsia="仿宋_GB2312" w:hint="eastAsia"/>
          <w:kern w:val="0"/>
          <w:sz w:val="32"/>
          <w:szCs w:val="20"/>
          <w14:ligatures w14:val="none"/>
        </w:rPr>
        <w:t>先天梅毒定点收治医疗机构</w:t>
      </w:r>
      <w:bookmarkEnd w:id="13"/>
      <w:r w:rsidRPr="00E206E4">
        <w:rPr>
          <w:rFonts w:ascii="仿宋_GB2312" w:eastAsia="仿宋_GB2312" w:hint="eastAsia"/>
          <w:kern w:val="0"/>
          <w:sz w:val="32"/>
          <w:szCs w:val="20"/>
          <w14:ligatures w14:val="none"/>
        </w:rPr>
        <w:t>按</w:t>
      </w:r>
      <w:r w:rsidRPr="00E206E4">
        <w:rPr>
          <w:rFonts w:eastAsia="仿宋_GB2312" w:hint="eastAsia"/>
          <w:kern w:val="0"/>
          <w:sz w:val="32"/>
          <w:szCs w:val="20"/>
          <w14:ligatures w14:val="none"/>
        </w:rPr>
        <w:t>要求为梅毒感染产妇所生儿童进行规范的诊疗和临床随访，</w:t>
      </w:r>
      <w:bookmarkStart w:id="14" w:name="_Hlk96887798"/>
      <w:r w:rsidRPr="00E206E4">
        <w:rPr>
          <w:rFonts w:eastAsia="仿宋_GB2312" w:hint="eastAsia"/>
          <w:kern w:val="0"/>
          <w:sz w:val="32"/>
          <w:szCs w:val="20"/>
          <w14:ligatures w14:val="none"/>
        </w:rPr>
        <w:t>提供梅毒感染相关检测直至其明确感染状态，并将梅毒感染产妇所生儿童相关诊疗信息上报至市妇</w:t>
      </w:r>
    </w:p>
    <w:p w:rsidR="00E206E4" w:rsidRPr="00E206E4" w:rsidP="00E206E4" w14:textId="77777777">
      <w:pPr>
        <w:overflowPunct w:val="0"/>
        <w:autoSpaceDE w:val="0"/>
        <w:autoSpaceDN w:val="0"/>
        <w:spacing w:line="560" w:lineRule="exact"/>
        <w:ind w:firstLine="640" w:firstLineChars="200"/>
        <w:rPr>
          <w:rFonts w:eastAsia="仿宋_GB2312"/>
          <w:kern w:val="0"/>
          <w:sz w:val="32"/>
          <w:szCs w:val="20"/>
          <w14:ligatures w14:val="none"/>
        </w:rPr>
      </w:pPr>
      <w:r w:rsidRPr="00E206E4">
        <w:rPr>
          <w:rFonts w:eastAsia="仿宋_GB2312" w:hint="eastAsia"/>
          <w:kern w:val="0"/>
          <w:sz w:val="32"/>
          <w:szCs w:val="20"/>
          <w14:ligatures w14:val="none"/>
        </w:rPr>
        <w:t>幼保健中心。</w:t>
      </w:r>
      <w:bookmarkEnd w:id="14"/>
    </w:p>
    <w:p w:rsidR="00E206E4" w:rsidRPr="00E206E4" w:rsidP="00E206E4" w14:paraId="4CC50860" w14:textId="77777777">
      <w:pPr>
        <w:overflowPunct w:val="0"/>
        <w:autoSpaceDE w:val="0"/>
        <w:autoSpaceDN w:val="0"/>
        <w:spacing w:line="560" w:lineRule="exact"/>
        <w:ind w:firstLine="640" w:firstLineChars="200"/>
        <w:rPr>
          <w:rFonts w:ascii="仿宋_GB2312" w:eastAsia="仿宋_GB2312" w:hint="eastAsia"/>
          <w:kern w:val="0"/>
          <w:sz w:val="32"/>
          <w:szCs w:val="20"/>
          <w14:ligatures w14:val="none"/>
        </w:rPr>
      </w:pPr>
      <w:bookmarkStart w:id="15" w:name="_Hlk96887825"/>
      <w:r w:rsidRPr="00E206E4">
        <w:rPr>
          <w:rFonts w:ascii="仿宋_GB2312" w:eastAsia="仿宋_GB2312" w:hint="eastAsia"/>
          <w:kern w:val="0"/>
          <w:sz w:val="32"/>
          <w:szCs w:val="20"/>
          <w14:ligatures w14:val="none"/>
        </w:rPr>
        <w:t>市妇幼保健中心负责收集梅毒感染产妇所生儿童相关诊疗信息并及时反馈至各</w:t>
      </w:r>
      <w:bookmarkEnd w:id="15"/>
      <w:r w:rsidRPr="00E206E4">
        <w:rPr>
          <w:rFonts w:ascii="仿宋_GB2312" w:eastAsia="仿宋_GB2312" w:hint="eastAsia"/>
          <w:kern w:val="0"/>
          <w:sz w:val="32"/>
          <w:szCs w:val="20"/>
          <w14:ligatures w14:val="none"/>
        </w:rPr>
        <w:t>区妇幼保健机构，并督促各区妇幼保健机构做好随访管理和生长发育监测等各项工作。</w:t>
      </w:r>
    </w:p>
    <w:p w:rsidR="00E206E4" w:rsidRPr="00E206E4" w:rsidP="00E206E4" w14:paraId="3DDF1DBF" w14:textId="77777777">
      <w:pPr>
        <w:overflowPunct w:val="0"/>
        <w:autoSpaceDE w:val="0"/>
        <w:autoSpaceDN w:val="0"/>
        <w:spacing w:line="480" w:lineRule="exact"/>
        <w:ind w:firstLine="640" w:firstLineChars="200"/>
        <w:rPr>
          <w:rFonts w:eastAsia="仿宋_GB2312"/>
          <w:b/>
          <w:kern w:val="0"/>
          <w:sz w:val="32"/>
          <w:szCs w:val="20"/>
          <w14:ligatures w14:val="none"/>
        </w:rPr>
      </w:pPr>
      <w:r w:rsidRPr="00E206E4">
        <w:rPr>
          <w:rFonts w:ascii="仿宋_GB2312" w:eastAsia="仿宋_GB2312" w:hint="eastAsia"/>
          <w:sz w:val="32"/>
          <w:szCs w:val="32"/>
          <w14:ligatures w14:val="none"/>
        </w:rPr>
        <w:t>（3）乙肝感染产妇及所生儿童</w:t>
      </w:r>
    </w:p>
    <w:p w:rsidR="00E206E4" w:rsidRPr="00E206E4" w:rsidP="00E206E4" w14:paraId="3384FE2E" w14:textId="77777777">
      <w:pPr>
        <w:overflowPunct w:val="0"/>
        <w:autoSpaceDE w:val="0"/>
        <w:autoSpaceDN w:val="0"/>
        <w:spacing w:line="560" w:lineRule="exact"/>
        <w:ind w:firstLine="640" w:firstLineChars="200"/>
        <w:rPr>
          <w:rFonts w:ascii="仿宋_GB2312" w:eastAsia="仿宋_GB2312" w:hint="eastAsia"/>
          <w:sz w:val="32"/>
          <w:szCs w:val="32"/>
          <w14:ligatures w14:val="none"/>
        </w:rPr>
      </w:pPr>
      <w:r w:rsidRPr="00E206E4">
        <w:rPr>
          <w:rFonts w:ascii="仿宋_GB2312" w:eastAsia="仿宋_GB2312" w:hint="eastAsia"/>
          <w:sz w:val="32"/>
          <w:szCs w:val="32"/>
          <w14:ligatures w14:val="none"/>
        </w:rPr>
        <w:t>各社区卫生服务中心负责辖区乙肝感染产妇及所生儿童的产后访视；各辖区接种单位对乙肝感染产妇所生儿童按照免疫程序完成后续乙肝疫苗全程接种。社区卫生服务中心督促其在完成最后剂次乙肝疫苗接种后1-2个月，前往二级及以上有儿科门诊且具备检测能力的医疗机构进行乙肝病毒表面抗原和表面抗体检测，明确母婴传播干预效果。</w:t>
      </w:r>
      <w:bookmarkStart w:id="16" w:name="_Hlk96888073"/>
      <w:r w:rsidRPr="00E206E4">
        <w:rPr>
          <w:rFonts w:ascii="仿宋_GB2312" w:eastAsia="仿宋_GB2312" w:hint="eastAsia"/>
          <w:sz w:val="32"/>
          <w:szCs w:val="32"/>
          <w14:ligatures w14:val="none"/>
        </w:rPr>
        <w:t>各</w:t>
      </w:r>
      <w:bookmarkEnd w:id="16"/>
      <w:r w:rsidRPr="00E206E4">
        <w:rPr>
          <w:rFonts w:ascii="仿宋_GB2312" w:eastAsia="仿宋_GB2312" w:hint="eastAsia"/>
          <w:sz w:val="32"/>
          <w:szCs w:val="32"/>
          <w14:ligatures w14:val="none"/>
        </w:rPr>
        <w:t>区妇幼保健机构对孕中、晚期血清HBV DNA≥2×10</w:t>
      </w:r>
      <w:r w:rsidRPr="00E206E4">
        <w:rPr>
          <w:rFonts w:ascii="仿宋_GB2312" w:eastAsia="仿宋_GB2312" w:hint="eastAsia"/>
          <w:sz w:val="32"/>
          <w:szCs w:val="32"/>
          <w:vertAlign w:val="superscript"/>
          <w14:ligatures w14:val="none"/>
        </w:rPr>
        <w:t>5</w:t>
      </w:r>
      <w:r w:rsidRPr="00E206E4">
        <w:rPr>
          <w:rFonts w:ascii="仿宋_GB2312" w:eastAsia="仿宋_GB2312" w:hint="eastAsia"/>
          <w:sz w:val="32"/>
          <w:szCs w:val="32"/>
          <w14:ligatures w14:val="none"/>
        </w:rPr>
        <w:t>IU/ml或HBeAg阳性产妇所生儿童进行生长发育监测和随访管理，</w:t>
      </w:r>
      <w:bookmarkStart w:id="17" w:name="_Hlk96888080"/>
      <w:r w:rsidRPr="00E206E4">
        <w:rPr>
          <w:rFonts w:ascii="仿宋_GB2312" w:eastAsia="仿宋_GB2312" w:hint="eastAsia"/>
          <w:sz w:val="32"/>
          <w:szCs w:val="32"/>
          <w14:ligatures w14:val="none"/>
        </w:rPr>
        <w:t>完成4-Ⅱ</w:t>
      </w:r>
      <w:bookmarkEnd w:id="17"/>
      <w:r w:rsidRPr="00E206E4">
        <w:rPr>
          <w:rFonts w:ascii="仿宋_GB2312" w:eastAsia="仿宋_GB2312" w:hint="eastAsia"/>
          <w:sz w:val="32"/>
          <w:szCs w:val="32"/>
          <w14:ligatures w14:val="none"/>
        </w:rPr>
        <w:t>“乙肝感染产妇所生婴儿随访卡”。</w:t>
      </w:r>
    </w:p>
    <w:p w:rsidR="00E206E4" w:rsidRPr="00E206E4" w:rsidP="00E206E4" w14:paraId="101803BB" w14:textId="77777777">
      <w:pPr>
        <w:overflowPunct w:val="0"/>
        <w:autoSpaceDE w:val="0"/>
        <w:autoSpaceDN w:val="0"/>
        <w:spacing w:line="560" w:lineRule="exact"/>
        <w:ind w:firstLine="640" w:firstLineChars="200"/>
        <w:rPr>
          <w:rFonts w:eastAsia="仿宋_GB2312"/>
          <w:sz w:val="32"/>
          <w:szCs w:val="32"/>
          <w14:ligatures w14:val="none"/>
        </w:rPr>
        <w:sectPr w:rsidSect="002929A2">
          <w:headerReference w:type="even" r:id="rId49"/>
          <w:headerReference w:type="default" r:id="rId50"/>
          <w:footerReference w:type="even" r:id="rId51"/>
          <w:footerReference w:type="default" r:id="rId52"/>
          <w:footerReference w:type="first" r:id="rId53"/>
          <w:type w:val="nextPage"/>
          <w:pgSz w:w="11907" w:h="16840"/>
          <w:pgMar w:top="1418" w:right="1418" w:bottom="1418" w:left="1418" w:header="992" w:footer="992" w:gutter="0"/>
          <w:pgNumType w:fmt="numberInDash" w:start="10"/>
          <w:cols w:space="720"/>
          <w:titlePg w:val="0"/>
          <w:docGrid w:type="lines" w:linePitch="312"/>
        </w:sectPr>
      </w:pPr>
      <w:r w:rsidRPr="00E206E4">
        <w:rPr>
          <w:rFonts w:ascii="仿宋_GB2312" w:eastAsia="仿宋_GB2312" w:hint="eastAsia"/>
          <w:sz w:val="32"/>
          <w:szCs w:val="32"/>
          <w14:ligatures w14:val="none"/>
        </w:rPr>
        <w:t>乙肝病毒表面抗原阳性产妇可以进行母乳喂养。</w:t>
      </w:r>
    </w:p>
    <w:p w:rsidR="00E206E4" w:rsidRPr="00E206E4" w:rsidP="00E206E4" w14:paraId="0453C852" w14:textId="77777777">
      <w:pPr>
        <w:ind w:firstLine="360" w:firstLineChars="200"/>
        <w:outlineLvl w:val="1"/>
        <w:rPr>
          <w:rFonts w:ascii="楷体" w:eastAsia="楷体"/>
          <w:b/>
          <w:bCs/>
          <w:color w:val="FFFFFF"/>
          <w:sz w:val="8"/>
          <w:szCs w:val="8"/>
          <w14:ligatures w14:val="none"/>
        </w:rPr>
      </w:pPr>
      <w:r w:rsidRPr="00E206E4">
        <w:rPr>
          <w:rFonts w:ascii="楷体" w:eastAsia="楷体" w:hint="eastAsia"/>
          <w:b/>
          <w:bCs/>
          <w:color w:val="FFFFFF"/>
          <w:sz w:val="18"/>
          <w:szCs w:val="18"/>
          <w14:ligatures w14:val="none"/>
        </w:rPr>
        <w:t>（三）</w:t>
      </w:r>
      <w:r w:rsidRPr="00E206E4">
        <w:rPr>
          <w:rFonts w:ascii="楷体" w:eastAsia="楷体"/>
          <w:b/>
          <w:bCs/>
          <w:color w:val="FFFFFF"/>
          <w:sz w:val="18"/>
          <w:szCs w:val="18"/>
          <w14:ligatures w14:val="none"/>
        </w:rPr>
        <w:t>预</w:t>
      </w:r>
      <w:r w:rsidRPr="00E206E4">
        <w:rPr>
          <w:rFonts w:ascii="楷体" w:eastAsia="楷体" w:hint="eastAsia"/>
          <w:b/>
          <w:bCs/>
          <w:color w:val="FFFFFF"/>
          <w:sz w:val="18"/>
          <w:szCs w:val="18"/>
          <w14:ligatures w14:val="none"/>
        </w:rPr>
        <w:t>防艾滋病、梅毒和乙肝母婴传播孕产期保健服务流程</w:t>
      </w:r>
    </w:p>
    <w:p w:rsidR="00E206E4" w:rsidRPr="00E206E4" w:rsidP="00E206E4" w14:paraId="1D38ABC9" w14:textId="77777777">
      <w:pPr>
        <w:keepNext/>
        <w:keepLines/>
        <w:adjustRightInd w:val="0"/>
        <w:snapToGrid w:val="0"/>
        <w:ind w:left="-59" w:right="-874" w:hanging="426" w:leftChars="-202" w:rightChars="-364" w:hangingChars="133"/>
        <w:jc w:val="left"/>
        <w:rPr>
          <w:rFonts w:ascii="楷体_GB2312" w:eastAsia="楷体_GB2312" w:hAnsi="华文仿宋" w:cs="华文中宋" w:hint="eastAsia"/>
          <w:b/>
          <w:bCs/>
          <w:sz w:val="28"/>
          <w:szCs w:val="28"/>
          <w14:ligatures w14:val="none"/>
        </w:rPr>
      </w:pPr>
      <w:r w:rsidRPr="00E206E4">
        <w:rPr>
          <w:rFonts w:ascii="楷体_GB2312" w:eastAsia="楷体_GB2312" w:hAnsi="华文仿宋" w:cs="华文中宋" w:hint="eastAsia"/>
          <w:b/>
          <w:bCs/>
          <w:sz w:val="32"/>
          <w:szCs w:val="32"/>
          <w14:ligatures w14:val="none"/>
        </w:rPr>
        <w:t>（三）预防艾滋病、梅毒和乙肝母婴传播孕产期保健服务流程图</w:t>
      </w:r>
    </w:p>
    <w:p w:rsidR="00E206E4" w:rsidRPr="00E206E4" w:rsidP="00E206E4" w14:paraId="22230820" w14:textId="0BC200D8">
      <w:pPr>
        <w:keepNext/>
        <w:keepLines/>
        <w:jc w:val="center"/>
        <w:rPr>
          <w:rFonts w:ascii="宋体"/>
          <w:b/>
          <w:bCs/>
          <w:color w:val="000000"/>
          <w:sz w:val="18"/>
          <w:szCs w:val="18"/>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63360" behindDoc="0" locked="0" layoutInCell="1" allowOverlap="1">
                <wp:simplePos x="0" y="0"/>
                <wp:positionH relativeFrom="column">
                  <wp:posOffset>2146300</wp:posOffset>
                </wp:positionH>
                <wp:positionV relativeFrom="paragraph">
                  <wp:posOffset>138430</wp:posOffset>
                </wp:positionV>
                <wp:extent cx="1590675" cy="381000"/>
                <wp:effectExtent l="0" t="0" r="28575" b="19050"/>
                <wp:wrapNone/>
                <wp:docPr id="1983976180" name="椭圆 2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590675" cy="381000"/>
                        </a:xfrm>
                        <a:prstGeom prst="ellipse">
                          <a:avLst/>
                        </a:prstGeom>
                        <a:noFill/>
                        <a:ln w="3175">
                          <a:solidFill>
                            <a:srgbClr val="000000"/>
                          </a:solidFill>
                          <a:round/>
                        </a:ln>
                      </wps:spPr>
                      <wps:txbx>
                        <w:txbxContent>
                          <w:p w:rsidR="00E206E4" w:rsidP="00E206E4" w14:textId="77777777">
                            <w:pPr>
                              <w:pStyle w:val="16"/>
                              <w:adjustRightInd w:val="0"/>
                              <w:snapToGrid w:val="0"/>
                            </w:pPr>
                            <w:r>
                              <w:rPr>
                                <w:rFonts w:hint="eastAsia"/>
                              </w:rPr>
                              <w:t>孕产妇</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oval id="椭圆 221" o:spid="_x0000_s1025" style="width:125.25pt;height:30pt;margin-top:10.9pt;margin-left:169pt;mso-height-percent:0;mso-height-relative:page;mso-width-percent:0;mso-width-relative:page;mso-wrap-distance-bottom:0;mso-wrap-distance-left:9pt;mso-wrap-distance-right:9pt;mso-wrap-distance-top:0;position:absolute;v-text-anchor:middle;z-index:251662336" filled="f" fillcolor="this" stroked="t" strokecolor="black" strokeweight="0.25pt">
                <v:stroke joinstyle="round"/>
                <v:textbox>
                  <w:txbxContent>
                    <w:p w:rsidR="00E206E4" w:rsidP="00E206E4" w14:paraId="46A4A96D" w14:textId="77777777">
                      <w:pPr>
                        <w:pStyle w:val="16"/>
                        <w:adjustRightInd w:val="0"/>
                        <w:snapToGrid w:val="0"/>
                      </w:pPr>
                      <w:r>
                        <w:rPr>
                          <w:rFonts w:hint="eastAsia"/>
                        </w:rPr>
                        <w:t>孕产妇</w:t>
                      </w:r>
                    </w:p>
                  </w:txbxContent>
                </v:textbox>
              </v:oval>
            </w:pict>
          </mc:Fallback>
        </mc:AlternateContent>
      </w:r>
    </w:p>
    <w:p w:rsidR="00E206E4" w:rsidRPr="00E206E4" w:rsidP="00E206E4" w14:paraId="34FB7FC1" w14:textId="6BB43552">
      <w:pPr>
        <w:keepNext/>
        <w:keepLines/>
        <w:jc w:val="center"/>
        <w:rPr>
          <w:rFonts w:ascii="宋体" w:eastAsia="仿宋_GB2312"/>
          <w:b/>
          <w:bCs/>
          <w:color w:val="000000"/>
          <w:sz w:val="28"/>
          <w:szCs w:val="28"/>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65408" behindDoc="0" locked="0" layoutInCell="1" allowOverlap="1">
                <wp:simplePos x="0" y="0"/>
                <wp:positionH relativeFrom="column">
                  <wp:posOffset>2954019</wp:posOffset>
                </wp:positionH>
                <wp:positionV relativeFrom="paragraph">
                  <wp:posOffset>311150</wp:posOffset>
                </wp:positionV>
                <wp:extent cx="0" cy="575945"/>
                <wp:effectExtent l="95250" t="0" r="57150" b="52705"/>
                <wp:wrapNone/>
                <wp:docPr id="1815374223" name="直接箭头连接符 22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57594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220" o:spid="_x0000_s1026" type="#_x0000_t32" style="width:0;height:45.35pt;margin-top:24.5pt;margin-left:232.6pt;mso-height-percent:0;mso-height-relative:margin;mso-width-percent:0;mso-width-relative:page;mso-wrap-distance-bottom:0;mso-wrap-distance-left:8.95pt;mso-wrap-distance-right:8.95pt;mso-wrap-distance-top:0;position:absolute;v-text-anchor:top;z-index:251664384"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59264" behindDoc="1" locked="0" layoutInCell="1" allowOverlap="1">
                <wp:simplePos x="0" y="0"/>
                <wp:positionH relativeFrom="column">
                  <wp:posOffset>-525780</wp:posOffset>
                </wp:positionH>
                <wp:positionV relativeFrom="paragraph">
                  <wp:posOffset>407670</wp:posOffset>
                </wp:positionV>
                <wp:extent cx="6611620" cy="3291205"/>
                <wp:effectExtent l="0" t="0" r="17780" b="23495"/>
                <wp:wrapNone/>
                <wp:docPr id="1128752379" name="矩形 2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11620" cy="3291205"/>
                        </a:xfrm>
                        <a:prstGeom prst="rect">
                          <a:avLst/>
                        </a:prstGeom>
                        <a:noFill/>
                        <a:ln w="3175">
                          <a:solidFill>
                            <a:srgbClr val="000000"/>
                          </a:solidFill>
                          <a:prstDash val="dash"/>
                          <a:miter lim="800000"/>
                        </a:ln>
                      </wps:spPr>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rect id="矩形 219" o:spid="_x0000_s1027" style="width:520.6pt;height:259.15pt;margin-top:32.1pt;margin-left:-41.4pt;mso-height-percent:0;mso-height-relative:page;mso-width-percent:0;mso-width-relative:page;mso-wrap-distance-bottom:0;mso-wrap-distance-left:9pt;mso-wrap-distance-right:9pt;mso-wrap-distance-top:0;position:absolute;v-text-anchor:middle;z-index:-251658240" filled="f" fillcolor="this" stroked="t" strokecolor="black" strokeweight="0.25pt">
                <v:stroke dashstyle="dash"/>
              </v:rect>
            </w:pict>
          </mc:Fallback>
        </mc:AlternateContent>
      </w:r>
    </w:p>
    <w:p w:rsidR="00E206E4" w:rsidRPr="00E206E4" w:rsidP="00E206E4" w14:paraId="2F60D792" w14:textId="43BF340E">
      <w:pPr>
        <w:keepNext/>
        <w:keepLines/>
        <w:jc w:val="center"/>
        <w:rPr>
          <w:rFonts w:ascii="宋体" w:eastAsia="仿宋_GB2312"/>
          <w:b/>
          <w:bCs/>
          <w:color w:val="000000"/>
          <w:sz w:val="28"/>
          <w:szCs w:val="28"/>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20704" behindDoc="0" locked="0" layoutInCell="1" allowOverlap="1">
                <wp:simplePos x="0" y="0"/>
                <wp:positionH relativeFrom="column">
                  <wp:posOffset>-452120</wp:posOffset>
                </wp:positionH>
                <wp:positionV relativeFrom="paragraph">
                  <wp:posOffset>316865</wp:posOffset>
                </wp:positionV>
                <wp:extent cx="1219200" cy="758825"/>
                <wp:effectExtent l="0" t="0" r="19050" b="22225"/>
                <wp:wrapNone/>
                <wp:docPr id="297296846" name="矩形 2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19200" cy="758825"/>
                        </a:xfrm>
                        <a:prstGeom prst="rect">
                          <a:avLst/>
                        </a:prstGeom>
                        <a:noFill/>
                        <a:ln w="3175">
                          <a:solidFill>
                            <a:srgbClr val="000000"/>
                          </a:solidFill>
                          <a:miter lim="800000"/>
                        </a:ln>
                      </wps:spPr>
                      <wps:txbx>
                        <w:txbxContent>
                          <w:p w:rsidR="00E206E4" w:rsidP="00E206E4" w14:textId="77777777">
                            <w:pPr>
                              <w:pStyle w:val="16"/>
                              <w:adjustRightInd w:val="0"/>
                              <w:snapToGrid w:val="0"/>
                            </w:pPr>
                            <w:r>
                              <w:rPr>
                                <w:rFonts w:hint="eastAsia"/>
                              </w:rPr>
                              <w:t>社区卫生服务中心</w:t>
                            </w:r>
                          </w:p>
                          <w:p w:rsidR="00E206E4" w:rsidP="00E206E4" w14:textId="77777777">
                            <w:pPr>
                              <w:pStyle w:val="16"/>
                              <w:adjustRightInd w:val="0"/>
                              <w:snapToGrid w:val="0"/>
                            </w:pPr>
                            <w:r>
                              <w:rPr>
                                <w:rFonts w:hint="eastAsia"/>
                              </w:rPr>
                              <w:t>助产医疗机构</w:t>
                            </w:r>
                          </w:p>
                          <w:p w:rsidR="00E206E4" w:rsidP="00E206E4" w14:textId="77777777">
                            <w:pPr>
                              <w:pStyle w:val="16"/>
                              <w:adjustRightInd w:val="0"/>
                              <w:snapToGrid w:val="0"/>
                            </w:pPr>
                            <w:r>
                              <w:rPr>
                                <w:rFonts w:hint="eastAsia"/>
                              </w:rPr>
                              <w:t>区妇幼保健机构</w:t>
                            </w:r>
                          </w:p>
                          <w:p w:rsidR="00E206E4" w:rsidP="00E206E4" w14:textId="77777777">
                            <w:pPr>
                              <w:pStyle w:val="16"/>
                              <w:adjustRightInd w:val="0"/>
                              <w:snapToGrid w:val="0"/>
                              <w:rPr>
                                <w:b w:val="0"/>
                                <w:bCs w:val="0"/>
                              </w:rPr>
                            </w:pPr>
                            <w:r>
                              <w:rPr>
                                <w:rFonts w:hint="eastAsia"/>
                                <w:w w:val="95"/>
                              </w:rPr>
                              <w:t>区疾病预防控制机构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18" o:spid="_x0000_s1028" type="#_x0000_t202" style="width:96pt;height:59.75pt;margin-top:24.95pt;margin-left:-35.6pt;mso-height-percent:0;mso-height-relative:page;mso-width-percent:0;mso-width-relative:page;mso-wrap-distance-bottom:0;mso-wrap-distance-left:9pt;mso-wrap-distance-right:9pt;mso-wrap-distance-top:0;position:absolute;v-text-anchor:middle;z-index:251719680" filled="f" fillcolor="this" stroked="t" strokecolor="black" strokeweight="0.25pt">
                <v:textbox>
                  <w:txbxContent>
                    <w:p w:rsidR="00E206E4" w:rsidP="00E206E4" w14:paraId="36048EE5" w14:textId="77777777">
                      <w:pPr>
                        <w:pStyle w:val="16"/>
                        <w:adjustRightInd w:val="0"/>
                        <w:snapToGrid w:val="0"/>
                      </w:pPr>
                      <w:r>
                        <w:rPr>
                          <w:rFonts w:hint="eastAsia"/>
                        </w:rPr>
                        <w:t>社区卫生服务中心</w:t>
                      </w:r>
                    </w:p>
                    <w:p w:rsidR="00E206E4" w:rsidP="00E206E4" w14:paraId="67EAA7ED" w14:textId="77777777">
                      <w:pPr>
                        <w:pStyle w:val="16"/>
                        <w:adjustRightInd w:val="0"/>
                        <w:snapToGrid w:val="0"/>
                      </w:pPr>
                      <w:r>
                        <w:rPr>
                          <w:rFonts w:hint="eastAsia"/>
                        </w:rPr>
                        <w:t>助产医疗机构</w:t>
                      </w:r>
                    </w:p>
                    <w:p w:rsidR="00E206E4" w:rsidP="00E206E4" w14:paraId="30392CE7" w14:textId="77777777">
                      <w:pPr>
                        <w:pStyle w:val="16"/>
                        <w:adjustRightInd w:val="0"/>
                        <w:snapToGrid w:val="0"/>
                      </w:pPr>
                      <w:r>
                        <w:rPr>
                          <w:rFonts w:hint="eastAsia"/>
                        </w:rPr>
                        <w:t>区妇幼保健机构</w:t>
                      </w:r>
                    </w:p>
                    <w:p w:rsidR="00E206E4" w:rsidP="00E206E4" w14:paraId="1C7C72C9" w14:textId="77777777">
                      <w:pPr>
                        <w:pStyle w:val="16"/>
                        <w:adjustRightInd w:val="0"/>
                        <w:snapToGrid w:val="0"/>
                        <w:rPr>
                          <w:b w:val="0"/>
                          <w:bCs w:val="0"/>
                        </w:rPr>
                      </w:pPr>
                      <w:r>
                        <w:rPr>
                          <w:rFonts w:hint="eastAsia"/>
                          <w:w w:val="95"/>
                        </w:rPr>
                        <w:t>区疾病预防控制机构</w:t>
                      </w:r>
                    </w:p>
                  </w:txbxContent>
                </v:textbox>
              </v:shape>
            </w:pict>
          </mc:Fallback>
        </mc:AlternateContent>
      </w:r>
    </w:p>
    <w:p w:rsidR="00E206E4" w:rsidRPr="00E206E4" w:rsidP="00E206E4" w14:paraId="313AC851" w14:textId="3C8A8937">
      <w:pPr>
        <w:keepNext/>
        <w:keepLines/>
        <w:jc w:val="center"/>
        <w:rPr>
          <w:rFonts w:ascii="宋体" w:eastAsia="仿宋_GB2312"/>
          <w:b/>
          <w:bCs/>
          <w:color w:val="000000"/>
          <w:sz w:val="28"/>
          <w:szCs w:val="28"/>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67456" behindDoc="0" locked="0" layoutInCell="1" allowOverlap="1">
                <wp:simplePos x="0" y="0"/>
                <wp:positionH relativeFrom="column">
                  <wp:posOffset>1144905</wp:posOffset>
                </wp:positionH>
                <wp:positionV relativeFrom="paragraph">
                  <wp:posOffset>100965</wp:posOffset>
                </wp:positionV>
                <wp:extent cx="4135120" cy="371475"/>
                <wp:effectExtent l="0" t="0" r="17780" b="28575"/>
                <wp:wrapNone/>
                <wp:docPr id="386637802" name="矩形 21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35120" cy="371475"/>
                        </a:xfrm>
                        <a:prstGeom prst="rect">
                          <a:avLst/>
                        </a:prstGeom>
                        <a:noFill/>
                        <a:ln w="3175">
                          <a:solidFill>
                            <a:srgbClr val="000000"/>
                          </a:solidFill>
                          <a:miter lim="800000"/>
                        </a:ln>
                      </wps:spPr>
                      <wps:txbx>
                        <w:txbxContent>
                          <w:p w:rsidR="00E206E4" w:rsidP="00E206E4" w14:textId="77777777">
                            <w:pPr>
                              <w:pStyle w:val="16"/>
                              <w:adjustRightInd w:val="0"/>
                              <w:snapToGrid w:val="0"/>
                              <w:spacing w:before="109" w:beforeLines="35"/>
                            </w:pPr>
                            <w:r>
                              <w:rPr>
                                <w:rFonts w:hint="eastAsia"/>
                              </w:rPr>
                              <w:t>早孕建册、初次产检</w:t>
                            </w:r>
                            <w:r>
                              <w:t>--</w:t>
                            </w:r>
                            <w:r>
                              <w:rPr>
                                <w:rFonts w:hint="eastAsia"/>
                              </w:rPr>
                              <w:t>及时、主动提供艾滋病、梅毒和乙肝检测、咨询服务</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217" o:spid="_x0000_s1029" type="#_x0000_t202" style="width:325.6pt;height:29.25pt;margin-top:7.95pt;margin-left:90.15pt;mso-height-percent:0;mso-height-relative:page;mso-width-percent:0;mso-width-relative:page;mso-wrap-distance-bottom:0;mso-wrap-distance-left:9pt;mso-wrap-distance-right:9pt;mso-wrap-distance-top:0;position:absolute;v-text-anchor:middle;z-index:251666432" filled="f" fillcolor="this" stroked="t" strokecolor="black" strokeweight="0.25pt">
                <v:textbox>
                  <w:txbxContent>
                    <w:p w:rsidR="00E206E4" w:rsidP="00E206E4" w14:paraId="6D4C4CD4" w14:textId="77777777">
                      <w:pPr>
                        <w:pStyle w:val="16"/>
                        <w:adjustRightInd w:val="0"/>
                        <w:snapToGrid w:val="0"/>
                        <w:spacing w:before="109" w:beforeLines="35"/>
                      </w:pPr>
                      <w:r>
                        <w:rPr>
                          <w:rFonts w:hint="eastAsia"/>
                        </w:rPr>
                        <w:t>早孕建册、初次产检</w:t>
                      </w:r>
                      <w:r>
                        <w:t>--</w:t>
                      </w:r>
                      <w:r>
                        <w:rPr>
                          <w:rFonts w:hint="eastAsia"/>
                        </w:rPr>
                        <w:t>及时、主动提供艾滋病、梅毒和乙肝检测、咨询服务</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22752" behindDoc="0" locked="0" layoutInCell="1" allowOverlap="1">
                <wp:simplePos x="0" y="0"/>
                <wp:positionH relativeFrom="column">
                  <wp:posOffset>825500</wp:posOffset>
                </wp:positionH>
                <wp:positionV relativeFrom="paragraph">
                  <wp:posOffset>297179</wp:posOffset>
                </wp:positionV>
                <wp:extent cx="317500" cy="0"/>
                <wp:effectExtent l="0" t="76200" r="25400" b="114300"/>
                <wp:wrapNone/>
                <wp:docPr id="1446606997" name="直接箭头连接符 21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317500" cy="0"/>
                        </a:xfrm>
                        <a:prstGeom prst="straightConnector1">
                          <a:avLst/>
                        </a:prstGeom>
                        <a:noFill/>
                        <a:ln w="6350">
                          <a:solidFill>
                            <a:sysClr val="windowText" lastClr="000000"/>
                          </a:solidFill>
                          <a:prstDash val="dash"/>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16" o:spid="_x0000_s1030" type="#_x0000_t32" style="width:25pt;height:0;margin-top:23.4pt;margin-left:65pt;flip:y;mso-height-percent:0;mso-height-relative:page;mso-width-percent:0;mso-width-relative:page;mso-wrap-distance-bottom:0;mso-wrap-distance-left:9pt;mso-wrap-distance-right:9pt;mso-wrap-distance-top:0;position:absolute;v-text-anchor:top;z-index:251721728" filled="f" fillcolor="this" stroked="t" strokecolor="black" strokeweight="0.5pt">
                <v:stroke joinstyle="round" dashstyle="dash" endarrow="open"/>
              </v:shape>
            </w:pict>
          </mc:Fallback>
        </mc:AlternateContent>
      </w:r>
    </w:p>
    <w:p w:rsidR="00E206E4" w:rsidRPr="00E206E4" w:rsidP="00E206E4" w14:paraId="3723A1D2" w14:textId="0712C39B">
      <w:pPr>
        <w:keepNext/>
        <w:keepLines/>
        <w:jc w:val="center"/>
        <w:rPr>
          <w:rFonts w:ascii="宋体" w:eastAsia="仿宋_GB2312"/>
          <w:b/>
          <w:bCs/>
          <w:color w:val="000000"/>
          <w:sz w:val="28"/>
          <w:szCs w:val="28"/>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69504" behindDoc="0" locked="0" layoutInCell="1" allowOverlap="1">
                <wp:simplePos x="0" y="0"/>
                <wp:positionH relativeFrom="column">
                  <wp:posOffset>2961639</wp:posOffset>
                </wp:positionH>
                <wp:positionV relativeFrom="paragraph">
                  <wp:posOffset>71755</wp:posOffset>
                </wp:positionV>
                <wp:extent cx="0" cy="221615"/>
                <wp:effectExtent l="0" t="0" r="38100" b="26035"/>
                <wp:wrapNone/>
                <wp:docPr id="550676203" name="直接连接符 21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21615"/>
                        </a:xfrm>
                        <a:prstGeom prst="line">
                          <a:avLst/>
                        </a:prstGeom>
                        <a:noFill/>
                        <a:ln w="6350">
                          <a:solidFill>
                            <a:srgbClr val="4579B8"/>
                          </a:solidFill>
                          <a:round/>
                        </a:ln>
                      </wps:spPr>
                      <wps:bodyPr/>
                    </wps:wsp>
                  </a:graphicData>
                </a:graphic>
                <wp14:sizeRelH relativeFrom="page">
                  <wp14:pctWidth>0</wp14:pctWidth>
                </wp14:sizeRelH>
                <wp14:sizeRelV relativeFrom="page">
                  <wp14:pctHeight>0</wp14:pctHeight>
                </wp14:sizeRelV>
              </wp:anchor>
            </w:drawing>
          </mc:Choice>
          <mc:Fallback>
            <w:pict>
              <v:line id="直接连接符 215" o:spid="_x0000_s1031" style="mso-height-percent:0;mso-height-relative:page;mso-width-percent:0;mso-width-relative:page;mso-wrap-distance-bottom:0;mso-wrap-distance-left:8.95pt;mso-wrap-distance-right:8.95pt;mso-wrap-distance-top:0;position:absolute;v-text-anchor:top;z-index:251668480" from="233.2pt,5.65pt" to="233.2pt,23.1pt" fillcolor="this" stroked="t" strokecolor="#4579b8" strokeweight="0.5pt">
                <v:stroke joinstyle="round"/>
              </v:lin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85888" behindDoc="0" locked="0" layoutInCell="1" allowOverlap="1">
                <wp:simplePos x="0" y="0"/>
                <wp:positionH relativeFrom="column">
                  <wp:posOffset>2960369</wp:posOffset>
                </wp:positionH>
                <wp:positionV relativeFrom="paragraph">
                  <wp:posOffset>274320</wp:posOffset>
                </wp:positionV>
                <wp:extent cx="0" cy="252095"/>
                <wp:effectExtent l="95250" t="0" r="57150" b="52705"/>
                <wp:wrapNone/>
                <wp:docPr id="206239867" name="直接箭头连接符 21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5209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14" o:spid="_x0000_s1032" type="#_x0000_t32" style="width:0;height:19.85pt;margin-top:21.6pt;margin-left:233.1pt;mso-height-percent:0;mso-height-relative:page;mso-width-percent:0;mso-width-relative:page;mso-wrap-distance-bottom:0;mso-wrap-distance-left:8.95pt;mso-wrap-distance-right:8.95pt;mso-wrap-distance-top:0;position:absolute;v-text-anchor:top;z-index:251684864"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87936" behindDoc="0" locked="0" layoutInCell="1" allowOverlap="1">
                <wp:simplePos x="0" y="0"/>
                <wp:positionH relativeFrom="column">
                  <wp:posOffset>4312284</wp:posOffset>
                </wp:positionH>
                <wp:positionV relativeFrom="paragraph">
                  <wp:posOffset>241935</wp:posOffset>
                </wp:positionV>
                <wp:extent cx="0" cy="288290"/>
                <wp:effectExtent l="95250" t="0" r="57150" b="54610"/>
                <wp:wrapNone/>
                <wp:docPr id="17357481" name="直接箭头连接符 21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8829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13" o:spid="_x0000_s1033" type="#_x0000_t32" style="width:0;height:22.7pt;margin-top:19.05pt;margin-left:339.55pt;mso-height-percent:0;mso-height-relative:page;mso-width-percent:0;mso-width-relative:page;mso-wrap-distance-bottom:0;mso-wrap-distance-left:8.95pt;mso-wrap-distance-right:8.95pt;mso-wrap-distance-top:0;position:absolute;v-text-anchor:top;z-index:251686912"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73600" behindDoc="0" locked="0" layoutInCell="1" allowOverlap="1">
                <wp:simplePos x="0" y="0"/>
                <wp:positionH relativeFrom="column">
                  <wp:posOffset>1666239</wp:posOffset>
                </wp:positionH>
                <wp:positionV relativeFrom="paragraph">
                  <wp:posOffset>243840</wp:posOffset>
                </wp:positionV>
                <wp:extent cx="0" cy="288290"/>
                <wp:effectExtent l="95250" t="0" r="57150" b="54610"/>
                <wp:wrapNone/>
                <wp:docPr id="545572400" name="直接箭头连接符 21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8829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12" o:spid="_x0000_s1034" type="#_x0000_t32" style="width:0;height:22.7pt;margin-top:19.2pt;margin-left:131.2pt;mso-height-percent:0;mso-height-relative:page;mso-width-percent:0;mso-width-relative:page;mso-wrap-distance-bottom:0;mso-wrap-distance-left:8.95pt;mso-wrap-distance-right:8.95pt;mso-wrap-distance-top:0;position:absolute;v-text-anchor:top;z-index:251672576"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71552" behindDoc="0" locked="0" layoutInCell="1" allowOverlap="1">
                <wp:simplePos x="0" y="0"/>
                <wp:positionH relativeFrom="column">
                  <wp:posOffset>1666875</wp:posOffset>
                </wp:positionH>
                <wp:positionV relativeFrom="paragraph">
                  <wp:posOffset>245744</wp:posOffset>
                </wp:positionV>
                <wp:extent cx="2647950" cy="0"/>
                <wp:effectExtent l="0" t="0" r="0" b="0"/>
                <wp:wrapNone/>
                <wp:docPr id="118185026" name="直接连接符 21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2647950" cy="0"/>
                        </a:xfrm>
                        <a:prstGeom prst="line">
                          <a:avLst/>
                        </a:prstGeom>
                        <a:noFill/>
                        <a:ln w="6350">
                          <a:solidFill>
                            <a:sysClr val="windowText" lastClr="000000"/>
                          </a:solidFill>
                          <a:round/>
                        </a:ln>
                      </wps:spPr>
                      <wps:bodyPr/>
                    </wps:wsp>
                  </a:graphicData>
                </a:graphic>
                <wp14:sizeRelH relativeFrom="page">
                  <wp14:pctWidth>0</wp14:pctWidth>
                </wp14:sizeRelH>
                <wp14:sizeRelV relativeFrom="page">
                  <wp14:pctHeight>0</wp14:pctHeight>
                </wp14:sizeRelV>
              </wp:anchor>
            </w:drawing>
          </mc:Choice>
          <mc:Fallback>
            <w:pict>
              <v:line id="直接连接符 211" o:spid="_x0000_s1035" style="flip:y;mso-height-percent:0;mso-height-relative:page;mso-width-percent:0;mso-width-relative:page;mso-wrap-distance-bottom:0;mso-wrap-distance-left:9pt;mso-wrap-distance-right:9pt;mso-wrap-distance-top:0;position:absolute;v-text-anchor:top;z-index:251670528" from="131.25pt,19.35pt" to="339.75pt,19.35pt" fillcolor="this" stroked="t" strokecolor="black" strokeweight="0.5pt">
                <v:stroke joinstyle="round"/>
              </v:lin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810816" behindDoc="0" locked="0" layoutInCell="1" allowOverlap="1">
                <wp:simplePos x="0" y="0"/>
                <wp:positionH relativeFrom="column">
                  <wp:posOffset>-228600</wp:posOffset>
                </wp:positionH>
                <wp:positionV relativeFrom="paragraph">
                  <wp:posOffset>1386840</wp:posOffset>
                </wp:positionV>
                <wp:extent cx="419100" cy="3952240"/>
                <wp:effectExtent l="0" t="0" r="19050" b="10160"/>
                <wp:wrapNone/>
                <wp:docPr id="581509821" name="矩形 21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9100" cy="3952240"/>
                        </a:xfrm>
                        <a:prstGeom prst="rect">
                          <a:avLst/>
                        </a:prstGeom>
                        <a:solidFill>
                          <a:sysClr val="window" lastClr="FFFFFF"/>
                        </a:solidFill>
                        <a:ln w="3175">
                          <a:solidFill>
                            <a:srgbClr val="000000"/>
                          </a:solidFill>
                          <a:miter lim="800000"/>
                        </a:ln>
                      </wps:spPr>
                      <wps:txbx>
                        <w:txbxContent>
                          <w:p w:rsidR="00E206E4" w:rsidP="00E206E4" w14:textId="77777777">
                            <w:pPr>
                              <w:pStyle w:val="18"/>
                              <w:rPr>
                                <w:rFonts w:hint="eastAsia"/>
                              </w:rPr>
                            </w:pPr>
                          </w:p>
                          <w:p w:rsidR="00E206E4" w:rsidP="00E206E4" w14:textId="77777777">
                            <w:pPr>
                              <w:pStyle w:val="18"/>
                              <w:rPr>
                                <w:rFonts w:hint="eastAsia"/>
                              </w:rPr>
                            </w:pPr>
                          </w:p>
                          <w:p w:rsidR="00E206E4" w:rsidP="00E206E4" w14:textId="77777777">
                            <w:pPr>
                              <w:pStyle w:val="18"/>
                            </w:pPr>
                            <w:r>
                              <w:rPr>
                                <w:rFonts w:hint="eastAsia"/>
                              </w:rPr>
                              <w:t>定点医疗机构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210" o:spid="_x0000_s1036" type="#_x0000_t202" style="width:33pt;height:311.2pt;margin-top:109.2pt;margin-left:-18pt;mso-height-percent:0;mso-height-relative:page;mso-width-percent:0;mso-width-relative:page;mso-wrap-distance-bottom:0;mso-wrap-distance-left:9pt;mso-wrap-distance-right:9pt;mso-wrap-distance-top:0;position:absolute;v-text-anchor:middle;z-index:251809792" fillcolor="white" stroked="t" strokecolor="black" strokeweight="0.25pt">
                <v:textbox>
                  <w:txbxContent>
                    <w:p w:rsidR="00E206E4" w:rsidP="00E206E4" w14:paraId="232C499E" w14:textId="77777777">
                      <w:pPr>
                        <w:pStyle w:val="18"/>
                        <w:rPr>
                          <w:rFonts w:hint="eastAsia"/>
                        </w:rPr>
                      </w:pPr>
                    </w:p>
                    <w:p w:rsidR="00E206E4" w:rsidP="00E206E4" w14:paraId="7510FBC0" w14:textId="77777777">
                      <w:pPr>
                        <w:pStyle w:val="18"/>
                        <w:rPr>
                          <w:rFonts w:hint="eastAsia"/>
                        </w:rPr>
                      </w:pPr>
                    </w:p>
                    <w:p w:rsidR="00E206E4" w:rsidP="00E206E4" w14:paraId="2796EE49" w14:textId="77777777">
                      <w:pPr>
                        <w:pStyle w:val="18"/>
                      </w:pPr>
                      <w:r>
                        <w:rPr>
                          <w:rFonts w:hint="eastAsia"/>
                        </w:rPr>
                        <w:t>定点医疗机构</w:t>
                      </w:r>
                    </w:p>
                  </w:txbxContent>
                </v:textbox>
              </v:shape>
            </w:pict>
          </mc:Fallback>
        </mc:AlternateContent>
      </w:r>
    </w:p>
    <w:p w:rsidR="00E206E4" w:rsidRPr="00E206E4" w:rsidP="00E206E4" w14:paraId="6D03B952" w14:textId="3094C85B">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12512" behindDoc="0" locked="0" layoutInCell="1" allowOverlap="1">
                <wp:simplePos x="0" y="0"/>
                <wp:positionH relativeFrom="column">
                  <wp:posOffset>3722370</wp:posOffset>
                </wp:positionH>
                <wp:positionV relativeFrom="paragraph">
                  <wp:posOffset>135255</wp:posOffset>
                </wp:positionV>
                <wp:extent cx="1146175" cy="600075"/>
                <wp:effectExtent l="0" t="0" r="15875" b="28575"/>
                <wp:wrapNone/>
                <wp:docPr id="171519967" name="椭圆 20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46175" cy="600075"/>
                        </a:xfrm>
                        <a:prstGeom prst="ellipse">
                          <a:avLst/>
                        </a:prstGeom>
                        <a:noFill/>
                        <a:ln w="3175">
                          <a:solidFill>
                            <a:srgbClr val="000000"/>
                          </a:solidFill>
                          <a:round/>
                        </a:ln>
                      </wps:spPr>
                      <wps:txbx>
                        <w:txbxContent>
                          <w:p w:rsidR="00E206E4" w:rsidP="00E206E4" w14:textId="77777777">
                            <w:pPr>
                              <w:pStyle w:val="16"/>
                              <w:adjustRightInd w:val="0"/>
                              <w:snapToGrid w:val="0"/>
                            </w:pPr>
                            <w:r>
                              <w:rPr>
                                <w:rFonts w:hint="eastAsia"/>
                              </w:rPr>
                              <w:t>乙肝感染</w:t>
                            </w:r>
                          </w:p>
                          <w:p w:rsidR="00E206E4" w:rsidP="00E206E4" w14:textId="77777777">
                            <w:pPr>
                              <w:pStyle w:val="16"/>
                              <w:adjustRightInd w:val="0"/>
                              <w:snapToGrid w:val="0"/>
                            </w:pPr>
                            <w:r>
                              <w:rPr>
                                <w:rFonts w:hint="eastAsia"/>
                              </w:rPr>
                              <w:t>孕产妇</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oval id="椭圆 209" o:spid="_x0000_s1037" style="width:90.25pt;height:47.25pt;margin-top:10.65pt;margin-left:293.1pt;mso-height-percent:0;mso-height-relative:page;mso-width-percent:0;mso-width-relative:page;mso-wrap-distance-bottom:0;mso-wrap-distance-left:9pt;mso-wrap-distance-right:9pt;mso-wrap-distance-top:0;position:absolute;v-text-anchor:middle;z-index:251711488" filled="f" fillcolor="this" stroked="t" strokecolor="black" strokeweight="0.25pt">
                <v:stroke joinstyle="round"/>
                <v:textbox>
                  <w:txbxContent>
                    <w:p w:rsidR="00E206E4" w:rsidP="00E206E4" w14:paraId="644031F8" w14:textId="77777777">
                      <w:pPr>
                        <w:pStyle w:val="16"/>
                        <w:adjustRightInd w:val="0"/>
                        <w:snapToGrid w:val="0"/>
                      </w:pPr>
                      <w:r>
                        <w:rPr>
                          <w:rFonts w:hint="eastAsia"/>
                        </w:rPr>
                        <w:t>乙肝感染</w:t>
                      </w:r>
                    </w:p>
                    <w:p w:rsidR="00E206E4" w:rsidP="00E206E4" w14:paraId="0DC9F3ED" w14:textId="77777777">
                      <w:pPr>
                        <w:pStyle w:val="16"/>
                        <w:adjustRightInd w:val="0"/>
                        <w:snapToGrid w:val="0"/>
                      </w:pPr>
                      <w:r>
                        <w:rPr>
                          <w:rFonts w:hint="eastAsia"/>
                        </w:rPr>
                        <w:t>孕产妇</w:t>
                      </w:r>
                    </w:p>
                  </w:txbxContent>
                </v:textbox>
              </v:oval>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49376" behindDoc="0" locked="0" layoutInCell="1" allowOverlap="1">
                <wp:simplePos x="0" y="0"/>
                <wp:positionH relativeFrom="column">
                  <wp:posOffset>-721995</wp:posOffset>
                </wp:positionH>
                <wp:positionV relativeFrom="paragraph">
                  <wp:posOffset>3175</wp:posOffset>
                </wp:positionV>
                <wp:extent cx="283845" cy="1014730"/>
                <wp:effectExtent l="0" t="0" r="1905" b="0"/>
                <wp:wrapNone/>
                <wp:docPr id="628145004" name="矩形 20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83845" cy="1014730"/>
                        </a:xfrm>
                        <a:prstGeom prst="rect">
                          <a:avLst/>
                        </a:prstGeom>
                        <a:solidFill>
                          <a:srgbClr val="FFFFFF"/>
                        </a:solidFill>
                        <a:ln>
                          <a:noFill/>
                        </a:ln>
                      </wps:spPr>
                      <wps:txbx>
                        <w:txbxContent>
                          <w:p w:rsidR="00E206E4" w:rsidP="00E206E4" w14:textId="77777777">
                            <w:pPr>
                              <w:pStyle w:val="18"/>
                            </w:pPr>
                            <w:r>
                              <w:rPr>
                                <w:rFonts w:hint="eastAsia"/>
                              </w:rPr>
                              <w:t>孕期</w:t>
                            </w:r>
                          </w:p>
                        </w:txbxContent>
                      </wps:txbx>
                      <wps:bodyPr rot="0" vert="horz" wrap="square" lIns="0" tIns="45720" rIns="0" bIns="45720" anchor="ctr" anchorCtr="0" upright="1"/>
                    </wps:wsp>
                  </a:graphicData>
                </a:graphic>
                <wp14:sizeRelH relativeFrom="page">
                  <wp14:pctWidth>0</wp14:pctWidth>
                </wp14:sizeRelH>
                <wp14:sizeRelV relativeFrom="page">
                  <wp14:pctHeight>0</wp14:pctHeight>
                </wp14:sizeRelV>
              </wp:anchor>
            </w:drawing>
          </mc:Choice>
          <mc:Fallback>
            <w:pict>
              <v:shape id="矩形 208" o:spid="_x0000_s1038" type="#_x0000_t202" style="width:22.35pt;height:79.9pt;margin-top:0.25pt;margin-left:-56.85pt;mso-height-percent:0;mso-height-relative:page;mso-width-percent:0;mso-width-relative:page;mso-wrap-distance-bottom:0;mso-wrap-distance-left:9pt;mso-wrap-distance-right:9pt;mso-wrap-distance-top:0;position:absolute;v-text-anchor:middle;z-index:251748352" fillcolor="white" stroked="f">
                <v:textbox inset="0,,0">
                  <w:txbxContent>
                    <w:p w:rsidR="00E206E4" w:rsidP="00E206E4" w14:paraId="179F961B" w14:textId="77777777">
                      <w:pPr>
                        <w:pStyle w:val="18"/>
                      </w:pPr>
                      <w:r>
                        <w:rPr>
                          <w:rFonts w:hint="eastAsia"/>
                        </w:rPr>
                        <w:t>孕期</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10464" behindDoc="0" locked="0" layoutInCell="1" allowOverlap="1">
                <wp:simplePos x="0" y="0"/>
                <wp:positionH relativeFrom="column">
                  <wp:posOffset>1093470</wp:posOffset>
                </wp:positionH>
                <wp:positionV relativeFrom="paragraph">
                  <wp:posOffset>135255</wp:posOffset>
                </wp:positionV>
                <wp:extent cx="1160145" cy="583565"/>
                <wp:effectExtent l="0" t="0" r="20955" b="26035"/>
                <wp:wrapNone/>
                <wp:docPr id="1365597506" name="椭圆 20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60145" cy="583565"/>
                        </a:xfrm>
                        <a:prstGeom prst="ellipse">
                          <a:avLst/>
                        </a:prstGeom>
                        <a:noFill/>
                        <a:ln w="3175">
                          <a:solidFill>
                            <a:srgbClr val="000000"/>
                          </a:solidFill>
                          <a:round/>
                        </a:ln>
                      </wps:spPr>
                      <wps:txbx>
                        <w:txbxContent>
                          <w:p w:rsidR="00E206E4" w:rsidP="00E206E4" w14:textId="77777777">
                            <w:pPr>
                              <w:pStyle w:val="16"/>
                              <w:autoSpaceDE w:val="0"/>
                              <w:autoSpaceDN w:val="0"/>
                              <w:adjustRightInd w:val="0"/>
                              <w:snapToGrid w:val="0"/>
                              <w:rPr>
                                <w:rFonts w:hint="eastAsia"/>
                              </w:rPr>
                            </w:pPr>
                            <w:r>
                              <w:rPr>
                                <w:rFonts w:hint="eastAsia"/>
                              </w:rPr>
                              <w:t>艾滋病感染</w:t>
                            </w:r>
                          </w:p>
                          <w:p w:rsidR="00E206E4" w:rsidP="00E206E4" w14:textId="77777777">
                            <w:pPr>
                              <w:pStyle w:val="16"/>
                              <w:autoSpaceDE w:val="0"/>
                              <w:autoSpaceDN w:val="0"/>
                              <w:adjustRightInd w:val="0"/>
                              <w:snapToGrid w:val="0"/>
                            </w:pPr>
                            <w:r>
                              <w:rPr>
                                <w:rFonts w:hint="eastAsia"/>
                              </w:rPr>
                              <w:t>孕产妇</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oval id="椭圆 207" o:spid="_x0000_s1039" style="width:91.35pt;height:45.95pt;margin-top:10.65pt;margin-left:86.1pt;mso-height-percent:0;mso-height-relative:page;mso-width-percent:0;mso-width-relative:page;mso-wrap-distance-bottom:0;mso-wrap-distance-left:9pt;mso-wrap-distance-right:9pt;mso-wrap-distance-top:0;position:absolute;v-text-anchor:middle;z-index:251709440" filled="f" fillcolor="this" stroked="t" strokecolor="black" strokeweight="0.25pt">
                <v:stroke joinstyle="round"/>
                <v:textbox>
                  <w:txbxContent>
                    <w:p w:rsidR="00E206E4" w:rsidP="00E206E4" w14:paraId="604E3677" w14:textId="77777777">
                      <w:pPr>
                        <w:pStyle w:val="16"/>
                        <w:autoSpaceDE w:val="0"/>
                        <w:autoSpaceDN w:val="0"/>
                        <w:adjustRightInd w:val="0"/>
                        <w:snapToGrid w:val="0"/>
                        <w:rPr>
                          <w:rFonts w:hint="eastAsia"/>
                        </w:rPr>
                      </w:pPr>
                      <w:r>
                        <w:rPr>
                          <w:rFonts w:hint="eastAsia"/>
                        </w:rPr>
                        <w:t>艾滋病感染</w:t>
                      </w:r>
                    </w:p>
                    <w:p w:rsidR="00E206E4" w:rsidP="00E206E4" w14:paraId="338C56F6" w14:textId="77777777">
                      <w:pPr>
                        <w:pStyle w:val="16"/>
                        <w:autoSpaceDE w:val="0"/>
                        <w:autoSpaceDN w:val="0"/>
                        <w:adjustRightInd w:val="0"/>
                        <w:snapToGrid w:val="0"/>
                      </w:pPr>
                      <w:r>
                        <w:rPr>
                          <w:rFonts w:hint="eastAsia"/>
                        </w:rPr>
                        <w:t>孕产妇</w:t>
                      </w:r>
                    </w:p>
                  </w:txbxContent>
                </v:textbox>
              </v:oval>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75648" behindDoc="0" locked="0" layoutInCell="1" allowOverlap="1">
                <wp:simplePos x="0" y="0"/>
                <wp:positionH relativeFrom="column">
                  <wp:posOffset>2519045</wp:posOffset>
                </wp:positionH>
                <wp:positionV relativeFrom="paragraph">
                  <wp:posOffset>134620</wp:posOffset>
                </wp:positionV>
                <wp:extent cx="914400" cy="600075"/>
                <wp:effectExtent l="0" t="0" r="19050" b="28575"/>
                <wp:wrapNone/>
                <wp:docPr id="6364581" name="椭圆 20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14400" cy="600075"/>
                        </a:xfrm>
                        <a:prstGeom prst="ellipse">
                          <a:avLst/>
                        </a:prstGeom>
                        <a:noFill/>
                        <a:ln w="3175">
                          <a:solidFill>
                            <a:srgbClr val="000000"/>
                          </a:solidFill>
                          <a:round/>
                        </a:ln>
                      </wps:spPr>
                      <wps:txbx>
                        <w:txbxContent>
                          <w:p w:rsidR="00E206E4" w:rsidP="00E206E4" w14:textId="77777777">
                            <w:pPr>
                              <w:pStyle w:val="16"/>
                              <w:adjustRightInd w:val="0"/>
                              <w:snapToGrid w:val="0"/>
                            </w:pPr>
                            <w:r>
                              <w:rPr>
                                <w:rFonts w:hint="eastAsia"/>
                              </w:rPr>
                              <w:t>梅毒感染孕产妇</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oval id="椭圆 206" o:spid="_x0000_s1040" style="width:1in;height:47.25pt;margin-top:10.6pt;margin-left:198.35pt;mso-height-percent:0;mso-height-relative:page;mso-width-percent:0;mso-width-relative:page;mso-wrap-distance-bottom:0;mso-wrap-distance-left:9pt;mso-wrap-distance-right:9pt;mso-wrap-distance-top:0;position:absolute;v-text-anchor:middle;z-index:251674624" filled="f" fillcolor="this" stroked="t" strokecolor="black" strokeweight="0.25pt">
                <v:stroke joinstyle="round"/>
                <v:textbox>
                  <w:txbxContent>
                    <w:p w:rsidR="00E206E4" w:rsidP="00E206E4" w14:paraId="29F0EC24" w14:textId="77777777">
                      <w:pPr>
                        <w:pStyle w:val="16"/>
                        <w:adjustRightInd w:val="0"/>
                        <w:snapToGrid w:val="0"/>
                      </w:pPr>
                      <w:r>
                        <w:rPr>
                          <w:rFonts w:hint="eastAsia"/>
                        </w:rPr>
                        <w:t>梅毒感染孕产妇</w:t>
                      </w:r>
                    </w:p>
                  </w:txbxContent>
                </v:textbox>
              </v:oval>
            </w:pict>
          </mc:Fallback>
        </mc:AlternateContent>
      </w:r>
    </w:p>
    <w:p w:rsidR="00E206E4" w:rsidRPr="00E206E4" w:rsidP="00E206E4" w14:paraId="42E97C4B" w14:textId="1CD62970">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98528" behindDoc="0" locked="0" layoutInCell="1" allowOverlap="1">
                <wp:simplePos x="0" y="0"/>
                <wp:positionH relativeFrom="column">
                  <wp:posOffset>5471160</wp:posOffset>
                </wp:positionH>
                <wp:positionV relativeFrom="paragraph">
                  <wp:posOffset>264795</wp:posOffset>
                </wp:positionV>
                <wp:extent cx="417830" cy="2433320"/>
                <wp:effectExtent l="8890" t="5080" r="11430" b="9525"/>
                <wp:wrapNone/>
                <wp:docPr id="2039280619" name="矩形 20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7830" cy="2433320"/>
                        </a:xfrm>
                        <a:prstGeom prst="rect">
                          <a:avLst/>
                        </a:prstGeom>
                        <a:solidFill>
                          <a:srgbClr val="FFFFFF"/>
                        </a:solidFill>
                        <a:ln w="3175">
                          <a:solidFill>
                            <a:srgbClr val="000000"/>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txbx>
                        <w:txbxContent>
                          <w:p w:rsidR="00E206E4" w:rsidP="00E206E4" w14:textId="77777777">
                            <w:pPr>
                              <w:pStyle w:val="18"/>
                              <w:shd w:val="clear" w:color="auto" w:fill="FFFFFF"/>
                            </w:pPr>
                            <w:r>
                              <w:rPr>
                                <w:rFonts w:hint="eastAsia"/>
                                <w:color w:val="auto"/>
                              </w:rPr>
                              <w:t>助产医疗机</w:t>
                            </w:r>
                            <w:r>
                              <w:rPr>
                                <w:rFonts w:hint="eastAsia"/>
                              </w:rPr>
                              <w:t>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205" o:spid="_x0000_s1041" type="#_x0000_t202" style="width:32.9pt;height:191.6pt;margin-top:20.85pt;margin-left:430.8pt;mso-height-percent:0;mso-height-relative:page;mso-width-percent:0;mso-width-relative:page;mso-wrap-distance-bottom:0;mso-wrap-distance-left:9pt;mso-wrap-distance-right:9pt;mso-wrap-distance-top:0;position:absolute;v-text-anchor:middle;z-index:251797504" fillcolor="white" stroked="t" strokecolor="black" strokeweight="0.25pt">
                <v:textbox>
                  <w:txbxContent>
                    <w:p w:rsidR="00E206E4" w:rsidP="00E206E4" w14:paraId="1A9FF394" w14:textId="77777777">
                      <w:pPr>
                        <w:pStyle w:val="18"/>
                        <w:shd w:val="clear" w:color="auto" w:fill="FFFFFF"/>
                      </w:pPr>
                      <w:r>
                        <w:rPr>
                          <w:rFonts w:hint="eastAsia"/>
                          <w:color w:val="auto"/>
                        </w:rPr>
                        <w:t>助产医疗机</w:t>
                      </w:r>
                      <w:r>
                        <w:rPr>
                          <w:rFonts w:hint="eastAsia"/>
                        </w:rPr>
                        <w:t>构</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94080" behindDoc="0" locked="0" layoutInCell="1" allowOverlap="1">
                <wp:simplePos x="0" y="0"/>
                <wp:positionH relativeFrom="column">
                  <wp:posOffset>4315459</wp:posOffset>
                </wp:positionH>
                <wp:positionV relativeFrom="paragraph">
                  <wp:posOffset>339090</wp:posOffset>
                </wp:positionV>
                <wp:extent cx="0" cy="228600"/>
                <wp:effectExtent l="95250" t="0" r="57150" b="57150"/>
                <wp:wrapNone/>
                <wp:docPr id="1806930818" name="直接箭头连接符 20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2860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04" o:spid="_x0000_s1042" type="#_x0000_t32" style="width:0;height:18pt;margin-top:26.7pt;margin-left:339.8pt;mso-height-percent:0;mso-height-relative:page;mso-width-percent:0;mso-width-relative:page;mso-wrap-distance-bottom:0;mso-wrap-distance-left:8.95pt;mso-wrap-distance-right:8.95pt;mso-wrap-distance-top:0;position:absolute;v-text-anchor:top;z-index:251693056"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92032" behindDoc="0" locked="0" layoutInCell="1" allowOverlap="1">
                <wp:simplePos x="0" y="0"/>
                <wp:positionH relativeFrom="column">
                  <wp:posOffset>2961639</wp:posOffset>
                </wp:positionH>
                <wp:positionV relativeFrom="paragraph">
                  <wp:posOffset>339090</wp:posOffset>
                </wp:positionV>
                <wp:extent cx="0" cy="209550"/>
                <wp:effectExtent l="95250" t="0" r="57150" b="57150"/>
                <wp:wrapNone/>
                <wp:docPr id="1308650097" name="直接箭头连接符 20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0955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03" o:spid="_x0000_s1043" type="#_x0000_t32" style="width:0;height:16.5pt;margin-top:26.7pt;margin-left:233.2pt;mso-height-percent:0;mso-height-relative:page;mso-width-percent:0;mso-width-relative:page;mso-wrap-distance-bottom:0;mso-wrap-distance-left:8.95pt;mso-wrap-distance-right:8.95pt;mso-wrap-distance-top:0;position:absolute;v-text-anchor:top;z-index:251691008"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89984" behindDoc="0" locked="0" layoutInCell="1" allowOverlap="1">
                <wp:simplePos x="0" y="0"/>
                <wp:positionH relativeFrom="column">
                  <wp:posOffset>1647189</wp:posOffset>
                </wp:positionH>
                <wp:positionV relativeFrom="paragraph">
                  <wp:posOffset>320040</wp:posOffset>
                </wp:positionV>
                <wp:extent cx="0" cy="228600"/>
                <wp:effectExtent l="95250" t="0" r="57150" b="57150"/>
                <wp:wrapNone/>
                <wp:docPr id="608640664" name="直接箭头连接符 20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2860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202" o:spid="_x0000_s1044" type="#_x0000_t32" style="width:0;height:18pt;margin-top:25.2pt;margin-left:129.7pt;mso-height-percent:0;mso-height-relative:page;mso-width-percent:0;mso-width-relative:page;mso-wrap-distance-bottom:0;mso-wrap-distance-left:8.95pt;mso-wrap-distance-right:8.95pt;mso-wrap-distance-top:0;position:absolute;v-text-anchor:top;z-index:251688960" filled="f" fillcolor="this" stroked="t" strokecolor="black" strokeweight="0.5pt">
                <v:stroke joinstyle="round" endarrow="open"/>
              </v:shape>
            </w:pict>
          </mc:Fallback>
        </mc:AlternateContent>
      </w:r>
    </w:p>
    <w:p w:rsidR="00E206E4" w:rsidRPr="00E206E4" w:rsidP="00E206E4" w14:paraId="12522CAE" w14:textId="0BC9FC18">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14:ligatures w14:val="none"/>
        </w:rPr>
        <mc:AlternateContent>
          <mc:Choice Requires="wps">
            <w:drawing>
              <wp:anchor distT="0" distB="0" distL="114300" distR="114300" simplePos="0" relativeHeight="251812864" behindDoc="0" locked="0" layoutInCell="1" allowOverlap="1">
                <wp:simplePos x="0" y="0"/>
                <wp:positionH relativeFrom="column">
                  <wp:posOffset>3275965</wp:posOffset>
                </wp:positionH>
                <wp:positionV relativeFrom="paragraph">
                  <wp:posOffset>152400</wp:posOffset>
                </wp:positionV>
                <wp:extent cx="1802765" cy="314325"/>
                <wp:effectExtent l="0" t="0" r="26035" b="28575"/>
                <wp:wrapNone/>
                <wp:docPr id="693414543" name="矩形 20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02765" cy="314325"/>
                        </a:xfrm>
                        <a:prstGeom prst="rect">
                          <a:avLst/>
                        </a:prstGeom>
                        <a:noFill/>
                        <a:ln w="3175">
                          <a:solidFill>
                            <a:srgbClr val="000000"/>
                          </a:solidFill>
                          <a:miter lim="800000"/>
                        </a:ln>
                      </wps:spPr>
                      <wps:txbx>
                        <w:txbxContent>
                          <w:p w:rsidR="00E206E4" w:rsidP="00E206E4" w14:textId="77777777">
                            <w:pPr>
                              <w:pStyle w:val="16"/>
                              <w:adjustRightInd w:val="0"/>
                              <w:snapToGrid w:val="0"/>
                              <w:spacing w:before="62" w:beforeLines="20"/>
                            </w:pPr>
                            <w:r>
                              <w:rPr>
                                <w:rFonts w:hint="eastAsia"/>
                              </w:rPr>
                              <w:t>常规孕产期保健服务，定期随访</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201" o:spid="_x0000_s1045" type="#_x0000_t202" style="width:141.95pt;height:24.75pt;margin-top:12pt;margin-left:257.95pt;mso-height-percent:0;mso-height-relative:page;mso-width-percent:0;mso-width-relative:page;mso-wrap-distance-bottom:0;mso-wrap-distance-left:9pt;mso-wrap-distance-right:9pt;mso-wrap-distance-top:0;position:absolute;v-text-anchor:middle;z-index:251811840" filled="f" fillcolor="this" stroked="t" strokecolor="black" strokeweight="0.25pt">
                <v:textbox>
                  <w:txbxContent>
                    <w:p w:rsidR="00E206E4" w:rsidP="00E206E4" w14:paraId="055027B9" w14:textId="77777777">
                      <w:pPr>
                        <w:pStyle w:val="16"/>
                        <w:adjustRightInd w:val="0"/>
                        <w:snapToGrid w:val="0"/>
                        <w:spacing w:before="62" w:beforeLines="20"/>
                      </w:pPr>
                      <w:r>
                        <w:rPr>
                          <w:rFonts w:hint="eastAsia"/>
                        </w:rPr>
                        <w:t>常规孕产期保健服务，定期随访</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79744" behindDoc="0" locked="0" layoutInCell="1" allowOverlap="1">
                <wp:simplePos x="0" y="0"/>
                <wp:positionH relativeFrom="column">
                  <wp:posOffset>1171575</wp:posOffset>
                </wp:positionH>
                <wp:positionV relativeFrom="paragraph">
                  <wp:posOffset>152400</wp:posOffset>
                </wp:positionV>
                <wp:extent cx="2012315" cy="314325"/>
                <wp:effectExtent l="0" t="0" r="26035" b="28575"/>
                <wp:wrapNone/>
                <wp:docPr id="1383641081" name="矩形 20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12315" cy="314325"/>
                        </a:xfrm>
                        <a:prstGeom prst="rect">
                          <a:avLst/>
                        </a:prstGeom>
                        <a:noFill/>
                        <a:ln w="3175">
                          <a:solidFill>
                            <a:srgbClr val="000000"/>
                          </a:solidFill>
                          <a:miter lim="800000"/>
                        </a:ln>
                      </wps:spPr>
                      <wps:txbx>
                        <w:txbxContent>
                          <w:p w:rsidR="00E206E4" w:rsidP="00E206E4" w14:textId="77777777">
                            <w:pPr>
                              <w:pStyle w:val="16"/>
                              <w:adjustRightInd w:val="0"/>
                              <w:snapToGrid w:val="0"/>
                              <w:spacing w:before="62" w:beforeLines="20"/>
                            </w:pPr>
                            <w:r>
                              <w:rPr>
                                <w:rFonts w:hint="eastAsia"/>
                              </w:rPr>
                              <w:t>常规孕产期保健服务，定期随访</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200" o:spid="_x0000_s1046" type="#_x0000_t202" style="width:158.45pt;height:24.75pt;margin-top:12pt;margin-left:92.25pt;mso-height-percent:0;mso-height-relative:page;mso-width-percent:0;mso-width-relative:page;mso-wrap-distance-bottom:0;mso-wrap-distance-left:9pt;mso-wrap-distance-right:9pt;mso-wrap-distance-top:0;position:absolute;v-text-anchor:middle;z-index:251678720" filled="f" fillcolor="this" stroked="t" strokecolor="black" strokeweight="0.25pt">
                <v:textbox>
                  <w:txbxContent>
                    <w:p w:rsidR="00E206E4" w:rsidP="00E206E4" w14:paraId="6F108519" w14:textId="77777777">
                      <w:pPr>
                        <w:pStyle w:val="16"/>
                        <w:adjustRightInd w:val="0"/>
                        <w:snapToGrid w:val="0"/>
                        <w:spacing w:before="62" w:beforeLines="20"/>
                      </w:pPr>
                      <w:r>
                        <w:rPr>
                          <w:rFonts w:hint="eastAsia"/>
                        </w:rPr>
                        <w:t>常规孕产期保健服务，定期随访</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26848" behindDoc="0" locked="0" layoutInCell="1" allowOverlap="1">
                <wp:simplePos x="0" y="0"/>
                <wp:positionH relativeFrom="column">
                  <wp:posOffset>236220</wp:posOffset>
                </wp:positionH>
                <wp:positionV relativeFrom="paragraph">
                  <wp:posOffset>349884</wp:posOffset>
                </wp:positionV>
                <wp:extent cx="935990" cy="0"/>
                <wp:effectExtent l="0" t="76200" r="16510" b="114300"/>
                <wp:wrapNone/>
                <wp:docPr id="1774321104" name="直接箭头连接符 19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935990" cy="0"/>
                        </a:xfrm>
                        <a:prstGeom prst="straightConnector1">
                          <a:avLst/>
                        </a:prstGeom>
                        <a:noFill/>
                        <a:ln w="6350">
                          <a:solidFill>
                            <a:sysClr val="windowText" lastClr="000000"/>
                          </a:solidFill>
                          <a:prstDash val="dash"/>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9" o:spid="_x0000_s1047" type="#_x0000_t32" style="width:73.7pt;height:0;margin-top:27.55pt;margin-left:18.6pt;mso-height-percent:0;mso-height-relative:page;mso-width-percent:0;mso-width-relative:page;mso-wrap-distance-bottom:0;mso-wrap-distance-left:9pt;mso-wrap-distance-right:9pt;mso-wrap-distance-top:0;position:absolute;v-text-anchor:top;z-index:251725824" filled="f" fillcolor="this" stroked="t" strokecolor="black" strokeweight="0.5pt">
                <v:stroke joinstyle="round"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32992" behindDoc="0" locked="0" layoutInCell="1" allowOverlap="1">
                <wp:simplePos x="0" y="0"/>
                <wp:positionH relativeFrom="column">
                  <wp:posOffset>5089525</wp:posOffset>
                </wp:positionH>
                <wp:positionV relativeFrom="paragraph">
                  <wp:posOffset>342899</wp:posOffset>
                </wp:positionV>
                <wp:extent cx="396240" cy="0"/>
                <wp:effectExtent l="38100" t="76200" r="0" b="114300"/>
                <wp:wrapNone/>
                <wp:docPr id="226172471" name="直接箭头连接符 19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396240" cy="0"/>
                        </a:xfrm>
                        <a:prstGeom prst="straightConnector1">
                          <a:avLst/>
                        </a:prstGeom>
                        <a:noFill/>
                        <a:ln w="6350">
                          <a:solidFill>
                            <a:sysClr val="windowText" lastClr="000000"/>
                          </a:solidFill>
                          <a:prstDash val="dash"/>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8" o:spid="_x0000_s1048" type="#_x0000_t32" style="width:31.2pt;height:0;margin-top:27pt;margin-left:400.75pt;flip:x;mso-height-percent:0;mso-height-relative:page;mso-width-percent:0;mso-width-relative:page;mso-wrap-distance-bottom:0;mso-wrap-distance-left:9pt;mso-wrap-distance-right:9pt;mso-wrap-distance-top:0;position:absolute;v-text-anchor:top;z-index:251731968" filled="f" fillcolor="this" stroked="t" strokecolor="black" strokeweight="0.5pt">
                <v:stroke joinstyle="round" dashstyle="dash" endarrow="open"/>
              </v:shape>
            </w:pict>
          </mc:Fallback>
        </mc:AlternateContent>
      </w:r>
    </w:p>
    <w:p w:rsidR="00E206E4" w:rsidRPr="00E206E4" w:rsidP="00E206E4" w14:paraId="7588C41B" w14:textId="5B4C4C88">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78048" behindDoc="0" locked="0" layoutInCell="1" allowOverlap="1">
                <wp:simplePos x="0" y="0"/>
                <wp:positionH relativeFrom="column">
                  <wp:posOffset>3924300</wp:posOffset>
                </wp:positionH>
                <wp:positionV relativeFrom="paragraph">
                  <wp:posOffset>321945</wp:posOffset>
                </wp:positionV>
                <wp:extent cx="1438275" cy="405765"/>
                <wp:effectExtent l="0" t="0" r="28575" b="13335"/>
                <wp:wrapNone/>
                <wp:docPr id="768374914" name="矩形 19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438275" cy="405765"/>
                        </a:xfrm>
                        <a:prstGeom prst="rect">
                          <a:avLst/>
                        </a:prstGeom>
                        <a:noFill/>
                        <a:ln w="3175">
                          <a:solidFill>
                            <a:srgbClr val="000000"/>
                          </a:solidFill>
                          <a:miter lim="800000"/>
                        </a:ln>
                      </wps:spPr>
                      <wps:txbx>
                        <w:txbxContent>
                          <w:p w:rsidR="00E206E4" w:rsidP="00E206E4" w14:textId="77777777">
                            <w:pPr>
                              <w:pStyle w:val="16"/>
                              <w:wordWrap w:val="0"/>
                              <w:topLinePunct/>
                              <w:adjustRightInd w:val="0"/>
                              <w:snapToGrid w:val="0"/>
                              <w:spacing w:line="240" w:lineRule="exact"/>
                              <w:ind w:left="120" w:leftChars="50"/>
                              <w:jc w:val="left"/>
                              <w:rPr>
                                <w:w w:val="95"/>
                              </w:rPr>
                            </w:pPr>
                            <w:r>
                              <w:rPr>
                                <w:rFonts w:hint="eastAsia"/>
                                <w:w w:val="95"/>
                              </w:rPr>
                              <w:t>HBV病载、肝功能等检测，必要时抗病毒治疗</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197" o:spid="_x0000_s1049" type="#_x0000_t202" style="width:113.25pt;height:31.95pt;margin-top:25.35pt;margin-left:309pt;mso-height-percent:0;mso-height-relative:page;mso-width-percent:0;mso-width-relative:page;mso-wrap-distance-bottom:0;mso-wrap-distance-left:9pt;mso-wrap-distance-right:9pt;mso-wrap-distance-top:0;position:absolute;v-text-anchor:top;z-index:251777024" filled="f" fillcolor="this" stroked="t" strokecolor="black" strokeweight="0.25pt">
                <v:textbox>
                  <w:txbxContent>
                    <w:p w:rsidR="00E206E4" w:rsidP="00E206E4" w14:paraId="67CF0651" w14:textId="77777777">
                      <w:pPr>
                        <w:pStyle w:val="16"/>
                        <w:wordWrap w:val="0"/>
                        <w:topLinePunct/>
                        <w:adjustRightInd w:val="0"/>
                        <w:snapToGrid w:val="0"/>
                        <w:spacing w:line="240" w:lineRule="exact"/>
                        <w:ind w:left="120" w:leftChars="50"/>
                        <w:jc w:val="left"/>
                        <w:rPr>
                          <w:w w:val="95"/>
                        </w:rPr>
                      </w:pPr>
                      <w:r>
                        <w:rPr>
                          <w:rFonts w:hint="eastAsia"/>
                          <w:w w:val="95"/>
                        </w:rPr>
                        <w:t>HBV病载、肝功能等检测，必要时抗病毒治疗</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76000" behindDoc="0" locked="0" layoutInCell="1" allowOverlap="1">
                <wp:simplePos x="0" y="0"/>
                <wp:positionH relativeFrom="column">
                  <wp:posOffset>2362200</wp:posOffset>
                </wp:positionH>
                <wp:positionV relativeFrom="paragraph">
                  <wp:posOffset>327660</wp:posOffset>
                </wp:positionV>
                <wp:extent cx="1504950" cy="400050"/>
                <wp:effectExtent l="0" t="0" r="19050" b="19050"/>
                <wp:wrapNone/>
                <wp:docPr id="772350295" name="矩形 19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504950" cy="400050"/>
                        </a:xfrm>
                        <a:prstGeom prst="rect">
                          <a:avLst/>
                        </a:prstGeom>
                        <a:noFill/>
                        <a:ln w="3175">
                          <a:solidFill>
                            <a:srgbClr val="000000"/>
                          </a:solidFill>
                          <a:miter lim="800000"/>
                        </a:ln>
                      </wps:spPr>
                      <wps:txbx>
                        <w:txbxContent>
                          <w:p w:rsidR="00E206E4" w:rsidP="00E206E4" w14:textId="77777777">
                            <w:pPr>
                              <w:pStyle w:val="16"/>
                              <w:autoSpaceDE w:val="0"/>
                              <w:autoSpaceDN w:val="0"/>
                              <w:adjustRightInd w:val="0"/>
                              <w:snapToGrid w:val="0"/>
                              <w:jc w:val="left"/>
                            </w:pPr>
                            <w:r>
                              <w:rPr>
                                <w:rFonts w:hint="eastAsia"/>
                              </w:rPr>
                              <w:t>规范治疗，定期检测，孕晚期或分娩前非梅检测</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196" o:spid="_x0000_s1050" type="#_x0000_t202" style="width:118.5pt;height:31.5pt;margin-top:25.8pt;margin-left:186pt;mso-height-percent:0;mso-height-relative:page;mso-width-percent:0;mso-width-relative:page;mso-wrap-distance-bottom:0;mso-wrap-distance-left:9pt;mso-wrap-distance-right:9pt;mso-wrap-distance-top:0;position:absolute;v-text-anchor:top;z-index:251774976" filled="f" fillcolor="this" stroked="t" strokecolor="black" strokeweight="0.25pt">
                <v:textbox>
                  <w:txbxContent>
                    <w:p w:rsidR="00E206E4" w:rsidP="00E206E4" w14:paraId="0C32438C" w14:textId="77777777">
                      <w:pPr>
                        <w:pStyle w:val="16"/>
                        <w:autoSpaceDE w:val="0"/>
                        <w:autoSpaceDN w:val="0"/>
                        <w:adjustRightInd w:val="0"/>
                        <w:snapToGrid w:val="0"/>
                        <w:jc w:val="left"/>
                      </w:pPr>
                      <w:r>
                        <w:rPr>
                          <w:rFonts w:hint="eastAsia"/>
                        </w:rPr>
                        <w:t>规范治疗，定期检测，孕晚期或分娩前非梅检测</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96128" behindDoc="0" locked="0" layoutInCell="1" allowOverlap="1">
                <wp:simplePos x="0" y="0"/>
                <wp:positionH relativeFrom="column">
                  <wp:posOffset>2951479</wp:posOffset>
                </wp:positionH>
                <wp:positionV relativeFrom="paragraph">
                  <wp:posOffset>76200</wp:posOffset>
                </wp:positionV>
                <wp:extent cx="0" cy="252095"/>
                <wp:effectExtent l="95250" t="0" r="57150" b="52705"/>
                <wp:wrapNone/>
                <wp:docPr id="1999027307" name="直接箭头连接符 19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5209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5" o:spid="_x0000_s1051" type="#_x0000_t32" style="width:0;height:19.85pt;margin-top:6pt;margin-left:232.4pt;mso-height-percent:0;mso-height-relative:page;mso-width-percent:0;mso-width-relative:page;mso-wrap-distance-bottom:0;mso-wrap-distance-left:8.95pt;mso-wrap-distance-right:8.95pt;mso-wrap-distance-top:0;position:absolute;v-text-anchor:top;z-index:251695104"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73952" behindDoc="0" locked="0" layoutInCell="1" allowOverlap="1">
                <wp:simplePos x="0" y="0"/>
                <wp:positionH relativeFrom="column">
                  <wp:posOffset>1171575</wp:posOffset>
                </wp:positionH>
                <wp:positionV relativeFrom="paragraph">
                  <wp:posOffset>327660</wp:posOffset>
                </wp:positionV>
                <wp:extent cx="1086485" cy="400050"/>
                <wp:effectExtent l="0" t="0" r="18415" b="19050"/>
                <wp:wrapNone/>
                <wp:docPr id="1218401287" name="矩形 19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86485" cy="400050"/>
                        </a:xfrm>
                        <a:prstGeom prst="rect">
                          <a:avLst/>
                        </a:prstGeom>
                        <a:noFill/>
                        <a:ln w="3175">
                          <a:solidFill>
                            <a:srgbClr val="000000"/>
                          </a:solidFill>
                          <a:miter lim="800000"/>
                        </a:ln>
                      </wps:spPr>
                      <wps:txbx>
                        <w:txbxContent>
                          <w:p w:rsidR="00E206E4" w:rsidP="00E206E4" w14:textId="77777777">
                            <w:pPr>
                              <w:pStyle w:val="16"/>
                              <w:adjustRightInd w:val="0"/>
                              <w:snapToGrid w:val="0"/>
                            </w:pPr>
                            <w:r>
                              <w:rPr>
                                <w:rFonts w:hint="eastAsia"/>
                              </w:rPr>
                              <w:t>应用抗病毒药物、定期检测</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194" o:spid="_x0000_s1052" type="#_x0000_t202" style="width:85.55pt;height:31.5pt;margin-top:25.8pt;margin-left:92.25pt;mso-height-percent:0;mso-height-relative:page;mso-width-percent:0;mso-width-relative:page;mso-wrap-distance-bottom:0;mso-wrap-distance-left:9pt;mso-wrap-distance-right:9pt;mso-wrap-distance-top:0;position:absolute;v-text-anchor:top;z-index:251772928" filled="f" fillcolor="this" stroked="t" strokecolor="black" strokeweight="0.25pt">
                <v:textbox>
                  <w:txbxContent>
                    <w:p w:rsidR="00E206E4" w:rsidP="00E206E4" w14:paraId="7F55F778" w14:textId="77777777">
                      <w:pPr>
                        <w:pStyle w:val="16"/>
                        <w:adjustRightInd w:val="0"/>
                        <w:snapToGrid w:val="0"/>
                      </w:pPr>
                      <w:r>
                        <w:rPr>
                          <w:rFonts w:hint="eastAsia"/>
                        </w:rPr>
                        <w:t>应用抗病毒药物、定期检测</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77696" behindDoc="0" locked="0" layoutInCell="1" allowOverlap="1">
                <wp:simplePos x="0" y="0"/>
                <wp:positionH relativeFrom="column">
                  <wp:posOffset>1646554</wp:posOffset>
                </wp:positionH>
                <wp:positionV relativeFrom="paragraph">
                  <wp:posOffset>74930</wp:posOffset>
                </wp:positionV>
                <wp:extent cx="0" cy="252095"/>
                <wp:effectExtent l="95250" t="0" r="57150" b="52705"/>
                <wp:wrapNone/>
                <wp:docPr id="821849471" name="直接箭头连接符 19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5209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3" o:spid="_x0000_s1053" type="#_x0000_t32" style="width:0;height:19.85pt;margin-top:5.9pt;margin-left:129.65pt;mso-height-percent:0;mso-height-relative:page;mso-width-percent:0;mso-width-relative:page;mso-wrap-distance-bottom:0;mso-wrap-distance-left:8.95pt;mso-wrap-distance-right:8.95pt;mso-wrap-distance-top:0;position:absolute;v-text-anchor:top;z-index:251676672"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698176" behindDoc="0" locked="0" layoutInCell="1" allowOverlap="1">
                <wp:simplePos x="0" y="0"/>
                <wp:positionH relativeFrom="column">
                  <wp:posOffset>4312919</wp:posOffset>
                </wp:positionH>
                <wp:positionV relativeFrom="paragraph">
                  <wp:posOffset>69215</wp:posOffset>
                </wp:positionV>
                <wp:extent cx="0" cy="252095"/>
                <wp:effectExtent l="95250" t="0" r="57150" b="52705"/>
                <wp:wrapNone/>
                <wp:docPr id="1109611250" name="直接箭头连接符 19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25209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2" o:spid="_x0000_s1054" type="#_x0000_t32" style="width:0;height:19.85pt;margin-top:5.45pt;margin-left:339.6pt;flip:x;mso-height-percent:0;mso-height-relative:page;mso-width-percent:0;mso-width-relative:page;mso-wrap-distance-bottom:0;mso-wrap-distance-left:8.95pt;mso-wrap-distance-right:8.95pt;mso-wrap-distance-top:0;position:absolute;v-text-anchor:top;z-index:251697152" filled="f" fillcolor="this" stroked="t" strokecolor="black" strokeweight="0.5pt">
                <v:stroke joinstyle="round" endarrow="open"/>
              </v:shape>
            </w:pict>
          </mc:Fallback>
        </mc:AlternateContent>
      </w:r>
    </w:p>
    <w:p w:rsidR="00E206E4" w:rsidRPr="00E206E4" w:rsidP="00E206E4" w14:paraId="1AD84928" w14:textId="26DF0DF8">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14560" behindDoc="0" locked="0" layoutInCell="1" allowOverlap="1">
                <wp:simplePos x="0" y="0"/>
                <wp:positionH relativeFrom="column">
                  <wp:posOffset>1651634</wp:posOffset>
                </wp:positionH>
                <wp:positionV relativeFrom="paragraph">
                  <wp:posOffset>328930</wp:posOffset>
                </wp:positionV>
                <wp:extent cx="0" cy="504190"/>
                <wp:effectExtent l="95250" t="0" r="76200" b="48260"/>
                <wp:wrapNone/>
                <wp:docPr id="1326373991" name="直接箭头连接符 19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50419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1" o:spid="_x0000_s1055" type="#_x0000_t32" style="width:0;height:39.7pt;margin-top:25.9pt;margin-left:130.05pt;flip:x;mso-height-percent:0;mso-height-relative:page;mso-width-percent:0;mso-width-relative:page;mso-wrap-distance-bottom:0;mso-wrap-distance-left:8.95pt;mso-wrap-distance-right:8.95pt;mso-wrap-distance-top:0;position:absolute;v-text-anchor:top;z-index:251713536"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45280" behindDoc="0" locked="0" layoutInCell="1" allowOverlap="1">
                <wp:simplePos x="0" y="0"/>
                <wp:positionH relativeFrom="column">
                  <wp:posOffset>2951479</wp:posOffset>
                </wp:positionH>
                <wp:positionV relativeFrom="paragraph">
                  <wp:posOffset>332105</wp:posOffset>
                </wp:positionV>
                <wp:extent cx="0" cy="467995"/>
                <wp:effectExtent l="95250" t="0" r="57150" b="65405"/>
                <wp:wrapNone/>
                <wp:docPr id="666920800" name="直接箭头连接符 19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46799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90" o:spid="_x0000_s1056" type="#_x0000_t32" style="width:0;height:36.85pt;margin-top:26.15pt;margin-left:232.4pt;flip:x;mso-height-percent:0;mso-height-relative:page;mso-width-percent:0;mso-width-relative:page;mso-wrap-distance-bottom:0;mso-wrap-distance-left:8.95pt;mso-wrap-distance-right:8.95pt;mso-wrap-distance-top:0;position:absolute;v-text-anchor:top;z-index:251744256"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63712" behindDoc="0" locked="0" layoutInCell="1" allowOverlap="1">
                <wp:simplePos x="0" y="0"/>
                <wp:positionH relativeFrom="column">
                  <wp:posOffset>4311014</wp:posOffset>
                </wp:positionH>
                <wp:positionV relativeFrom="paragraph">
                  <wp:posOffset>329565</wp:posOffset>
                </wp:positionV>
                <wp:extent cx="0" cy="467995"/>
                <wp:effectExtent l="95250" t="0" r="57150" b="65405"/>
                <wp:wrapNone/>
                <wp:docPr id="1131652877" name="直接箭头连接符 189"/>
                <wp:cNvGraphicFramePr/>
                <a:graphic xmlns:a="http://schemas.openxmlformats.org/drawingml/2006/main">
                  <a:graphicData uri="http://schemas.microsoft.com/office/word/2010/wordprocessingShape">
                    <wps:wsp xmlns:wps="http://schemas.microsoft.com/office/word/2010/wordprocessingShape">
                      <wps:cNvCnPr/>
                      <wps:spPr>
                        <a:xfrm>
                          <a:off x="0" y="0"/>
                          <a:ext cx="0" cy="467995"/>
                        </a:xfrm>
                        <a:prstGeom prst="straightConnector1">
                          <a:avLst/>
                        </a:prstGeom>
                        <a:noFill/>
                        <a:ln w="6350">
                          <a:solidFill>
                            <a:sysClr val="windowText" lastClr="000000"/>
                          </a:solidFill>
                          <a:prstDash val="solid"/>
                          <a:miter lim="800000"/>
                          <a:headEnd/>
                          <a:tailEnd type="arrow"/>
                        </a:ln>
                        <a:effectLst/>
                      </wps:spPr>
                      <wps:bodyPr/>
                    </wps:wsp>
                  </a:graphicData>
                </a:graphic>
                <wp14:sizeRelH relativeFrom="page">
                  <wp14:pctWidth>0</wp14:pctWidth>
                </wp14:sizeRelH>
                <wp14:sizeRelV relativeFrom="margin">
                  <wp14:pctHeight>0</wp14:pctHeight>
                </wp14:sizeRelV>
              </wp:anchor>
            </w:drawing>
          </mc:Choice>
          <mc:Fallback>
            <w:pict>
              <v:shape id="直接箭头连接符 189" o:spid="_x0000_s1057" type="#_x0000_t32" style="width:0;height:36.85pt;margin-top:25.95pt;margin-left:339.45pt;mso-height-percent:0;mso-height-relative:margin;mso-width-percent:0;mso-width-relative:page;mso-wrap-distance-bottom:0;mso-wrap-distance-left:8.95pt;mso-wrap-distance-right:8.95pt;mso-wrap-distance-top:0;position:absolute;v-text-anchor:top;z-index:251762688" filled="f" fillcolor="this" stroked="t" strokecolor="black" strokeweight="0.5pt">
                <v:stroke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88288" behindDoc="0" locked="0" layoutInCell="1" allowOverlap="1">
                <wp:simplePos x="0" y="0"/>
                <wp:positionH relativeFrom="column">
                  <wp:posOffset>5361940</wp:posOffset>
                </wp:positionH>
                <wp:positionV relativeFrom="paragraph">
                  <wp:posOffset>140334</wp:posOffset>
                </wp:positionV>
                <wp:extent cx="117475" cy="0"/>
                <wp:effectExtent l="38100" t="76200" r="15875" b="114300"/>
                <wp:wrapNone/>
                <wp:docPr id="1062475134" name="直接箭头连接符 188"/>
                <wp:cNvGraphicFramePr/>
                <a:graphic xmlns:a="http://schemas.openxmlformats.org/drawingml/2006/main">
                  <a:graphicData uri="http://schemas.microsoft.com/office/word/2010/wordprocessingShape">
                    <wps:wsp xmlns:wps="http://schemas.microsoft.com/office/word/2010/wordprocessingShape">
                      <wps:cNvCnPr/>
                      <wps:spPr>
                        <a:xfrm flipH="1">
                          <a:off x="0" y="0"/>
                          <a:ext cx="117475" cy="0"/>
                        </a:xfrm>
                        <a:prstGeom prst="straightConnector1">
                          <a:avLst/>
                        </a:prstGeom>
                        <a:noFill/>
                        <a:ln w="6350">
                          <a:solidFill>
                            <a:sysClr val="windowText" lastClr="000000"/>
                          </a:solidFill>
                          <a:prstDash val="dash"/>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88" o:spid="_x0000_s1058" type="#_x0000_t32" style="width:9.25pt;height:0;margin-top:11.05pt;margin-left:422.2pt;flip:x;mso-height-percent:0;mso-height-relative:page;mso-width-percent:0;mso-width-relative:page;mso-wrap-distance-bottom:0;mso-wrap-distance-left:9pt;mso-wrap-distance-right:9pt;mso-wrap-distance-top:0;position:absolute;v-text-anchor:top;z-index:251787264" filled="f" fillcolor="this" stroked="t" strokecolor="black" strokeweight="0.5pt">
                <v:stroke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86240" behindDoc="0" locked="0" layoutInCell="1" allowOverlap="1">
                <wp:simplePos x="0" y="0"/>
                <wp:positionH relativeFrom="column">
                  <wp:posOffset>-227330</wp:posOffset>
                </wp:positionH>
                <wp:positionV relativeFrom="paragraph">
                  <wp:posOffset>374650</wp:posOffset>
                </wp:positionV>
                <wp:extent cx="417830" cy="387350"/>
                <wp:effectExtent l="0" t="0" r="4445" b="4445"/>
                <wp:wrapNone/>
                <wp:docPr id="1892553358" name="矩形 18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7830" cy="387350"/>
                        </a:xfrm>
                        <a:prstGeom prst="rect">
                          <a:avLst/>
                        </a:prstGeom>
                        <a:solidFill>
                          <a:srgbClr val="FF6D6D"/>
                        </a:solidFill>
                        <a:ln>
                          <a:noFill/>
                        </a:ln>
                        <a:extLst>
                          <a:ext xmlns:a="http://schemas.openxmlformats.org/drawingml/2006/main"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rect id="矩形 187" o:spid="_x0000_s1059" style="width:32.9pt;height:30.5pt;margin-top:29.5pt;margin-left:-17.9pt;mso-height-percent:0;mso-height-relative:page;mso-width-percent:0;mso-width-relative:page;mso-wrap-distance-bottom:0;mso-wrap-distance-left:9pt;mso-wrap-distance-right:9pt;mso-wrap-distance-top:0;position:absolute;v-text-anchor:middle;z-index:251785216" fillcolor="#ff6d6d" stroked="f"/>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28896" behindDoc="0" locked="0" layoutInCell="1" allowOverlap="1">
                <wp:simplePos x="0" y="0"/>
                <wp:positionH relativeFrom="column">
                  <wp:posOffset>223520</wp:posOffset>
                </wp:positionH>
                <wp:positionV relativeFrom="paragraph">
                  <wp:posOffset>144144</wp:posOffset>
                </wp:positionV>
                <wp:extent cx="935990" cy="0"/>
                <wp:effectExtent l="0" t="76200" r="16510" b="114300"/>
                <wp:wrapNone/>
                <wp:docPr id="540910222" name="直接箭头连接符 18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935990" cy="0"/>
                        </a:xfrm>
                        <a:prstGeom prst="straightConnector1">
                          <a:avLst/>
                        </a:prstGeom>
                        <a:noFill/>
                        <a:ln w="6350">
                          <a:solidFill>
                            <a:sysClr val="windowText" lastClr="000000"/>
                          </a:solidFill>
                          <a:prstDash val="dash"/>
                          <a:round/>
                          <a:tailEnd type="arrow"/>
                        </a:ln>
                      </wps:spPr>
                      <wps:bodyPr/>
                    </wps:wsp>
                  </a:graphicData>
                </a:graphic>
                <wp14:sizeRelH relativeFrom="margin">
                  <wp14:pctWidth>0</wp14:pctWidth>
                </wp14:sizeRelH>
                <wp14:sizeRelV relativeFrom="page">
                  <wp14:pctHeight>0</wp14:pctHeight>
                </wp14:sizeRelV>
              </wp:anchor>
            </w:drawing>
          </mc:Choice>
          <mc:Fallback>
            <w:pict>
              <v:shape id="直接箭头连接符 186" o:spid="_x0000_s1060" type="#_x0000_t32" style="width:73.7pt;height:0;margin-top:11.35pt;margin-left:17.6pt;flip:y;mso-height-percent:0;mso-height-relative:page;mso-width-percent:0;mso-width-relative:margin;mso-wrap-distance-bottom:0;mso-wrap-distance-left:9pt;mso-wrap-distance-right:9pt;mso-wrap-distance-top:0;position:absolute;v-text-anchor:top;z-index:251727872" filled="f" fillcolor="this" stroked="t" strokecolor="black" strokeweight="0.5pt">
                <v:stroke joinstyle="round" dashstyle="dash" endarrow="open"/>
              </v:shape>
            </w:pict>
          </mc:Fallback>
        </mc:AlternateContent>
      </w:r>
    </w:p>
    <w:p w:rsidR="00E206E4" w:rsidRPr="00E206E4" w:rsidP="00E206E4" w14:paraId="767B350E" w14:textId="79990FAE">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65760" behindDoc="0" locked="0" layoutInCell="1" allowOverlap="1">
                <wp:simplePos x="0" y="0"/>
                <wp:positionH relativeFrom="column">
                  <wp:posOffset>-624840</wp:posOffset>
                </wp:positionH>
                <wp:positionV relativeFrom="paragraph">
                  <wp:posOffset>229870</wp:posOffset>
                </wp:positionV>
                <wp:extent cx="243205" cy="1850390"/>
                <wp:effectExtent l="0" t="0" r="4445" b="0"/>
                <wp:wrapNone/>
                <wp:docPr id="1775237154" name="矩形 18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43205" cy="1850390"/>
                        </a:xfrm>
                        <a:prstGeom prst="rect">
                          <a:avLst/>
                        </a:prstGeom>
                        <a:solidFill>
                          <a:srgbClr val="FFFFFF"/>
                        </a:solidFill>
                        <a:ln>
                          <a:noFill/>
                        </a:ln>
                      </wps:spPr>
                      <wps:txbx>
                        <w:txbxContent>
                          <w:p w:rsidR="00E206E4" w:rsidP="00E206E4" w14:textId="77777777">
                            <w:pPr>
                              <w:pStyle w:val="18"/>
                              <w:adjustRightInd w:val="0"/>
                              <w:snapToGrid w:val="0"/>
                              <w:jc w:val="both"/>
                            </w:pPr>
                            <w:r>
                              <w:rPr>
                                <w:rFonts w:hint="eastAsia"/>
                              </w:rPr>
                              <w:t>产时及产褥早期</w:t>
                            </w:r>
                          </w:p>
                        </w:txbxContent>
                      </wps:txbx>
                      <wps:bodyPr rot="0" vert="horz" wrap="square" lIns="0" tIns="45720" rIns="0" bIns="45720" anchor="ctr" anchorCtr="0" upright="1"/>
                    </wps:wsp>
                  </a:graphicData>
                </a:graphic>
                <wp14:sizeRelH relativeFrom="page">
                  <wp14:pctWidth>0</wp14:pctWidth>
                </wp14:sizeRelH>
                <wp14:sizeRelV relativeFrom="page">
                  <wp14:pctHeight>0</wp14:pctHeight>
                </wp14:sizeRelV>
              </wp:anchor>
            </w:drawing>
          </mc:Choice>
          <mc:Fallback>
            <w:pict>
              <v:shape id="矩形 185" o:spid="_x0000_s1061" type="#_x0000_t202" style="width:19.15pt;height:145.7pt;margin-top:18.1pt;margin-left:-49.2pt;mso-height-percent:0;mso-height-relative:page;mso-width-percent:0;mso-width-relative:page;mso-wrap-distance-bottom:0;mso-wrap-distance-left:9pt;mso-wrap-distance-right:9pt;mso-wrap-distance-top:0;position:absolute;v-text-anchor:middle;z-index:251764736" fillcolor="white" stroked="f">
                <v:textbox inset="0,,0">
                  <w:txbxContent>
                    <w:p w:rsidR="00E206E4" w:rsidP="00E206E4" w14:paraId="2003BDD7" w14:textId="77777777">
                      <w:pPr>
                        <w:pStyle w:val="18"/>
                        <w:adjustRightInd w:val="0"/>
                        <w:snapToGrid w:val="0"/>
                        <w:jc w:val="both"/>
                      </w:pPr>
                      <w:r>
                        <w:rPr>
                          <w:rFonts w:hint="eastAsia"/>
                        </w:rPr>
                        <w:t>产时及产褥早期</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61312" behindDoc="1" locked="0" layoutInCell="1" allowOverlap="1">
                <wp:simplePos x="0" y="0"/>
                <wp:positionH relativeFrom="column">
                  <wp:posOffset>-523240</wp:posOffset>
                </wp:positionH>
                <wp:positionV relativeFrom="paragraph">
                  <wp:posOffset>211455</wp:posOffset>
                </wp:positionV>
                <wp:extent cx="6610985" cy="1657350"/>
                <wp:effectExtent l="0" t="0" r="18415" b="19050"/>
                <wp:wrapNone/>
                <wp:docPr id="992842015" name="矩形 18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10985" cy="1657350"/>
                        </a:xfrm>
                        <a:prstGeom prst="rect">
                          <a:avLst/>
                        </a:prstGeom>
                        <a:noFill/>
                        <a:ln w="3175">
                          <a:solidFill>
                            <a:srgbClr val="000000"/>
                          </a:solidFill>
                          <a:prstDash val="dash"/>
                          <a:miter lim="800000"/>
                        </a:ln>
                      </wps:spPr>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rect id="矩形 184" o:spid="_x0000_s1062" style="width:520.55pt;height:130.5pt;margin-top:16.65pt;margin-left:-41.2pt;mso-height-percent:0;mso-height-relative:page;mso-width-percent:0;mso-width-relative:page;mso-wrap-distance-bottom:0;mso-wrap-distance-left:9pt;mso-wrap-distance-right:9pt;mso-wrap-distance-top:0;position:absolute;v-text-anchor:middle;z-index:-251656192" filled="f" fillcolor="this" stroked="t" strokecolor="black" strokeweight="0.25pt">
                <v:stroke dashstyle="dash"/>
              </v:rect>
            </w:pict>
          </mc:Fallback>
        </mc:AlternateContent>
      </w:r>
    </w:p>
    <w:p w:rsidR="00E206E4" w:rsidRPr="00E206E4" w:rsidP="00E206E4" w14:paraId="6FAF5CC2" w14:textId="255E5879">
      <w:pPr>
        <w:keepNext/>
        <w:keepLines/>
        <w:jc w:val="center"/>
        <w:rPr>
          <w:rFonts w:ascii="宋体"/>
          <w:b/>
          <w:bCs/>
          <w:color w:val="000000"/>
          <w:sz w:val="18"/>
          <w:szCs w:val="18"/>
          <w:shd w:val="clear" w:color="auto" w:fill="FFFFFF"/>
          <w14:ligatures w14:val="none"/>
        </w:rPr>
      </w:pPr>
      <w:r w:rsidRPr="00E206E4">
        <w:rPr>
          <w:rFonts w:ascii="宋体"/>
          <w:b/>
          <w:bCs/>
          <w:noProof/>
          <w:color w:val="000000"/>
          <w:sz w:val="18"/>
          <w:szCs w:val="18"/>
          <w:shd w:val="clear" w:color="auto" w:fill="FFFFFF"/>
          <w14:ligatures w14:val="none"/>
        </w:rPr>
        <mc:AlternateContent>
          <mc:Choice Requires="wps">
            <w:drawing>
              <wp:anchor distT="0" distB="0" distL="114300" distR="114300" simplePos="0" relativeHeight="251816960" behindDoc="0" locked="0" layoutInCell="1" allowOverlap="1">
                <wp:simplePos x="0" y="0"/>
                <wp:positionH relativeFrom="column">
                  <wp:posOffset>3399155</wp:posOffset>
                </wp:positionH>
                <wp:positionV relativeFrom="paragraph">
                  <wp:posOffset>15240</wp:posOffset>
                </wp:positionV>
                <wp:extent cx="1689100" cy="313055"/>
                <wp:effectExtent l="0" t="0" r="25400" b="10795"/>
                <wp:wrapNone/>
                <wp:docPr id="1922166803" name="矩形 18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689100" cy="313055"/>
                        </a:xfrm>
                        <a:prstGeom prst="rect">
                          <a:avLst/>
                        </a:prstGeom>
                        <a:noFill/>
                        <a:ln w="3175">
                          <a:solidFill>
                            <a:srgbClr val="000000"/>
                          </a:solidFill>
                          <a:miter lim="800000"/>
                        </a:ln>
                      </wps:spPr>
                      <wps:txbx>
                        <w:txbxContent>
                          <w:p w:rsidR="00E206E4" w:rsidP="00E206E4" w14:textId="77777777">
                            <w:pPr>
                              <w:pStyle w:val="16"/>
                              <w:adjustRightInd w:val="0"/>
                              <w:snapToGrid w:val="0"/>
                              <w:spacing w:before="62" w:beforeLines="20"/>
                              <w:rPr>
                                <w:rFonts w:cs="宋体" w:hint="eastAsia"/>
                              </w:rPr>
                            </w:pPr>
                            <w:r>
                              <w:rPr>
                                <w:rFonts w:cs="宋体" w:hint="eastAsia"/>
                              </w:rPr>
                              <w:t>住院分娩、安全助产服务</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83" o:spid="_x0000_s1063" type="#_x0000_t202" style="width:133pt;height:24.65pt;margin-top:1.2pt;margin-left:267.65pt;mso-height-percent:0;mso-height-relative:page;mso-width-percent:0;mso-width-relative:page;mso-wrap-distance-bottom:0;mso-wrap-distance-left:9pt;mso-wrap-distance-right:9pt;mso-wrap-distance-top:0;position:absolute;v-text-anchor:middle;z-index:251815936" filled="f" fillcolor="this" stroked="t" strokecolor="black" strokeweight="0.25pt">
                <v:textbox>
                  <w:txbxContent>
                    <w:p w:rsidR="00E206E4" w:rsidP="00E206E4" w14:paraId="4A96B5B3" w14:textId="77777777">
                      <w:pPr>
                        <w:pStyle w:val="16"/>
                        <w:adjustRightInd w:val="0"/>
                        <w:snapToGrid w:val="0"/>
                        <w:spacing w:before="62" w:beforeLines="20"/>
                        <w:rPr>
                          <w:rFonts w:cs="宋体" w:hint="eastAsia"/>
                        </w:rPr>
                      </w:pPr>
                      <w:r>
                        <w:rPr>
                          <w:rFonts w:cs="宋体" w:hint="eastAsia"/>
                        </w:rPr>
                        <w:t>住院分娩、安全助产服务</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59616" behindDoc="0" locked="0" layoutInCell="1" allowOverlap="1">
                <wp:simplePos x="0" y="0"/>
                <wp:positionH relativeFrom="column">
                  <wp:posOffset>5109210</wp:posOffset>
                </wp:positionH>
                <wp:positionV relativeFrom="paragraph">
                  <wp:posOffset>179705</wp:posOffset>
                </wp:positionV>
                <wp:extent cx="360045" cy="1270"/>
                <wp:effectExtent l="38100" t="76200" r="0" b="113030"/>
                <wp:wrapNone/>
                <wp:docPr id="373152788" name="直接箭头连接符 182"/>
                <wp:cNvGraphicFramePr/>
                <a:graphic xmlns:a="http://schemas.openxmlformats.org/drawingml/2006/main">
                  <a:graphicData uri="http://schemas.microsoft.com/office/word/2010/wordprocessingShape">
                    <wps:wsp xmlns:wps="http://schemas.microsoft.com/office/word/2010/wordprocessingShape">
                      <wps:cNvCnPr/>
                      <wps:spPr>
                        <a:xfrm flipH="1">
                          <a:off x="0" y="0"/>
                          <a:ext cx="360045" cy="1270"/>
                        </a:xfrm>
                        <a:prstGeom prst="straightConnector1">
                          <a:avLst/>
                        </a:prstGeom>
                        <a:noFill/>
                        <a:ln w="6350">
                          <a:solidFill>
                            <a:sysClr val="windowText" lastClr="000000"/>
                          </a:solidFill>
                          <a:prstDash val="dash"/>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82" o:spid="_x0000_s1064" type="#_x0000_t32" style="width:28.35pt;height:0.1pt;margin-top:14.15pt;margin-left:402.3pt;flip:x;mso-height-percent:0;mso-height-relative:page;mso-width-percent:0;mso-width-relative:page;mso-wrap-distance-bottom:0;mso-wrap-distance-left:9pt;mso-wrap-distance-right:9pt;mso-wrap-distance-top:0;position:absolute;v-text-anchor:top;z-index:251758592" filled="f" fillcolor="this" stroked="t" strokecolor="black" strokeweight="0.5pt">
                <v:stroke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30944" behindDoc="0" locked="0" layoutInCell="1" allowOverlap="1">
                <wp:simplePos x="0" y="0"/>
                <wp:positionH relativeFrom="column">
                  <wp:posOffset>223520</wp:posOffset>
                </wp:positionH>
                <wp:positionV relativeFrom="paragraph">
                  <wp:posOffset>179069</wp:posOffset>
                </wp:positionV>
                <wp:extent cx="935990" cy="0"/>
                <wp:effectExtent l="0" t="76200" r="16510" b="114300"/>
                <wp:wrapNone/>
                <wp:docPr id="1950119886" name="直接箭头连接符 18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935990" cy="0"/>
                        </a:xfrm>
                        <a:prstGeom prst="straightConnector1">
                          <a:avLst/>
                        </a:prstGeom>
                        <a:noFill/>
                        <a:ln w="6350">
                          <a:solidFill>
                            <a:sysClr val="windowText" lastClr="000000"/>
                          </a:solidFill>
                          <a:prstDash val="dash"/>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81" o:spid="_x0000_s1065" type="#_x0000_t32" style="width:73.7pt;height:0;margin-top:14.1pt;margin-left:17.6pt;mso-height-percent:0;mso-height-relative:page;mso-width-percent:0;mso-width-relative:page;mso-wrap-distance-bottom:0;mso-wrap-distance-left:9pt;mso-wrap-distance-right:9pt;mso-wrap-distance-top:0;position:absolute;v-text-anchor:top;z-index:251729920" filled="f" fillcolor="this" stroked="t" strokecolor="black" strokeweight="0.5pt">
                <v:stroke joinstyle="round"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81792" behindDoc="0" locked="0" layoutInCell="1" allowOverlap="1">
                <wp:simplePos x="0" y="0"/>
                <wp:positionH relativeFrom="column">
                  <wp:posOffset>1170940</wp:posOffset>
                </wp:positionH>
                <wp:positionV relativeFrom="paragraph">
                  <wp:posOffset>15240</wp:posOffset>
                </wp:positionV>
                <wp:extent cx="2030095" cy="313055"/>
                <wp:effectExtent l="0" t="0" r="27305" b="10795"/>
                <wp:wrapNone/>
                <wp:docPr id="215207414" name="矩形 18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30095" cy="313055"/>
                        </a:xfrm>
                        <a:prstGeom prst="rect">
                          <a:avLst/>
                        </a:prstGeom>
                        <a:noFill/>
                        <a:ln w="3175">
                          <a:solidFill>
                            <a:srgbClr val="000000"/>
                          </a:solidFill>
                          <a:miter lim="800000"/>
                        </a:ln>
                      </wps:spPr>
                      <wps:txbx>
                        <w:txbxContent>
                          <w:p w:rsidR="00E206E4" w:rsidP="00E206E4" w14:textId="77777777">
                            <w:pPr>
                              <w:pStyle w:val="16"/>
                              <w:adjustRightInd w:val="0"/>
                              <w:snapToGrid w:val="0"/>
                              <w:spacing w:before="62" w:beforeLines="20"/>
                              <w:rPr>
                                <w:rFonts w:cs="宋体" w:hint="eastAsia"/>
                              </w:rPr>
                            </w:pPr>
                            <w:r>
                              <w:rPr>
                                <w:rFonts w:cs="宋体" w:hint="eastAsia"/>
                              </w:rPr>
                              <w:t>住院分娩、安全助产服务</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80" o:spid="_x0000_s1066" type="#_x0000_t202" style="width:159.85pt;height:24.65pt;margin-top:1.2pt;margin-left:92.2pt;mso-height-percent:0;mso-height-relative:page;mso-width-percent:0;mso-width-relative:page;mso-wrap-distance-bottom:0;mso-wrap-distance-left:9pt;mso-wrap-distance-right:9pt;mso-wrap-distance-top:0;position:absolute;v-text-anchor:middle;z-index:251680768" filled="f" fillcolor="this" stroked="t" strokecolor="black" strokeweight="0.25pt">
                <v:textbox>
                  <w:txbxContent>
                    <w:p w:rsidR="00E206E4" w:rsidP="00E206E4" w14:paraId="12C570A4" w14:textId="77777777">
                      <w:pPr>
                        <w:pStyle w:val="16"/>
                        <w:adjustRightInd w:val="0"/>
                        <w:snapToGrid w:val="0"/>
                        <w:spacing w:before="62" w:beforeLines="20"/>
                        <w:rPr>
                          <w:rFonts w:cs="宋体" w:hint="eastAsia"/>
                        </w:rPr>
                      </w:pPr>
                      <w:r>
                        <w:rPr>
                          <w:rFonts w:cs="宋体" w:hint="eastAsia"/>
                        </w:rPr>
                        <w:t>住院分娩、安全助产服务</w:t>
                      </w:r>
                    </w:p>
                  </w:txbxContent>
                </v:textbox>
              </v:shape>
            </w:pict>
          </mc:Fallback>
        </mc:AlternateContent>
      </w:r>
      <w:r w:rsidRPr="00E206E4">
        <w:rPr>
          <w:rFonts w:ascii="宋体"/>
          <w:b/>
          <w:bCs/>
          <w:color w:val="000000"/>
          <w:sz w:val="18"/>
          <w:szCs w:val="18"/>
          <w:shd w:val="clear" w:color="auto" w:fill="FFFFFF"/>
          <w14:ligatures w14:val="none"/>
        </w:rPr>
        <w:t xml:space="preserve">     </w:t>
      </w:r>
    </w:p>
    <w:p w:rsidR="00E206E4" w:rsidRPr="00E206E4" w:rsidP="00E206E4" w14:paraId="3586764A" w14:textId="4D1CB6AE">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16608" behindDoc="0" locked="0" layoutInCell="1" allowOverlap="1">
                <wp:simplePos x="0" y="0"/>
                <wp:positionH relativeFrom="column">
                  <wp:posOffset>1635124</wp:posOffset>
                </wp:positionH>
                <wp:positionV relativeFrom="paragraph">
                  <wp:posOffset>132080</wp:posOffset>
                </wp:positionV>
                <wp:extent cx="0" cy="431800"/>
                <wp:effectExtent l="95250" t="0" r="57150" b="63500"/>
                <wp:wrapNone/>
                <wp:docPr id="1688222475" name="直接箭头连接符 17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43180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79" o:spid="_x0000_s1067" type="#_x0000_t32" style="width:0;height:34pt;margin-top:10.4pt;margin-left:128.75pt;flip:x;mso-height-percent:0;mso-height-relative:page;mso-width-percent:0;mso-width-relative:page;mso-wrap-distance-bottom:0;mso-wrap-distance-left:8.95pt;mso-wrap-distance-right:8.95pt;mso-wrap-distance-top:0;position:absolute;v-text-anchor:top;z-index:251715584"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18656" behindDoc="0" locked="0" layoutInCell="1" allowOverlap="1">
                <wp:simplePos x="0" y="0"/>
                <wp:positionH relativeFrom="column">
                  <wp:posOffset>2948939</wp:posOffset>
                </wp:positionH>
                <wp:positionV relativeFrom="paragraph">
                  <wp:posOffset>142875</wp:posOffset>
                </wp:positionV>
                <wp:extent cx="0" cy="431800"/>
                <wp:effectExtent l="95250" t="0" r="57150" b="63500"/>
                <wp:wrapNone/>
                <wp:docPr id="559222090" name="直接箭头连接符 17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43180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78" o:spid="_x0000_s1068" type="#_x0000_t32" style="width:0;height:34pt;margin-top:11.25pt;margin-left:232.2pt;mso-height-percent:0;mso-height-relative:page;mso-width-percent:0;mso-width-relative:page;mso-wrap-distance-bottom:0;mso-wrap-distance-left:8.95pt;mso-wrap-distance-right:8.95pt;mso-wrap-distance-top:0;position:absolute;v-text-anchor:top;z-index:251717632"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57568" behindDoc="0" locked="0" layoutInCell="1" allowOverlap="1">
                <wp:simplePos x="0" y="0"/>
                <wp:positionH relativeFrom="column">
                  <wp:posOffset>4311014</wp:posOffset>
                </wp:positionH>
                <wp:positionV relativeFrom="paragraph">
                  <wp:posOffset>141605</wp:posOffset>
                </wp:positionV>
                <wp:extent cx="0" cy="431800"/>
                <wp:effectExtent l="95250" t="0" r="57150" b="63500"/>
                <wp:wrapNone/>
                <wp:docPr id="1604984249" name="直接箭头连接符 177"/>
                <wp:cNvGraphicFramePr/>
                <a:graphic xmlns:a="http://schemas.openxmlformats.org/drawingml/2006/main">
                  <a:graphicData uri="http://schemas.microsoft.com/office/word/2010/wordprocessingShape">
                    <wps:wsp xmlns:wps="http://schemas.microsoft.com/office/word/2010/wordprocessingShape">
                      <wps:cNvCnPr/>
                      <wps:spPr>
                        <a:xfrm>
                          <a:off x="0" y="0"/>
                          <a:ext cx="0" cy="431800"/>
                        </a:xfrm>
                        <a:prstGeom prst="straightConnector1">
                          <a:avLst/>
                        </a:prstGeom>
                        <a:noFill/>
                        <a:ln w="6350">
                          <a:solidFill>
                            <a:sysClr val="windowText" lastClr="000000"/>
                          </a:solidFill>
                          <a:prstDash val="solid"/>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77" o:spid="_x0000_s1069" type="#_x0000_t32" style="width:0;height:34pt;margin-top:11.15pt;margin-left:339.45pt;mso-height-percent:0;mso-height-relative:page;mso-width-percent:0;mso-width-relative:page;mso-wrap-distance-bottom:0;mso-wrap-distance-left:8.95pt;mso-wrap-distance-right:8.95pt;mso-wrap-distance-top:0;position:absolute;v-text-anchor:top;z-index:251756544" filled="f" fillcolor="this" stroked="t" strokecolor="black" strokeweight="0.5pt">
                <v:stroke endarrow="open"/>
              </v:shape>
            </w:pict>
          </mc:Fallback>
        </mc:AlternateContent>
      </w:r>
    </w:p>
    <w:p w:rsidR="00E206E4" w:rsidRPr="00E206E4" w:rsidP="00E206E4" w14:paraId="0274B972" w14:textId="12D29ED5">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06368" behindDoc="0" locked="0" layoutInCell="1" allowOverlap="1">
                <wp:simplePos x="0" y="0"/>
                <wp:positionH relativeFrom="column">
                  <wp:posOffset>3924300</wp:posOffset>
                </wp:positionH>
                <wp:positionV relativeFrom="paragraph">
                  <wp:posOffset>182880</wp:posOffset>
                </wp:positionV>
                <wp:extent cx="1532255" cy="414020"/>
                <wp:effectExtent l="0" t="0" r="10795" b="24130"/>
                <wp:wrapNone/>
                <wp:docPr id="358484555" name="矩形 17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532255" cy="414020"/>
                        </a:xfrm>
                        <a:prstGeom prst="rect">
                          <a:avLst/>
                        </a:prstGeom>
                        <a:noFill/>
                        <a:ln w="3175">
                          <a:solidFill>
                            <a:srgbClr val="000000"/>
                          </a:solidFill>
                          <a:miter lim="800000"/>
                        </a:ln>
                      </wps:spPr>
                      <wps:txbx>
                        <w:txbxContent>
                          <w:p w:rsidR="00E206E4" w:rsidP="00E206E4" w14:textId="77777777">
                            <w:pPr>
                              <w:pStyle w:val="16"/>
                              <w:adjustRightInd w:val="0"/>
                              <w:snapToGrid w:val="0"/>
                              <w:jc w:val="left"/>
                            </w:pPr>
                            <w:r>
                              <w:rPr>
                                <w:rFonts w:hint="eastAsia"/>
                              </w:rPr>
                              <w:t>所生儿童注射乙肝免疫球蛋白、接种首剂乙肝疫苗</w:t>
                            </w:r>
                          </w:p>
                          <w:p w:rsidR="00E206E4" w:rsidP="00E206E4" w14:textId="77777777">
                            <w:pPr>
                              <w:adjustRightInd w:val="0"/>
                              <w:snapToGrid w:val="0"/>
                              <w:rPr>
                                <w:b/>
                                <w:bCs/>
                                <w:color w:val="000000"/>
                                <w:sz w:val="18"/>
                                <w:szCs w:val="18"/>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id="矩形 176" o:spid="_x0000_s1070" type="#_x0000_t202" style="width:120.65pt;height:32.6pt;margin-top:14.4pt;margin-left:309pt;mso-height-percent:0;mso-height-relative:margin;mso-width-percent:0;mso-width-relative:margin;mso-wrap-distance-bottom:0;mso-wrap-distance-left:9pt;mso-wrap-distance-right:9pt;mso-wrap-distance-top:0;position:absolute;v-text-anchor:top;z-index:251705344" filled="f" fillcolor="this" stroked="t" strokecolor="black" strokeweight="0.25pt">
                <v:textbox>
                  <w:txbxContent>
                    <w:p w:rsidR="00E206E4" w:rsidP="00E206E4" w14:paraId="3B7F0A89" w14:textId="77777777">
                      <w:pPr>
                        <w:pStyle w:val="16"/>
                        <w:adjustRightInd w:val="0"/>
                        <w:snapToGrid w:val="0"/>
                        <w:jc w:val="left"/>
                      </w:pPr>
                      <w:r>
                        <w:rPr>
                          <w:rFonts w:hint="eastAsia"/>
                        </w:rPr>
                        <w:t>所生儿童注射乙肝免疫球蛋白、接种首剂乙肝疫苗</w:t>
                      </w:r>
                    </w:p>
                    <w:p w:rsidR="00E206E4" w:rsidP="00E206E4" w14:paraId="13C40423" w14:textId="77777777">
                      <w:pPr>
                        <w:adjustRightInd w:val="0"/>
                        <w:snapToGrid w:val="0"/>
                        <w:rPr>
                          <w:b/>
                          <w:bCs/>
                          <w:color w:val="000000"/>
                          <w:sz w:val="18"/>
                          <w:szCs w:val="18"/>
                        </w:rPr>
                      </w:pP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00224" behindDoc="0" locked="0" layoutInCell="1" allowOverlap="1">
                <wp:simplePos x="0" y="0"/>
                <wp:positionH relativeFrom="column">
                  <wp:posOffset>960755</wp:posOffset>
                </wp:positionH>
                <wp:positionV relativeFrom="paragraph">
                  <wp:posOffset>170180</wp:posOffset>
                </wp:positionV>
                <wp:extent cx="1280160" cy="407035"/>
                <wp:effectExtent l="0" t="0" r="15240" b="12065"/>
                <wp:wrapNone/>
                <wp:docPr id="1739475135" name="矩形 17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80160" cy="407035"/>
                        </a:xfrm>
                        <a:prstGeom prst="rect">
                          <a:avLst/>
                        </a:prstGeom>
                        <a:noFill/>
                        <a:ln w="3175">
                          <a:solidFill>
                            <a:srgbClr val="000000"/>
                          </a:solidFill>
                          <a:miter lim="800000"/>
                        </a:ln>
                      </wps:spPr>
                      <wps:txbx>
                        <w:txbxContent>
                          <w:p w:rsidR="00E206E4" w:rsidP="00E206E4" w14:textId="77777777">
                            <w:pPr>
                              <w:pStyle w:val="16"/>
                              <w:topLinePunct/>
                              <w:adjustRightInd w:val="0"/>
                              <w:snapToGrid w:val="0"/>
                              <w:jc w:val="both"/>
                            </w:pPr>
                            <w:r>
                              <w:rPr>
                                <w:rFonts w:hint="eastAsia"/>
                              </w:rPr>
                              <w:t>母婴传播风险评估</w:t>
                            </w:r>
                          </w:p>
                          <w:p w:rsidR="00E206E4" w:rsidP="00E206E4" w14:textId="77777777">
                            <w:pPr>
                              <w:pStyle w:val="16"/>
                              <w:wordWrap w:val="0"/>
                              <w:topLinePunct/>
                              <w:adjustRightInd w:val="0"/>
                              <w:snapToGrid w:val="0"/>
                              <w:jc w:val="left"/>
                            </w:pPr>
                            <w:r>
                              <w:rPr>
                                <w:rFonts w:hint="eastAsia"/>
                              </w:rPr>
                              <w:t>所生儿童抗病毒治疗</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175" o:spid="_x0000_s1071" type="#_x0000_t202" style="width:100.8pt;height:32.05pt;margin-top:13.4pt;margin-left:75.65pt;mso-height-percent:0;mso-height-relative:page;mso-width-percent:0;mso-width-relative:page;mso-wrap-distance-bottom:0;mso-wrap-distance-left:9pt;mso-wrap-distance-right:9pt;mso-wrap-distance-top:0;position:absolute;v-text-anchor:top;z-index:251699200" filled="f" fillcolor="this" stroked="t" strokecolor="black" strokeweight="0.25pt">
                <v:textbox>
                  <w:txbxContent>
                    <w:p w:rsidR="00E206E4" w:rsidP="00E206E4" w14:paraId="61DF6870" w14:textId="77777777">
                      <w:pPr>
                        <w:pStyle w:val="16"/>
                        <w:topLinePunct/>
                        <w:adjustRightInd w:val="0"/>
                        <w:snapToGrid w:val="0"/>
                        <w:jc w:val="both"/>
                      </w:pPr>
                      <w:r>
                        <w:rPr>
                          <w:rFonts w:hint="eastAsia"/>
                        </w:rPr>
                        <w:t>母婴传播风险评估</w:t>
                      </w:r>
                    </w:p>
                    <w:p w:rsidR="00E206E4" w:rsidP="00E206E4" w14:paraId="52B67398" w14:textId="77777777">
                      <w:pPr>
                        <w:pStyle w:val="16"/>
                        <w:wordWrap w:val="0"/>
                        <w:topLinePunct/>
                        <w:adjustRightInd w:val="0"/>
                        <w:snapToGrid w:val="0"/>
                        <w:jc w:val="left"/>
                      </w:pPr>
                      <w:r>
                        <w:rPr>
                          <w:rFonts w:hint="eastAsia"/>
                        </w:rPr>
                        <w:t>所生儿童抗病毒治疗</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04320" behindDoc="0" locked="0" layoutInCell="1" allowOverlap="1">
                <wp:simplePos x="0" y="0"/>
                <wp:positionH relativeFrom="column">
                  <wp:posOffset>2427605</wp:posOffset>
                </wp:positionH>
                <wp:positionV relativeFrom="paragraph">
                  <wp:posOffset>182880</wp:posOffset>
                </wp:positionV>
                <wp:extent cx="1281430" cy="414020"/>
                <wp:effectExtent l="0" t="0" r="13970" b="24130"/>
                <wp:wrapNone/>
                <wp:docPr id="1105420684" name="矩形 17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81430" cy="414020"/>
                        </a:xfrm>
                        <a:prstGeom prst="rect">
                          <a:avLst/>
                        </a:prstGeom>
                        <a:noFill/>
                        <a:ln w="3175">
                          <a:solidFill>
                            <a:srgbClr val="000000"/>
                          </a:solidFill>
                          <a:miter lim="800000"/>
                        </a:ln>
                      </wps:spPr>
                      <wps:txbx>
                        <w:txbxContent>
                          <w:p w:rsidR="00E206E4" w:rsidP="00E206E4" w14:textId="77777777">
                            <w:pPr>
                              <w:pStyle w:val="16"/>
                              <w:adjustRightInd w:val="0"/>
                              <w:snapToGrid w:val="0"/>
                              <w:jc w:val="left"/>
                            </w:pPr>
                            <w:r>
                              <w:rPr>
                                <w:rFonts w:hint="eastAsia"/>
                              </w:rPr>
                              <w:t>所生儿童预防性治疗</w:t>
                            </w:r>
                          </w:p>
                          <w:p w:rsidR="00E206E4" w:rsidP="00E206E4" w14:textId="77777777">
                            <w:pPr>
                              <w:pStyle w:val="16"/>
                              <w:adjustRightInd w:val="0"/>
                              <w:snapToGrid w:val="0"/>
                              <w:jc w:val="left"/>
                            </w:pPr>
                            <w:r>
                              <w:rPr>
                                <w:rFonts w:hint="eastAsia"/>
                              </w:rPr>
                              <w:t>首次非梅定量检测</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矩形 174" o:spid="_x0000_s1072" type="#_x0000_t202" style="width:100.9pt;height:32.6pt;margin-top:14.4pt;margin-left:191.15pt;mso-height-percent:0;mso-height-relative:page;mso-width-percent:0;mso-width-relative:page;mso-wrap-distance-bottom:0;mso-wrap-distance-left:9pt;mso-wrap-distance-right:9pt;mso-wrap-distance-top:0;position:absolute;v-text-anchor:top;z-index:251703296" filled="f" fillcolor="this" stroked="t" strokecolor="black" strokeweight="0.25pt">
                <v:textbox>
                  <w:txbxContent>
                    <w:p w:rsidR="00E206E4" w:rsidP="00E206E4" w14:paraId="3C7D5F11" w14:textId="77777777">
                      <w:pPr>
                        <w:pStyle w:val="16"/>
                        <w:adjustRightInd w:val="0"/>
                        <w:snapToGrid w:val="0"/>
                        <w:jc w:val="left"/>
                      </w:pPr>
                      <w:r>
                        <w:rPr>
                          <w:rFonts w:hint="eastAsia"/>
                        </w:rPr>
                        <w:t>所生儿童预防性治疗</w:t>
                      </w:r>
                    </w:p>
                    <w:p w:rsidR="00E206E4" w:rsidP="00E206E4" w14:paraId="30B4E8A4" w14:textId="77777777">
                      <w:pPr>
                        <w:pStyle w:val="16"/>
                        <w:adjustRightInd w:val="0"/>
                        <w:snapToGrid w:val="0"/>
                        <w:jc w:val="left"/>
                      </w:pPr>
                      <w:r>
                        <w:rPr>
                          <w:rFonts w:hint="eastAsia"/>
                        </w:rPr>
                        <w:t>首次非梅定量检测</w:t>
                      </w:r>
                    </w:p>
                  </w:txbxContent>
                </v:textbox>
              </v:shape>
            </w:pict>
          </mc:Fallback>
        </mc:AlternateContent>
      </w:r>
    </w:p>
    <w:p w:rsidR="00E206E4" w:rsidRPr="00E206E4" w:rsidP="00E206E4" w14:paraId="52FB059B" w14:textId="74048584">
      <w:pPr>
        <w:keepNext/>
        <w:keepLines/>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35040" behindDoc="0" locked="0" layoutInCell="1" allowOverlap="1">
                <wp:simplePos x="0" y="0"/>
                <wp:positionH relativeFrom="column">
                  <wp:posOffset>1633219</wp:posOffset>
                </wp:positionH>
                <wp:positionV relativeFrom="paragraph">
                  <wp:posOffset>208915</wp:posOffset>
                </wp:positionV>
                <wp:extent cx="0" cy="627380"/>
                <wp:effectExtent l="95250" t="0" r="76200" b="58420"/>
                <wp:wrapNone/>
                <wp:docPr id="1663968952" name="直接箭头连接符 17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627380"/>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73" o:spid="_x0000_s1073" type="#_x0000_t32" style="width:0;height:49.4pt;margin-top:16.45pt;margin-left:128.6pt;flip:x;mso-height-percent:0;mso-height-relative:page;mso-width-percent:0;mso-width-relative:page;mso-wrap-distance-bottom:0;mso-wrap-distance-left:8.95pt;mso-wrap-distance-right:8.95pt;mso-wrap-distance-top:0;position:absolute;v-text-anchor:top;z-index:251734016"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92384" behindDoc="0" locked="0" layoutInCell="1" allowOverlap="1">
                <wp:simplePos x="0" y="0"/>
                <wp:positionH relativeFrom="column">
                  <wp:posOffset>2965449</wp:posOffset>
                </wp:positionH>
                <wp:positionV relativeFrom="paragraph">
                  <wp:posOffset>205740</wp:posOffset>
                </wp:positionV>
                <wp:extent cx="0" cy="791845"/>
                <wp:effectExtent l="95250" t="0" r="57150" b="65405"/>
                <wp:wrapNone/>
                <wp:docPr id="1036070422" name="直接箭头连接符 17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79184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72" o:spid="_x0000_s1074" type="#_x0000_t32" style="width:0;height:62.35pt;margin-top:16.2pt;margin-left:233.5pt;flip:x;mso-height-percent:0;mso-height-relative:page;mso-width-percent:0;mso-width-relative:page;mso-wrap-distance-bottom:0;mso-wrap-distance-left:8.95pt;mso-wrap-distance-right:8.95pt;mso-wrap-distance-top:0;position:absolute;v-text-anchor:top;z-index:251791360"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94432" behindDoc="0" locked="0" layoutInCell="1" allowOverlap="1">
                <wp:simplePos x="0" y="0"/>
                <wp:positionH relativeFrom="column">
                  <wp:posOffset>4311014</wp:posOffset>
                </wp:positionH>
                <wp:positionV relativeFrom="paragraph">
                  <wp:posOffset>185420</wp:posOffset>
                </wp:positionV>
                <wp:extent cx="0" cy="791845"/>
                <wp:effectExtent l="95250" t="0" r="57150" b="65405"/>
                <wp:wrapNone/>
                <wp:docPr id="837907957" name="直接箭头连接符 17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0" cy="79184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71" o:spid="_x0000_s1075" type="#_x0000_t32" style="width:0;height:62.35pt;margin-top:14.6pt;margin-left:339.45pt;flip:x;mso-height-percent:0;mso-height-relative:page;mso-width-percent:0;mso-width-relative:page;mso-wrap-distance-bottom:0;mso-wrap-distance-left:8.95pt;mso-wrap-distance-right:8.95pt;mso-wrap-distance-top:0;position:absolute;v-text-anchor:top;z-index:251793408"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806720" behindDoc="0" locked="0" layoutInCell="1" allowOverlap="1">
                <wp:simplePos x="0" y="0"/>
                <wp:positionH relativeFrom="column">
                  <wp:posOffset>1670685</wp:posOffset>
                </wp:positionH>
                <wp:positionV relativeFrom="paragraph">
                  <wp:posOffset>22859</wp:posOffset>
                </wp:positionV>
                <wp:extent cx="119380" cy="0"/>
                <wp:effectExtent l="0" t="0" r="0" b="0"/>
                <wp:wrapNone/>
                <wp:docPr id="1835756360" name="直接连接符 170"/>
                <wp:cNvGraphicFramePr/>
                <a:graphic xmlns:a="http://schemas.openxmlformats.org/drawingml/2006/main">
                  <a:graphicData uri="http://schemas.microsoft.com/office/word/2010/wordprocessingShape">
                    <wps:wsp xmlns:wps="http://schemas.microsoft.com/office/word/2010/wordprocessingShape">
                      <wps:cNvCnPr/>
                      <wps:spPr>
                        <a:xfrm>
                          <a:off x="0" y="0"/>
                          <a:ext cx="119380" cy="0"/>
                        </a:xfrm>
                        <a:prstGeom prst="line">
                          <a:avLst/>
                        </a:prstGeom>
                        <a:noFill/>
                        <a:ln w="6350">
                          <a:solidFill>
                            <a:srgbClr val="4472C4"/>
                          </a:solidFill>
                          <a:prstDash val="sysDot"/>
                          <a:miter lim="800000"/>
                        </a:ln>
                        <a:effectLst/>
                      </wps:spPr>
                      <wps:bodyPr/>
                    </wps:wsp>
                  </a:graphicData>
                </a:graphic>
                <wp14:sizeRelH relativeFrom="page">
                  <wp14:pctWidth>0</wp14:pctWidth>
                </wp14:sizeRelH>
                <wp14:sizeRelV relativeFrom="page">
                  <wp14:pctHeight>0</wp14:pctHeight>
                </wp14:sizeRelV>
              </wp:anchor>
            </w:drawing>
          </mc:Choice>
          <mc:Fallback>
            <w:pict>
              <v:line id="直接连接符 170" o:spid="_x0000_s1076" style="mso-height-percent:0;mso-height-relative:page;mso-width-percent:0;mso-width-relative:page;mso-wrap-distance-bottom:0;mso-wrap-distance-left:9pt;mso-wrap-distance-right:9pt;mso-wrap-distance-top:0;position:absolute;v-text-anchor:top;z-index:251805696" from="131.55pt,1.8pt" to="140.95pt,1.8pt" fillcolor="this" stroked="t" strokecolor="#4472c4" strokeweight="0.5pt">
                <v:stroke dashstyle="1 1"/>
              </v:lin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804672" behindDoc="0" locked="0" layoutInCell="1" allowOverlap="1">
                <wp:simplePos x="0" y="0"/>
                <wp:positionH relativeFrom="column">
                  <wp:posOffset>228600</wp:posOffset>
                </wp:positionH>
                <wp:positionV relativeFrom="paragraph">
                  <wp:posOffset>20320</wp:posOffset>
                </wp:positionV>
                <wp:extent cx="720090" cy="1270"/>
                <wp:effectExtent l="0" t="76200" r="22860" b="113030"/>
                <wp:wrapNone/>
                <wp:docPr id="2039569940" name="直接箭头连接符 16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720090" cy="1270"/>
                        </a:xfrm>
                        <a:prstGeom prst="straightConnector1">
                          <a:avLst/>
                        </a:prstGeom>
                        <a:noFill/>
                        <a:ln w="6350">
                          <a:solidFill>
                            <a:sysClr val="windowText" lastClr="000000"/>
                          </a:solidFill>
                          <a:prstDash val="dash"/>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69" o:spid="_x0000_s1077" type="#_x0000_t32" style="width:56.7pt;height:0.1pt;margin-top:1.6pt;margin-left:18pt;mso-height-percent:0;mso-height-relative:page;mso-width-percent:0;mso-width-relative:page;mso-wrap-distance-bottom:0;mso-wrap-distance-left:9pt;mso-wrap-distance-right:9pt;mso-wrap-distance-top:0;position:absolute;v-text-anchor:top;z-index:251803648" filled="f" fillcolor="this" stroked="t" strokecolor="black" strokeweight="0.5pt">
                <v:stroke joinstyle="round" dashstyle="dash" endarrow="open"/>
              </v:shape>
            </w:pict>
          </mc:Fallback>
        </mc:AlternateContent>
      </w:r>
    </w:p>
    <w:p w:rsidR="00E206E4" w:rsidRPr="00E206E4" w:rsidP="00E206E4" w14:paraId="0312F830" w14:textId="1453E768">
      <w:pPr>
        <w:keepNext/>
        <w:keepLines/>
        <w:jc w:val="center"/>
        <w:rPr>
          <w:rFonts w:ascii="仿宋_GB2312" w:eastAsia="仿宋_GB2312"/>
          <w:b/>
          <w:bCs/>
          <w:color w:val="000000"/>
          <w:sz w:val="32"/>
          <w:szCs w:val="32"/>
          <w:shd w:val="clear" w:color="auto" w:fill="FFFFFF"/>
          <w14:ligatures w14:val="none"/>
        </w:r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39136" behindDoc="0" locked="0" layoutInCell="1" allowOverlap="1">
                <wp:simplePos x="0" y="0"/>
                <wp:positionH relativeFrom="column">
                  <wp:posOffset>5297805</wp:posOffset>
                </wp:positionH>
                <wp:positionV relativeFrom="paragraph">
                  <wp:posOffset>295275</wp:posOffset>
                </wp:positionV>
                <wp:extent cx="752475" cy="840105"/>
                <wp:effectExtent l="0" t="0" r="28575" b="17145"/>
                <wp:wrapNone/>
                <wp:docPr id="660034308" name="矩形 16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52475" cy="840105"/>
                        </a:xfrm>
                        <a:prstGeom prst="rect">
                          <a:avLst/>
                        </a:prstGeom>
                        <a:noFill/>
                        <a:ln w="3175">
                          <a:solidFill>
                            <a:srgbClr val="000000"/>
                          </a:solidFill>
                          <a:miter lim="800000"/>
                        </a:ln>
                      </wps:spPr>
                      <wps:txbx>
                        <w:txbxContent>
                          <w:p w:rsidR="00E206E4" w:rsidP="00E206E4" w14:textId="77777777">
                            <w:pPr>
                              <w:pStyle w:val="16"/>
                              <w:wordWrap w:val="0"/>
                              <w:topLinePunct/>
                              <w:adjustRightInd w:val="0"/>
                              <w:snapToGrid w:val="0"/>
                              <w:jc w:val="left"/>
                              <w:rPr>
                                <w:sz w:val="16"/>
                                <w:szCs w:val="16"/>
                              </w:rPr>
                            </w:pPr>
                            <w:r>
                              <w:rPr>
                                <w:rFonts w:hint="eastAsia"/>
                                <w:sz w:val="16"/>
                                <w:szCs w:val="16"/>
                              </w:rPr>
                              <w:t>二级及以上有儿科门诊且具备检测能力的医疗机构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68" o:spid="_x0000_s1078" type="#_x0000_t202" style="width:59.25pt;height:66.15pt;margin-top:23.25pt;margin-left:417.15pt;mso-height-percent:0;mso-height-relative:page;mso-width-percent:0;mso-width-relative:page;mso-wrap-distance-bottom:0;mso-wrap-distance-left:9pt;mso-wrap-distance-right:9pt;mso-wrap-distance-top:0;position:absolute;v-text-anchor:middle;z-index:251738112" filled="f" fillcolor="this" stroked="t" strokecolor="black" strokeweight="0.25pt">
                <v:textbox>
                  <w:txbxContent>
                    <w:p w:rsidR="00E206E4" w:rsidP="00E206E4" w14:paraId="274DB0C6" w14:textId="77777777">
                      <w:pPr>
                        <w:pStyle w:val="16"/>
                        <w:wordWrap w:val="0"/>
                        <w:topLinePunct/>
                        <w:adjustRightInd w:val="0"/>
                        <w:snapToGrid w:val="0"/>
                        <w:jc w:val="left"/>
                        <w:rPr>
                          <w:sz w:val="16"/>
                          <w:szCs w:val="16"/>
                        </w:rPr>
                      </w:pPr>
                      <w:r>
                        <w:rPr>
                          <w:rFonts w:hint="eastAsia"/>
                          <w:sz w:val="16"/>
                          <w:szCs w:val="16"/>
                        </w:rPr>
                        <w:t>二级及以上有儿科门诊且具备检测能力的医疗机构</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24800" behindDoc="0" locked="0" layoutInCell="1" allowOverlap="1">
                <wp:simplePos x="0" y="0"/>
                <wp:positionH relativeFrom="column">
                  <wp:posOffset>-525145</wp:posOffset>
                </wp:positionH>
                <wp:positionV relativeFrom="paragraph">
                  <wp:posOffset>238125</wp:posOffset>
                </wp:positionV>
                <wp:extent cx="6611620" cy="2006600"/>
                <wp:effectExtent l="0" t="0" r="17780" b="12700"/>
                <wp:wrapNone/>
                <wp:docPr id="1481489333" name="矩形 16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11620" cy="2006600"/>
                        </a:xfrm>
                        <a:prstGeom prst="rect">
                          <a:avLst/>
                        </a:prstGeom>
                        <a:noFill/>
                        <a:ln w="3175">
                          <a:solidFill>
                            <a:srgbClr val="000000"/>
                          </a:solidFill>
                          <a:prstDash val="dash"/>
                          <a:miter lim="800000"/>
                        </a:ln>
                      </wps:spPr>
                      <wps:bodyPr rot="0" vert="horz" wrap="square" lIns="91440" tIns="45720" rIns="91440" bIns="45720" anchor="ctr" anchorCtr="0" upright="1"/>
                    </wps:wsp>
                  </a:graphicData>
                </a:graphic>
                <wp14:sizeRelH relativeFrom="page">
                  <wp14:pctWidth>0</wp14:pctWidth>
                </wp14:sizeRelH>
                <wp14:sizeRelV relativeFrom="margin">
                  <wp14:pctHeight>0</wp14:pctHeight>
                </wp14:sizeRelV>
              </wp:anchor>
            </w:drawing>
          </mc:Choice>
          <mc:Fallback>
            <w:pict>
              <v:rect id="矩形 167" o:spid="_x0000_s1079" style="width:520.6pt;height:158pt;margin-top:18.75pt;margin-left:-41.35pt;mso-height-percent:0;mso-height-relative:margin;mso-width-percent:0;mso-width-relative:page;mso-wrap-distance-bottom:0;mso-wrap-distance-left:9pt;mso-wrap-distance-right:9pt;mso-wrap-distance-top:0;position:absolute;v-text-anchor:middle;z-index:251723776" filled="f" fillcolor="this" stroked="t" strokecolor="black" strokeweight="0.25pt">
                <v:stroke dashstyle="dash"/>
              </v:rect>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96480" behindDoc="0" locked="0" layoutInCell="1" allowOverlap="1">
                <wp:simplePos x="0" y="0"/>
                <wp:positionH relativeFrom="column">
                  <wp:posOffset>-228600</wp:posOffset>
                </wp:positionH>
                <wp:positionV relativeFrom="paragraph">
                  <wp:posOffset>240030</wp:posOffset>
                </wp:positionV>
                <wp:extent cx="422275" cy="360045"/>
                <wp:effectExtent l="0" t="0" r="1270" b="0"/>
                <wp:wrapNone/>
                <wp:docPr id="1118660652" name="矩形 16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2275" cy="360045"/>
                        </a:xfrm>
                        <a:prstGeom prst="rect">
                          <a:avLst/>
                        </a:prstGeom>
                        <a:solidFill>
                          <a:srgbClr val="FF6D6D"/>
                        </a:solidFill>
                        <a:ln>
                          <a:noFill/>
                        </a:ln>
                        <a:extLst>
                          <a:ext xmlns:a="http://schemas.openxmlformats.org/drawingml/2006/main"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rect id="矩形 166" o:spid="_x0000_s1080" style="width:33.25pt;height:28.35pt;margin-top:18.9pt;margin-left:-18pt;mso-height-percent:0;mso-height-relative:page;mso-width-percent:0;mso-width-relative:page;mso-wrap-distance-bottom:0;mso-wrap-distance-left:9pt;mso-wrap-distance-right:9pt;mso-wrap-distance-top:0;position:absolute;v-text-anchor:middle;z-index:251795456" fillcolor="#ff6d6d" stroked="f"/>
            </w:pict>
          </mc:Fallback>
        </mc:AlternateContent>
      </w:r>
    </w:p>
    <w:p w:rsidR="00E206E4" w:rsidRPr="00E206E4" w:rsidP="00E206E4" w14:paraId="09C7EAA2" w14:textId="0F5758E8">
      <w:pPr>
        <w:keepNext/>
        <w:keepLines/>
        <w:jc w:val="center"/>
        <w:rPr>
          <w:rFonts w:ascii="仿宋_GB2312" w:eastAsia="仿宋_GB2312"/>
          <w:b/>
          <w:bCs/>
          <w:color w:val="000000"/>
          <w:sz w:val="32"/>
          <w:szCs w:val="32"/>
          <w:shd w:val="clear" w:color="auto" w:fill="FFFFFF"/>
          <w14:ligatures w14:val="none"/>
        </w:rPr>
        <w:sectPr w:rsidSect="002929A2">
          <w:headerReference w:type="even" r:id="rId54"/>
          <w:headerReference w:type="default" r:id="rId55"/>
          <w:footerReference w:type="even" r:id="rId56"/>
          <w:footerReference w:type="default" r:id="rId57"/>
          <w:footerReference w:type="first" r:id="rId58"/>
          <w:type w:val="nextPage"/>
          <w:pgSz w:w="11907" w:h="16840"/>
          <w:pgMar w:top="1418" w:right="1418" w:bottom="1418" w:left="1418" w:header="992" w:footer="992" w:gutter="0"/>
          <w:pgNumType w:fmt="numberInDash" w:start="11"/>
          <w:cols w:space="720"/>
          <w:titlePg w:val="0"/>
          <w:docGrid w:type="lines" w:linePitch="312"/>
        </w:sectPr>
      </w:pP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55520" behindDoc="0" locked="0" layoutInCell="1" allowOverlap="1">
                <wp:simplePos x="0" y="0"/>
                <wp:positionH relativeFrom="column">
                  <wp:posOffset>742315</wp:posOffset>
                </wp:positionH>
                <wp:positionV relativeFrom="paragraph">
                  <wp:posOffset>1223645</wp:posOffset>
                </wp:positionV>
                <wp:extent cx="504190" cy="2540"/>
                <wp:effectExtent l="0" t="76200" r="10160" b="111760"/>
                <wp:wrapNone/>
                <wp:docPr id="1032841948" name="直接箭头连接符 165"/>
                <wp:cNvGraphicFramePr/>
                <a:graphic xmlns:a="http://schemas.openxmlformats.org/drawingml/2006/main">
                  <a:graphicData uri="http://schemas.microsoft.com/office/word/2010/wordprocessingShape">
                    <wps:wsp xmlns:wps="http://schemas.microsoft.com/office/word/2010/wordprocessingShape">
                      <wps:cNvCnPr/>
                      <wps:spPr>
                        <a:xfrm flipV="1">
                          <a:off x="0" y="0"/>
                          <a:ext cx="504190" cy="2540"/>
                        </a:xfrm>
                        <a:prstGeom prst="straightConnector1">
                          <a:avLst/>
                        </a:prstGeom>
                        <a:noFill/>
                        <a:ln w="6350">
                          <a:solidFill>
                            <a:sysClr val="windowText" lastClr="000000"/>
                          </a:solidFill>
                          <a:prstDash val="dash"/>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65" o:spid="_x0000_s1081" type="#_x0000_t32" style="width:39.7pt;height:0.2pt;margin-top:96.35pt;margin-left:58.45pt;flip:y;mso-height-percent:0;mso-height-relative:page;mso-width-percent:0;mso-width-relative:page;mso-wrap-distance-bottom:0;mso-wrap-distance-left:9pt;mso-wrap-distance-right:9pt;mso-wrap-distance-top:0;position:absolute;v-text-anchor:top;z-index:251754496" filled="f" fillcolor="this" stroked="t" strokecolor="black" strokeweight="0.5pt">
                <v:stroke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37088" behindDoc="0" locked="0" layoutInCell="1" allowOverlap="1">
                <wp:simplePos x="0" y="0"/>
                <wp:positionH relativeFrom="column">
                  <wp:posOffset>-335915</wp:posOffset>
                </wp:positionH>
                <wp:positionV relativeFrom="paragraph">
                  <wp:posOffset>974090</wp:posOffset>
                </wp:positionV>
                <wp:extent cx="1036320" cy="453390"/>
                <wp:effectExtent l="0" t="0" r="11430" b="22860"/>
                <wp:wrapNone/>
                <wp:docPr id="847825215" name="矩形 16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36320" cy="453390"/>
                        </a:xfrm>
                        <a:prstGeom prst="rect">
                          <a:avLst/>
                        </a:prstGeom>
                        <a:noFill/>
                        <a:ln w="3175">
                          <a:solidFill>
                            <a:srgbClr val="000000"/>
                          </a:solidFill>
                          <a:miter lim="800000"/>
                        </a:ln>
                      </wps:spPr>
                      <wps:txbx>
                        <w:txbxContent>
                          <w:p w:rsidR="00E206E4" w:rsidP="00E206E4" w14:textId="77777777">
                            <w:pPr>
                              <w:pStyle w:val="16"/>
                              <w:rPr>
                                <w:rFonts w:hint="eastAsia"/>
                              </w:rPr>
                            </w:pPr>
                            <w:r>
                              <w:rPr>
                                <w:rFonts w:hint="eastAsia"/>
                              </w:rPr>
                              <w:t>区妇幼保健机构</w:t>
                            </w:r>
                          </w:p>
                          <w:p w:rsidR="00E206E4" w:rsidP="00E206E4" w14:textId="77777777">
                            <w:pPr>
                              <w:pStyle w:val="16"/>
                              <w:rPr>
                                <w:rFonts w:hint="eastAsia"/>
                              </w:rPr>
                            </w:pPr>
                            <w:r>
                              <w:rPr>
                                <w:rFonts w:hint="eastAsia"/>
                              </w:rPr>
                              <w:t>定点医疗机构</w:t>
                            </w:r>
                          </w:p>
                        </w:txbxContent>
                      </wps:txbx>
                      <wps:bodyPr rot="0" vert="horz" wrap="square" lIns="91440" tIns="45720" rIns="91440" bIns="45720" anchor="ctr" anchorCtr="0" upright="1"/>
                    </wps:wsp>
                  </a:graphicData>
                </a:graphic>
                <wp14:sizeRelH relativeFrom="page">
                  <wp14:pctWidth>0</wp14:pctWidth>
                </wp14:sizeRelH>
                <wp14:sizeRelV relativeFrom="margin">
                  <wp14:pctHeight>0</wp14:pctHeight>
                </wp14:sizeRelV>
              </wp:anchor>
            </w:drawing>
          </mc:Choice>
          <mc:Fallback>
            <w:pict>
              <v:shape id="矩形 164" o:spid="_x0000_s1082" type="#_x0000_t202" style="width:81.6pt;height:35.7pt;margin-top:76.7pt;margin-left:-26.45pt;mso-height-percent:0;mso-height-relative:margin;mso-width-percent:0;mso-width-relative:page;mso-wrap-distance-bottom:0;mso-wrap-distance-left:9pt;mso-wrap-distance-right:9pt;mso-wrap-distance-top:0;position:absolute;v-text-anchor:middle;z-index:251736064" filled="f" fillcolor="this" stroked="t" strokecolor="black" strokeweight="0.25pt">
                <v:textbox>
                  <w:txbxContent>
                    <w:p w:rsidR="00E206E4" w:rsidP="00E206E4" w14:paraId="6A83638F" w14:textId="77777777">
                      <w:pPr>
                        <w:pStyle w:val="16"/>
                        <w:rPr>
                          <w:rFonts w:hint="eastAsia"/>
                        </w:rPr>
                      </w:pPr>
                      <w:r>
                        <w:rPr>
                          <w:rFonts w:hint="eastAsia"/>
                        </w:rPr>
                        <w:t>区妇幼保健机构</w:t>
                      </w:r>
                    </w:p>
                    <w:p w:rsidR="00E206E4" w:rsidP="00E206E4" w14:paraId="4D8F57AA" w14:textId="77777777">
                      <w:pPr>
                        <w:pStyle w:val="16"/>
                        <w:rPr>
                          <w:rFonts w:hint="eastAsia"/>
                        </w:rPr>
                      </w:pPr>
                      <w:r>
                        <w:rPr>
                          <w:rFonts w:hint="eastAsia"/>
                        </w:rPr>
                        <w:t>定点医疗机构</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90336" behindDoc="0" locked="0" layoutInCell="1" allowOverlap="1">
                <wp:simplePos x="0" y="0"/>
                <wp:positionH relativeFrom="column">
                  <wp:posOffset>1623059</wp:posOffset>
                </wp:positionH>
                <wp:positionV relativeFrom="paragraph">
                  <wp:posOffset>813435</wp:posOffset>
                </wp:positionV>
                <wp:extent cx="0" cy="128905"/>
                <wp:effectExtent l="95250" t="0" r="57150" b="61595"/>
                <wp:wrapNone/>
                <wp:docPr id="1677712119" name="直接箭头连接符 16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28905"/>
                        </a:xfrm>
                        <a:prstGeom prst="straightConnector1">
                          <a:avLst/>
                        </a:prstGeom>
                        <a:noFill/>
                        <a:ln w="6350">
                          <a:solidFill>
                            <a:sysClr val="windowText" lastClr="000000"/>
                          </a:solidFill>
                          <a:round/>
                          <a:tailEnd type="arrow"/>
                        </a:ln>
                      </wps:spPr>
                      <wps:bodyPr/>
                    </wps:wsp>
                  </a:graphicData>
                </a:graphic>
                <wp14:sizeRelH relativeFrom="page">
                  <wp14:pctWidth>0</wp14:pctWidth>
                </wp14:sizeRelH>
                <wp14:sizeRelV relativeFrom="margin">
                  <wp14:pctHeight>0</wp14:pctHeight>
                </wp14:sizeRelV>
              </wp:anchor>
            </w:drawing>
          </mc:Choice>
          <mc:Fallback>
            <w:pict>
              <v:shape id="直接箭头连接符 163" o:spid="_x0000_s1083" type="#_x0000_t32" style="width:0;height:10.15pt;margin-top:64.05pt;margin-left:127.8pt;mso-height-percent:0;mso-height-relative:margin;mso-width-percent:0;mso-width-relative:page;mso-wrap-distance-bottom:0;mso-wrap-distance-left:8.95pt;mso-wrap-distance-right:8.95pt;mso-wrap-distance-top:0;position:absolute;v-text-anchor:top;z-index:251789312" filled="f" fillcolor="this" stroked="t" strokecolor="black" strokeweight="0.5pt">
                <v:stroke joinstyle="round"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51424" behindDoc="0" locked="0" layoutInCell="1" allowOverlap="1">
                <wp:simplePos x="0" y="0"/>
                <wp:positionH relativeFrom="column">
                  <wp:posOffset>2965449</wp:posOffset>
                </wp:positionH>
                <wp:positionV relativeFrom="paragraph">
                  <wp:posOffset>520700</wp:posOffset>
                </wp:positionV>
                <wp:extent cx="0" cy="431800"/>
                <wp:effectExtent l="95250" t="0" r="57150" b="63500"/>
                <wp:wrapNone/>
                <wp:docPr id="560967316" name="直接箭头连接符 162"/>
                <wp:cNvGraphicFramePr/>
                <a:graphic xmlns:a="http://schemas.openxmlformats.org/drawingml/2006/main">
                  <a:graphicData uri="http://schemas.microsoft.com/office/word/2010/wordprocessingShape">
                    <wps:wsp xmlns:wps="http://schemas.microsoft.com/office/word/2010/wordprocessingShape">
                      <wps:cNvCnPr/>
                      <wps:spPr>
                        <a:xfrm flipH="1">
                          <a:off x="0" y="0"/>
                          <a:ext cx="0" cy="431800"/>
                        </a:xfrm>
                        <a:prstGeom prst="straightConnector1">
                          <a:avLst/>
                        </a:prstGeom>
                        <a:noFill/>
                        <a:ln w="6350">
                          <a:solidFill>
                            <a:sysClr val="windowText" lastClr="000000"/>
                          </a:solidFill>
                          <a:prstDash val="solid"/>
                          <a:miter lim="800000"/>
                          <a:headEnd/>
                          <a:tailEnd type="arrow"/>
                        </a:ln>
                        <a:effectLst/>
                      </wps:spPr>
                      <wps:bodyPr/>
                    </wps:wsp>
                  </a:graphicData>
                </a:graphic>
                <wp14:sizeRelH relativeFrom="page">
                  <wp14:pctWidth>0</wp14:pctWidth>
                </wp14:sizeRelH>
                <wp14:sizeRelV relativeFrom="margin">
                  <wp14:pctHeight>0</wp14:pctHeight>
                </wp14:sizeRelV>
              </wp:anchor>
            </w:drawing>
          </mc:Choice>
          <mc:Fallback>
            <w:pict>
              <v:shape id="直接箭头连接符 162" o:spid="_x0000_s1084" type="#_x0000_t32" style="width:0;height:34pt;margin-top:41pt;margin-left:233.5pt;flip:x;mso-height-percent:0;mso-height-relative:margin;mso-width-percent:0;mso-width-relative:page;mso-wrap-distance-bottom:0;mso-wrap-distance-left:8.95pt;mso-wrap-distance-right:8.95pt;mso-wrap-distance-top:0;position:absolute;v-text-anchor:top;z-index:251750400" filled="f" fillcolor="this" stroked="t" strokecolor="black" strokeweight="0.5pt">
                <v:stroke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02272" behindDoc="0" locked="0" layoutInCell="1" allowOverlap="1">
                <wp:simplePos x="0" y="0"/>
                <wp:positionH relativeFrom="column">
                  <wp:posOffset>1332865</wp:posOffset>
                </wp:positionH>
                <wp:positionV relativeFrom="paragraph">
                  <wp:posOffset>947420</wp:posOffset>
                </wp:positionV>
                <wp:extent cx="1802130" cy="464820"/>
                <wp:effectExtent l="0" t="0" r="26670" b="11430"/>
                <wp:wrapNone/>
                <wp:docPr id="2020749397" name="矩形 16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02130" cy="464820"/>
                        </a:xfrm>
                        <a:prstGeom prst="rect">
                          <a:avLst/>
                        </a:prstGeom>
                        <a:noFill/>
                        <a:ln w="3175">
                          <a:solidFill>
                            <a:srgbClr val="000000"/>
                          </a:solidFill>
                          <a:miter lim="800000"/>
                        </a:ln>
                      </wps:spPr>
                      <wps:txbx>
                        <w:txbxContent>
                          <w:p w:rsidR="00E206E4" w:rsidP="00E206E4" w14:textId="77777777">
                            <w:pPr>
                              <w:pStyle w:val="16"/>
                              <w:rPr>
                                <w:rFonts w:hint="eastAsia"/>
                              </w:rPr>
                            </w:pPr>
                            <w:r>
                              <w:rPr>
                                <w:rFonts w:hint="eastAsia"/>
                              </w:rPr>
                              <w:t>常规产后保健及儿童保健服务、临床随访</w:t>
                            </w:r>
                          </w:p>
                        </w:txbxContent>
                      </wps:txbx>
                      <wps:bodyPr rot="0" vert="horz" wrap="square" lIns="91440" tIns="45720" rIns="91440" bIns="45720" anchor="ctr" anchorCtr="0" upright="1"/>
                    </wps:wsp>
                  </a:graphicData>
                </a:graphic>
                <wp14:sizeRelH relativeFrom="margin">
                  <wp14:pctWidth>0</wp14:pctWidth>
                </wp14:sizeRelH>
                <wp14:sizeRelV relativeFrom="page">
                  <wp14:pctHeight>0</wp14:pctHeight>
                </wp14:sizeRelV>
              </wp:anchor>
            </w:drawing>
          </mc:Choice>
          <mc:Fallback>
            <w:pict>
              <v:shape id="矩形 161" o:spid="_x0000_s1085" type="#_x0000_t202" style="width:141.9pt;height:36.6pt;margin-top:74.6pt;margin-left:104.95pt;mso-height-percent:0;mso-height-relative:page;mso-width-percent:0;mso-width-relative:margin;mso-wrap-distance-bottom:0;mso-wrap-distance-left:9pt;mso-wrap-distance-right:9pt;mso-wrap-distance-top:0;position:absolute;v-text-anchor:middle;z-index:251701248" filled="f" fillcolor="this" stroked="t" strokecolor="black" strokeweight="0.25pt">
                <v:textbox>
                  <w:txbxContent>
                    <w:p w:rsidR="00E206E4" w:rsidP="00E206E4" w14:paraId="0F22F21F" w14:textId="77777777">
                      <w:pPr>
                        <w:pStyle w:val="16"/>
                        <w:rPr>
                          <w:rFonts w:hint="eastAsia"/>
                        </w:rPr>
                      </w:pPr>
                      <w:r>
                        <w:rPr>
                          <w:rFonts w:hint="eastAsia"/>
                        </w:rPr>
                        <w:t>常规产后保健及儿童保健服务、临床随访</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683840" behindDoc="0" locked="0" layoutInCell="1" allowOverlap="1">
                <wp:simplePos x="0" y="0"/>
                <wp:positionH relativeFrom="column">
                  <wp:posOffset>953770</wp:posOffset>
                </wp:positionH>
                <wp:positionV relativeFrom="paragraph">
                  <wp:posOffset>55245</wp:posOffset>
                </wp:positionV>
                <wp:extent cx="1349375" cy="726440"/>
                <wp:effectExtent l="0" t="0" r="22225" b="16510"/>
                <wp:wrapNone/>
                <wp:docPr id="1302307806" name="矩形 16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349375" cy="726440"/>
                        </a:xfrm>
                        <a:prstGeom prst="rect">
                          <a:avLst/>
                        </a:prstGeom>
                        <a:noFill/>
                        <a:ln w="3175">
                          <a:solidFill>
                            <a:srgbClr val="000000"/>
                          </a:solidFill>
                          <a:miter lim="800000"/>
                        </a:ln>
                      </wps:spPr>
                      <wps:txbx>
                        <w:txbxContent>
                          <w:p w:rsidR="00E206E4" w:rsidP="00E206E4" w14:textId="77777777">
                            <w:pPr>
                              <w:pStyle w:val="16"/>
                              <w:wordWrap w:val="0"/>
                              <w:topLinePunct/>
                              <w:autoSpaceDE w:val="0"/>
                              <w:autoSpaceDN w:val="0"/>
                              <w:adjustRightInd w:val="0"/>
                              <w:snapToGrid w:val="0"/>
                              <w:jc w:val="left"/>
                              <w:rPr>
                                <w:b w:val="0"/>
                                <w:bCs w:val="0"/>
                              </w:rPr>
                            </w:pPr>
                            <w:r>
                              <w:rPr>
                                <w:rFonts w:hint="eastAsia"/>
                              </w:rPr>
                              <w:t>婴儿艾滋病感染早期诊断和抗体检测、所生儿童抗病毒治疗、喂养咨询与指导</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60" o:spid="_x0000_s1086" type="#_x0000_t202" style="width:106.25pt;height:57.2pt;margin-top:4.35pt;margin-left:75.1pt;mso-height-percent:0;mso-height-relative:page;mso-width-percent:0;mso-width-relative:page;mso-wrap-distance-bottom:0;mso-wrap-distance-left:9pt;mso-wrap-distance-right:9pt;mso-wrap-distance-top:0;position:absolute;v-text-anchor:middle;z-index:251682816" filled="f" fillcolor="this" stroked="t" strokecolor="black" strokeweight="0.25pt">
                <v:textbox>
                  <w:txbxContent>
                    <w:p w:rsidR="00E206E4" w:rsidP="00E206E4" w14:paraId="4AAF4F2D" w14:textId="77777777">
                      <w:pPr>
                        <w:pStyle w:val="16"/>
                        <w:wordWrap w:val="0"/>
                        <w:topLinePunct/>
                        <w:autoSpaceDE w:val="0"/>
                        <w:autoSpaceDN w:val="0"/>
                        <w:adjustRightInd w:val="0"/>
                        <w:snapToGrid w:val="0"/>
                        <w:jc w:val="left"/>
                        <w:rPr>
                          <w:b w:val="0"/>
                          <w:bCs w:val="0"/>
                        </w:rPr>
                      </w:pPr>
                      <w:r>
                        <w:rPr>
                          <w:rFonts w:hint="eastAsia"/>
                        </w:rPr>
                        <w:t>婴儿艾滋病感染早期诊断和抗体检测、所生儿童抗病毒治疗、喂养咨询与指导</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69856" behindDoc="0" locked="0" layoutInCell="1" allowOverlap="1">
                <wp:simplePos x="0" y="0"/>
                <wp:positionH relativeFrom="column">
                  <wp:posOffset>2451735</wp:posOffset>
                </wp:positionH>
                <wp:positionV relativeFrom="paragraph">
                  <wp:posOffset>242570</wp:posOffset>
                </wp:positionV>
                <wp:extent cx="1287145" cy="282575"/>
                <wp:effectExtent l="0" t="0" r="27305" b="22225"/>
                <wp:wrapNone/>
                <wp:docPr id="1075668726" name="矩形 15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87145" cy="282575"/>
                        </a:xfrm>
                        <a:prstGeom prst="rect">
                          <a:avLst/>
                        </a:prstGeom>
                        <a:noFill/>
                        <a:ln w="3175">
                          <a:solidFill>
                            <a:srgbClr val="000000"/>
                          </a:solidFill>
                          <a:miter lim="800000"/>
                        </a:ln>
                      </wps:spPr>
                      <wps:txbx>
                        <w:txbxContent>
                          <w:p w:rsidR="00E206E4" w:rsidP="00E206E4" w14:textId="77777777">
                            <w:pPr>
                              <w:pStyle w:val="16"/>
                              <w:adjustRightInd w:val="0"/>
                              <w:snapToGrid w:val="0"/>
                              <w:spacing w:before="31" w:beforeLines="10"/>
                              <w:rPr>
                                <w:b w:val="0"/>
                                <w:bCs w:val="0"/>
                              </w:rPr>
                            </w:pPr>
                            <w:r>
                              <w:rPr>
                                <w:rFonts w:hint="eastAsia"/>
                              </w:rPr>
                              <w:t>先天梅毒诊断和治疗</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59" o:spid="_x0000_s1087" type="#_x0000_t202" style="width:101.35pt;height:22.25pt;margin-top:19.1pt;margin-left:193.05pt;mso-height-percent:0;mso-height-relative:page;mso-width-percent:0;mso-width-relative:page;mso-wrap-distance-bottom:0;mso-wrap-distance-left:9pt;mso-wrap-distance-right:9pt;mso-wrap-distance-top:0;position:absolute;v-text-anchor:middle;z-index:251768832" filled="f" fillcolor="this" stroked="t" strokecolor="black" strokeweight="0.25pt">
                <v:textbox>
                  <w:txbxContent>
                    <w:p w:rsidR="00E206E4" w:rsidP="00E206E4" w14:paraId="427D48DD" w14:textId="77777777">
                      <w:pPr>
                        <w:pStyle w:val="16"/>
                        <w:adjustRightInd w:val="0"/>
                        <w:snapToGrid w:val="0"/>
                        <w:spacing w:before="31" w:beforeLines="10"/>
                        <w:rPr>
                          <w:b w:val="0"/>
                          <w:bCs w:val="0"/>
                        </w:rPr>
                      </w:pPr>
                      <w:r>
                        <w:rPr>
                          <w:rFonts w:hint="eastAsia"/>
                        </w:rPr>
                        <w:t>先天梅毒诊断和治疗</w:t>
                      </w:r>
                    </w:p>
                  </w:txbxContent>
                </v:textbox>
              </v:shape>
            </w:pict>
          </mc:Fallback>
        </mc:AlternateContent>
      </w:r>
      <w:r w:rsidRPr="00E206E4">
        <w:rPr>
          <w:rFonts w:ascii="宋体"/>
          <w:b/>
          <w:bCs/>
          <w:noProof/>
          <w:color w:val="000000"/>
          <w:sz w:val="18"/>
          <w:szCs w:val="18"/>
          <w:shd w:val="clear" w:color="auto" w:fill="FFFFFF"/>
          <w14:ligatures w14:val="none"/>
        </w:rPr>
        <mc:AlternateContent>
          <mc:Choice Requires="wps">
            <w:drawing>
              <wp:anchor distT="0" distB="0" distL="114300" distR="114300" simplePos="0" relativeHeight="251814912" behindDoc="0" locked="0" layoutInCell="1" allowOverlap="1">
                <wp:simplePos x="0" y="0"/>
                <wp:positionH relativeFrom="column">
                  <wp:posOffset>3389630</wp:posOffset>
                </wp:positionH>
                <wp:positionV relativeFrom="paragraph">
                  <wp:posOffset>1108710</wp:posOffset>
                </wp:positionV>
                <wp:extent cx="1727200" cy="322580"/>
                <wp:effectExtent l="0" t="0" r="25400" b="20320"/>
                <wp:wrapNone/>
                <wp:docPr id="1772039754" name="矩形 15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727200" cy="322580"/>
                        </a:xfrm>
                        <a:prstGeom prst="rect">
                          <a:avLst/>
                        </a:prstGeom>
                        <a:noFill/>
                        <a:ln w="3175">
                          <a:solidFill>
                            <a:srgbClr val="000000"/>
                          </a:solidFill>
                          <a:miter lim="800000"/>
                        </a:ln>
                      </wps:spPr>
                      <wps:txbx>
                        <w:txbxContent>
                          <w:p w:rsidR="00E206E4" w:rsidP="00E206E4" w14:textId="77777777">
                            <w:pPr>
                              <w:pStyle w:val="16"/>
                            </w:pPr>
                            <w:r>
                              <w:rPr>
                                <w:rFonts w:hint="eastAsia"/>
                              </w:rPr>
                              <w:t>常规产后保健及儿童保健服务</w:t>
                            </w:r>
                          </w:p>
                        </w:txbxContent>
                      </wps:txbx>
                      <wps:bodyPr rot="0" vert="horz" wrap="square" lIns="91440" tIns="45720" rIns="91440" bIns="45720" anchor="ctr" anchorCtr="0" upright="1"/>
                    </wps:wsp>
                  </a:graphicData>
                </a:graphic>
                <wp14:sizeRelH relativeFrom="margin">
                  <wp14:pctWidth>0</wp14:pctWidth>
                </wp14:sizeRelH>
                <wp14:sizeRelV relativeFrom="page">
                  <wp14:pctHeight>0</wp14:pctHeight>
                </wp14:sizeRelV>
              </wp:anchor>
            </w:drawing>
          </mc:Choice>
          <mc:Fallback>
            <w:pict>
              <v:shape id="矩形 158" o:spid="_x0000_s1088" type="#_x0000_t202" style="width:136pt;height:25.4pt;margin-top:87.3pt;margin-left:266.9pt;mso-height-percent:0;mso-height-relative:page;mso-width-percent:0;mso-width-relative:margin;mso-wrap-distance-bottom:0;mso-wrap-distance-left:9pt;mso-wrap-distance-right:9pt;mso-wrap-distance-top:0;position:absolute;v-text-anchor:middle;z-index:251813888" filled="f" fillcolor="this" stroked="t" strokecolor="black" strokeweight="0.25pt">
                <v:textbox>
                  <w:txbxContent>
                    <w:p w:rsidR="00E206E4" w:rsidP="00E206E4" w14:paraId="5B61261E" w14:textId="77777777">
                      <w:pPr>
                        <w:pStyle w:val="16"/>
                      </w:pPr>
                      <w:r>
                        <w:rPr>
                          <w:rFonts w:hint="eastAsia"/>
                        </w:rPr>
                        <w:t>常规产后保健及儿童保健服务</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43232" behindDoc="0" locked="0" layoutInCell="1" allowOverlap="1">
                <wp:simplePos x="0" y="0"/>
                <wp:positionH relativeFrom="column">
                  <wp:posOffset>-784860</wp:posOffset>
                </wp:positionH>
                <wp:positionV relativeFrom="paragraph">
                  <wp:posOffset>525145</wp:posOffset>
                </wp:positionV>
                <wp:extent cx="434340" cy="520700"/>
                <wp:effectExtent l="1270" t="635" r="2540" b="2540"/>
                <wp:wrapNone/>
                <wp:docPr id="310092563" name="矩形 15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34340" cy="520700"/>
                        </a:xfrm>
                        <a:prstGeom prst="rect">
                          <a:avLst/>
                        </a:prstGeom>
                        <a:solidFill>
                          <a:srgbClr val="FFFFFF"/>
                        </a:solidFill>
                        <a:ln>
                          <a:noFill/>
                        </a:ln>
                        <a:effectLst/>
                        <a:extLst>
                          <a:ext xmlns:a="http://schemas.openxmlformats.org/drawingml/2006/main" uri="{91240B29-F687-4F45-9708-019B960494DF}">
                            <a14:hiddenLine xmlns:a14="http://schemas.microsoft.com/office/drawing/2010/main" w="9525">
                              <a:solidFill>
                                <a:srgbClr val="000000"/>
                              </a:solidFill>
                              <a:miter lim="800000"/>
                              <a:headEnd/>
                              <a:tailEnd/>
                            </a14:hiddenLine>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txbx>
                        <w:txbxContent>
                          <w:p w:rsidR="00E206E4" w:rsidP="00E206E4" w14:textId="77777777">
                            <w:pPr>
                              <w:pStyle w:val="18"/>
                            </w:pPr>
                            <w:r>
                              <w:rPr>
                                <w:rFonts w:hint="eastAsia"/>
                              </w:rPr>
                              <w:t>产</w:t>
                            </w:r>
                            <w:r>
                              <w:rPr>
                                <w:lang w:val="en"/>
                              </w:rPr>
                              <w:t xml:space="preserve"> </w:t>
                            </w:r>
                            <w:r>
                              <w:rPr>
                                <w:rFonts w:hint="eastAsia"/>
                              </w:rPr>
                              <w:t>后</w:t>
                            </w:r>
                          </w:p>
                        </w:txbxContent>
                      </wps:txbx>
                      <wps:bodyPr rot="0" vert="eaVert" wrap="square" lIns="0" tIns="45720" rIns="0" bIns="45720" anchor="ctr" anchorCtr="0" upright="1"/>
                    </wps:wsp>
                  </a:graphicData>
                </a:graphic>
                <wp14:sizeRelH relativeFrom="page">
                  <wp14:pctWidth>0</wp14:pctWidth>
                </wp14:sizeRelH>
                <wp14:sizeRelV relativeFrom="page">
                  <wp14:pctHeight>0</wp14:pctHeight>
                </wp14:sizeRelV>
              </wp:anchor>
            </w:drawing>
          </mc:Choice>
          <mc:Fallback>
            <w:pict>
              <v:shape id="矩形 157" o:spid="_x0000_s1089" type="#_x0000_t202" style="width:34.2pt;height:41pt;margin-top:41.35pt;margin-left:-61.8pt;mso-height-percent:0;mso-height-relative:page;mso-width-percent:0;mso-width-relative:page;mso-wrap-distance-bottom:0;mso-wrap-distance-left:9pt;mso-wrap-distance-right:9pt;mso-wrap-distance-top:0;position:absolute;v-text-anchor:middle;z-index:251742208" fillcolor="white" stroked="f">
                <v:textbox style="layout-flow:vertical-ideographic" inset="0,,0">
                  <w:txbxContent>
                    <w:p w:rsidR="00E206E4" w:rsidP="00E206E4" w14:paraId="390032F4" w14:textId="77777777">
                      <w:pPr>
                        <w:pStyle w:val="18"/>
                      </w:pPr>
                      <w:r>
                        <w:rPr>
                          <w:rFonts w:hint="eastAsia"/>
                        </w:rPr>
                        <w:t>产</w:t>
                      </w:r>
                      <w:r>
                        <w:rPr>
                          <w:lang w:val="en"/>
                        </w:rPr>
                        <w:t xml:space="preserve"> </w:t>
                      </w:r>
                      <w:r>
                        <w:rPr>
                          <w:rFonts w:hint="eastAsia"/>
                        </w:rPr>
                        <w:t>后</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53472" behindDoc="0" locked="0" layoutInCell="1" allowOverlap="1">
                <wp:simplePos x="0" y="0"/>
                <wp:positionH relativeFrom="column">
                  <wp:posOffset>2968624</wp:posOffset>
                </wp:positionH>
                <wp:positionV relativeFrom="paragraph">
                  <wp:posOffset>1648460</wp:posOffset>
                </wp:positionV>
                <wp:extent cx="0" cy="291465"/>
                <wp:effectExtent l="95250" t="0" r="57150" b="51435"/>
                <wp:wrapNone/>
                <wp:docPr id="1525280233" name="直接箭头连接符 156"/>
                <wp:cNvGraphicFramePr/>
                <a:graphic xmlns:a="http://schemas.openxmlformats.org/drawingml/2006/main">
                  <a:graphicData uri="http://schemas.microsoft.com/office/word/2010/wordprocessingShape">
                    <wps:wsp xmlns:wps="http://schemas.microsoft.com/office/word/2010/wordprocessingShape">
                      <wps:cNvCnPr/>
                      <wps:spPr>
                        <a:xfrm>
                          <a:off x="0" y="0"/>
                          <a:ext cx="0" cy="291465"/>
                        </a:xfrm>
                        <a:prstGeom prst="straightConnector1">
                          <a:avLst/>
                        </a:prstGeom>
                        <a:noFill/>
                        <a:ln w="6350">
                          <a:solidFill>
                            <a:sysClr val="windowText" lastClr="000000"/>
                          </a:solidFill>
                          <a:prstDash val="solid"/>
                          <a:miter lim="800000"/>
                          <a:headEnd/>
                          <a:tailEnd type="arrow"/>
                        </a:ln>
                        <a:effectLst/>
                      </wps:spPr>
                      <wps:bodyPr/>
                    </wps:wsp>
                  </a:graphicData>
                </a:graphic>
                <wp14:sizeRelH relativeFrom="page">
                  <wp14:pctWidth>0</wp14:pctWidth>
                </wp14:sizeRelH>
                <wp14:sizeRelV relativeFrom="margin">
                  <wp14:pctHeight>0</wp14:pctHeight>
                </wp14:sizeRelV>
              </wp:anchor>
            </w:drawing>
          </mc:Choice>
          <mc:Fallback>
            <w:pict>
              <v:shape id="直接箭头连接符 156" o:spid="_x0000_s1090" type="#_x0000_t32" style="width:0;height:22.95pt;margin-top:129.8pt;margin-left:233.75pt;mso-height-percent:0;mso-height-relative:margin;mso-width-percent:0;mso-width-relative:page;mso-wrap-distance-bottom:0;mso-wrap-distance-left:8.95pt;mso-wrap-distance-right:8.95pt;mso-wrap-distance-top:0;position:absolute;v-text-anchor:top;z-index:251752448" filled="f" fillcolor="this" stroked="t" strokecolor="black" strokeweight="0.5pt">
                <v:stroke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802624" behindDoc="0" locked="0" layoutInCell="1" allowOverlap="1">
                <wp:simplePos x="0" y="0"/>
                <wp:positionH relativeFrom="column">
                  <wp:posOffset>2954655</wp:posOffset>
                </wp:positionH>
                <wp:positionV relativeFrom="paragraph">
                  <wp:posOffset>1434465</wp:posOffset>
                </wp:positionV>
                <wp:extent cx="1200150" cy="215900"/>
                <wp:effectExtent l="0" t="0" r="285750" b="31750"/>
                <wp:wrapNone/>
                <wp:docPr id="776528575" name="连接符: 肘形 155"/>
                <wp:cNvGraphicFramePr/>
                <a:graphic xmlns:a="http://schemas.openxmlformats.org/drawingml/2006/main">
                  <a:graphicData uri="http://schemas.microsoft.com/office/word/2010/wordprocessingShape">
                    <wps:wsp xmlns:wps="http://schemas.microsoft.com/office/word/2010/wordprocessingShape">
                      <wps:cNvCnPr/>
                      <wps:spPr>
                        <a:xfrm flipH="1">
                          <a:off x="0" y="0"/>
                          <a:ext cx="1200150" cy="215900"/>
                        </a:xfrm>
                        <a:prstGeom prst="bentConnector3">
                          <a:avLst>
                            <a:gd name="adj1" fmla="val -21976"/>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155" o:spid="_x0000_s1091" type="#_x0000_t34" style="width:94.5pt;height:17pt;margin-top:112.95pt;margin-left:232.65pt;flip:x;mso-height-percent:0;mso-height-relative:margin;mso-width-percent:0;mso-width-relative:margin;mso-wrap-distance-bottom:0;mso-wrap-distance-left:9pt;mso-wrap-distance-right:9pt;mso-wrap-distance-top:0;position:absolute;v-text-anchor:top;z-index:251801600" adj="-4747" filled="f" fillcolor="this" stroked="t" strokecolor="black" strokeweight="0.5pt"/>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3664" distR="113664" simplePos="0" relativeHeight="251747328" behindDoc="0" locked="0" layoutInCell="1" allowOverlap="1">
                <wp:simplePos x="0" y="0"/>
                <wp:positionH relativeFrom="column">
                  <wp:posOffset>4325619</wp:posOffset>
                </wp:positionH>
                <wp:positionV relativeFrom="paragraph">
                  <wp:posOffset>649605</wp:posOffset>
                </wp:positionV>
                <wp:extent cx="0" cy="467995"/>
                <wp:effectExtent l="95250" t="0" r="57150" b="65405"/>
                <wp:wrapNone/>
                <wp:docPr id="1836056753" name="直接箭头连接符 154"/>
                <wp:cNvGraphicFramePr/>
                <a:graphic xmlns:a="http://schemas.openxmlformats.org/drawingml/2006/main">
                  <a:graphicData uri="http://schemas.microsoft.com/office/word/2010/wordprocessingShape">
                    <wps:wsp xmlns:wps="http://schemas.microsoft.com/office/word/2010/wordprocessingShape">
                      <wps:cNvCnPr/>
                      <wps:spPr>
                        <a:xfrm>
                          <a:off x="0" y="0"/>
                          <a:ext cx="0" cy="467995"/>
                        </a:xfrm>
                        <a:prstGeom prst="straightConnector1">
                          <a:avLst/>
                        </a:prstGeom>
                        <a:noFill/>
                        <a:ln w="6350">
                          <a:solidFill>
                            <a:sysClr val="windowText" lastClr="000000"/>
                          </a:solidFill>
                          <a:prstDash val="solid"/>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54" o:spid="_x0000_s1092" type="#_x0000_t32" style="width:0;height:36.85pt;margin-top:51.15pt;margin-left:340.6pt;mso-height-percent:0;mso-height-relative:page;mso-width-percent:0;mso-width-relative:page;mso-wrap-distance-bottom:0;mso-wrap-distance-left:8.95pt;mso-wrap-distance-right:8.95pt;mso-wrap-distance-top:0;position:absolute;v-text-anchor:top;z-index:251746304" filled="f" fillcolor="this" stroked="t" strokecolor="black" strokeweight="0.5pt">
                <v:stroke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84192" behindDoc="0" locked="0" layoutInCell="1" allowOverlap="1">
                <wp:simplePos x="0" y="0"/>
                <wp:positionH relativeFrom="column">
                  <wp:posOffset>5138420</wp:posOffset>
                </wp:positionH>
                <wp:positionV relativeFrom="paragraph">
                  <wp:posOffset>465454</wp:posOffset>
                </wp:positionV>
                <wp:extent cx="144145" cy="0"/>
                <wp:effectExtent l="38100" t="76200" r="8255" b="114300"/>
                <wp:wrapNone/>
                <wp:docPr id="236966508" name="直接箭头连接符 153"/>
                <wp:cNvGraphicFramePr/>
                <a:graphic xmlns:a="http://schemas.openxmlformats.org/drawingml/2006/main">
                  <a:graphicData uri="http://schemas.microsoft.com/office/word/2010/wordprocessingShape">
                    <wps:wsp xmlns:wps="http://schemas.microsoft.com/office/word/2010/wordprocessingShape">
                      <wps:cNvCnPr/>
                      <wps:spPr>
                        <a:xfrm flipH="1">
                          <a:off x="0" y="0"/>
                          <a:ext cx="144145" cy="0"/>
                        </a:xfrm>
                        <a:prstGeom prst="straightConnector1">
                          <a:avLst/>
                        </a:prstGeom>
                        <a:noFill/>
                        <a:ln w="6350">
                          <a:solidFill>
                            <a:sysClr val="windowText" lastClr="000000"/>
                          </a:solidFill>
                          <a:prstDash val="dash"/>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53" o:spid="_x0000_s1093" type="#_x0000_t32" style="width:11.35pt;height:0;margin-top:36.65pt;margin-left:404.6pt;flip:x;mso-height-percent:0;mso-height-relative:page;mso-width-percent:0;mso-width-relative:page;mso-wrap-distance-bottom:0;mso-wrap-distance-left:9pt;mso-wrap-distance-right:9pt;mso-wrap-distance-top:0;position:absolute;v-text-anchor:top;z-index:251783168" filled="f" fillcolor="this" stroked="t" strokecolor="black" strokeweight="0.5pt">
                <v:stroke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61664" behindDoc="0" locked="0" layoutInCell="1" allowOverlap="1">
                <wp:simplePos x="0" y="0"/>
                <wp:positionH relativeFrom="column">
                  <wp:posOffset>5106670</wp:posOffset>
                </wp:positionH>
                <wp:positionV relativeFrom="paragraph">
                  <wp:posOffset>1271904</wp:posOffset>
                </wp:positionV>
                <wp:extent cx="179705" cy="0"/>
                <wp:effectExtent l="38100" t="76200" r="0" b="114300"/>
                <wp:wrapNone/>
                <wp:docPr id="1523134923" name="直接箭头连接符 152"/>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179705" cy="0"/>
                        </a:xfrm>
                        <a:prstGeom prst="straightConnector1">
                          <a:avLst/>
                        </a:prstGeom>
                        <a:noFill/>
                        <a:ln w="6350">
                          <a:solidFill>
                            <a:sysClr val="windowText" lastClr="000000"/>
                          </a:solidFill>
                          <a:prstDash val="dash"/>
                          <a:miter lim="800000"/>
                          <a:headEnd/>
                          <a:tailEnd type="arrow"/>
                        </a:ln>
                        <a:effectLst/>
                      </wps:spPr>
                      <wps:bodyPr/>
                    </wps:wsp>
                  </a:graphicData>
                </a:graphic>
                <wp14:sizeRelH relativeFrom="margin">
                  <wp14:pctWidth>0</wp14:pctWidth>
                </wp14:sizeRelH>
                <wp14:sizeRelV relativeFrom="page">
                  <wp14:pctHeight>0</wp14:pctHeight>
                </wp14:sizeRelV>
              </wp:anchor>
            </w:drawing>
          </mc:Choice>
          <mc:Fallback>
            <w:pict>
              <v:shape id="直接箭头连接符 152" o:spid="_x0000_s1094" type="#_x0000_t32" style="width:14.15pt;height:0;margin-top:100.15pt;margin-left:402.1pt;flip:x y;mso-height-percent:0;mso-height-relative:page;mso-width-percent:0;mso-width-relative:margin;mso-wrap-distance-bottom:0;mso-wrap-distance-left:9pt;mso-wrap-distance-right:9pt;mso-wrap-distance-top:0;position:absolute;v-text-anchor:top;z-index:251760640" filled="f" fillcolor="this" stroked="t" strokecolor="black" strokeweight="0.5pt">
                <v:stroke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67808" behindDoc="0" locked="0" layoutInCell="1" allowOverlap="1">
                <wp:simplePos x="0" y="0"/>
                <wp:positionH relativeFrom="column">
                  <wp:posOffset>354965</wp:posOffset>
                </wp:positionH>
                <wp:positionV relativeFrom="paragraph">
                  <wp:posOffset>2087879</wp:posOffset>
                </wp:positionV>
                <wp:extent cx="612140" cy="0"/>
                <wp:effectExtent l="0" t="76200" r="16510" b="114300"/>
                <wp:wrapNone/>
                <wp:docPr id="8150780" name="直接箭头连接符 151"/>
                <wp:cNvGraphicFramePr/>
                <a:graphic xmlns:a="http://schemas.openxmlformats.org/drawingml/2006/main">
                  <a:graphicData uri="http://schemas.microsoft.com/office/word/2010/wordprocessingShape">
                    <wps:wsp xmlns:wps="http://schemas.microsoft.com/office/word/2010/wordprocessingShape">
                      <wps:cNvCnPr/>
                      <wps:spPr>
                        <a:xfrm>
                          <a:off x="0" y="0"/>
                          <a:ext cx="612140" cy="0"/>
                        </a:xfrm>
                        <a:prstGeom prst="straightConnector1">
                          <a:avLst/>
                        </a:prstGeom>
                        <a:noFill/>
                        <a:ln w="6350">
                          <a:solidFill>
                            <a:sysClr val="windowText" lastClr="000000"/>
                          </a:solidFill>
                          <a:prstDash val="dash"/>
                          <a:miter lim="800000"/>
                          <a:headEn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151" o:spid="_x0000_s1095" type="#_x0000_t32" style="width:48.2pt;height:0;margin-top:164.4pt;margin-left:27.95pt;mso-height-percent:0;mso-height-relative:page;mso-width-percent:0;mso-width-relative:page;mso-wrap-distance-bottom:0;mso-wrap-distance-left:9pt;mso-wrap-distance-right:9pt;mso-wrap-distance-top:0;position:absolute;v-text-anchor:top;z-index:251766784" filled="f" fillcolor="this" stroked="t" strokecolor="black" strokeweight="0.5pt">
                <v:stroke dashstyle="dash" endarrow="open"/>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41184" behindDoc="0" locked="0" layoutInCell="1" allowOverlap="1">
                <wp:simplePos x="0" y="0"/>
                <wp:positionH relativeFrom="column">
                  <wp:posOffset>-339725</wp:posOffset>
                </wp:positionH>
                <wp:positionV relativeFrom="paragraph">
                  <wp:posOffset>1931670</wp:posOffset>
                </wp:positionV>
                <wp:extent cx="692150" cy="302895"/>
                <wp:effectExtent l="0" t="0" r="12700" b="20955"/>
                <wp:wrapNone/>
                <wp:docPr id="586312091" name="矩形 15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2150" cy="302895"/>
                        </a:xfrm>
                        <a:prstGeom prst="rect">
                          <a:avLst/>
                        </a:prstGeom>
                        <a:noFill/>
                        <a:ln w="3175">
                          <a:solidFill>
                            <a:srgbClr val="000000"/>
                          </a:solidFill>
                          <a:miter lim="800000"/>
                        </a:ln>
                      </wps:spPr>
                      <wps:txbx>
                        <w:txbxContent>
                          <w:p w:rsidR="00E206E4" w:rsidP="00E206E4" w14:textId="77777777">
                            <w:pPr>
                              <w:pStyle w:val="16"/>
                            </w:pPr>
                            <w:r>
                              <w:rPr>
                                <w:rFonts w:hint="eastAsia"/>
                              </w:rPr>
                              <w:t>全社会</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50" o:spid="_x0000_s1096" type="#_x0000_t202" style="width:54.5pt;height:23.85pt;margin-top:152.1pt;margin-left:-26.75pt;mso-height-percent:0;mso-height-relative:page;mso-width-percent:0;mso-width-relative:page;mso-wrap-distance-bottom:0;mso-wrap-distance-left:9pt;mso-wrap-distance-right:9pt;mso-wrap-distance-top:0;position:absolute;v-text-anchor:middle;z-index:251740160" filled="f" fillcolor="this" stroked="t" strokecolor="black" strokeweight="0.25pt">
                <v:textbox>
                  <w:txbxContent>
                    <w:p w:rsidR="00E206E4" w:rsidP="00E206E4" w14:paraId="57AF7D40" w14:textId="77777777">
                      <w:pPr>
                        <w:pStyle w:val="16"/>
                      </w:pPr>
                      <w:r>
                        <w:rPr>
                          <w:rFonts w:hint="eastAsia"/>
                        </w:rPr>
                        <w:t>全社会</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08416" behindDoc="0" locked="0" layoutInCell="1" allowOverlap="1">
                <wp:simplePos x="0" y="0"/>
                <wp:positionH relativeFrom="column">
                  <wp:posOffset>979170</wp:posOffset>
                </wp:positionH>
                <wp:positionV relativeFrom="paragraph">
                  <wp:posOffset>1934845</wp:posOffset>
                </wp:positionV>
                <wp:extent cx="4290695" cy="247650"/>
                <wp:effectExtent l="0" t="0" r="14605" b="19050"/>
                <wp:wrapNone/>
                <wp:docPr id="927626888" name="矩形 14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90695" cy="247650"/>
                        </a:xfrm>
                        <a:prstGeom prst="rect">
                          <a:avLst/>
                        </a:prstGeom>
                        <a:noFill/>
                        <a:ln w="3175">
                          <a:solidFill>
                            <a:srgbClr val="000000"/>
                          </a:solidFill>
                          <a:miter lim="800000"/>
                        </a:ln>
                      </wps:spPr>
                      <wps:txbx>
                        <w:txbxContent>
                          <w:p w:rsidR="00E206E4" w:rsidP="00E206E4" w14:textId="77777777">
                            <w:pPr>
                              <w:pStyle w:val="16"/>
                              <w:adjustRightInd w:val="0"/>
                              <w:snapToGrid w:val="0"/>
                            </w:pPr>
                            <w:r>
                              <w:rPr>
                                <w:rFonts w:hint="eastAsia"/>
                              </w:rPr>
                              <w:t>关怀支持服务</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49" o:spid="_x0000_s1097" type="#_x0000_t202" style="width:337.85pt;height:19.5pt;margin-top:152.35pt;margin-left:77.1pt;mso-height-percent:0;mso-height-relative:page;mso-width-percent:0;mso-width-relative:page;mso-wrap-distance-bottom:0;mso-wrap-distance-left:9pt;mso-wrap-distance-right:9pt;mso-wrap-distance-top:0;position:absolute;v-text-anchor:middle;z-index:251707392" filled="f" fillcolor="this" stroked="t" strokecolor="black" strokeweight="0.25pt">
                <v:textbox>
                  <w:txbxContent>
                    <w:p w:rsidR="00E206E4" w:rsidP="00E206E4" w14:paraId="0264EC73" w14:textId="77777777">
                      <w:pPr>
                        <w:pStyle w:val="16"/>
                        <w:adjustRightInd w:val="0"/>
                        <w:snapToGrid w:val="0"/>
                      </w:pPr>
                      <w:r>
                        <w:rPr>
                          <w:rFonts w:hint="eastAsia"/>
                        </w:rPr>
                        <w:t>关怀支持服务</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82144" behindDoc="0" locked="0" layoutInCell="1" allowOverlap="1">
                <wp:simplePos x="0" y="0"/>
                <wp:positionH relativeFrom="column">
                  <wp:posOffset>5302250</wp:posOffset>
                </wp:positionH>
                <wp:positionV relativeFrom="paragraph">
                  <wp:posOffset>781685</wp:posOffset>
                </wp:positionV>
                <wp:extent cx="752475" cy="1020445"/>
                <wp:effectExtent l="0" t="0" r="28575" b="27305"/>
                <wp:wrapNone/>
                <wp:docPr id="1502431696" name="矩形 14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52475" cy="1020445"/>
                        </a:xfrm>
                        <a:prstGeom prst="rect">
                          <a:avLst/>
                        </a:prstGeom>
                        <a:noFill/>
                        <a:ln w="3175">
                          <a:solidFill>
                            <a:srgbClr val="000000"/>
                          </a:solidFill>
                          <a:miter lim="800000"/>
                        </a:ln>
                      </wps:spPr>
                      <wps:txbx>
                        <w:txbxContent>
                          <w:p w:rsidR="00E206E4" w:rsidP="00E206E4" w14:textId="77777777">
                            <w:pPr>
                              <w:pStyle w:val="16"/>
                              <w:wordWrap w:val="0"/>
                              <w:topLinePunct/>
                              <w:adjustRightInd w:val="0"/>
                              <w:snapToGrid w:val="0"/>
                              <w:jc w:val="left"/>
                              <w:rPr>
                                <w:rFonts w:hint="eastAsia"/>
                                <w:sz w:val="16"/>
                                <w:szCs w:val="16"/>
                              </w:rPr>
                            </w:pPr>
                            <w:r>
                              <w:rPr>
                                <w:rFonts w:hint="eastAsia"/>
                                <w:sz w:val="16"/>
                                <w:szCs w:val="16"/>
                              </w:rPr>
                              <w:t>社区卫生</w:t>
                            </w:r>
                          </w:p>
                          <w:p w:rsidR="00E206E4" w:rsidP="00E206E4" w14:textId="77777777">
                            <w:pPr>
                              <w:pStyle w:val="16"/>
                              <w:wordWrap w:val="0"/>
                              <w:topLinePunct/>
                              <w:adjustRightInd w:val="0"/>
                              <w:snapToGrid w:val="0"/>
                              <w:jc w:val="left"/>
                              <w:rPr>
                                <w:rFonts w:hint="eastAsia"/>
                                <w:sz w:val="16"/>
                                <w:szCs w:val="16"/>
                              </w:rPr>
                            </w:pPr>
                            <w:r>
                              <w:rPr>
                                <w:rFonts w:hint="eastAsia"/>
                                <w:sz w:val="16"/>
                                <w:szCs w:val="16"/>
                              </w:rPr>
                              <w:t>服务中心、</w:t>
                            </w:r>
                          </w:p>
                          <w:p w:rsidR="00E206E4" w:rsidP="00E206E4" w14:textId="77777777">
                            <w:pPr>
                              <w:pStyle w:val="16"/>
                              <w:wordWrap w:val="0"/>
                              <w:topLinePunct/>
                              <w:adjustRightInd w:val="0"/>
                              <w:snapToGrid w:val="0"/>
                              <w:jc w:val="left"/>
                              <w:rPr>
                                <w:rFonts w:hint="eastAsia"/>
                                <w:sz w:val="16"/>
                                <w:szCs w:val="16"/>
                              </w:rPr>
                            </w:pPr>
                            <w:r>
                              <w:rPr>
                                <w:rFonts w:hint="eastAsia"/>
                                <w:sz w:val="16"/>
                                <w:szCs w:val="16"/>
                              </w:rPr>
                              <w:t>助产医疗</w:t>
                            </w:r>
                          </w:p>
                          <w:p w:rsidR="00E206E4" w:rsidP="00E206E4" w14:textId="77777777">
                            <w:pPr>
                              <w:pStyle w:val="16"/>
                              <w:wordWrap w:val="0"/>
                              <w:topLinePunct/>
                              <w:adjustRightInd w:val="0"/>
                              <w:snapToGrid w:val="0"/>
                              <w:jc w:val="left"/>
                              <w:rPr>
                                <w:rFonts w:hint="eastAsia"/>
                                <w:sz w:val="16"/>
                                <w:szCs w:val="16"/>
                              </w:rPr>
                            </w:pPr>
                            <w:r>
                              <w:rPr>
                                <w:rFonts w:hint="eastAsia"/>
                                <w:sz w:val="16"/>
                                <w:szCs w:val="16"/>
                              </w:rPr>
                              <w:t>机构、</w:t>
                            </w:r>
                          </w:p>
                          <w:p w:rsidR="00E206E4" w:rsidP="00E206E4" w14:textId="77777777">
                            <w:pPr>
                              <w:pStyle w:val="16"/>
                              <w:wordWrap w:val="0"/>
                              <w:topLinePunct/>
                              <w:adjustRightInd w:val="0"/>
                              <w:snapToGrid w:val="0"/>
                              <w:jc w:val="left"/>
                              <w:rPr>
                                <w:rFonts w:hint="eastAsia"/>
                                <w:sz w:val="16"/>
                                <w:szCs w:val="16"/>
                              </w:rPr>
                            </w:pPr>
                            <w:r>
                              <w:rPr>
                                <w:rFonts w:hint="eastAsia"/>
                                <w:sz w:val="16"/>
                                <w:szCs w:val="16"/>
                              </w:rPr>
                              <w:t>区妇幼保健机构</w:t>
                            </w:r>
                          </w:p>
                        </w:txbxContent>
                      </wps:txbx>
                      <wps:bodyPr rot="0" vert="horz" wrap="square" lIns="91440" tIns="45720" rIns="91440" bIns="45720" anchor="ctr" anchorCtr="0" upright="1"/>
                    </wps:wsp>
                  </a:graphicData>
                </a:graphic>
                <wp14:sizeRelH relativeFrom="margin">
                  <wp14:pctWidth>0</wp14:pctWidth>
                </wp14:sizeRelH>
                <wp14:sizeRelV relativeFrom="margin">
                  <wp14:pctHeight>0</wp14:pctHeight>
                </wp14:sizeRelV>
              </wp:anchor>
            </w:drawing>
          </mc:Choice>
          <mc:Fallback>
            <w:pict>
              <v:shape id="矩形 148" o:spid="_x0000_s1098" type="#_x0000_t202" style="width:59.25pt;height:80.35pt;margin-top:61.55pt;margin-left:417.5pt;mso-height-percent:0;mso-height-relative:margin;mso-width-percent:0;mso-width-relative:margin;mso-wrap-distance-bottom:0;mso-wrap-distance-left:9pt;mso-wrap-distance-right:9pt;mso-wrap-distance-top:0;position:absolute;v-text-anchor:middle;z-index:251781120" filled="f" fillcolor="this" stroked="t" strokecolor="black" strokeweight="0.25pt">
                <v:textbox>
                  <w:txbxContent>
                    <w:p w:rsidR="00E206E4" w:rsidP="00E206E4" w14:paraId="74CFB657" w14:textId="77777777">
                      <w:pPr>
                        <w:pStyle w:val="16"/>
                        <w:wordWrap w:val="0"/>
                        <w:topLinePunct/>
                        <w:adjustRightInd w:val="0"/>
                        <w:snapToGrid w:val="0"/>
                        <w:jc w:val="left"/>
                        <w:rPr>
                          <w:rFonts w:hint="eastAsia"/>
                          <w:sz w:val="16"/>
                          <w:szCs w:val="16"/>
                        </w:rPr>
                      </w:pPr>
                      <w:r>
                        <w:rPr>
                          <w:rFonts w:hint="eastAsia"/>
                          <w:sz w:val="16"/>
                          <w:szCs w:val="16"/>
                        </w:rPr>
                        <w:t>社区卫生</w:t>
                      </w:r>
                    </w:p>
                    <w:p w:rsidR="00E206E4" w:rsidP="00E206E4" w14:paraId="5F931B25" w14:textId="77777777">
                      <w:pPr>
                        <w:pStyle w:val="16"/>
                        <w:wordWrap w:val="0"/>
                        <w:topLinePunct/>
                        <w:adjustRightInd w:val="0"/>
                        <w:snapToGrid w:val="0"/>
                        <w:jc w:val="left"/>
                        <w:rPr>
                          <w:rFonts w:hint="eastAsia"/>
                          <w:sz w:val="16"/>
                          <w:szCs w:val="16"/>
                        </w:rPr>
                      </w:pPr>
                      <w:r>
                        <w:rPr>
                          <w:rFonts w:hint="eastAsia"/>
                          <w:sz w:val="16"/>
                          <w:szCs w:val="16"/>
                        </w:rPr>
                        <w:t>服务中心、</w:t>
                      </w:r>
                    </w:p>
                    <w:p w:rsidR="00E206E4" w:rsidP="00E206E4" w14:paraId="29854ECF" w14:textId="77777777">
                      <w:pPr>
                        <w:pStyle w:val="16"/>
                        <w:wordWrap w:val="0"/>
                        <w:topLinePunct/>
                        <w:adjustRightInd w:val="0"/>
                        <w:snapToGrid w:val="0"/>
                        <w:jc w:val="left"/>
                        <w:rPr>
                          <w:rFonts w:hint="eastAsia"/>
                          <w:sz w:val="16"/>
                          <w:szCs w:val="16"/>
                        </w:rPr>
                      </w:pPr>
                      <w:r>
                        <w:rPr>
                          <w:rFonts w:hint="eastAsia"/>
                          <w:sz w:val="16"/>
                          <w:szCs w:val="16"/>
                        </w:rPr>
                        <w:t>助产医疗</w:t>
                      </w:r>
                    </w:p>
                    <w:p w:rsidR="00E206E4" w:rsidP="00E206E4" w14:paraId="7A2D120B" w14:textId="77777777">
                      <w:pPr>
                        <w:pStyle w:val="16"/>
                        <w:wordWrap w:val="0"/>
                        <w:topLinePunct/>
                        <w:adjustRightInd w:val="0"/>
                        <w:snapToGrid w:val="0"/>
                        <w:jc w:val="left"/>
                        <w:rPr>
                          <w:rFonts w:hint="eastAsia"/>
                          <w:sz w:val="16"/>
                          <w:szCs w:val="16"/>
                        </w:rPr>
                      </w:pPr>
                      <w:r>
                        <w:rPr>
                          <w:rFonts w:hint="eastAsia"/>
                          <w:sz w:val="16"/>
                          <w:szCs w:val="16"/>
                        </w:rPr>
                        <w:t>机构、</w:t>
                      </w:r>
                    </w:p>
                    <w:p w:rsidR="00E206E4" w:rsidP="00E206E4" w14:paraId="2E1A2EB4" w14:textId="77777777">
                      <w:pPr>
                        <w:pStyle w:val="16"/>
                        <w:wordWrap w:val="0"/>
                        <w:topLinePunct/>
                        <w:adjustRightInd w:val="0"/>
                        <w:snapToGrid w:val="0"/>
                        <w:jc w:val="left"/>
                        <w:rPr>
                          <w:rFonts w:hint="eastAsia"/>
                          <w:sz w:val="16"/>
                          <w:szCs w:val="16"/>
                        </w:rPr>
                      </w:pPr>
                      <w:r>
                        <w:rPr>
                          <w:rFonts w:hint="eastAsia"/>
                          <w:sz w:val="16"/>
                          <w:szCs w:val="16"/>
                        </w:rPr>
                        <w:t>区妇幼保健机构</w:t>
                      </w: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800576" behindDoc="0" locked="0" layoutInCell="1" allowOverlap="1">
                <wp:simplePos x="0" y="0"/>
                <wp:positionH relativeFrom="column">
                  <wp:posOffset>1618615</wp:posOffset>
                </wp:positionH>
                <wp:positionV relativeFrom="paragraph">
                  <wp:posOffset>1430020</wp:posOffset>
                </wp:positionV>
                <wp:extent cx="1332230" cy="215900"/>
                <wp:effectExtent l="0" t="0" r="20320" b="31750"/>
                <wp:wrapNone/>
                <wp:docPr id="1673431823" name="连接符: 肘形 147"/>
                <wp:cNvGraphicFramePr/>
                <a:graphic xmlns:a="http://schemas.openxmlformats.org/drawingml/2006/main">
                  <a:graphicData uri="http://schemas.microsoft.com/office/word/2010/wordprocessingShape">
                    <wps:wsp xmlns:wps="http://schemas.microsoft.com/office/word/2010/wordprocessingShape">
                      <wps:cNvCnPr/>
                      <wps:spPr>
                        <a:xfrm>
                          <a:off x="0" y="0"/>
                          <a:ext cx="1332230" cy="215900"/>
                        </a:xfrm>
                        <a:prstGeom prst="bentConnector3">
                          <a:avLst>
                            <a:gd name="adj1" fmla="val 625"/>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id="连接符: 肘形 147" o:spid="_x0000_s1099" type="#_x0000_t34" style="width:104.9pt;height:17pt;margin-top:112.6pt;margin-left:127.45pt;mso-height-percent:0;mso-height-relative:margin;mso-width-percent:0;mso-width-relative:margin;mso-wrap-distance-bottom:0;mso-wrap-distance-left:9pt;mso-wrap-distance-right:9pt;mso-wrap-distance-top:0;position:absolute;v-text-anchor:top;z-index:251799552" adj="135" filled="f" fillcolor="this" stroked="t" strokecolor="black" strokeweight="0.5pt"/>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80096" behindDoc="0" locked="0" layoutInCell="1" allowOverlap="1">
                <wp:simplePos x="0" y="0"/>
                <wp:positionH relativeFrom="column">
                  <wp:posOffset>3926840</wp:posOffset>
                </wp:positionH>
                <wp:positionV relativeFrom="paragraph">
                  <wp:posOffset>205105</wp:posOffset>
                </wp:positionV>
                <wp:extent cx="1182370" cy="440055"/>
                <wp:effectExtent l="0" t="0" r="17780" b="17145"/>
                <wp:wrapNone/>
                <wp:docPr id="730544322" name="矩形 14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82370" cy="440055"/>
                        </a:xfrm>
                        <a:prstGeom prst="rect">
                          <a:avLst/>
                        </a:prstGeom>
                        <a:noFill/>
                        <a:ln w="3175">
                          <a:solidFill>
                            <a:srgbClr val="000000"/>
                          </a:solidFill>
                          <a:miter lim="800000"/>
                        </a:ln>
                      </wps:spPr>
                      <wps:txbx>
                        <w:txbxContent>
                          <w:p w:rsidR="00E206E4" w:rsidP="00E206E4" w14:textId="77777777">
                            <w:pPr>
                              <w:pStyle w:val="16"/>
                              <w:adjustRightInd w:val="0"/>
                              <w:snapToGrid w:val="0"/>
                              <w:spacing w:line="240" w:lineRule="atLeast"/>
                            </w:pPr>
                            <w:r>
                              <w:rPr>
                                <w:rFonts w:hint="eastAsia"/>
                              </w:rPr>
                              <w:t>儿童乙肝表面</w:t>
                            </w:r>
                          </w:p>
                          <w:p w:rsidR="00E206E4" w:rsidP="00E206E4" w14:textId="77777777">
                            <w:pPr>
                              <w:pStyle w:val="16"/>
                              <w:adjustRightInd w:val="0"/>
                              <w:snapToGrid w:val="0"/>
                              <w:spacing w:line="240" w:lineRule="atLeast"/>
                            </w:pPr>
                            <w:r>
                              <w:rPr>
                                <w:rFonts w:hint="eastAsia"/>
                              </w:rPr>
                              <w:t>抗原、抗体检测</w:t>
                            </w:r>
                          </w:p>
                          <w:p w:rsidR="00E206E4" w:rsidP="00E206E4" w14:textId="77777777">
                            <w:pPr>
                              <w:pStyle w:val="16"/>
                              <w:adjustRightInd w:val="0"/>
                              <w:snapToGrid w:val="0"/>
                              <w:spacing w:line="240" w:lineRule="atLeast"/>
                              <w:rPr>
                                <w:b w:val="0"/>
                                <w:bCs w:val="0"/>
                              </w:rPr>
                            </w:pP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矩形 146" o:spid="_x0000_s1100" type="#_x0000_t202" style="width:93.1pt;height:34.65pt;margin-top:16.15pt;margin-left:309.2pt;mso-height-percent:0;mso-height-relative:page;mso-width-percent:0;mso-width-relative:page;mso-wrap-distance-bottom:0;mso-wrap-distance-left:9pt;mso-wrap-distance-right:9pt;mso-wrap-distance-top:0;position:absolute;v-text-anchor:middle;z-index:251779072" filled="f" fillcolor="this" stroked="t" strokecolor="black" strokeweight="0.25pt">
                <v:textbox>
                  <w:txbxContent>
                    <w:p w:rsidR="00E206E4" w:rsidP="00E206E4" w14:paraId="3D7E68DC" w14:textId="77777777">
                      <w:pPr>
                        <w:pStyle w:val="16"/>
                        <w:adjustRightInd w:val="0"/>
                        <w:snapToGrid w:val="0"/>
                        <w:spacing w:line="240" w:lineRule="atLeast"/>
                      </w:pPr>
                      <w:r>
                        <w:rPr>
                          <w:rFonts w:hint="eastAsia"/>
                        </w:rPr>
                        <w:t>儿童乙肝表面</w:t>
                      </w:r>
                    </w:p>
                    <w:p w:rsidR="00E206E4" w:rsidP="00E206E4" w14:paraId="3589A5FA" w14:textId="77777777">
                      <w:pPr>
                        <w:pStyle w:val="16"/>
                        <w:adjustRightInd w:val="0"/>
                        <w:snapToGrid w:val="0"/>
                        <w:spacing w:line="240" w:lineRule="atLeast"/>
                      </w:pPr>
                      <w:r>
                        <w:rPr>
                          <w:rFonts w:hint="eastAsia"/>
                        </w:rPr>
                        <w:t>抗原、抗体检测</w:t>
                      </w:r>
                    </w:p>
                    <w:p w:rsidR="00E206E4" w:rsidP="00E206E4" w14:paraId="7CB12A6E" w14:textId="77777777">
                      <w:pPr>
                        <w:pStyle w:val="16"/>
                        <w:adjustRightInd w:val="0"/>
                        <w:snapToGrid w:val="0"/>
                        <w:spacing w:line="240" w:lineRule="atLeast"/>
                        <w:rPr>
                          <w:b w:val="0"/>
                          <w:bCs w:val="0"/>
                        </w:rPr>
                      </w:pPr>
                    </w:p>
                  </w:txbxContent>
                </v:textbox>
              </v:shap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808768" behindDoc="0" locked="0" layoutInCell="1" allowOverlap="1">
                <wp:simplePos x="0" y="0"/>
                <wp:positionH relativeFrom="column">
                  <wp:posOffset>1744980</wp:posOffset>
                </wp:positionH>
                <wp:positionV relativeFrom="paragraph">
                  <wp:posOffset>467994</wp:posOffset>
                </wp:positionV>
                <wp:extent cx="121920" cy="0"/>
                <wp:effectExtent l="0" t="0" r="0" b="0"/>
                <wp:wrapNone/>
                <wp:docPr id="224797134" name="直接连接符 145"/>
                <wp:cNvGraphicFramePr/>
                <a:graphic xmlns:a="http://schemas.openxmlformats.org/drawingml/2006/main">
                  <a:graphicData uri="http://schemas.microsoft.com/office/word/2010/wordprocessingShape">
                    <wps:wsp xmlns:wps="http://schemas.microsoft.com/office/word/2010/wordprocessingShape">
                      <wps:cNvCnPr/>
                      <wps:spPr>
                        <a:xfrm>
                          <a:off x="0" y="0"/>
                          <a:ext cx="121920" cy="0"/>
                        </a:xfrm>
                        <a:prstGeom prst="line">
                          <a:avLst/>
                        </a:prstGeom>
                        <a:noFill/>
                        <a:ln w="6350">
                          <a:solidFill>
                            <a:srgbClr val="4472C4"/>
                          </a:solidFill>
                          <a:prstDash val="sysDot"/>
                          <a:miter lim="800000"/>
                        </a:ln>
                        <a:effectLst/>
                      </wps:spPr>
                      <wps:bodyPr/>
                    </wps:wsp>
                  </a:graphicData>
                </a:graphic>
                <wp14:sizeRelH relativeFrom="margin">
                  <wp14:pctWidth>0</wp14:pctWidth>
                </wp14:sizeRelH>
                <wp14:sizeRelV relativeFrom="margin">
                  <wp14:pctHeight>0</wp14:pctHeight>
                </wp14:sizeRelV>
              </wp:anchor>
            </w:drawing>
          </mc:Choice>
          <mc:Fallback>
            <w:pict>
              <v:line id="直接连接符 145" o:spid="_x0000_s1101" style="mso-height-percent:0;mso-height-relative:margin;mso-width-percent:0;mso-width-relative:margin;mso-wrap-distance-bottom:0;mso-wrap-distance-left:9pt;mso-wrap-distance-right:9pt;mso-wrap-distance-top:0;position:absolute;v-text-anchor:top;z-index:251807744" from="137.4pt,36.85pt" to="147pt,36.85pt" fillcolor="this" stroked="t" strokecolor="#4472c4" strokeweight="0.5pt">
                <v:stroke dashstyle="1 1"/>
              </v:line>
            </w:pict>
          </mc:Fallback>
        </mc:AlternateContent>
      </w:r>
      <w:r w:rsidRPr="00E206E4">
        <w:rPr>
          <w:rFonts w:ascii="宋体"/>
          <w:b/>
          <w:bCs/>
          <w:noProof/>
          <w:color w:val="000000"/>
          <w:sz w:val="18"/>
          <w:szCs w:val="18"/>
          <w:shd w:val="clear" w:color="auto" w:fill="FFFFFF"/>
          <w:lang w:val="en-US" w:eastAsia="zh-CN"/>
          <w14:ligatures w14:val="none"/>
        </w:rPr>
        <mc:AlternateContent>
          <mc:Choice Requires="wps">
            <w:drawing>
              <wp:anchor distT="0" distB="0" distL="114300" distR="114300" simplePos="0" relativeHeight="251771904" behindDoc="0" locked="0" layoutInCell="1" allowOverlap="1">
                <wp:simplePos x="0" y="0"/>
                <wp:positionH relativeFrom="column">
                  <wp:posOffset>196215</wp:posOffset>
                </wp:positionH>
                <wp:positionV relativeFrom="paragraph">
                  <wp:posOffset>510540</wp:posOffset>
                </wp:positionV>
                <wp:extent cx="720090" cy="1270"/>
                <wp:effectExtent l="0" t="76200" r="22860" b="113030"/>
                <wp:wrapNone/>
                <wp:docPr id="1155929013" name="直接箭头连接符 14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720090" cy="1270"/>
                        </a:xfrm>
                        <a:prstGeom prst="straightConnector1">
                          <a:avLst/>
                        </a:prstGeom>
                        <a:noFill/>
                        <a:ln w="6350">
                          <a:solidFill>
                            <a:sysClr val="windowText" lastClr="000000"/>
                          </a:solidFill>
                          <a:prstDash val="dash"/>
                          <a:round/>
                          <a:tailEnd type="arrow"/>
                        </a:ln>
                      </wps:spPr>
                      <wps:bodyPr/>
                    </wps:wsp>
                  </a:graphicData>
                </a:graphic>
                <wp14:sizeRelH relativeFrom="page">
                  <wp14:pctWidth>0</wp14:pctWidth>
                </wp14:sizeRelH>
                <wp14:sizeRelV relativeFrom="page">
                  <wp14:pctHeight>0</wp14:pctHeight>
                </wp14:sizeRelV>
              </wp:anchor>
            </w:drawing>
          </mc:Choice>
          <mc:Fallback>
            <w:pict>
              <v:shape id="直接箭头连接符 144" o:spid="_x0000_s1102" type="#_x0000_t32" style="width:56.7pt;height:0.1pt;margin-top:40.2pt;margin-left:15.45pt;mso-height-percent:0;mso-height-relative:page;mso-width-percent:0;mso-width-relative:page;mso-wrap-distance-bottom:0;mso-wrap-distance-left:9pt;mso-wrap-distance-right:9pt;mso-wrap-distance-top:0;position:absolute;v-text-anchor:top;z-index:251770880" filled="f" fillcolor="this" stroked="t" strokecolor="black" strokeweight="0.5pt">
                <v:stroke joinstyle="round" dashstyle="dash" endarrow="open"/>
              </v:shape>
            </w:pict>
          </mc:Fallback>
        </mc:AlternateContent>
      </w:r>
    </w:p>
    <w:p w:rsidR="00E206E4" w:rsidRPr="00E206E4" w:rsidP="00E206E4" w14:paraId="55810E3D" w14:textId="77777777">
      <w:pPr>
        <w:keepNext/>
        <w:keepLines/>
        <w:spacing w:line="360" w:lineRule="auto"/>
        <w:ind w:firstLine="160" w:firstLineChars="50"/>
        <w:outlineLvl w:val="0"/>
        <w:rPr>
          <w:rFonts w:ascii="黑体" w:eastAsia="黑体"/>
          <w:bCs/>
          <w:color w:val="FFFFFF"/>
          <w:kern w:val="44"/>
          <w:sz w:val="32"/>
          <w:szCs w:val="44"/>
          <w14:ligatures w14:val="none"/>
        </w:rPr>
      </w:pPr>
      <w:r w:rsidRPr="00E206E4">
        <w:rPr>
          <w:rFonts w:ascii="黑体" w:eastAsia="黑体" w:hAnsi="黑体" w:hint="eastAsia"/>
          <w:bCs/>
          <w:kern w:val="44"/>
          <w:sz w:val="32"/>
          <w:szCs w:val="44"/>
          <w14:ligatures w14:val="none"/>
        </w:rPr>
        <w:t>附</w:t>
      </w:r>
      <w:r w:rsidRPr="00E206E4">
        <w:rPr>
          <w:rFonts w:ascii="黑体" w:eastAsia="黑体"/>
          <w:bCs/>
          <w:kern w:val="44"/>
          <w:sz w:val="32"/>
          <w:szCs w:val="44"/>
          <w14:ligatures w14:val="none"/>
        </w:rPr>
        <w:t xml:space="preserve">2  </w:t>
      </w:r>
      <w:r w:rsidRPr="00E206E4">
        <w:rPr>
          <w:rFonts w:ascii="黑体" w:eastAsia="黑体" w:hint="eastAsia"/>
          <w:bCs/>
          <w:color w:val="FFFFFF"/>
          <w:kern w:val="44"/>
          <w:sz w:val="32"/>
          <w:szCs w:val="44"/>
          <w14:ligatures w14:val="none"/>
        </w:rPr>
        <w:t>预防艾滋病、梅毒和乙肝母婴传播工作任务分解表</w:t>
      </w:r>
    </w:p>
    <w:p w:rsidR="00E206E4" w:rsidRPr="00E206E4" w:rsidP="00E206E4" w14:paraId="530C0C45" w14:textId="77777777">
      <w:pPr>
        <w:overflowPunct w:val="0"/>
        <w:autoSpaceDE w:val="0"/>
        <w:autoSpaceDN w:val="0"/>
        <w:spacing w:line="480" w:lineRule="exact"/>
        <w:ind w:firstLine="721"/>
        <w:jc w:val="center"/>
        <w:rPr>
          <w:rFonts w:ascii="华文中宋" w:eastAsia="华文中宋" w:hAnsi="华文中宋"/>
          <w:kern w:val="0"/>
          <w:sz w:val="36"/>
          <w:szCs w:val="36"/>
          <w14:ligatures w14:val="none"/>
        </w:rPr>
      </w:pPr>
      <w:r w:rsidRPr="00E206E4">
        <w:rPr>
          <w:rFonts w:ascii="华文中宋" w:eastAsia="华文中宋" w:hAnsi="华文中宋" w:cs="宋体" w:hint="eastAsia"/>
          <w:b/>
          <w:bCs/>
          <w:kern w:val="0"/>
          <w:sz w:val="36"/>
          <w:szCs w:val="36"/>
          <w14:ligatures w14:val="none"/>
        </w:rPr>
        <w:t>预防艾滋病、梅毒和乙肝母婴传播工作任务分解表</w:t>
      </w:r>
    </w:p>
    <w:tbl>
      <w:tblPr>
        <w:tblStyle w:val="TableNormal"/>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
      <w:tblGrid>
        <w:gridCol w:w="853"/>
        <w:gridCol w:w="1269"/>
        <w:gridCol w:w="3856"/>
        <w:gridCol w:w="3373"/>
        <w:gridCol w:w="2919"/>
        <w:gridCol w:w="2422"/>
      </w:tblGrid>
      <w:tr w14:paraId="498F5463" w14:textId="77777777" w:rsidTr="00E4693A">
        <w:tblPrEx>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Ex>
        <w:trPr>
          <w:trHeight w:val="292"/>
          <w:tblHeader/>
          <w:jc w:val="center"/>
        </w:trPr>
        <w:tc>
          <w:tcPr>
            <w:tcW w:w="853" w:type="dxa"/>
            <w:vMerge w:val="restart"/>
            <w:vAlign w:val="center"/>
          </w:tcPr>
          <w:p w:rsidR="00E206E4" w:rsidRPr="00E206E4" w:rsidP="00E206E4" w14:paraId="103FA6FC" w14:textId="77777777">
            <w:pPr>
              <w:keepLines/>
              <w:autoSpaceDN w:val="0"/>
              <w:adjustRightInd w:val="0"/>
              <w:snapToGrid w:val="0"/>
              <w:jc w:val="center"/>
              <w:textAlignment w:val="center"/>
              <w:rPr>
                <w:b/>
                <w:bCs/>
                <w:szCs w:val="24"/>
                <w14:ligatures w14:val="none"/>
              </w:rPr>
            </w:pPr>
            <w:r w:rsidRPr="00E206E4">
              <w:rPr>
                <w:rFonts w:cs="仿宋_GB2312" w:hint="eastAsia"/>
                <w:b/>
                <w:bCs/>
                <w:szCs w:val="24"/>
                <w14:ligatures w14:val="none"/>
              </w:rPr>
              <w:t>服务时段</w:t>
            </w:r>
          </w:p>
        </w:tc>
        <w:tc>
          <w:tcPr>
            <w:tcW w:w="1269" w:type="dxa"/>
            <w:vMerge w:val="restart"/>
            <w:vAlign w:val="center"/>
          </w:tcPr>
          <w:p w:rsidR="00E206E4" w:rsidRPr="00E206E4" w:rsidP="00E206E4" w14:paraId="74F5C4F2" w14:textId="77777777">
            <w:pPr>
              <w:keepLines/>
              <w:autoSpaceDN w:val="0"/>
              <w:adjustRightInd w:val="0"/>
              <w:snapToGrid w:val="0"/>
              <w:jc w:val="center"/>
              <w:textAlignment w:val="center"/>
              <w:rPr>
                <w:b/>
                <w:bCs/>
                <w:szCs w:val="24"/>
                <w14:ligatures w14:val="none"/>
              </w:rPr>
            </w:pPr>
            <w:r w:rsidRPr="00E206E4">
              <w:rPr>
                <w:rFonts w:cs="仿宋_GB2312" w:hint="eastAsia"/>
                <w:b/>
                <w:bCs/>
                <w:szCs w:val="24"/>
                <w14:ligatures w14:val="none"/>
              </w:rPr>
              <w:t>服务对象</w:t>
            </w:r>
          </w:p>
        </w:tc>
        <w:tc>
          <w:tcPr>
            <w:tcW w:w="10148" w:type="dxa"/>
            <w:gridSpan w:val="3"/>
            <w:vAlign w:val="center"/>
          </w:tcPr>
          <w:p w:rsidR="00E206E4" w:rsidRPr="00E206E4" w:rsidP="00E206E4" w14:paraId="139168FC" w14:textId="77777777">
            <w:pPr>
              <w:keepLines/>
              <w:adjustRightInd w:val="0"/>
              <w:snapToGrid w:val="0"/>
              <w:jc w:val="center"/>
              <w:rPr>
                <w:sz w:val="22"/>
                <w:szCs w:val="24"/>
                <w14:ligatures w14:val="none"/>
              </w:rPr>
            </w:pPr>
            <w:r w:rsidRPr="00E206E4">
              <w:rPr>
                <w:rFonts w:cs="仿宋_GB2312" w:hint="eastAsia"/>
                <w:b/>
                <w:bCs/>
                <w:szCs w:val="24"/>
                <w14:ligatures w14:val="none"/>
              </w:rPr>
              <w:t>服务内容</w:t>
            </w:r>
          </w:p>
        </w:tc>
        <w:tc>
          <w:tcPr>
            <w:tcW w:w="2422" w:type="dxa"/>
            <w:vMerge w:val="restart"/>
            <w:vAlign w:val="center"/>
          </w:tcPr>
          <w:p w:rsidR="00E206E4" w:rsidRPr="00E206E4" w:rsidP="00E206E4" w14:paraId="4C7542C5" w14:textId="77777777">
            <w:pPr>
              <w:keepLines/>
              <w:adjustRightInd w:val="0"/>
              <w:snapToGrid w:val="0"/>
              <w:jc w:val="center"/>
              <w:rPr>
                <w:sz w:val="22"/>
                <w:szCs w:val="24"/>
                <w14:ligatures w14:val="none"/>
              </w:rPr>
            </w:pPr>
            <w:r w:rsidRPr="00E206E4">
              <w:rPr>
                <w:rFonts w:cs="仿宋_GB2312" w:hint="eastAsia"/>
                <w:b/>
                <w:bCs/>
                <w:szCs w:val="24"/>
                <w14:ligatures w14:val="none"/>
              </w:rPr>
              <w:t>服务机构</w:t>
            </w:r>
          </w:p>
        </w:tc>
      </w:tr>
      <w:tr w14:paraId="562F593D" w14:textId="77777777" w:rsidTr="00E4693A">
        <w:tblPrEx>
          <w:tblW w:w="14692" w:type="dxa"/>
          <w:jc w:val="center"/>
          <w:tblLayout w:type="fixed"/>
          <w:tblLook w:val="0000"/>
        </w:tblPrEx>
        <w:trPr>
          <w:trHeight w:val="228"/>
          <w:tblHeader/>
          <w:jc w:val="center"/>
        </w:trPr>
        <w:tc>
          <w:tcPr>
            <w:tcW w:w="853" w:type="dxa"/>
            <w:vMerge/>
            <w:vAlign w:val="center"/>
          </w:tcPr>
          <w:p w:rsidR="00E206E4" w:rsidRPr="00E206E4" w:rsidP="00E206E4" w14:paraId="1AA5251F" w14:textId="77777777">
            <w:pPr>
              <w:keepLines/>
              <w:autoSpaceDN w:val="0"/>
              <w:adjustRightInd w:val="0"/>
              <w:snapToGrid w:val="0"/>
              <w:jc w:val="center"/>
              <w:textAlignment w:val="center"/>
              <w:rPr>
                <w:b/>
                <w:bCs/>
                <w:szCs w:val="24"/>
                <w14:ligatures w14:val="none"/>
              </w:rPr>
            </w:pPr>
          </w:p>
        </w:tc>
        <w:tc>
          <w:tcPr>
            <w:tcW w:w="1269" w:type="dxa"/>
            <w:vMerge/>
            <w:vAlign w:val="center"/>
          </w:tcPr>
          <w:p w:rsidR="00E206E4" w:rsidRPr="00E206E4" w:rsidP="00E206E4" w14:paraId="4C8DD0DB" w14:textId="77777777">
            <w:pPr>
              <w:keepLines/>
              <w:autoSpaceDN w:val="0"/>
              <w:adjustRightInd w:val="0"/>
              <w:snapToGrid w:val="0"/>
              <w:jc w:val="left"/>
              <w:textAlignment w:val="center"/>
              <w:rPr>
                <w:b/>
                <w:bCs/>
                <w:szCs w:val="24"/>
                <w14:ligatures w14:val="none"/>
              </w:rPr>
            </w:pPr>
          </w:p>
        </w:tc>
        <w:tc>
          <w:tcPr>
            <w:tcW w:w="3856" w:type="dxa"/>
            <w:tcBorders>
              <w:bottom w:val="single" w:sz="4" w:space="0" w:color="auto"/>
            </w:tcBorders>
            <w:vAlign w:val="center"/>
          </w:tcPr>
          <w:p w:rsidR="00E206E4" w:rsidRPr="00E206E4" w:rsidP="00E206E4" w14:paraId="77923D0B" w14:textId="77777777">
            <w:pPr>
              <w:keepLines/>
              <w:autoSpaceDN w:val="0"/>
              <w:adjustRightInd w:val="0"/>
              <w:snapToGrid w:val="0"/>
              <w:jc w:val="center"/>
              <w:textAlignment w:val="center"/>
              <w:rPr>
                <w:b/>
                <w:bCs/>
                <w:szCs w:val="24"/>
                <w14:ligatures w14:val="none"/>
              </w:rPr>
            </w:pPr>
            <w:r w:rsidRPr="00E206E4">
              <w:rPr>
                <w:rFonts w:cs="仿宋_GB2312" w:hint="eastAsia"/>
                <w:b/>
                <w:bCs/>
                <w:szCs w:val="24"/>
                <w14:ligatures w14:val="none"/>
              </w:rPr>
              <w:t>艾滋病</w:t>
            </w:r>
          </w:p>
        </w:tc>
        <w:tc>
          <w:tcPr>
            <w:tcW w:w="3373" w:type="dxa"/>
            <w:tcBorders>
              <w:bottom w:val="single" w:sz="4" w:space="0" w:color="auto"/>
            </w:tcBorders>
            <w:vAlign w:val="center"/>
          </w:tcPr>
          <w:p w:rsidR="00E206E4" w:rsidRPr="00E206E4" w:rsidP="00E206E4" w14:paraId="403CC6E2" w14:textId="77777777">
            <w:pPr>
              <w:keepLines/>
              <w:autoSpaceDN w:val="0"/>
              <w:adjustRightInd w:val="0"/>
              <w:snapToGrid w:val="0"/>
              <w:jc w:val="center"/>
              <w:textAlignment w:val="center"/>
              <w:rPr>
                <w:b/>
                <w:bCs/>
                <w:szCs w:val="24"/>
                <w14:ligatures w14:val="none"/>
              </w:rPr>
            </w:pPr>
            <w:r w:rsidRPr="00E206E4">
              <w:rPr>
                <w:rFonts w:cs="仿宋_GB2312" w:hint="eastAsia"/>
                <w:b/>
                <w:bCs/>
                <w:szCs w:val="24"/>
                <w14:ligatures w14:val="none"/>
              </w:rPr>
              <w:t>梅毒</w:t>
            </w:r>
          </w:p>
        </w:tc>
        <w:tc>
          <w:tcPr>
            <w:tcW w:w="2919" w:type="dxa"/>
            <w:tcBorders>
              <w:bottom w:val="single" w:sz="4" w:space="0" w:color="auto"/>
            </w:tcBorders>
            <w:vAlign w:val="center"/>
          </w:tcPr>
          <w:p w:rsidR="00E206E4" w:rsidRPr="00E206E4" w:rsidP="00E206E4" w14:paraId="76A6978D" w14:textId="77777777">
            <w:pPr>
              <w:keepLines/>
              <w:autoSpaceDN w:val="0"/>
              <w:adjustRightInd w:val="0"/>
              <w:snapToGrid w:val="0"/>
              <w:jc w:val="center"/>
              <w:textAlignment w:val="center"/>
              <w:rPr>
                <w:b/>
                <w:bCs/>
                <w:szCs w:val="24"/>
                <w14:ligatures w14:val="none"/>
              </w:rPr>
            </w:pPr>
            <w:r w:rsidRPr="00E206E4">
              <w:rPr>
                <w:rFonts w:cs="仿宋_GB2312" w:hint="eastAsia"/>
                <w:b/>
                <w:bCs/>
                <w:szCs w:val="24"/>
                <w14:ligatures w14:val="none"/>
              </w:rPr>
              <w:t>乙肝</w:t>
            </w:r>
          </w:p>
        </w:tc>
        <w:tc>
          <w:tcPr>
            <w:tcW w:w="2422" w:type="dxa"/>
            <w:vMerge/>
          </w:tcPr>
          <w:p w:rsidR="00E206E4" w:rsidRPr="00E206E4" w:rsidP="00E206E4" w14:paraId="7010F90D" w14:textId="77777777">
            <w:pPr>
              <w:keepLines/>
              <w:adjustRightInd w:val="0"/>
              <w:snapToGrid w:val="0"/>
              <w:rPr>
                <w:sz w:val="22"/>
                <w:szCs w:val="24"/>
                <w14:ligatures w14:val="none"/>
              </w:rPr>
            </w:pPr>
          </w:p>
        </w:tc>
      </w:tr>
      <w:tr w14:paraId="2AAC5AD7" w14:textId="77777777" w:rsidTr="00E4693A">
        <w:tblPrEx>
          <w:tblW w:w="14692" w:type="dxa"/>
          <w:jc w:val="center"/>
          <w:tblLayout w:type="fixed"/>
          <w:tblLook w:val="0000"/>
        </w:tblPrEx>
        <w:trPr>
          <w:trHeight w:val="23"/>
          <w:jc w:val="center"/>
        </w:trPr>
        <w:tc>
          <w:tcPr>
            <w:tcW w:w="853" w:type="dxa"/>
            <w:vMerge w:val="restart"/>
            <w:vAlign w:val="center"/>
          </w:tcPr>
          <w:p w:rsidR="00E206E4" w:rsidRPr="00E206E4" w:rsidP="00E206E4" w14:paraId="717F5A31" w14:textId="77777777">
            <w:pPr>
              <w:autoSpaceDN w:val="0"/>
              <w:adjustRightInd w:val="0"/>
              <w:snapToGrid w:val="0"/>
              <w:spacing w:line="240" w:lineRule="atLeast"/>
              <w:jc w:val="center"/>
              <w:textAlignment w:val="center"/>
              <w:rPr>
                <w:sz w:val="22"/>
                <w:szCs w:val="24"/>
                <w14:ligatures w14:val="none"/>
              </w:rPr>
            </w:pPr>
            <w:r w:rsidRPr="00E206E4">
              <w:rPr>
                <w:rFonts w:cs="仿宋_GB2312" w:hint="eastAsia"/>
                <w:szCs w:val="24"/>
                <w14:ligatures w14:val="none"/>
              </w:rPr>
              <w:t>婚前保健</w:t>
            </w:r>
          </w:p>
        </w:tc>
        <w:tc>
          <w:tcPr>
            <w:tcW w:w="1269" w:type="dxa"/>
            <w:vAlign w:val="center"/>
          </w:tcPr>
          <w:p w:rsidR="00E206E4" w:rsidRPr="00E206E4" w:rsidP="00E206E4" w14:paraId="3DB3EC42" w14:textId="77777777">
            <w:pPr>
              <w:autoSpaceDN w:val="0"/>
              <w:adjustRightInd w:val="0"/>
              <w:snapToGrid w:val="0"/>
              <w:spacing w:line="240" w:lineRule="atLeast"/>
              <w:jc w:val="center"/>
              <w:textAlignment w:val="center"/>
              <w:rPr>
                <w:sz w:val="22"/>
                <w14:ligatures w14:val="none"/>
              </w:rPr>
            </w:pPr>
            <w:r w:rsidRPr="00E206E4">
              <w:rPr>
                <w:rFonts w:cs="仿宋_GB2312" w:hint="eastAsia"/>
                <w:sz w:val="22"/>
                <w14:ligatures w14:val="none"/>
              </w:rPr>
              <w:t>婚前保健对象</w:t>
            </w:r>
          </w:p>
        </w:tc>
        <w:tc>
          <w:tcPr>
            <w:tcW w:w="3856" w:type="dxa"/>
            <w:tcBorders>
              <w:bottom w:val="single" w:sz="4" w:space="0" w:color="auto"/>
            </w:tcBorders>
            <w:vAlign w:val="center"/>
          </w:tcPr>
          <w:p w:rsidR="00E206E4" w:rsidRPr="00E206E4" w:rsidP="00E206E4" w14:paraId="3A7B6D87"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抗体筛查</w:t>
            </w:r>
          </w:p>
        </w:tc>
        <w:tc>
          <w:tcPr>
            <w:tcW w:w="3373" w:type="dxa"/>
            <w:tcBorders>
              <w:bottom w:val="single" w:sz="4" w:space="0" w:color="auto"/>
            </w:tcBorders>
            <w:vAlign w:val="center"/>
          </w:tcPr>
          <w:p w:rsidR="00E206E4" w:rsidRPr="00E206E4" w:rsidP="00E206E4" w14:paraId="2C25ADCF"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血清学检测</w:t>
            </w:r>
          </w:p>
        </w:tc>
        <w:tc>
          <w:tcPr>
            <w:tcW w:w="2919" w:type="dxa"/>
            <w:tcBorders>
              <w:bottom w:val="single" w:sz="4" w:space="0" w:color="auto"/>
            </w:tcBorders>
            <w:vAlign w:val="center"/>
          </w:tcPr>
          <w:p w:rsidR="00E206E4" w:rsidRPr="00E206E4" w:rsidP="00E206E4" w14:paraId="3C89A8E7"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乙肝检测</w:t>
            </w:r>
          </w:p>
        </w:tc>
        <w:tc>
          <w:tcPr>
            <w:tcW w:w="2422" w:type="dxa"/>
            <w:vMerge w:val="restart"/>
            <w:vAlign w:val="center"/>
          </w:tcPr>
          <w:p w:rsidR="00E206E4" w:rsidRPr="00E206E4" w:rsidP="00E206E4" w14:paraId="0821836F" w14:textId="77777777">
            <w:pPr>
              <w:autoSpaceDN w:val="0"/>
              <w:adjustRightInd w:val="0"/>
              <w:snapToGrid w:val="0"/>
              <w:spacing w:line="240" w:lineRule="atLeast"/>
              <w:jc w:val="center"/>
              <w:textAlignment w:val="center"/>
              <w:rPr>
                <w:rFonts w:cs="仿宋_GB2312" w:hint="eastAsia"/>
                <w:sz w:val="22"/>
                <w14:ligatures w14:val="none"/>
              </w:rPr>
            </w:pPr>
            <w:r w:rsidRPr="00E206E4">
              <w:rPr>
                <w:rFonts w:cs="仿宋_GB2312" w:hint="eastAsia"/>
                <w:sz w:val="22"/>
                <w14:ligatures w14:val="none"/>
              </w:rPr>
              <w:t>经许可开展婚前保健的医疗机构</w:t>
            </w:r>
          </w:p>
          <w:p w:rsidR="00E206E4" w:rsidRPr="00E206E4" w:rsidP="00E206E4" w14:paraId="08BBE0D1" w14:textId="77777777">
            <w:pPr>
              <w:autoSpaceDN w:val="0"/>
              <w:adjustRightInd w:val="0"/>
              <w:snapToGrid w:val="0"/>
              <w:spacing w:line="240" w:lineRule="atLeast"/>
              <w:jc w:val="center"/>
              <w:textAlignment w:val="center"/>
              <w:rPr>
                <w:rFonts w:cs="仿宋_GB2312"/>
                <w:sz w:val="22"/>
                <w14:ligatures w14:val="none"/>
              </w:rPr>
            </w:pPr>
          </w:p>
        </w:tc>
      </w:tr>
      <w:tr w14:paraId="44C9DD7B" w14:textId="77777777" w:rsidTr="00E4693A">
        <w:tblPrEx>
          <w:tblW w:w="14692" w:type="dxa"/>
          <w:jc w:val="center"/>
          <w:tblLayout w:type="fixed"/>
          <w:tblLook w:val="0000"/>
        </w:tblPrEx>
        <w:trPr>
          <w:trHeight w:val="587"/>
          <w:jc w:val="center"/>
        </w:trPr>
        <w:tc>
          <w:tcPr>
            <w:tcW w:w="853" w:type="dxa"/>
            <w:vMerge/>
            <w:vAlign w:val="center"/>
          </w:tcPr>
          <w:p w:rsidR="00E206E4" w:rsidRPr="00E206E4" w:rsidP="00E206E4" w14:paraId="3125A453" w14:textId="77777777">
            <w:pPr>
              <w:autoSpaceDN w:val="0"/>
              <w:adjustRightInd w:val="0"/>
              <w:snapToGrid w:val="0"/>
              <w:spacing w:line="240" w:lineRule="atLeast"/>
              <w:jc w:val="center"/>
              <w:textAlignment w:val="center"/>
              <w:rPr>
                <w:szCs w:val="24"/>
                <w14:ligatures w14:val="none"/>
              </w:rPr>
            </w:pPr>
          </w:p>
        </w:tc>
        <w:tc>
          <w:tcPr>
            <w:tcW w:w="1269" w:type="dxa"/>
            <w:vMerge w:val="restart"/>
            <w:vAlign w:val="center"/>
          </w:tcPr>
          <w:p w:rsidR="00E206E4" w:rsidRPr="00E206E4" w:rsidP="00E206E4" w14:paraId="0C1DE32A" w14:textId="77777777">
            <w:pPr>
              <w:autoSpaceDN w:val="0"/>
              <w:adjustRightInd w:val="0"/>
              <w:snapToGrid w:val="0"/>
              <w:spacing w:line="240" w:lineRule="atLeast"/>
              <w:jc w:val="center"/>
              <w:textAlignment w:val="center"/>
              <w:rPr>
                <w:rFonts w:cs="仿宋_GB2312" w:hint="eastAsia"/>
                <w:sz w:val="22"/>
                <w14:ligatures w14:val="none"/>
              </w:rPr>
            </w:pPr>
          </w:p>
          <w:p w:rsidR="00E206E4" w:rsidRPr="00E206E4" w:rsidP="00E206E4" w14:paraId="71A08205"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筛查试验有反应</w:t>
            </w:r>
          </w:p>
          <w:p w:rsidR="00E206E4" w:rsidRPr="00E206E4" w:rsidP="00E206E4" w14:paraId="35A8E9C3" w14:textId="77777777">
            <w:pPr>
              <w:autoSpaceDN w:val="0"/>
              <w:adjustRightInd w:val="0"/>
              <w:snapToGrid w:val="0"/>
              <w:spacing w:line="240" w:lineRule="atLeast"/>
              <w:jc w:val="center"/>
              <w:textAlignment w:val="center"/>
              <w:rPr>
                <w:sz w:val="22"/>
                <w14:ligatures w14:val="none"/>
              </w:rPr>
            </w:pPr>
            <w:r w:rsidRPr="00E206E4">
              <w:rPr>
                <w:sz w:val="22"/>
                <w14:ligatures w14:val="none"/>
              </w:rPr>
              <w:t>/</w:t>
            </w:r>
            <w:r w:rsidRPr="00E206E4">
              <w:rPr>
                <w:rFonts w:cs="仿宋_GB2312" w:hint="eastAsia"/>
                <w:sz w:val="22"/>
                <w14:ligatures w14:val="none"/>
              </w:rPr>
              <w:t>阳性者</w:t>
            </w:r>
          </w:p>
        </w:tc>
        <w:tc>
          <w:tcPr>
            <w:tcW w:w="10148" w:type="dxa"/>
            <w:gridSpan w:val="3"/>
            <w:tcBorders>
              <w:top w:val="single" w:sz="4" w:space="0" w:color="auto"/>
            </w:tcBorders>
            <w:vAlign w:val="center"/>
          </w:tcPr>
          <w:p w:rsidR="00E206E4" w:rsidRPr="00E206E4" w:rsidP="00E206E4" w14:paraId="2C1C9FB4"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告知结果并提供咨询和指导</w:t>
            </w:r>
          </w:p>
        </w:tc>
        <w:tc>
          <w:tcPr>
            <w:tcW w:w="2422" w:type="dxa"/>
            <w:vMerge/>
            <w:vAlign w:val="center"/>
          </w:tcPr>
          <w:p w:rsidR="00E206E4" w:rsidRPr="00E206E4" w:rsidP="00E206E4" w14:paraId="61278944" w14:textId="77777777">
            <w:pPr>
              <w:autoSpaceDN w:val="0"/>
              <w:adjustRightInd w:val="0"/>
              <w:snapToGrid w:val="0"/>
              <w:spacing w:line="240" w:lineRule="atLeast"/>
              <w:jc w:val="center"/>
              <w:textAlignment w:val="center"/>
              <w:rPr>
                <w:rFonts w:cs="仿宋_GB2312"/>
                <w:sz w:val="22"/>
                <w14:ligatures w14:val="none"/>
              </w:rPr>
            </w:pPr>
          </w:p>
        </w:tc>
      </w:tr>
      <w:tr w14:paraId="576DBC81" w14:textId="77777777" w:rsidTr="00E4693A">
        <w:tblPrEx>
          <w:tblW w:w="14692" w:type="dxa"/>
          <w:jc w:val="center"/>
          <w:tblLayout w:type="fixed"/>
          <w:tblLook w:val="0000"/>
        </w:tblPrEx>
        <w:trPr>
          <w:trHeight w:val="23"/>
          <w:jc w:val="center"/>
        </w:trPr>
        <w:tc>
          <w:tcPr>
            <w:tcW w:w="853" w:type="dxa"/>
            <w:vMerge/>
          </w:tcPr>
          <w:p w:rsidR="00E206E4" w:rsidRPr="00E206E4" w:rsidP="00E206E4" w14:paraId="0F42811E" w14:textId="77777777">
            <w:pPr>
              <w:adjustRightInd w:val="0"/>
              <w:snapToGrid w:val="0"/>
              <w:spacing w:line="240" w:lineRule="atLeast"/>
              <w:rPr>
                <w:sz w:val="22"/>
                <w:szCs w:val="24"/>
                <w14:ligatures w14:val="none"/>
              </w:rPr>
            </w:pPr>
          </w:p>
        </w:tc>
        <w:tc>
          <w:tcPr>
            <w:tcW w:w="1269" w:type="dxa"/>
            <w:vMerge/>
            <w:vAlign w:val="center"/>
          </w:tcPr>
          <w:p w:rsidR="00E206E4" w:rsidRPr="00E206E4" w:rsidP="00E206E4" w14:paraId="05600FAE" w14:textId="77777777">
            <w:pPr>
              <w:autoSpaceDN w:val="0"/>
              <w:adjustRightInd w:val="0"/>
              <w:snapToGrid w:val="0"/>
              <w:spacing w:line="240" w:lineRule="atLeast"/>
              <w:jc w:val="center"/>
              <w:textAlignment w:val="center"/>
              <w:rPr>
                <w:sz w:val="22"/>
                <w14:ligatures w14:val="none"/>
              </w:rPr>
            </w:pPr>
          </w:p>
        </w:tc>
        <w:tc>
          <w:tcPr>
            <w:tcW w:w="3856" w:type="dxa"/>
            <w:vAlign w:val="center"/>
          </w:tcPr>
          <w:p w:rsidR="00E206E4" w:rsidRPr="00E206E4" w:rsidP="00E206E4" w14:paraId="51462707" w14:textId="77777777">
            <w:pPr>
              <w:autoSpaceDN w:val="0"/>
              <w:adjustRightInd w:val="0"/>
              <w:snapToGrid w:val="0"/>
              <w:spacing w:line="240" w:lineRule="atLeast"/>
              <w:textAlignment w:val="center"/>
              <w:rPr>
                <w:rFonts w:cs="仿宋_GB2312"/>
                <w:sz w:val="22"/>
                <w14:ligatures w14:val="none"/>
              </w:rPr>
            </w:pPr>
            <w:r w:rsidRPr="00E206E4">
              <w:rPr>
                <w:rFonts w:cs="仿宋_GB2312" w:hint="eastAsia"/>
                <w:sz w:val="22"/>
                <w14:ligatures w14:val="none"/>
              </w:rPr>
              <w:t>采集第二份血样标本，对两份样本复检，如复检均有反应</w:t>
            </w:r>
            <w:r w:rsidRPr="00E206E4">
              <w:rPr>
                <w:rFonts w:cs="仿宋_GB2312" w:hint="eastAsia"/>
                <w:sz w:val="22"/>
                <w14:ligatures w14:val="none"/>
              </w:rPr>
              <w:t>/</w:t>
            </w:r>
            <w:r w:rsidRPr="00E206E4">
              <w:rPr>
                <w:rFonts w:cs="仿宋_GB2312" w:hint="eastAsia"/>
                <w:sz w:val="22"/>
                <w14:ligatures w14:val="none"/>
              </w:rPr>
              <w:t>其中一份有反应，将两份样本送所在区疾控中心艾滋病确证实验室</w:t>
            </w:r>
          </w:p>
        </w:tc>
        <w:tc>
          <w:tcPr>
            <w:tcW w:w="3373" w:type="dxa"/>
            <w:vAlign w:val="center"/>
          </w:tcPr>
          <w:p w:rsidR="00E206E4" w:rsidRPr="00E206E4" w:rsidP="00E206E4" w14:paraId="0B5426D1" w14:textId="77777777">
            <w:pPr>
              <w:autoSpaceDN w:val="0"/>
              <w:adjustRightInd w:val="0"/>
              <w:snapToGrid w:val="0"/>
              <w:spacing w:line="240" w:lineRule="atLeast"/>
              <w:jc w:val="left"/>
              <w:textAlignment w:val="center"/>
              <w:rPr>
                <w:rFonts w:cs="仿宋_GB2312"/>
                <w:sz w:val="22"/>
                <w14:ligatures w14:val="none"/>
              </w:rPr>
            </w:pPr>
            <w:r w:rsidRPr="00E206E4">
              <w:rPr>
                <w:rFonts w:cs="仿宋_GB2312" w:hint="eastAsia"/>
                <w:sz w:val="22"/>
                <w14:ligatures w14:val="none"/>
              </w:rPr>
              <w:t>转介至有性病诊疗资质的医疗机构</w:t>
            </w:r>
          </w:p>
        </w:tc>
        <w:tc>
          <w:tcPr>
            <w:tcW w:w="2919" w:type="dxa"/>
            <w:vAlign w:val="center"/>
          </w:tcPr>
          <w:p w:rsidR="00E206E4" w:rsidRPr="00E206E4" w:rsidP="00E206E4" w14:paraId="3661C94A" w14:textId="77777777">
            <w:pPr>
              <w:autoSpaceDN w:val="0"/>
              <w:adjustRightInd w:val="0"/>
              <w:snapToGrid w:val="0"/>
              <w:spacing w:line="240" w:lineRule="atLeast"/>
              <w:textAlignment w:val="center"/>
              <w:rPr>
                <w:rFonts w:cs="仿宋_GB2312"/>
                <w:sz w:val="22"/>
                <w14:ligatures w14:val="none"/>
              </w:rPr>
            </w:pPr>
            <w:r w:rsidRPr="00E206E4">
              <w:rPr>
                <w:rFonts w:cs="仿宋_GB2312" w:hint="eastAsia"/>
                <w:sz w:val="22"/>
                <w14:ligatures w14:val="none"/>
              </w:rPr>
              <w:t>告知预防母婴传播干预措施，并提供咨询和指导</w:t>
            </w:r>
          </w:p>
        </w:tc>
        <w:tc>
          <w:tcPr>
            <w:tcW w:w="2422" w:type="dxa"/>
            <w:vMerge/>
            <w:vAlign w:val="center"/>
          </w:tcPr>
          <w:p w:rsidR="00E206E4" w:rsidRPr="00E206E4" w:rsidP="00E206E4" w14:paraId="6073D98C" w14:textId="77777777">
            <w:pPr>
              <w:autoSpaceDN w:val="0"/>
              <w:adjustRightInd w:val="0"/>
              <w:snapToGrid w:val="0"/>
              <w:spacing w:line="240" w:lineRule="atLeast"/>
              <w:jc w:val="center"/>
              <w:textAlignment w:val="center"/>
              <w:rPr>
                <w:rFonts w:cs="仿宋_GB2312"/>
                <w:sz w:val="22"/>
                <w14:ligatures w14:val="none"/>
              </w:rPr>
            </w:pPr>
          </w:p>
        </w:tc>
      </w:tr>
      <w:tr w14:paraId="7A2EC1A8" w14:textId="77777777" w:rsidTr="00E4693A">
        <w:tblPrEx>
          <w:tblW w:w="14692" w:type="dxa"/>
          <w:jc w:val="center"/>
          <w:tblLayout w:type="fixed"/>
          <w:tblLook w:val="0000"/>
        </w:tblPrEx>
        <w:trPr>
          <w:trHeight w:val="564"/>
          <w:jc w:val="center"/>
        </w:trPr>
        <w:tc>
          <w:tcPr>
            <w:tcW w:w="853" w:type="dxa"/>
            <w:vMerge/>
          </w:tcPr>
          <w:p w:rsidR="00E206E4" w:rsidRPr="00E206E4" w:rsidP="00E206E4" w14:paraId="27E5893D" w14:textId="77777777">
            <w:pPr>
              <w:adjustRightInd w:val="0"/>
              <w:snapToGrid w:val="0"/>
              <w:spacing w:line="240" w:lineRule="atLeast"/>
              <w:rPr>
                <w:sz w:val="22"/>
                <w:szCs w:val="24"/>
                <w14:ligatures w14:val="none"/>
              </w:rPr>
            </w:pPr>
          </w:p>
        </w:tc>
        <w:tc>
          <w:tcPr>
            <w:tcW w:w="1269" w:type="dxa"/>
            <w:vMerge/>
            <w:vAlign w:val="center"/>
          </w:tcPr>
          <w:p w:rsidR="00E206E4" w:rsidRPr="00E206E4" w:rsidP="00E206E4" w14:paraId="2BCEC3FA" w14:textId="77777777">
            <w:pPr>
              <w:adjustRightInd w:val="0"/>
              <w:snapToGrid w:val="0"/>
              <w:spacing w:line="240" w:lineRule="atLeast"/>
              <w:jc w:val="center"/>
              <w:rPr>
                <w:sz w:val="21"/>
                <w14:ligatures w14:val="none"/>
              </w:rPr>
            </w:pPr>
          </w:p>
        </w:tc>
        <w:tc>
          <w:tcPr>
            <w:tcW w:w="3856" w:type="dxa"/>
            <w:vAlign w:val="center"/>
          </w:tcPr>
          <w:p w:rsidR="00E206E4" w:rsidRPr="00E206E4" w:rsidP="00E206E4" w14:paraId="364106FE"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补充试验</w:t>
            </w:r>
          </w:p>
        </w:tc>
        <w:tc>
          <w:tcPr>
            <w:tcW w:w="3373" w:type="dxa"/>
            <w:vAlign w:val="center"/>
          </w:tcPr>
          <w:p w:rsidR="00E206E4" w:rsidRPr="00E206E4" w:rsidP="00E206E4" w14:paraId="77B60873"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w:t>
            </w:r>
          </w:p>
        </w:tc>
        <w:tc>
          <w:tcPr>
            <w:tcW w:w="2919" w:type="dxa"/>
            <w:vAlign w:val="center"/>
          </w:tcPr>
          <w:p w:rsidR="00E206E4" w:rsidRPr="00E206E4" w:rsidP="00E206E4" w14:paraId="1D6F1D3D"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w:t>
            </w:r>
          </w:p>
        </w:tc>
        <w:tc>
          <w:tcPr>
            <w:tcW w:w="2422" w:type="dxa"/>
            <w:vAlign w:val="center"/>
          </w:tcPr>
          <w:p w:rsidR="00E206E4" w:rsidRPr="00E206E4" w:rsidP="00E206E4" w14:paraId="4AC17192"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区疾病预防控制中心</w:t>
            </w:r>
          </w:p>
        </w:tc>
      </w:tr>
      <w:tr w14:paraId="4C90DD11" w14:textId="77777777" w:rsidTr="00E4693A">
        <w:tblPrEx>
          <w:tblW w:w="14692" w:type="dxa"/>
          <w:jc w:val="center"/>
          <w:tblLayout w:type="fixed"/>
          <w:tblLook w:val="0000"/>
        </w:tblPrEx>
        <w:trPr>
          <w:trHeight w:val="921"/>
          <w:jc w:val="center"/>
        </w:trPr>
        <w:tc>
          <w:tcPr>
            <w:tcW w:w="853" w:type="dxa"/>
            <w:vMerge/>
            <w:tcBorders>
              <w:bottom w:val="single" w:sz="4" w:space="0" w:color="000000"/>
            </w:tcBorders>
          </w:tcPr>
          <w:p w:rsidR="00E206E4" w:rsidRPr="00E206E4" w:rsidP="00E206E4" w14:paraId="6EC83F24" w14:textId="77777777">
            <w:pPr>
              <w:adjustRightInd w:val="0"/>
              <w:snapToGrid w:val="0"/>
              <w:spacing w:line="240" w:lineRule="atLeast"/>
              <w:rPr>
                <w:sz w:val="22"/>
                <w:szCs w:val="24"/>
                <w14:ligatures w14:val="none"/>
              </w:rPr>
            </w:pPr>
          </w:p>
        </w:tc>
        <w:tc>
          <w:tcPr>
            <w:tcW w:w="1269" w:type="dxa"/>
            <w:tcBorders>
              <w:bottom w:val="single" w:sz="4" w:space="0" w:color="auto"/>
            </w:tcBorders>
            <w:vAlign w:val="center"/>
          </w:tcPr>
          <w:p w:rsidR="00E206E4" w:rsidRPr="00E206E4" w:rsidP="00E206E4" w14:paraId="132B44B0" w14:textId="77777777">
            <w:pPr>
              <w:adjustRightInd w:val="0"/>
              <w:snapToGrid w:val="0"/>
              <w:spacing w:line="240" w:lineRule="atLeast"/>
              <w:jc w:val="center"/>
              <w:rPr>
                <w:rFonts w:cs="仿宋_GB2312"/>
                <w:sz w:val="22"/>
                <w14:ligatures w14:val="none"/>
              </w:rPr>
            </w:pPr>
            <w:r w:rsidRPr="00E206E4">
              <w:rPr>
                <w:rFonts w:cs="仿宋_GB2312" w:hint="eastAsia"/>
                <w:sz w:val="22"/>
                <w14:ligatures w14:val="none"/>
              </w:rPr>
              <w:t>确认</w:t>
            </w:r>
          </w:p>
          <w:p w:rsidR="00E206E4" w:rsidRPr="00E206E4" w:rsidP="00E206E4" w14:paraId="7DF6CA1B" w14:textId="77777777">
            <w:pPr>
              <w:adjustRightInd w:val="0"/>
              <w:snapToGrid w:val="0"/>
              <w:spacing w:line="240" w:lineRule="atLeast"/>
              <w:jc w:val="center"/>
              <w:rPr>
                <w:sz w:val="21"/>
                <w14:ligatures w14:val="none"/>
              </w:rPr>
            </w:pPr>
            <w:r w:rsidRPr="00E206E4">
              <w:rPr>
                <w:rFonts w:cs="仿宋_GB2312" w:hint="eastAsia"/>
                <w:sz w:val="22"/>
                <w14:ligatures w14:val="none"/>
              </w:rPr>
              <w:t>感染者</w:t>
            </w:r>
          </w:p>
        </w:tc>
        <w:tc>
          <w:tcPr>
            <w:tcW w:w="3856" w:type="dxa"/>
            <w:tcBorders>
              <w:bottom w:val="single" w:sz="4" w:space="0" w:color="auto"/>
            </w:tcBorders>
            <w:vAlign w:val="center"/>
          </w:tcPr>
          <w:p w:rsidR="00E206E4" w:rsidRPr="00E206E4" w:rsidP="00E206E4" w14:paraId="7FB47A85" w14:textId="77777777">
            <w:pPr>
              <w:autoSpaceDN w:val="0"/>
              <w:adjustRightInd w:val="0"/>
              <w:snapToGrid w:val="0"/>
              <w:spacing w:line="240" w:lineRule="atLeast"/>
              <w:textAlignment w:val="center"/>
              <w:rPr>
                <w:rFonts w:cs="仿宋_GB2312"/>
                <w:sz w:val="22"/>
                <w14:ligatures w14:val="none"/>
              </w:rPr>
            </w:pPr>
            <w:r w:rsidRPr="00E206E4">
              <w:rPr>
                <w:rFonts w:cs="仿宋_GB2312" w:hint="eastAsia"/>
                <w:sz w:val="22"/>
                <w14:ligatures w14:val="none"/>
              </w:rPr>
              <w:t>个案流行病学调查和告知，完成表</w:t>
            </w:r>
            <w:r w:rsidRPr="00E206E4">
              <w:rPr>
                <w:rFonts w:cs="仿宋_GB2312"/>
                <w:sz w:val="22"/>
                <w14:ligatures w14:val="none"/>
              </w:rPr>
              <w:t>2-</w:t>
            </w:r>
            <w:r w:rsidRPr="00E206E4">
              <w:rPr>
                <w:rFonts w:cs="仿宋_GB2312" w:hint="eastAsia"/>
                <w:sz w:val="22"/>
                <w14:ligatures w14:val="none"/>
              </w:rPr>
              <w:t>Ⅰ“艾滋病感染妇女基本情况”</w:t>
            </w:r>
          </w:p>
        </w:tc>
        <w:tc>
          <w:tcPr>
            <w:tcW w:w="3373" w:type="dxa"/>
            <w:tcBorders>
              <w:bottom w:val="single" w:sz="4" w:space="0" w:color="auto"/>
            </w:tcBorders>
            <w:vAlign w:val="center"/>
          </w:tcPr>
          <w:p w:rsidR="00E206E4" w:rsidRPr="00E206E4" w:rsidP="00E206E4" w14:paraId="49CD4550"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w:t>
            </w:r>
          </w:p>
        </w:tc>
        <w:tc>
          <w:tcPr>
            <w:tcW w:w="2919" w:type="dxa"/>
            <w:tcBorders>
              <w:bottom w:val="single" w:sz="4" w:space="0" w:color="auto"/>
            </w:tcBorders>
            <w:vAlign w:val="center"/>
          </w:tcPr>
          <w:p w:rsidR="00E206E4" w:rsidRPr="00E206E4" w:rsidP="00E206E4" w14:paraId="62E8F7C9"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w:t>
            </w:r>
          </w:p>
        </w:tc>
        <w:tc>
          <w:tcPr>
            <w:tcW w:w="2422" w:type="dxa"/>
            <w:tcBorders>
              <w:bottom w:val="single" w:sz="4" w:space="0" w:color="auto"/>
            </w:tcBorders>
            <w:vAlign w:val="center"/>
          </w:tcPr>
          <w:p w:rsidR="00E206E4" w:rsidRPr="00E206E4" w:rsidP="00E206E4" w14:paraId="1E76BF2D"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婚检机构协同区疾病预防控制中心</w:t>
            </w:r>
          </w:p>
        </w:tc>
      </w:tr>
      <w:tr w14:paraId="6EB9220B" w14:textId="77777777" w:rsidTr="00E4693A">
        <w:tblPrEx>
          <w:tblW w:w="14692" w:type="dxa"/>
          <w:jc w:val="center"/>
          <w:tblLayout w:type="fixed"/>
          <w:tblLook w:val="0000"/>
        </w:tblPrEx>
        <w:trPr>
          <w:trHeight w:val="1010"/>
          <w:jc w:val="center"/>
        </w:trPr>
        <w:tc>
          <w:tcPr>
            <w:tcW w:w="853" w:type="dxa"/>
            <w:vMerge w:val="restart"/>
            <w:tcBorders>
              <w:top w:val="single" w:sz="4" w:space="0" w:color="000000"/>
              <w:left w:val="single" w:sz="4" w:space="0" w:color="000000"/>
              <w:bottom w:val="single" w:sz="4" w:space="0" w:color="000000"/>
              <w:right w:val="single" w:sz="4" w:space="0" w:color="000000"/>
            </w:tcBorders>
            <w:vAlign w:val="center"/>
          </w:tcPr>
          <w:p w:rsidR="00E206E4" w:rsidRPr="00E206E4" w:rsidP="00E206E4" w14:paraId="6C7DA619" w14:textId="77777777">
            <w:pPr>
              <w:autoSpaceDN w:val="0"/>
              <w:adjustRightInd w:val="0"/>
              <w:snapToGrid w:val="0"/>
              <w:spacing w:line="240" w:lineRule="atLeast"/>
              <w:jc w:val="center"/>
              <w:textAlignment w:val="center"/>
              <w:rPr>
                <w:sz w:val="22"/>
                <w:szCs w:val="24"/>
                <w14:ligatures w14:val="none"/>
              </w:rPr>
            </w:pPr>
            <w:r w:rsidRPr="00E206E4">
              <w:rPr>
                <w:rFonts w:cs="仿宋_GB2312" w:hint="eastAsia"/>
                <w:szCs w:val="24"/>
                <w14:ligatures w14:val="none"/>
              </w:rPr>
              <w:t>早孕建册</w:t>
            </w:r>
          </w:p>
        </w:tc>
        <w:tc>
          <w:tcPr>
            <w:tcW w:w="1269" w:type="dxa"/>
            <w:vMerge w:val="restart"/>
            <w:tcBorders>
              <w:left w:val="single" w:sz="4" w:space="0" w:color="000000"/>
              <w:bottom w:val="single" w:sz="4" w:space="0" w:color="auto"/>
            </w:tcBorders>
            <w:vAlign w:val="center"/>
          </w:tcPr>
          <w:p w:rsidR="00E206E4" w:rsidRPr="00E206E4" w:rsidP="00E206E4" w14:paraId="2B59ED84" w14:textId="77777777">
            <w:pPr>
              <w:autoSpaceDN w:val="0"/>
              <w:adjustRightInd w:val="0"/>
              <w:snapToGrid w:val="0"/>
              <w:spacing w:line="240" w:lineRule="atLeast"/>
              <w:jc w:val="center"/>
              <w:textAlignment w:val="center"/>
              <w:rPr>
                <w:sz w:val="21"/>
                <w14:ligatures w14:val="none"/>
              </w:rPr>
            </w:pPr>
            <w:r w:rsidRPr="00E206E4">
              <w:rPr>
                <w:rFonts w:cs="仿宋_GB2312" w:hint="eastAsia"/>
                <w:sz w:val="22"/>
                <w14:ligatures w14:val="none"/>
              </w:rPr>
              <w:t>早孕建册对象</w:t>
            </w:r>
          </w:p>
        </w:tc>
        <w:tc>
          <w:tcPr>
            <w:tcW w:w="10148" w:type="dxa"/>
            <w:gridSpan w:val="3"/>
            <w:tcBorders>
              <w:bottom w:val="single" w:sz="4" w:space="0" w:color="auto"/>
            </w:tcBorders>
            <w:vAlign w:val="center"/>
          </w:tcPr>
          <w:p w:rsidR="00E206E4" w:rsidRPr="00E206E4" w:rsidP="00E206E4" w14:paraId="33F9B21A"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预防艾滋病、梅毒和乙肝母婴传播咨询；</w:t>
            </w:r>
          </w:p>
          <w:p w:rsidR="00E206E4" w:rsidRPr="00E206E4" w:rsidP="00E206E4" w14:paraId="0D325E6C"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在《上海市孕产妇健康手册》上做好相应标识（记录艾梅乙三病初筛检测孕周及检测结果）</w:t>
            </w:r>
          </w:p>
        </w:tc>
        <w:tc>
          <w:tcPr>
            <w:tcW w:w="2422" w:type="dxa"/>
            <w:vMerge w:val="restart"/>
            <w:tcBorders>
              <w:bottom w:val="single" w:sz="4" w:space="0" w:color="auto"/>
            </w:tcBorders>
            <w:vAlign w:val="center"/>
          </w:tcPr>
          <w:p w:rsidR="00E206E4" w:rsidRPr="00E206E4" w:rsidP="00E206E4" w14:paraId="605D19F1"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社区卫生服务中心</w:t>
            </w:r>
          </w:p>
        </w:tc>
      </w:tr>
      <w:tr w14:paraId="39C62020" w14:textId="77777777" w:rsidTr="00E4693A">
        <w:tblPrEx>
          <w:tblW w:w="14692" w:type="dxa"/>
          <w:jc w:val="center"/>
          <w:tblLayout w:type="fixed"/>
          <w:tblLook w:val="0000"/>
        </w:tblPrEx>
        <w:trPr>
          <w:trHeight w:val="23"/>
          <w:jc w:val="center"/>
        </w:trPr>
        <w:tc>
          <w:tcPr>
            <w:tcW w:w="853" w:type="dxa"/>
            <w:vMerge/>
            <w:tcBorders>
              <w:top w:val="single" w:sz="4" w:space="0" w:color="000000"/>
              <w:left w:val="single" w:sz="4" w:space="0" w:color="000000"/>
              <w:bottom w:val="single" w:sz="4" w:space="0" w:color="000000"/>
              <w:right w:val="single" w:sz="4" w:space="0" w:color="000000"/>
            </w:tcBorders>
          </w:tcPr>
          <w:p w:rsidR="00E206E4" w:rsidRPr="00E206E4" w:rsidP="00E206E4" w14:paraId="4F5BE4A0" w14:textId="77777777">
            <w:pPr>
              <w:adjustRightInd w:val="0"/>
              <w:snapToGrid w:val="0"/>
              <w:spacing w:line="240" w:lineRule="atLeast"/>
              <w:rPr>
                <w:sz w:val="22"/>
                <w:szCs w:val="24"/>
                <w14:ligatures w14:val="none"/>
              </w:rPr>
            </w:pPr>
          </w:p>
        </w:tc>
        <w:tc>
          <w:tcPr>
            <w:tcW w:w="1269" w:type="dxa"/>
            <w:vMerge/>
            <w:tcBorders>
              <w:left w:val="single" w:sz="4" w:space="0" w:color="000000"/>
              <w:bottom w:val="single" w:sz="4" w:space="0" w:color="auto"/>
            </w:tcBorders>
            <w:vAlign w:val="center"/>
          </w:tcPr>
          <w:p w:rsidR="00E206E4" w:rsidRPr="00E206E4" w:rsidP="00E206E4" w14:paraId="135EA5DE" w14:textId="77777777">
            <w:pPr>
              <w:adjustRightInd w:val="0"/>
              <w:snapToGrid w:val="0"/>
              <w:spacing w:line="240" w:lineRule="atLeast"/>
              <w:jc w:val="center"/>
              <w:rPr>
                <w:sz w:val="21"/>
                <w14:ligatures w14:val="none"/>
              </w:rPr>
            </w:pPr>
          </w:p>
        </w:tc>
        <w:tc>
          <w:tcPr>
            <w:tcW w:w="3856" w:type="dxa"/>
            <w:tcBorders>
              <w:bottom w:val="single" w:sz="4" w:space="0" w:color="auto"/>
            </w:tcBorders>
            <w:vAlign w:val="center"/>
          </w:tcPr>
          <w:p w:rsidR="00E206E4" w:rsidRPr="00E206E4" w:rsidP="00E206E4" w14:paraId="310E0406" w14:textId="77777777">
            <w:pPr>
              <w:autoSpaceDN w:val="0"/>
              <w:adjustRightInd w:val="0"/>
              <w:snapToGrid w:val="0"/>
              <w:spacing w:line="240" w:lineRule="atLeast"/>
              <w:textAlignment w:val="center"/>
              <w:rPr>
                <w:rFonts w:cs="仿宋_GB2312"/>
                <w:sz w:val="22"/>
                <w14:ligatures w14:val="none"/>
              </w:rPr>
            </w:pPr>
            <w:r w:rsidRPr="00E206E4">
              <w:rPr>
                <w:rFonts w:cs="仿宋_GB2312" w:hint="eastAsia"/>
                <w:sz w:val="22"/>
                <w14:ligatures w14:val="none"/>
              </w:rPr>
              <w:t>采血，将血样标本送至所在区妇幼保健机构或卫生健康行政部门指定机构</w:t>
            </w:r>
          </w:p>
        </w:tc>
        <w:tc>
          <w:tcPr>
            <w:tcW w:w="3373" w:type="dxa"/>
            <w:tcBorders>
              <w:bottom w:val="single" w:sz="4" w:space="0" w:color="auto"/>
            </w:tcBorders>
            <w:vAlign w:val="center"/>
          </w:tcPr>
          <w:p w:rsidR="00E206E4" w:rsidRPr="00E206E4" w:rsidP="00E206E4" w14:paraId="01BD33DF"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梅毒螺旋体血清学试验</w:t>
            </w:r>
          </w:p>
        </w:tc>
        <w:tc>
          <w:tcPr>
            <w:tcW w:w="2919" w:type="dxa"/>
            <w:tcBorders>
              <w:bottom w:val="single" w:sz="4" w:space="0" w:color="auto"/>
            </w:tcBorders>
            <w:vAlign w:val="center"/>
          </w:tcPr>
          <w:p w:rsidR="00E206E4" w:rsidRPr="00E206E4" w:rsidP="00E206E4" w14:paraId="527BB5BF" w14:textId="77777777">
            <w:pPr>
              <w:adjustRightInd w:val="0"/>
              <w:snapToGrid w:val="0"/>
              <w:spacing w:line="240" w:lineRule="atLeast"/>
              <w:jc w:val="center"/>
              <w:rPr>
                <w:rFonts w:cs="仿宋_GB2312"/>
                <w:sz w:val="22"/>
                <w14:ligatures w14:val="none"/>
              </w:rPr>
            </w:pPr>
            <w:r w:rsidRPr="00E206E4">
              <w:rPr>
                <w:rFonts w:cs="仿宋_GB2312" w:hint="eastAsia"/>
                <w:sz w:val="22"/>
                <w14:ligatures w14:val="none"/>
              </w:rPr>
              <w:t>乙肝病毒感染</w:t>
            </w:r>
          </w:p>
          <w:p w:rsidR="00E206E4" w:rsidRPr="00E206E4" w:rsidP="00E206E4" w14:paraId="6EF84205" w14:textId="77777777">
            <w:pPr>
              <w:adjustRightInd w:val="0"/>
              <w:snapToGrid w:val="0"/>
              <w:spacing w:line="240" w:lineRule="atLeast"/>
              <w:jc w:val="center"/>
              <w:rPr>
                <w:rFonts w:cs="仿宋_GB2312"/>
                <w:sz w:val="22"/>
                <w14:ligatures w14:val="none"/>
              </w:rPr>
            </w:pPr>
            <w:r w:rsidRPr="00E206E4">
              <w:rPr>
                <w:rFonts w:cs="仿宋_GB2312" w:hint="eastAsia"/>
                <w:sz w:val="22"/>
                <w14:ligatures w14:val="none"/>
              </w:rPr>
              <w:t>血清学标志物检测</w:t>
            </w:r>
          </w:p>
          <w:p w:rsidR="00E206E4" w:rsidRPr="00E206E4" w:rsidP="00E206E4" w14:paraId="45099E4C" w14:textId="77777777">
            <w:pPr>
              <w:adjustRightInd w:val="0"/>
              <w:snapToGrid w:val="0"/>
              <w:spacing w:line="240" w:lineRule="atLeast"/>
              <w:jc w:val="center"/>
              <w:rPr>
                <w:rFonts w:cs="仿宋_GB2312"/>
                <w:sz w:val="22"/>
                <w14:ligatures w14:val="none"/>
              </w:rPr>
            </w:pPr>
            <w:r w:rsidRPr="00E206E4">
              <w:rPr>
                <w:rFonts w:cs="仿宋_GB2312" w:hint="eastAsia"/>
                <w:sz w:val="22"/>
                <w14:ligatures w14:val="none"/>
              </w:rPr>
              <w:t>（乙肝五项）</w:t>
            </w:r>
          </w:p>
        </w:tc>
        <w:tc>
          <w:tcPr>
            <w:tcW w:w="2422" w:type="dxa"/>
            <w:vMerge/>
            <w:tcBorders>
              <w:bottom w:val="single" w:sz="4" w:space="0" w:color="auto"/>
            </w:tcBorders>
            <w:vAlign w:val="center"/>
          </w:tcPr>
          <w:p w:rsidR="00E206E4" w:rsidRPr="00E206E4" w:rsidP="00E206E4" w14:paraId="1D0A936B" w14:textId="77777777">
            <w:pPr>
              <w:autoSpaceDN w:val="0"/>
              <w:adjustRightInd w:val="0"/>
              <w:snapToGrid w:val="0"/>
              <w:spacing w:line="240" w:lineRule="atLeast"/>
              <w:jc w:val="center"/>
              <w:textAlignment w:val="center"/>
              <w:rPr>
                <w:rFonts w:cs="仿宋_GB2312"/>
                <w:sz w:val="22"/>
                <w14:ligatures w14:val="none"/>
              </w:rPr>
            </w:pPr>
          </w:p>
        </w:tc>
      </w:tr>
      <w:tr w14:paraId="415C95D0" w14:textId="77777777" w:rsidTr="00E4693A">
        <w:tblPrEx>
          <w:tblW w:w="14692" w:type="dxa"/>
          <w:jc w:val="center"/>
          <w:tblLayout w:type="fixed"/>
          <w:tblLook w:val="0000"/>
        </w:tblPrEx>
        <w:trPr>
          <w:trHeight w:val="23"/>
          <w:jc w:val="center"/>
        </w:trPr>
        <w:tc>
          <w:tcPr>
            <w:tcW w:w="853" w:type="dxa"/>
            <w:vMerge/>
            <w:tcBorders>
              <w:top w:val="single" w:sz="4" w:space="0" w:color="000000"/>
              <w:left w:val="single" w:sz="4" w:space="0" w:color="000000"/>
              <w:bottom w:val="single" w:sz="4" w:space="0" w:color="000000"/>
              <w:right w:val="single" w:sz="4" w:space="0" w:color="000000"/>
            </w:tcBorders>
            <w:vAlign w:val="center"/>
          </w:tcPr>
          <w:p w:rsidR="00E206E4" w:rsidRPr="00E206E4" w:rsidP="00E206E4" w14:paraId="00CB4492" w14:textId="77777777">
            <w:pPr>
              <w:adjustRightInd w:val="0"/>
              <w:snapToGrid w:val="0"/>
              <w:spacing w:line="240" w:lineRule="atLeast"/>
              <w:jc w:val="center"/>
              <w:rPr>
                <w:sz w:val="22"/>
                <w:szCs w:val="24"/>
                <w14:ligatures w14:val="none"/>
              </w:rPr>
            </w:pPr>
          </w:p>
        </w:tc>
        <w:tc>
          <w:tcPr>
            <w:tcW w:w="1269" w:type="dxa"/>
            <w:vMerge/>
            <w:tcBorders>
              <w:left w:val="single" w:sz="4" w:space="0" w:color="000000"/>
              <w:bottom w:val="single" w:sz="4" w:space="0" w:color="auto"/>
            </w:tcBorders>
            <w:vAlign w:val="center"/>
          </w:tcPr>
          <w:p w:rsidR="00E206E4" w:rsidRPr="00E206E4" w:rsidP="00E206E4" w14:paraId="11123975" w14:textId="77777777">
            <w:pPr>
              <w:adjustRightInd w:val="0"/>
              <w:snapToGrid w:val="0"/>
              <w:spacing w:line="240" w:lineRule="atLeast"/>
              <w:jc w:val="center"/>
              <w:rPr>
                <w:sz w:val="21"/>
                <w14:ligatures w14:val="none"/>
              </w:rPr>
            </w:pPr>
          </w:p>
        </w:tc>
        <w:tc>
          <w:tcPr>
            <w:tcW w:w="3856" w:type="dxa"/>
            <w:tcBorders>
              <w:bottom w:val="single" w:sz="4" w:space="0" w:color="auto"/>
            </w:tcBorders>
            <w:vAlign w:val="center"/>
          </w:tcPr>
          <w:p w:rsidR="00E206E4" w:rsidRPr="00E206E4" w:rsidP="00E206E4" w14:paraId="0332FBA0" w14:textId="77777777">
            <w:pPr>
              <w:autoSpaceDN w:val="0"/>
              <w:adjustRightInd w:val="0"/>
              <w:snapToGrid w:val="0"/>
              <w:spacing w:line="240" w:lineRule="atLeast"/>
              <w:jc w:val="center"/>
              <w:textAlignment w:val="center"/>
              <w:rPr>
                <w:rFonts w:cs="仿宋_GB2312"/>
                <w:sz w:val="22"/>
                <w14:ligatures w14:val="none"/>
              </w:rPr>
            </w:pPr>
          </w:p>
          <w:p w:rsidR="00E206E4" w:rsidRPr="00E206E4" w:rsidP="00E206E4" w14:paraId="55EBD7FE"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艾滋病抗体筛查试验</w:t>
            </w:r>
          </w:p>
          <w:p w:rsidR="00E206E4" w:rsidRPr="00E206E4" w:rsidP="00E206E4" w14:paraId="53CA0992" w14:textId="77777777">
            <w:pPr>
              <w:rPr>
                <w:sz w:val="20"/>
                <w14:ligatures w14:val="none"/>
              </w:rPr>
            </w:pPr>
          </w:p>
        </w:tc>
        <w:tc>
          <w:tcPr>
            <w:tcW w:w="3373" w:type="dxa"/>
            <w:tcBorders>
              <w:bottom w:val="single" w:sz="4" w:space="0" w:color="auto"/>
            </w:tcBorders>
            <w:vAlign w:val="center"/>
          </w:tcPr>
          <w:p w:rsidR="00E206E4" w:rsidRPr="00E206E4" w:rsidP="00E206E4" w14:paraId="08DE1A7B"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w:t>
            </w:r>
          </w:p>
        </w:tc>
        <w:tc>
          <w:tcPr>
            <w:tcW w:w="2919" w:type="dxa"/>
            <w:tcBorders>
              <w:bottom w:val="single" w:sz="4" w:space="0" w:color="auto"/>
            </w:tcBorders>
            <w:vAlign w:val="center"/>
          </w:tcPr>
          <w:p w:rsidR="00E206E4" w:rsidRPr="00E206E4" w:rsidP="00E206E4" w14:paraId="4BAA9E80"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sz w:val="22"/>
                <w14:ligatures w14:val="none"/>
              </w:rPr>
              <w:t>——</w:t>
            </w:r>
          </w:p>
        </w:tc>
        <w:tc>
          <w:tcPr>
            <w:tcW w:w="2422" w:type="dxa"/>
            <w:tcBorders>
              <w:bottom w:val="single" w:sz="4" w:space="0" w:color="auto"/>
            </w:tcBorders>
            <w:vAlign w:val="center"/>
          </w:tcPr>
          <w:p w:rsidR="00E206E4" w:rsidRPr="00E206E4" w:rsidP="00E206E4" w14:paraId="6B8F68B8" w14:textId="77777777">
            <w:pPr>
              <w:autoSpaceDN w:val="0"/>
              <w:adjustRightInd w:val="0"/>
              <w:snapToGrid w:val="0"/>
              <w:spacing w:line="240" w:lineRule="atLeast"/>
              <w:jc w:val="center"/>
              <w:textAlignment w:val="center"/>
              <w:rPr>
                <w:rFonts w:cs="仿宋_GB2312" w:hint="eastAsia"/>
                <w:sz w:val="22"/>
                <w14:ligatures w14:val="none"/>
              </w:rPr>
            </w:pPr>
          </w:p>
          <w:p w:rsidR="00E206E4" w:rsidRPr="00E206E4" w:rsidP="00E206E4" w14:paraId="77B13AF9" w14:textId="77777777">
            <w:pPr>
              <w:autoSpaceDN w:val="0"/>
              <w:adjustRightInd w:val="0"/>
              <w:snapToGrid w:val="0"/>
              <w:spacing w:line="240" w:lineRule="atLeast"/>
              <w:jc w:val="center"/>
              <w:textAlignment w:val="center"/>
              <w:rPr>
                <w:rFonts w:cs="仿宋_GB2312"/>
                <w:sz w:val="22"/>
                <w14:ligatures w14:val="none"/>
              </w:rPr>
            </w:pPr>
            <w:r w:rsidRPr="00E206E4">
              <w:rPr>
                <w:rFonts w:cs="仿宋_GB2312" w:hint="eastAsia"/>
                <w:sz w:val="22"/>
                <w14:ligatures w14:val="none"/>
              </w:rPr>
              <w:t>区妇幼保健机构</w:t>
            </w:r>
            <w:r w:rsidRPr="00E206E4">
              <w:rPr>
                <w:rFonts w:cs="仿宋_GB2312" w:hint="eastAsia"/>
                <w:sz w:val="22"/>
                <w14:ligatures w14:val="none"/>
              </w:rPr>
              <w:t>/</w:t>
            </w:r>
          </w:p>
          <w:p w:rsidR="00E206E4" w:rsidRPr="00E206E4" w:rsidP="00E206E4" w14:paraId="65306475" w14:textId="77777777">
            <w:pPr>
              <w:autoSpaceDN w:val="0"/>
              <w:adjustRightInd w:val="0"/>
              <w:snapToGrid w:val="0"/>
              <w:spacing w:line="20" w:lineRule="atLeast"/>
              <w:jc w:val="center"/>
              <w:textAlignment w:val="center"/>
              <w:rPr>
                <w:rFonts w:cs="仿宋_GB2312" w:hint="eastAsia"/>
                <w:sz w:val="22"/>
                <w14:ligatures w14:val="none"/>
              </w:rPr>
            </w:pPr>
            <w:r w:rsidRPr="00E206E4">
              <w:rPr>
                <w:rFonts w:cs="仿宋_GB2312" w:hint="eastAsia"/>
                <w:sz w:val="22"/>
                <w14:ligatures w14:val="none"/>
              </w:rPr>
              <w:t>区卫生健康行政部门指定机构</w:t>
            </w:r>
          </w:p>
          <w:p w:rsidR="00E206E4" w:rsidRPr="00E206E4" w:rsidP="00E206E4" w14:paraId="0C8ABC0A" w14:textId="77777777">
            <w:pPr>
              <w:autoSpaceDN w:val="0"/>
              <w:adjustRightInd w:val="0"/>
              <w:snapToGrid w:val="0"/>
              <w:spacing w:line="20" w:lineRule="atLeast"/>
              <w:jc w:val="center"/>
              <w:textAlignment w:val="center"/>
              <w:rPr>
                <w:rFonts w:cs="仿宋_GB2312" w:hint="eastAsia"/>
                <w:sz w:val="22"/>
                <w14:ligatures w14:val="none"/>
              </w:rPr>
            </w:pPr>
          </w:p>
        </w:tc>
      </w:tr>
    </w:tbl>
    <w:p>
      <w:pPr>
        <w:sectPr w:rsidSect="002929A2">
          <w:headerReference w:type="even" r:id="rId59"/>
          <w:headerReference w:type="default" r:id="rId60"/>
          <w:footerReference w:type="even" r:id="rId61"/>
          <w:footerReference w:type="default" r:id="rId62"/>
          <w:headerReference w:type="first" r:id="rId63"/>
          <w:footerReference w:type="first" r:id="rId64"/>
          <w:pgSz w:w="16838" w:h="11906" w:orient="landscape"/>
          <w:pgMar w:top="1134" w:right="1418" w:bottom="1135" w:left="1418" w:header="851" w:footer="718" w:gutter="0"/>
          <w:pgNumType w:fmt="numberInDash" w:start="12"/>
          <w:cols w:space="720"/>
          <w:docGrid w:type="lines" w:linePitch="312"/>
        </w:sectPr>
      </w:pPr>
    </w:p>
    <w:tbl>
      <w:tblPr>
        <w:tblStyle w:val="TableNormal"/>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
      <w:tblGrid>
        <w:gridCol w:w="853"/>
        <w:gridCol w:w="1269"/>
        <w:gridCol w:w="3856"/>
        <w:gridCol w:w="3373"/>
        <w:gridCol w:w="2919"/>
        <w:gridCol w:w="2422"/>
      </w:tblGrid>
      <w:tr w14:paraId="7C1C0965" w14:textId="77777777" w:rsidTr="00E4693A">
        <w:tblPrEx>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Ex>
        <w:trPr>
          <w:jc w:val="center"/>
        </w:trPr>
        <w:tc>
          <w:tcPr>
            <w:tcW w:w="853" w:type="dxa"/>
            <w:vMerge w:val="restart"/>
            <w:tcBorders>
              <w:top w:val="single" w:sz="4" w:space="0" w:color="000000"/>
            </w:tcBorders>
            <w:vAlign w:val="center"/>
          </w:tcPr>
          <w:p w:rsidR="00E206E4" w:rsidRPr="00E206E4" w:rsidP="00E206E4" w14:paraId="17EC1FA9" w14:textId="77777777">
            <w:pPr>
              <w:keepLines/>
              <w:adjustRightInd w:val="0"/>
              <w:snapToGrid w:val="0"/>
              <w:jc w:val="center"/>
              <w:rPr>
                <w:sz w:val="22"/>
                <w:szCs w:val="24"/>
                <w14:ligatures w14:val="none"/>
              </w:rPr>
            </w:pPr>
            <w:r w:rsidRPr="00E206E4">
              <w:rPr>
                <w:rFonts w:cs="仿宋_GB2312" w:hint="eastAsia"/>
                <w:szCs w:val="24"/>
                <w14:ligatures w14:val="none"/>
              </w:rPr>
              <w:t>早孕建册</w:t>
            </w:r>
          </w:p>
        </w:tc>
        <w:tc>
          <w:tcPr>
            <w:tcW w:w="1269" w:type="dxa"/>
            <w:vMerge w:val="restart"/>
            <w:tcBorders>
              <w:top w:val="single" w:sz="4" w:space="0" w:color="auto"/>
            </w:tcBorders>
            <w:vAlign w:val="center"/>
          </w:tcPr>
          <w:p w:rsidR="00E206E4" w:rsidRPr="00E206E4" w:rsidP="00E206E4" w14:paraId="58875ABA" w14:textId="77777777">
            <w:pPr>
              <w:keepLines/>
              <w:adjustRightInd w:val="0"/>
              <w:snapToGrid w:val="0"/>
              <w:jc w:val="center"/>
              <w:rPr>
                <w:rFonts w:cs="仿宋_GB2312"/>
                <w:sz w:val="22"/>
                <w14:ligatures w14:val="none"/>
              </w:rPr>
            </w:pPr>
            <w:r w:rsidRPr="00E206E4">
              <w:rPr>
                <w:rFonts w:cs="仿宋_GB2312" w:hint="eastAsia"/>
                <w:sz w:val="22"/>
                <w14:ligatures w14:val="none"/>
              </w:rPr>
              <w:t>筛查试验有反应</w:t>
            </w:r>
          </w:p>
          <w:p w:rsidR="00E206E4" w:rsidRPr="00E206E4" w:rsidP="00E206E4" w14:paraId="5BB08495" w14:textId="77777777">
            <w:pPr>
              <w:keepLines/>
              <w:adjustRightInd w:val="0"/>
              <w:snapToGrid w:val="0"/>
              <w:jc w:val="center"/>
              <w:rPr>
                <w:sz w:val="21"/>
                <w14:ligatures w14:val="none"/>
              </w:rPr>
            </w:pPr>
            <w:r w:rsidRPr="00E206E4">
              <w:rPr>
                <w:sz w:val="22"/>
                <w14:ligatures w14:val="none"/>
              </w:rPr>
              <w:t>/</w:t>
            </w:r>
            <w:r w:rsidRPr="00E206E4">
              <w:rPr>
                <w:rFonts w:cs="仿宋_GB2312" w:hint="eastAsia"/>
                <w:sz w:val="22"/>
                <w14:ligatures w14:val="none"/>
              </w:rPr>
              <w:t>阳性者</w:t>
            </w:r>
          </w:p>
        </w:tc>
        <w:tc>
          <w:tcPr>
            <w:tcW w:w="3856" w:type="dxa"/>
            <w:tcBorders>
              <w:top w:val="single" w:sz="4" w:space="0" w:color="auto"/>
              <w:bottom w:val="single" w:sz="4" w:space="0" w:color="auto"/>
            </w:tcBorders>
            <w:vAlign w:val="center"/>
          </w:tcPr>
          <w:p w:rsidR="00E206E4" w:rsidRPr="00E206E4" w:rsidP="00E206E4" w14:paraId="1DDB415E" w14:textId="77777777">
            <w:pPr>
              <w:keepLines/>
              <w:adjustRightInd w:val="0"/>
              <w:snapToGrid w:val="0"/>
              <w:rPr>
                <w:rFonts w:cs="仿宋_GB2312"/>
                <w:sz w:val="22"/>
                <w14:ligatures w14:val="none"/>
              </w:rPr>
            </w:pPr>
            <w:r w:rsidRPr="00E206E4">
              <w:rPr>
                <w:rFonts w:cs="仿宋_GB2312" w:hint="eastAsia"/>
                <w:sz w:val="22"/>
                <w14:ligatures w14:val="none"/>
              </w:rPr>
              <w:t>采集第二份血样标本，对两份样本复检，如复检均有反应</w:t>
            </w:r>
            <w:r w:rsidRPr="00E206E4">
              <w:rPr>
                <w:rFonts w:cs="仿宋_GB2312" w:hint="eastAsia"/>
                <w:sz w:val="22"/>
                <w14:ligatures w14:val="none"/>
              </w:rPr>
              <w:t>/</w:t>
            </w:r>
            <w:r w:rsidRPr="00E206E4">
              <w:rPr>
                <w:rFonts w:cs="仿宋_GB2312" w:hint="eastAsia"/>
                <w:sz w:val="22"/>
                <w14:ligatures w14:val="none"/>
              </w:rPr>
              <w:t>其中一份有反应，将两份样本送所在区疾控中心艾滋病确证实验室</w:t>
            </w:r>
          </w:p>
        </w:tc>
        <w:tc>
          <w:tcPr>
            <w:tcW w:w="3373" w:type="dxa"/>
            <w:tcBorders>
              <w:top w:val="single" w:sz="4" w:space="0" w:color="auto"/>
              <w:bottom w:val="single" w:sz="4" w:space="0" w:color="auto"/>
            </w:tcBorders>
            <w:vAlign w:val="center"/>
          </w:tcPr>
          <w:p w:rsidR="00E206E4" w:rsidRPr="00E206E4" w:rsidP="00E206E4" w14:paraId="7F676293"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tcBorders>
              <w:top w:val="single" w:sz="4" w:space="0" w:color="auto"/>
              <w:bottom w:val="single" w:sz="4" w:space="0" w:color="auto"/>
            </w:tcBorders>
            <w:vAlign w:val="center"/>
          </w:tcPr>
          <w:p w:rsidR="00E206E4" w:rsidRPr="00E206E4" w:rsidP="00E206E4" w14:paraId="3C3DA0C8"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bottom w:val="single" w:sz="4" w:space="0" w:color="auto"/>
            </w:tcBorders>
            <w:vAlign w:val="center"/>
          </w:tcPr>
          <w:p w:rsidR="00E206E4" w:rsidRPr="00E206E4" w:rsidP="00E206E4" w14:paraId="234DEA68" w14:textId="77777777">
            <w:pPr>
              <w:keepLines/>
              <w:adjustRightInd w:val="0"/>
              <w:snapToGrid w:val="0"/>
              <w:jc w:val="center"/>
              <w:rPr>
                <w:rFonts w:cs="仿宋_GB2312"/>
                <w:sz w:val="22"/>
                <w14:ligatures w14:val="none"/>
              </w:rPr>
            </w:pPr>
            <w:r w:rsidRPr="00E206E4">
              <w:rPr>
                <w:rFonts w:cs="仿宋_GB2312" w:hint="eastAsia"/>
                <w:sz w:val="22"/>
                <w14:ligatures w14:val="none"/>
              </w:rPr>
              <w:t>区妇幼保健机构</w:t>
            </w:r>
            <w:r w:rsidRPr="00E206E4">
              <w:rPr>
                <w:rFonts w:cs="仿宋_GB2312"/>
                <w:sz w:val="22"/>
                <w14:ligatures w14:val="none"/>
              </w:rPr>
              <w:t>/</w:t>
            </w:r>
          </w:p>
          <w:p w:rsidR="00E206E4" w:rsidRPr="00E206E4" w:rsidP="00E206E4" w14:paraId="7F2651C6" w14:textId="77777777">
            <w:pPr>
              <w:keepLines/>
              <w:adjustRightInd w:val="0"/>
              <w:snapToGrid w:val="0"/>
              <w:jc w:val="center"/>
              <w:rPr>
                <w:rFonts w:cs="仿宋_GB2312"/>
                <w:sz w:val="22"/>
                <w14:ligatures w14:val="none"/>
              </w:rPr>
            </w:pPr>
            <w:r w:rsidRPr="00E206E4">
              <w:rPr>
                <w:rFonts w:cs="仿宋_GB2312" w:hint="eastAsia"/>
                <w:sz w:val="22"/>
                <w14:ligatures w14:val="none"/>
              </w:rPr>
              <w:t>区卫生健康行政部门指定机构</w:t>
            </w:r>
          </w:p>
        </w:tc>
      </w:tr>
      <w:tr w14:paraId="679EE467" w14:textId="77777777" w:rsidTr="00E4693A">
        <w:tblPrEx>
          <w:tblW w:w="14692" w:type="dxa"/>
          <w:jc w:val="center"/>
          <w:tblLayout w:type="fixed"/>
          <w:tblLook w:val="0000"/>
        </w:tblPrEx>
        <w:trPr>
          <w:trHeight w:val="585"/>
          <w:jc w:val="center"/>
        </w:trPr>
        <w:tc>
          <w:tcPr>
            <w:tcW w:w="853" w:type="dxa"/>
            <w:vMerge/>
            <w:vAlign w:val="center"/>
          </w:tcPr>
          <w:p w:rsidR="00E206E4" w:rsidRPr="00E206E4" w:rsidP="00E206E4" w14:paraId="5AA15A41" w14:textId="77777777">
            <w:pPr>
              <w:keepLines/>
              <w:adjustRightInd w:val="0"/>
              <w:snapToGrid w:val="0"/>
              <w:jc w:val="center"/>
              <w:rPr>
                <w:sz w:val="22"/>
                <w:szCs w:val="24"/>
                <w14:ligatures w14:val="none"/>
              </w:rPr>
            </w:pPr>
          </w:p>
        </w:tc>
        <w:tc>
          <w:tcPr>
            <w:tcW w:w="1269" w:type="dxa"/>
            <w:vMerge/>
            <w:vAlign w:val="center"/>
          </w:tcPr>
          <w:p w:rsidR="00E206E4" w:rsidRPr="00E206E4" w:rsidP="00E206E4" w14:paraId="7B106579" w14:textId="77777777">
            <w:pPr>
              <w:keepLines/>
              <w:adjustRightInd w:val="0"/>
              <w:snapToGrid w:val="0"/>
              <w:jc w:val="center"/>
              <w:rPr>
                <w:sz w:val="22"/>
                <w14:ligatures w14:val="none"/>
              </w:rPr>
            </w:pPr>
          </w:p>
        </w:tc>
        <w:tc>
          <w:tcPr>
            <w:tcW w:w="3856" w:type="dxa"/>
            <w:tcBorders>
              <w:top w:val="single" w:sz="4" w:space="0" w:color="auto"/>
            </w:tcBorders>
            <w:vAlign w:val="center"/>
          </w:tcPr>
          <w:p w:rsidR="00E206E4" w:rsidRPr="00E206E4" w:rsidP="00E206E4" w14:paraId="3F11C872"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3373" w:type="dxa"/>
            <w:tcBorders>
              <w:top w:val="single" w:sz="4" w:space="0" w:color="auto"/>
            </w:tcBorders>
            <w:vAlign w:val="center"/>
          </w:tcPr>
          <w:p w:rsidR="00E206E4" w:rsidRPr="00E206E4" w:rsidP="00E206E4" w14:paraId="28439010" w14:textId="77777777">
            <w:pPr>
              <w:keepLines/>
              <w:adjustRightInd w:val="0"/>
              <w:snapToGrid w:val="0"/>
              <w:rPr>
                <w:rFonts w:cs="仿宋_GB2312"/>
                <w:sz w:val="22"/>
                <w14:ligatures w14:val="none"/>
              </w:rPr>
            </w:pPr>
            <w:r w:rsidRPr="00E206E4">
              <w:rPr>
                <w:rFonts w:cs="仿宋_GB2312" w:hint="eastAsia"/>
                <w:sz w:val="22"/>
                <w14:ligatures w14:val="none"/>
              </w:rPr>
              <w:t>转介至本辖区妊娠梅毒定点收治助产医疗机构</w:t>
            </w:r>
          </w:p>
        </w:tc>
        <w:tc>
          <w:tcPr>
            <w:tcW w:w="2919" w:type="dxa"/>
            <w:tcBorders>
              <w:top w:val="single" w:sz="4" w:space="0" w:color="auto"/>
            </w:tcBorders>
            <w:vAlign w:val="center"/>
          </w:tcPr>
          <w:p w:rsidR="00E206E4" w:rsidRPr="00E206E4" w:rsidP="00E206E4" w14:paraId="42FA76B3" w14:textId="77777777">
            <w:pPr>
              <w:keepLines/>
              <w:topLinePunct/>
              <w:autoSpaceDE w:val="0"/>
              <w:autoSpaceDN w:val="0"/>
              <w:adjustRightInd w:val="0"/>
              <w:snapToGrid w:val="0"/>
              <w:rPr>
                <w:rFonts w:cs="仿宋_GB2312"/>
                <w:sz w:val="22"/>
                <w14:ligatures w14:val="none"/>
              </w:rPr>
            </w:pPr>
            <w:r w:rsidRPr="00E206E4">
              <w:rPr>
                <w:rFonts w:cs="仿宋_GB2312" w:hint="eastAsia"/>
                <w:sz w:val="22"/>
                <w14:ligatures w14:val="none"/>
              </w:rPr>
              <w:t>建议将</w:t>
            </w:r>
            <w:r w:rsidRPr="00E206E4">
              <w:rPr>
                <w:rFonts w:cs="仿宋_GB2312" w:hint="eastAsia"/>
                <w:sz w:val="22"/>
                <w14:ligatures w14:val="none"/>
              </w:rPr>
              <w:t>H</w:t>
            </w:r>
            <w:r w:rsidRPr="00E206E4">
              <w:rPr>
                <w:rFonts w:cs="仿宋_GB2312"/>
                <w:sz w:val="22"/>
                <w14:ligatures w14:val="none"/>
              </w:rPr>
              <w:t>B</w:t>
            </w:r>
            <w:r w:rsidRPr="00E206E4">
              <w:rPr>
                <w:rFonts w:cs="仿宋_GB2312" w:hint="eastAsia"/>
                <w:sz w:val="22"/>
                <w14:ligatures w14:val="none"/>
              </w:rPr>
              <w:t>s</w:t>
            </w:r>
            <w:r w:rsidRPr="00E206E4">
              <w:rPr>
                <w:rFonts w:cs="仿宋_GB2312"/>
                <w:sz w:val="22"/>
                <w14:ligatures w14:val="none"/>
              </w:rPr>
              <w:t>A</w:t>
            </w:r>
            <w:r w:rsidRPr="00E206E4">
              <w:rPr>
                <w:rFonts w:cs="仿宋_GB2312" w:hint="eastAsia"/>
                <w:sz w:val="22"/>
                <w14:ligatures w14:val="none"/>
              </w:rPr>
              <w:t>g</w:t>
            </w:r>
            <w:r w:rsidRPr="00E206E4">
              <w:rPr>
                <w:rFonts w:cs="仿宋_GB2312" w:hint="eastAsia"/>
                <w:sz w:val="22"/>
                <w14:ligatures w14:val="none"/>
              </w:rPr>
              <w:t>和</w:t>
            </w:r>
            <w:r w:rsidRPr="00E206E4">
              <w:rPr>
                <w:rFonts w:cs="仿宋_GB2312" w:hint="eastAsia"/>
                <w:sz w:val="22"/>
                <w14:ligatures w14:val="none"/>
              </w:rPr>
              <w:t>H</w:t>
            </w:r>
            <w:r w:rsidRPr="00E206E4">
              <w:rPr>
                <w:rFonts w:cs="仿宋_GB2312"/>
                <w:sz w:val="22"/>
                <w14:ligatures w14:val="none"/>
              </w:rPr>
              <w:t>BeAg</w:t>
            </w:r>
            <w:r w:rsidRPr="00E206E4">
              <w:rPr>
                <w:rFonts w:cs="仿宋_GB2312" w:hint="eastAsia"/>
                <w:sz w:val="22"/>
                <w14:ligatures w14:val="none"/>
              </w:rPr>
              <w:t>阳性孕妇规范转介至本辖区二级及以上综合性助产医疗机构</w:t>
            </w:r>
          </w:p>
        </w:tc>
        <w:tc>
          <w:tcPr>
            <w:tcW w:w="2422" w:type="dxa"/>
            <w:tcBorders>
              <w:top w:val="single" w:sz="4" w:space="0" w:color="auto"/>
            </w:tcBorders>
            <w:vAlign w:val="center"/>
          </w:tcPr>
          <w:p w:rsidR="00E206E4" w:rsidRPr="00E206E4" w:rsidP="00E206E4" w14:paraId="1DA89668" w14:textId="77777777">
            <w:pPr>
              <w:keepLines/>
              <w:adjustRightInd w:val="0"/>
              <w:snapToGrid w:val="0"/>
              <w:jc w:val="center"/>
              <w:rPr>
                <w:rFonts w:cs="仿宋_GB2312"/>
                <w:sz w:val="22"/>
                <w14:ligatures w14:val="none"/>
              </w:rPr>
            </w:pPr>
            <w:r w:rsidRPr="00E206E4">
              <w:rPr>
                <w:rFonts w:cs="仿宋_GB2312" w:hint="eastAsia"/>
                <w:sz w:val="22"/>
                <w14:ligatures w14:val="none"/>
              </w:rPr>
              <w:t>社区卫生服务中心</w:t>
            </w:r>
          </w:p>
        </w:tc>
      </w:tr>
      <w:tr w14:paraId="1E91F71D" w14:textId="77777777" w:rsidTr="00E4693A">
        <w:tblPrEx>
          <w:tblW w:w="14692" w:type="dxa"/>
          <w:jc w:val="center"/>
          <w:tblLayout w:type="fixed"/>
          <w:tblLook w:val="0000"/>
        </w:tblPrEx>
        <w:trPr>
          <w:trHeight w:val="294"/>
          <w:jc w:val="center"/>
        </w:trPr>
        <w:tc>
          <w:tcPr>
            <w:tcW w:w="853" w:type="dxa"/>
            <w:vMerge/>
          </w:tcPr>
          <w:p w:rsidR="00E206E4" w:rsidRPr="00E206E4" w:rsidP="00E206E4" w14:paraId="55AD2E57" w14:textId="77777777">
            <w:pPr>
              <w:keepLines/>
              <w:adjustRightInd w:val="0"/>
              <w:snapToGrid w:val="0"/>
              <w:rPr>
                <w:sz w:val="22"/>
                <w:szCs w:val="24"/>
                <w14:ligatures w14:val="none"/>
              </w:rPr>
            </w:pPr>
          </w:p>
        </w:tc>
        <w:tc>
          <w:tcPr>
            <w:tcW w:w="1269" w:type="dxa"/>
            <w:vMerge/>
            <w:vAlign w:val="center"/>
          </w:tcPr>
          <w:p w:rsidR="00E206E4" w:rsidRPr="00E206E4" w:rsidP="00E206E4" w14:paraId="6FD7A129" w14:textId="77777777">
            <w:pPr>
              <w:keepLines/>
              <w:adjustRightInd w:val="0"/>
              <w:snapToGrid w:val="0"/>
              <w:rPr>
                <w:sz w:val="21"/>
                <w14:ligatures w14:val="none"/>
              </w:rPr>
            </w:pPr>
          </w:p>
        </w:tc>
        <w:tc>
          <w:tcPr>
            <w:tcW w:w="3856" w:type="dxa"/>
            <w:vAlign w:val="center"/>
          </w:tcPr>
          <w:p w:rsidR="00E206E4" w:rsidRPr="00E206E4" w:rsidP="00E206E4" w14:paraId="3E4E8EC4" w14:textId="77777777">
            <w:pPr>
              <w:keepLines/>
              <w:adjustRightInd w:val="0"/>
              <w:snapToGrid w:val="0"/>
              <w:jc w:val="center"/>
              <w:rPr>
                <w:rFonts w:cs="仿宋_GB2312"/>
                <w:sz w:val="22"/>
                <w14:ligatures w14:val="none"/>
              </w:rPr>
            </w:pPr>
            <w:r w:rsidRPr="00E206E4">
              <w:rPr>
                <w:rFonts w:cs="仿宋_GB2312" w:hint="eastAsia"/>
                <w:sz w:val="22"/>
                <w14:ligatures w14:val="none"/>
              </w:rPr>
              <w:t>补充试验</w:t>
            </w:r>
          </w:p>
        </w:tc>
        <w:tc>
          <w:tcPr>
            <w:tcW w:w="3373" w:type="dxa"/>
            <w:vAlign w:val="center"/>
          </w:tcPr>
          <w:p w:rsidR="00E206E4" w:rsidRPr="00E206E4" w:rsidP="00E206E4" w14:paraId="66C7CC31"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vAlign w:val="center"/>
          </w:tcPr>
          <w:p w:rsidR="00E206E4" w:rsidRPr="00E206E4" w:rsidP="00E206E4" w14:paraId="19F16F96"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vAlign w:val="center"/>
          </w:tcPr>
          <w:p w:rsidR="00E206E4" w:rsidRPr="00E206E4" w:rsidP="00E206E4" w14:paraId="5E5283AA" w14:textId="77777777">
            <w:pPr>
              <w:keepLines/>
              <w:adjustRightInd w:val="0"/>
              <w:snapToGrid w:val="0"/>
              <w:jc w:val="center"/>
              <w:rPr>
                <w:rFonts w:cs="仿宋_GB2312"/>
                <w:sz w:val="22"/>
                <w14:ligatures w14:val="none"/>
              </w:rPr>
            </w:pPr>
            <w:r w:rsidRPr="00E206E4">
              <w:rPr>
                <w:rFonts w:cs="仿宋_GB2312" w:hint="eastAsia"/>
                <w:sz w:val="22"/>
                <w14:ligatures w14:val="none"/>
              </w:rPr>
              <w:t>区疾病预防控制中心</w:t>
            </w:r>
          </w:p>
        </w:tc>
      </w:tr>
      <w:tr w14:paraId="3B5E1CC7" w14:textId="77777777" w:rsidTr="00E4693A">
        <w:tblPrEx>
          <w:tblW w:w="14692" w:type="dxa"/>
          <w:jc w:val="center"/>
          <w:tblLayout w:type="fixed"/>
          <w:tblLook w:val="0000"/>
        </w:tblPrEx>
        <w:trPr>
          <w:trHeight w:val="1038"/>
          <w:jc w:val="center"/>
        </w:trPr>
        <w:tc>
          <w:tcPr>
            <w:tcW w:w="853" w:type="dxa"/>
            <w:vMerge/>
            <w:vAlign w:val="center"/>
          </w:tcPr>
          <w:p w:rsidR="00E206E4" w:rsidRPr="00E206E4" w:rsidP="00E206E4" w14:paraId="60C1CBA8" w14:textId="77777777">
            <w:pPr>
              <w:keepLines/>
              <w:adjustRightInd w:val="0"/>
              <w:snapToGrid w:val="0"/>
              <w:jc w:val="center"/>
              <w:rPr>
                <w:sz w:val="22"/>
                <w:szCs w:val="24"/>
                <w14:ligatures w14:val="none"/>
              </w:rPr>
            </w:pPr>
          </w:p>
        </w:tc>
        <w:tc>
          <w:tcPr>
            <w:tcW w:w="1269" w:type="dxa"/>
            <w:vMerge w:val="restart"/>
            <w:vAlign w:val="center"/>
          </w:tcPr>
          <w:p w:rsidR="00E206E4" w:rsidRPr="00E206E4" w:rsidP="00E206E4" w14:paraId="05AEC7BF" w14:textId="77777777">
            <w:pPr>
              <w:keepLines/>
              <w:adjustRightInd w:val="0"/>
              <w:snapToGrid w:val="0"/>
              <w:jc w:val="center"/>
              <w:rPr>
                <w:rFonts w:cs="仿宋_GB2312"/>
                <w:sz w:val="22"/>
                <w14:ligatures w14:val="none"/>
              </w:rPr>
            </w:pPr>
            <w:r w:rsidRPr="00E206E4">
              <w:rPr>
                <w:rFonts w:cs="仿宋_GB2312" w:hint="eastAsia"/>
                <w:sz w:val="22"/>
                <w14:ligatures w14:val="none"/>
              </w:rPr>
              <w:t>确认</w:t>
            </w:r>
          </w:p>
          <w:p w:rsidR="00E206E4" w:rsidRPr="00E206E4" w:rsidP="00E206E4" w14:paraId="1D31AA74" w14:textId="77777777">
            <w:pPr>
              <w:keepLines/>
              <w:adjustRightInd w:val="0"/>
              <w:snapToGrid w:val="0"/>
              <w:jc w:val="center"/>
              <w:rPr>
                <w:rFonts w:cs="仿宋_GB2312"/>
                <w:sz w:val="22"/>
                <w14:ligatures w14:val="none"/>
              </w:rPr>
            </w:pPr>
            <w:r w:rsidRPr="00E206E4">
              <w:rPr>
                <w:rFonts w:cs="仿宋_GB2312" w:hint="eastAsia"/>
                <w:sz w:val="22"/>
                <w14:ligatures w14:val="none"/>
              </w:rPr>
              <w:t>感染者</w:t>
            </w:r>
          </w:p>
        </w:tc>
        <w:tc>
          <w:tcPr>
            <w:tcW w:w="3856" w:type="dxa"/>
            <w:vAlign w:val="center"/>
          </w:tcPr>
          <w:p w:rsidR="00E206E4" w:rsidRPr="00E206E4" w:rsidP="00E206E4" w14:paraId="1564E33C" w14:textId="77777777">
            <w:pPr>
              <w:keepLines/>
              <w:autoSpaceDN w:val="0"/>
              <w:adjustRightInd w:val="0"/>
              <w:snapToGrid w:val="0"/>
              <w:rPr>
                <w:rFonts w:cs="仿宋_GB2312"/>
                <w:sz w:val="22"/>
                <w14:ligatures w14:val="none"/>
              </w:rPr>
            </w:pPr>
            <w:r w:rsidRPr="00E206E4">
              <w:rPr>
                <w:rFonts w:cs="仿宋_GB2312" w:hint="eastAsia"/>
                <w:sz w:val="22"/>
                <w14:ligatures w14:val="none"/>
              </w:rPr>
              <w:t>个案流行病学调查和告知，完成表</w:t>
            </w:r>
            <w:r w:rsidRPr="00E206E4">
              <w:rPr>
                <w:rFonts w:cs="仿宋_GB2312"/>
                <w:sz w:val="22"/>
                <w14:ligatures w14:val="none"/>
              </w:rPr>
              <w:t>2-</w:t>
            </w:r>
            <w:r w:rsidRPr="00E206E4">
              <w:rPr>
                <w:rFonts w:ascii="仿宋" w:eastAsia="仿宋" w:hAnsi="仿宋" w:cs="仿宋_GB2312" w:hint="eastAsia"/>
                <w:sz w:val="22"/>
                <w14:ligatures w14:val="none"/>
              </w:rPr>
              <w:t>Ⅰ</w:t>
            </w:r>
            <w:r w:rsidRPr="00E206E4">
              <w:rPr>
                <w:rFonts w:cs="仿宋_GB2312" w:hint="eastAsia"/>
                <w:sz w:val="22"/>
                <w14:ligatures w14:val="none"/>
              </w:rPr>
              <w:t>“艾滋病感染妇女基本情况”；规范转介至市公共卫生临床中心</w:t>
            </w:r>
          </w:p>
        </w:tc>
        <w:tc>
          <w:tcPr>
            <w:tcW w:w="3373" w:type="dxa"/>
            <w:vAlign w:val="center"/>
          </w:tcPr>
          <w:p w:rsidR="00E206E4" w:rsidRPr="00E206E4" w:rsidP="00E206E4" w14:paraId="5A6E2606"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vAlign w:val="center"/>
          </w:tcPr>
          <w:p w:rsidR="00E206E4" w:rsidRPr="00E206E4" w:rsidP="00E206E4" w14:paraId="4EB59AFB"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vAlign w:val="center"/>
          </w:tcPr>
          <w:p w:rsidR="00E206E4" w:rsidRPr="00E206E4" w:rsidP="00E206E4" w14:paraId="2807711E" w14:textId="77777777">
            <w:pPr>
              <w:keepLines/>
              <w:adjustRightInd w:val="0"/>
              <w:snapToGrid w:val="0"/>
              <w:jc w:val="center"/>
              <w:rPr>
                <w:rFonts w:cs="仿宋_GB2312"/>
                <w:sz w:val="22"/>
                <w14:ligatures w14:val="none"/>
              </w:rPr>
            </w:pPr>
            <w:r w:rsidRPr="00E206E4">
              <w:rPr>
                <w:rFonts w:cs="仿宋_GB2312" w:hint="eastAsia"/>
                <w:sz w:val="22"/>
                <w14:ligatures w14:val="none"/>
              </w:rPr>
              <w:t>区妇幼保健机构协同</w:t>
            </w:r>
          </w:p>
          <w:p w:rsidR="00E206E4" w:rsidRPr="00E206E4" w:rsidP="00E206E4" w14:paraId="408B4EE2" w14:textId="77777777">
            <w:pPr>
              <w:keepLines/>
              <w:adjustRightInd w:val="0"/>
              <w:snapToGrid w:val="0"/>
              <w:jc w:val="center"/>
              <w:rPr>
                <w:rFonts w:cs="仿宋_GB2312"/>
                <w:sz w:val="22"/>
                <w14:ligatures w14:val="none"/>
              </w:rPr>
            </w:pPr>
            <w:r w:rsidRPr="00E206E4">
              <w:rPr>
                <w:rFonts w:cs="仿宋_GB2312" w:hint="eastAsia"/>
                <w:sz w:val="22"/>
                <w14:ligatures w14:val="none"/>
              </w:rPr>
              <w:t>区疾病预防控制中心</w:t>
            </w:r>
          </w:p>
        </w:tc>
      </w:tr>
      <w:tr w14:paraId="5E946FF3" w14:textId="77777777" w:rsidTr="00E4693A">
        <w:tblPrEx>
          <w:tblW w:w="14692" w:type="dxa"/>
          <w:jc w:val="center"/>
          <w:tblLayout w:type="fixed"/>
          <w:tblLook w:val="0000"/>
        </w:tblPrEx>
        <w:trPr>
          <w:trHeight w:val="459"/>
          <w:jc w:val="center"/>
        </w:trPr>
        <w:tc>
          <w:tcPr>
            <w:tcW w:w="853" w:type="dxa"/>
            <w:vMerge/>
            <w:tcBorders>
              <w:bottom w:val="single" w:sz="4" w:space="0" w:color="000000"/>
            </w:tcBorders>
          </w:tcPr>
          <w:p w:rsidR="00E206E4" w:rsidRPr="00E206E4" w:rsidP="00E206E4" w14:paraId="2482CE9E" w14:textId="77777777">
            <w:pPr>
              <w:keepLines/>
              <w:adjustRightInd w:val="0"/>
              <w:snapToGrid w:val="0"/>
              <w:rPr>
                <w:sz w:val="22"/>
                <w:szCs w:val="24"/>
                <w14:ligatures w14:val="none"/>
              </w:rPr>
            </w:pPr>
          </w:p>
        </w:tc>
        <w:tc>
          <w:tcPr>
            <w:tcW w:w="1269" w:type="dxa"/>
            <w:vMerge/>
            <w:tcBorders>
              <w:bottom w:val="single" w:sz="4" w:space="0" w:color="auto"/>
            </w:tcBorders>
          </w:tcPr>
          <w:p w:rsidR="00E206E4" w:rsidRPr="00E206E4" w:rsidP="00E206E4" w14:paraId="493D5273" w14:textId="77777777">
            <w:pPr>
              <w:keepLines/>
              <w:adjustRightInd w:val="0"/>
              <w:snapToGrid w:val="0"/>
              <w:jc w:val="center"/>
              <w:rPr>
                <w:rFonts w:cs="仿宋_GB2312"/>
                <w:sz w:val="22"/>
                <w14:ligatures w14:val="none"/>
              </w:rPr>
            </w:pPr>
          </w:p>
        </w:tc>
        <w:tc>
          <w:tcPr>
            <w:tcW w:w="3856" w:type="dxa"/>
            <w:tcBorders>
              <w:bottom w:val="single" w:sz="4" w:space="0" w:color="auto"/>
            </w:tcBorders>
            <w:vAlign w:val="center"/>
          </w:tcPr>
          <w:p w:rsidR="00E206E4" w:rsidRPr="00E206E4" w:rsidP="00E206E4" w14:paraId="5090D174" w14:textId="77777777">
            <w:pPr>
              <w:keepLines/>
              <w:adjustRightInd w:val="0"/>
              <w:snapToGrid w:val="0"/>
              <w:jc w:val="center"/>
              <w:rPr>
                <w:rFonts w:cs="仿宋_GB2312"/>
                <w:sz w:val="22"/>
                <w14:ligatures w14:val="none"/>
              </w:rPr>
            </w:pPr>
            <w:r w:rsidRPr="00E206E4">
              <w:rPr>
                <w:rFonts w:cs="仿宋_GB2312" w:hint="eastAsia"/>
                <w:sz w:val="22"/>
                <w14:ligatures w14:val="none"/>
              </w:rPr>
              <w:t>协助做好督促随访</w:t>
            </w:r>
          </w:p>
        </w:tc>
        <w:tc>
          <w:tcPr>
            <w:tcW w:w="3373" w:type="dxa"/>
            <w:tcBorders>
              <w:bottom w:val="single" w:sz="4" w:space="0" w:color="auto"/>
            </w:tcBorders>
            <w:vAlign w:val="center"/>
          </w:tcPr>
          <w:p w:rsidR="00E206E4" w:rsidRPr="00E206E4" w:rsidP="00E206E4" w14:paraId="5EC03A83" w14:textId="77777777">
            <w:pPr>
              <w:keepLines/>
              <w:adjustRightInd w:val="0"/>
              <w:snapToGrid w:val="0"/>
              <w:jc w:val="center"/>
              <w:rPr>
                <w:rFonts w:cs="仿宋_GB2312"/>
                <w:sz w:val="22"/>
                <w14:ligatures w14:val="none"/>
              </w:rPr>
            </w:pPr>
            <w:r w:rsidRPr="00E206E4">
              <w:rPr>
                <w:rFonts w:cs="仿宋_GB2312" w:hint="eastAsia"/>
                <w:sz w:val="22"/>
                <w14:ligatures w14:val="none"/>
              </w:rPr>
              <w:t>协助做好督促随访</w:t>
            </w:r>
          </w:p>
        </w:tc>
        <w:tc>
          <w:tcPr>
            <w:tcW w:w="2919" w:type="dxa"/>
            <w:tcBorders>
              <w:bottom w:val="single" w:sz="4" w:space="0" w:color="auto"/>
            </w:tcBorders>
            <w:vAlign w:val="center"/>
          </w:tcPr>
          <w:p w:rsidR="00E206E4" w:rsidRPr="00E206E4" w:rsidP="00E206E4" w14:paraId="0F919899" w14:textId="77777777">
            <w:pPr>
              <w:keepLines/>
              <w:adjustRightInd w:val="0"/>
              <w:snapToGrid w:val="0"/>
              <w:jc w:val="center"/>
              <w:rPr>
                <w:rFonts w:cs="仿宋_GB2312"/>
                <w:sz w:val="22"/>
                <w14:ligatures w14:val="none"/>
              </w:rPr>
            </w:pPr>
            <w:r w:rsidRPr="00E206E4">
              <w:rPr>
                <w:rFonts w:cs="仿宋_GB2312" w:hint="eastAsia"/>
                <w:sz w:val="22"/>
                <w14:ligatures w14:val="none"/>
              </w:rPr>
              <w:t>随访和督促随访</w:t>
            </w:r>
          </w:p>
        </w:tc>
        <w:tc>
          <w:tcPr>
            <w:tcW w:w="2422" w:type="dxa"/>
            <w:tcBorders>
              <w:bottom w:val="single" w:sz="4" w:space="0" w:color="auto"/>
            </w:tcBorders>
            <w:vAlign w:val="center"/>
          </w:tcPr>
          <w:p w:rsidR="00E206E4" w:rsidRPr="00E206E4" w:rsidP="00E206E4" w14:paraId="5F97D35D" w14:textId="77777777">
            <w:pPr>
              <w:keepLines/>
              <w:adjustRightInd w:val="0"/>
              <w:snapToGrid w:val="0"/>
              <w:jc w:val="center"/>
              <w:rPr>
                <w:rFonts w:cs="仿宋_GB2312"/>
                <w:sz w:val="22"/>
                <w14:ligatures w14:val="none"/>
              </w:rPr>
            </w:pPr>
            <w:r w:rsidRPr="00E206E4">
              <w:rPr>
                <w:rFonts w:cs="仿宋_GB2312" w:hint="eastAsia"/>
                <w:sz w:val="22"/>
                <w14:ligatures w14:val="none"/>
              </w:rPr>
              <w:t>社区卫生服务中心</w:t>
            </w:r>
          </w:p>
        </w:tc>
      </w:tr>
      <w:tr w14:paraId="3A9E066D" w14:textId="77777777" w:rsidTr="00E4693A">
        <w:tblPrEx>
          <w:tblW w:w="14692" w:type="dxa"/>
          <w:jc w:val="center"/>
          <w:tblLayout w:type="fixed"/>
          <w:tblLook w:val="0000"/>
        </w:tblPrEx>
        <w:trPr>
          <w:trHeight w:val="874"/>
          <w:jc w:val="center"/>
        </w:trPr>
        <w:tc>
          <w:tcPr>
            <w:tcW w:w="853" w:type="dxa"/>
            <w:vMerge w:val="restart"/>
            <w:tcBorders>
              <w:top w:val="single" w:sz="4" w:space="0" w:color="000000"/>
              <w:left w:val="single" w:sz="4" w:space="0" w:color="000000"/>
              <w:bottom w:val="single" w:sz="4" w:space="0" w:color="000000"/>
              <w:right w:val="single" w:sz="4" w:space="0" w:color="000000"/>
            </w:tcBorders>
            <w:vAlign w:val="center"/>
          </w:tcPr>
          <w:p w:rsidR="00E206E4" w:rsidRPr="00E206E4" w:rsidP="00E206E4" w14:paraId="7F979CF5" w14:textId="77777777">
            <w:pPr>
              <w:keepLines/>
              <w:adjustRightInd w:val="0"/>
              <w:snapToGrid w:val="0"/>
              <w:jc w:val="center"/>
              <w:rPr>
                <w:sz w:val="22"/>
                <w:szCs w:val="24"/>
                <w14:ligatures w14:val="none"/>
              </w:rPr>
            </w:pPr>
            <w:r w:rsidRPr="00E206E4">
              <w:rPr>
                <w:rFonts w:cs="仿宋_GB2312" w:hint="eastAsia"/>
                <w:szCs w:val="24"/>
                <w14:ligatures w14:val="none"/>
              </w:rPr>
              <w:t>产前检查</w:t>
            </w:r>
          </w:p>
        </w:tc>
        <w:tc>
          <w:tcPr>
            <w:tcW w:w="1269" w:type="dxa"/>
            <w:tcBorders>
              <w:top w:val="single" w:sz="4" w:space="0" w:color="auto"/>
              <w:left w:val="single" w:sz="4" w:space="0" w:color="000000"/>
              <w:bottom w:val="single" w:sz="4" w:space="0" w:color="auto"/>
              <w:right w:val="single" w:sz="4" w:space="0" w:color="auto"/>
            </w:tcBorders>
            <w:vAlign w:val="center"/>
          </w:tcPr>
          <w:p w:rsidR="00E206E4" w:rsidRPr="00E206E4" w:rsidP="00E206E4" w14:paraId="766D617B" w14:textId="77777777">
            <w:pPr>
              <w:keepLines/>
              <w:adjustRightInd w:val="0"/>
              <w:snapToGrid w:val="0"/>
              <w:jc w:val="center"/>
              <w:rPr>
                <w:rFonts w:cs="仿宋_GB2312"/>
                <w:sz w:val="22"/>
                <w14:ligatures w14:val="none"/>
              </w:rPr>
            </w:pPr>
            <w:r w:rsidRPr="00E206E4">
              <w:rPr>
                <w:rFonts w:cs="仿宋_GB2312" w:hint="eastAsia"/>
                <w:sz w:val="22"/>
                <w14:ligatures w14:val="none"/>
              </w:rPr>
              <w:t>产前检查对象</w:t>
            </w:r>
          </w:p>
        </w:tc>
        <w:tc>
          <w:tcPr>
            <w:tcW w:w="10148" w:type="dxa"/>
            <w:gridSpan w:val="3"/>
            <w:tcBorders>
              <w:top w:val="single" w:sz="4" w:space="0" w:color="auto"/>
              <w:left w:val="single" w:sz="4" w:space="0" w:color="auto"/>
              <w:bottom w:val="single" w:sz="4" w:space="0" w:color="auto"/>
              <w:right w:val="single" w:sz="4" w:space="0" w:color="auto"/>
            </w:tcBorders>
            <w:vAlign w:val="center"/>
          </w:tcPr>
          <w:p w:rsidR="00E206E4" w:rsidRPr="00E206E4" w:rsidP="00E206E4" w14:paraId="5D419CE6" w14:textId="77777777">
            <w:pPr>
              <w:keepLines/>
              <w:adjustRightInd w:val="0"/>
              <w:snapToGrid w:val="0"/>
              <w:ind w:firstLine="440" w:firstLineChars="200"/>
              <w:rPr>
                <w:rFonts w:cs="仿宋_GB2312"/>
                <w:sz w:val="22"/>
                <w14:ligatures w14:val="none"/>
              </w:rPr>
            </w:pPr>
            <w:r w:rsidRPr="00E206E4">
              <w:rPr>
                <w:rFonts w:cs="仿宋_GB2312" w:hint="eastAsia"/>
                <w:sz w:val="22"/>
                <w14:ligatures w14:val="none"/>
              </w:rPr>
              <w:t>预防艾滋病、梅毒和乙肝母婴传播咨询；</w:t>
            </w:r>
            <w:r w:rsidRPr="00E206E4">
              <w:rPr>
                <w:rFonts w:cs="仿宋_GB2312" w:hint="eastAsia"/>
                <w:sz w:val="22"/>
                <w14:ligatures w14:val="none"/>
              </w:rPr>
              <w:t xml:space="preserve"> </w:t>
            </w:r>
          </w:p>
          <w:p w:rsidR="00E206E4" w:rsidRPr="00E206E4" w:rsidP="00E206E4" w14:paraId="392D0F14" w14:textId="77777777">
            <w:pPr>
              <w:keepLines/>
              <w:adjustRightInd w:val="0"/>
              <w:snapToGrid w:val="0"/>
              <w:ind w:firstLine="440" w:firstLineChars="200"/>
              <w:rPr>
                <w:rFonts w:cs="仿宋_GB2312"/>
                <w:sz w:val="22"/>
                <w14:ligatures w14:val="none"/>
              </w:rPr>
            </w:pPr>
            <w:r w:rsidRPr="00E206E4">
              <w:rPr>
                <w:rFonts w:cs="仿宋_GB2312" w:hint="eastAsia"/>
                <w:sz w:val="22"/>
                <w14:ligatures w14:val="none"/>
              </w:rPr>
              <w:t>将预防艾滋病、梅毒和乙肝母婴传播知识纳入孕妇学校培训大纲，开展健康教育；</w:t>
            </w:r>
          </w:p>
          <w:p w:rsidR="00E206E4" w:rsidRPr="00E206E4" w:rsidP="00E206E4" w14:paraId="10A83ED8" w14:textId="77777777">
            <w:pPr>
              <w:keepLines/>
              <w:adjustRightInd w:val="0"/>
              <w:snapToGrid w:val="0"/>
              <w:ind w:firstLine="440" w:firstLineChars="200"/>
              <w:rPr>
                <w:rFonts w:cs="仿宋_GB2312"/>
                <w:sz w:val="22"/>
                <w14:ligatures w14:val="none"/>
              </w:rPr>
            </w:pPr>
            <w:r w:rsidRPr="00E206E4">
              <w:rPr>
                <w:rFonts w:cs="仿宋_GB2312" w:hint="eastAsia"/>
                <w:sz w:val="22"/>
                <w14:ligatures w14:val="none"/>
              </w:rPr>
              <w:t>对检测结果</w:t>
            </w:r>
            <w:bookmarkStart w:id="18" w:name="_Hlk84011753"/>
            <w:r w:rsidRPr="00E206E4">
              <w:rPr>
                <w:rFonts w:cs="仿宋_GB2312" w:hint="eastAsia"/>
                <w:sz w:val="22"/>
                <w14:ligatures w14:val="none"/>
              </w:rPr>
              <w:t>进行解释并告知意义、终止妊娠建议等</w:t>
            </w:r>
            <w:bookmarkEnd w:id="18"/>
          </w:p>
        </w:tc>
        <w:tc>
          <w:tcPr>
            <w:tcW w:w="242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217FB060" w14:textId="77777777">
            <w:pPr>
              <w:keepLines/>
              <w:adjustRightInd w:val="0"/>
              <w:snapToGrid w:val="0"/>
              <w:jc w:val="center"/>
              <w:rPr>
                <w:rFonts w:cs="仿宋_GB2312"/>
                <w:sz w:val="22"/>
                <w14:ligatures w14:val="none"/>
              </w:rPr>
            </w:pPr>
            <w:r w:rsidRPr="00E206E4">
              <w:rPr>
                <w:rFonts w:cs="仿宋_GB2312" w:hint="eastAsia"/>
                <w:sz w:val="22"/>
                <w14:ligatures w14:val="none"/>
              </w:rPr>
              <w:t>助产医疗机构</w:t>
            </w:r>
          </w:p>
        </w:tc>
      </w:tr>
      <w:tr w14:paraId="20ACEE01" w14:textId="77777777" w:rsidTr="00E4693A">
        <w:tblPrEx>
          <w:tblW w:w="14692" w:type="dxa"/>
          <w:jc w:val="center"/>
          <w:tblLayout w:type="fixed"/>
          <w:tblLook w:val="0000"/>
        </w:tblPrEx>
        <w:trPr>
          <w:trHeight w:val="845"/>
          <w:jc w:val="center"/>
        </w:trPr>
        <w:tc>
          <w:tcPr>
            <w:tcW w:w="853" w:type="dxa"/>
            <w:vMerge/>
            <w:tcBorders>
              <w:top w:val="single" w:sz="4" w:space="0" w:color="000000"/>
              <w:left w:val="single" w:sz="4" w:space="0" w:color="000000"/>
              <w:bottom w:val="single" w:sz="4" w:space="0" w:color="000000"/>
              <w:right w:val="single" w:sz="4" w:space="0" w:color="000000"/>
            </w:tcBorders>
            <w:vAlign w:val="center"/>
          </w:tcPr>
          <w:p w:rsidR="00E206E4" w:rsidRPr="00E206E4" w:rsidP="00E206E4" w14:paraId="5B695C3D" w14:textId="77777777">
            <w:pPr>
              <w:keepLines/>
              <w:adjustRightInd w:val="0"/>
              <w:snapToGrid w:val="0"/>
              <w:jc w:val="center"/>
              <w:rPr>
                <w:sz w:val="22"/>
                <w:szCs w:val="24"/>
                <w14:ligatures w14:val="none"/>
              </w:rPr>
            </w:pPr>
          </w:p>
        </w:tc>
        <w:tc>
          <w:tcPr>
            <w:tcW w:w="1269" w:type="dxa"/>
            <w:tcBorders>
              <w:top w:val="single" w:sz="4" w:space="0" w:color="auto"/>
              <w:left w:val="single" w:sz="4" w:space="0" w:color="000000"/>
              <w:bottom w:val="single" w:sz="4" w:space="0" w:color="auto"/>
              <w:right w:val="single" w:sz="4" w:space="0" w:color="auto"/>
            </w:tcBorders>
            <w:vAlign w:val="center"/>
          </w:tcPr>
          <w:p w:rsidR="00E206E4" w:rsidRPr="00E206E4" w:rsidP="00E206E4" w14:paraId="7404656D" w14:textId="77777777">
            <w:pPr>
              <w:keepLines/>
              <w:adjustRightInd w:val="0"/>
              <w:snapToGrid w:val="0"/>
              <w:jc w:val="center"/>
              <w:rPr>
                <w:rFonts w:cs="仿宋_GB2312"/>
                <w:sz w:val="22"/>
                <w14:ligatures w14:val="none"/>
              </w:rPr>
            </w:pPr>
            <w:r w:rsidRPr="00E206E4">
              <w:rPr>
                <w:rFonts w:cs="仿宋_GB2312" w:hint="eastAsia"/>
                <w:sz w:val="22"/>
                <w14:ligatures w14:val="none"/>
              </w:rPr>
              <w:t>早孕时未接受咨询和检测者</w:t>
            </w:r>
          </w:p>
        </w:tc>
        <w:tc>
          <w:tcPr>
            <w:tcW w:w="3856"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7B3FB8F" w14:textId="77777777">
            <w:pPr>
              <w:keepLines/>
              <w:adjustRightInd w:val="0"/>
              <w:snapToGrid w:val="0"/>
              <w:jc w:val="center"/>
              <w:rPr>
                <w:rFonts w:cs="仿宋_GB2312"/>
                <w:sz w:val="22"/>
                <w14:ligatures w14:val="none"/>
              </w:rPr>
            </w:pPr>
            <w:r w:rsidRPr="00E206E4">
              <w:rPr>
                <w:rFonts w:cs="仿宋_GB2312" w:hint="eastAsia"/>
                <w:sz w:val="22"/>
                <w14:ligatures w14:val="none"/>
              </w:rPr>
              <w:t>艾滋病抗体筛查试验</w:t>
            </w:r>
          </w:p>
        </w:tc>
        <w:tc>
          <w:tcPr>
            <w:tcW w:w="3373"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EC68B9D" w14:textId="77777777">
            <w:pPr>
              <w:keepLines/>
              <w:adjustRightInd w:val="0"/>
              <w:snapToGrid w:val="0"/>
              <w:jc w:val="center"/>
              <w:rPr>
                <w:rFonts w:cs="仿宋_GB2312"/>
                <w:sz w:val="22"/>
                <w14:ligatures w14:val="none"/>
              </w:rPr>
            </w:pPr>
            <w:r w:rsidRPr="00E206E4">
              <w:rPr>
                <w:rFonts w:cs="仿宋_GB2312" w:hint="eastAsia"/>
                <w:sz w:val="22"/>
                <w14:ligatures w14:val="none"/>
              </w:rPr>
              <w:t>梅毒螺旋体血清学试验</w:t>
            </w:r>
            <w:r w:rsidRPr="00E206E4">
              <w:rPr>
                <w:rFonts w:cs="仿宋_GB2312" w:hint="eastAsia"/>
                <w:sz w:val="22"/>
                <w14:ligatures w14:val="none"/>
              </w:rPr>
              <w:t xml:space="preserve">  </w:t>
            </w:r>
          </w:p>
        </w:tc>
        <w:tc>
          <w:tcPr>
            <w:tcW w:w="2919"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21E7111B" w14:textId="77777777">
            <w:pPr>
              <w:keepLines/>
              <w:adjustRightInd w:val="0"/>
              <w:snapToGrid w:val="0"/>
              <w:jc w:val="center"/>
              <w:rPr>
                <w:rFonts w:cs="仿宋_GB2312"/>
                <w:sz w:val="22"/>
                <w14:ligatures w14:val="none"/>
              </w:rPr>
            </w:pPr>
            <w:r w:rsidRPr="00E206E4">
              <w:rPr>
                <w:rFonts w:cs="仿宋_GB2312" w:hint="eastAsia"/>
                <w:sz w:val="22"/>
                <w14:ligatures w14:val="none"/>
              </w:rPr>
              <w:t>乙肝病毒感染</w:t>
            </w:r>
          </w:p>
          <w:p w:rsidR="00E206E4" w:rsidRPr="00E206E4" w:rsidP="00E206E4" w14:paraId="3887F115" w14:textId="77777777">
            <w:pPr>
              <w:keepLines/>
              <w:adjustRightInd w:val="0"/>
              <w:snapToGrid w:val="0"/>
              <w:jc w:val="center"/>
              <w:rPr>
                <w:rFonts w:cs="仿宋_GB2312"/>
                <w:sz w:val="22"/>
                <w14:ligatures w14:val="none"/>
              </w:rPr>
            </w:pPr>
            <w:r w:rsidRPr="00E206E4">
              <w:rPr>
                <w:rFonts w:cs="仿宋_GB2312" w:hint="eastAsia"/>
                <w:sz w:val="22"/>
                <w14:ligatures w14:val="none"/>
              </w:rPr>
              <w:t>血清学标志物检测</w:t>
            </w:r>
          </w:p>
          <w:p w:rsidR="00E206E4" w:rsidRPr="00E206E4" w:rsidP="00E206E4" w14:paraId="523875EA" w14:textId="77777777">
            <w:pPr>
              <w:keepLines/>
              <w:adjustRightInd w:val="0"/>
              <w:snapToGrid w:val="0"/>
              <w:jc w:val="center"/>
              <w:rPr>
                <w:rFonts w:cs="仿宋_GB2312"/>
                <w:sz w:val="22"/>
                <w14:ligatures w14:val="none"/>
              </w:rPr>
            </w:pPr>
            <w:r w:rsidRPr="00E206E4">
              <w:rPr>
                <w:rFonts w:cs="仿宋_GB2312" w:hint="eastAsia"/>
                <w:sz w:val="22"/>
                <w14:ligatures w14:val="none"/>
              </w:rPr>
              <w:t>（乙肝五项）</w:t>
            </w:r>
          </w:p>
        </w:tc>
        <w:tc>
          <w:tcPr>
            <w:tcW w:w="242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5B107031" w14:textId="77777777">
            <w:pPr>
              <w:keepLines/>
              <w:adjustRightInd w:val="0"/>
              <w:snapToGrid w:val="0"/>
              <w:jc w:val="center"/>
              <w:rPr>
                <w:rFonts w:cs="仿宋_GB2312"/>
                <w:sz w:val="22"/>
                <w14:ligatures w14:val="none"/>
              </w:rPr>
            </w:pPr>
            <w:r w:rsidRPr="00E206E4">
              <w:rPr>
                <w:rFonts w:cs="仿宋_GB2312" w:hint="eastAsia"/>
                <w:sz w:val="22"/>
                <w14:ligatures w14:val="none"/>
              </w:rPr>
              <w:t>助产医疗机构</w:t>
            </w:r>
          </w:p>
        </w:tc>
      </w:tr>
      <w:tr w14:paraId="5B0B2935" w14:textId="77777777" w:rsidTr="00E4693A">
        <w:tblPrEx>
          <w:tblW w:w="14692" w:type="dxa"/>
          <w:jc w:val="center"/>
          <w:tblLayout w:type="fixed"/>
          <w:tblLook w:val="0000"/>
        </w:tblPrEx>
        <w:trPr>
          <w:trHeight w:val="1016"/>
          <w:jc w:val="center"/>
        </w:trPr>
        <w:tc>
          <w:tcPr>
            <w:tcW w:w="853" w:type="dxa"/>
            <w:vMerge/>
            <w:tcBorders>
              <w:top w:val="single" w:sz="4" w:space="0" w:color="000000"/>
              <w:left w:val="single" w:sz="4" w:space="0" w:color="000000"/>
              <w:bottom w:val="single" w:sz="4" w:space="0" w:color="000000"/>
              <w:right w:val="single" w:sz="4" w:space="0" w:color="000000"/>
            </w:tcBorders>
            <w:vAlign w:val="center"/>
          </w:tcPr>
          <w:p w:rsidR="00E206E4" w:rsidRPr="00E206E4" w:rsidP="00E206E4" w14:paraId="25336CEA" w14:textId="77777777">
            <w:pPr>
              <w:keepLines/>
              <w:adjustRightInd w:val="0"/>
              <w:snapToGrid w:val="0"/>
              <w:jc w:val="center"/>
              <w:rPr>
                <w:sz w:val="22"/>
                <w:szCs w:val="24"/>
                <w14:ligatures w14:val="none"/>
              </w:rPr>
            </w:pPr>
          </w:p>
        </w:tc>
        <w:tc>
          <w:tcPr>
            <w:tcW w:w="1269" w:type="dxa"/>
            <w:vMerge w:val="restart"/>
            <w:tcBorders>
              <w:top w:val="single" w:sz="4" w:space="0" w:color="auto"/>
              <w:left w:val="single" w:sz="4" w:space="0" w:color="000000"/>
              <w:bottom w:val="single" w:sz="4" w:space="0" w:color="auto"/>
              <w:right w:val="single" w:sz="4" w:space="0" w:color="auto"/>
            </w:tcBorders>
            <w:vAlign w:val="center"/>
          </w:tcPr>
          <w:p w:rsidR="00E206E4" w:rsidRPr="00E206E4" w:rsidP="00E206E4" w14:paraId="40E60A99" w14:textId="77777777">
            <w:pPr>
              <w:keepLines/>
              <w:adjustRightInd w:val="0"/>
              <w:snapToGrid w:val="0"/>
              <w:jc w:val="center"/>
              <w:rPr>
                <w:rFonts w:cs="仿宋_GB2312"/>
                <w:sz w:val="22"/>
                <w14:ligatures w14:val="none"/>
              </w:rPr>
            </w:pPr>
            <w:r w:rsidRPr="00E206E4">
              <w:rPr>
                <w:rFonts w:cs="仿宋_GB2312" w:hint="eastAsia"/>
                <w:sz w:val="22"/>
                <w14:ligatures w14:val="none"/>
              </w:rPr>
              <w:t>筛查试验有反应</w:t>
            </w:r>
          </w:p>
          <w:p w:rsidR="00E206E4" w:rsidRPr="00E206E4" w:rsidP="00E206E4" w14:paraId="54317542" w14:textId="77777777">
            <w:pPr>
              <w:keepLines/>
              <w:adjustRightInd w:val="0"/>
              <w:snapToGrid w:val="0"/>
              <w:jc w:val="center"/>
              <w:rPr>
                <w:rFonts w:cs="仿宋_GB2312"/>
                <w:sz w:val="22"/>
                <w14:ligatures w14:val="none"/>
              </w:rPr>
            </w:pPr>
            <w:r w:rsidRPr="00E206E4">
              <w:rPr>
                <w:rFonts w:cs="仿宋_GB2312"/>
                <w:sz w:val="22"/>
                <w14:ligatures w14:val="none"/>
              </w:rPr>
              <w:t>/</w:t>
            </w:r>
            <w:r w:rsidRPr="00E206E4">
              <w:rPr>
                <w:rFonts w:cs="仿宋_GB2312" w:hint="eastAsia"/>
                <w:sz w:val="22"/>
                <w14:ligatures w14:val="none"/>
              </w:rPr>
              <w:t>阳性者</w:t>
            </w:r>
          </w:p>
        </w:tc>
        <w:tc>
          <w:tcPr>
            <w:tcW w:w="3856"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086C517A" w14:textId="77777777">
            <w:pPr>
              <w:keepLines/>
              <w:adjustRightInd w:val="0"/>
              <w:snapToGrid w:val="0"/>
              <w:rPr>
                <w:rFonts w:cs="仿宋_GB2312"/>
                <w:sz w:val="22"/>
                <w14:ligatures w14:val="none"/>
              </w:rPr>
            </w:pPr>
            <w:r w:rsidRPr="00E206E4">
              <w:rPr>
                <w:rFonts w:cs="仿宋_GB2312" w:hint="eastAsia"/>
                <w:sz w:val="22"/>
                <w14:ligatures w14:val="none"/>
              </w:rPr>
              <w:t>采集第二份血样标本，对两份样本复检，如复检均有反应</w:t>
            </w:r>
            <w:r w:rsidRPr="00E206E4">
              <w:rPr>
                <w:rFonts w:cs="仿宋_GB2312" w:hint="eastAsia"/>
                <w:sz w:val="22"/>
                <w14:ligatures w14:val="none"/>
              </w:rPr>
              <w:t>/</w:t>
            </w:r>
            <w:r w:rsidRPr="00E206E4">
              <w:rPr>
                <w:rFonts w:cs="仿宋_GB2312" w:hint="eastAsia"/>
                <w:sz w:val="22"/>
                <w14:ligatures w14:val="none"/>
              </w:rPr>
              <w:t>其中一份有反应，将两份样本送所在区疾控中心艾滋病确证实验室</w:t>
            </w:r>
          </w:p>
        </w:tc>
        <w:tc>
          <w:tcPr>
            <w:tcW w:w="3373"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E7E6965" w14:textId="77777777">
            <w:pPr>
              <w:keepLines/>
              <w:adjustRightInd w:val="0"/>
              <w:snapToGrid w:val="0"/>
              <w:jc w:val="left"/>
              <w:rPr>
                <w:rFonts w:cs="仿宋_GB2312"/>
                <w:sz w:val="22"/>
                <w14:ligatures w14:val="none"/>
              </w:rPr>
            </w:pPr>
            <w:r w:rsidRPr="00E206E4">
              <w:rPr>
                <w:rFonts w:cs="仿宋_GB2312" w:hint="eastAsia"/>
                <w:sz w:val="22"/>
                <w14:ligatures w14:val="none"/>
              </w:rPr>
              <w:t>复检，非梅毒螺旋体血清学试验定性</w:t>
            </w:r>
            <w:r w:rsidRPr="00E206E4">
              <w:rPr>
                <w:rFonts w:cs="仿宋_GB2312" w:hint="eastAsia"/>
                <w:sz w:val="22"/>
                <w14:ligatures w14:val="none"/>
              </w:rPr>
              <w:t>/</w:t>
            </w:r>
            <w:r w:rsidRPr="00E206E4">
              <w:rPr>
                <w:rFonts w:cs="仿宋_GB2312" w:hint="eastAsia"/>
                <w:sz w:val="22"/>
                <w14:ligatures w14:val="none"/>
              </w:rPr>
              <w:t>定量检测</w:t>
            </w:r>
          </w:p>
        </w:tc>
        <w:tc>
          <w:tcPr>
            <w:tcW w:w="2919"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29E2AC0"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58DAC02B" w14:textId="77777777">
            <w:pPr>
              <w:keepLines/>
              <w:adjustRightInd w:val="0"/>
              <w:snapToGrid w:val="0"/>
              <w:jc w:val="center"/>
              <w:rPr>
                <w:rFonts w:cs="仿宋_GB2312"/>
                <w:sz w:val="22"/>
                <w14:ligatures w14:val="none"/>
              </w:rPr>
            </w:pPr>
            <w:r w:rsidRPr="00E206E4">
              <w:rPr>
                <w:rFonts w:cs="仿宋_GB2312" w:hint="eastAsia"/>
                <w:sz w:val="22"/>
                <w14:ligatures w14:val="none"/>
              </w:rPr>
              <w:t>助产医疗机构</w:t>
            </w:r>
          </w:p>
        </w:tc>
      </w:tr>
      <w:tr w14:paraId="42B0B28F" w14:textId="77777777" w:rsidTr="00E4693A">
        <w:tblPrEx>
          <w:tblW w:w="14692" w:type="dxa"/>
          <w:jc w:val="center"/>
          <w:tblLayout w:type="fixed"/>
          <w:tblLook w:val="0000"/>
        </w:tblPrEx>
        <w:trPr>
          <w:trHeight w:val="325"/>
          <w:jc w:val="center"/>
        </w:trPr>
        <w:tc>
          <w:tcPr>
            <w:tcW w:w="853" w:type="dxa"/>
            <w:vMerge/>
            <w:tcBorders>
              <w:top w:val="single" w:sz="4" w:space="0" w:color="000000"/>
              <w:left w:val="single" w:sz="4" w:space="0" w:color="000000"/>
              <w:bottom w:val="single" w:sz="4" w:space="0" w:color="000000"/>
              <w:right w:val="single" w:sz="4" w:space="0" w:color="000000"/>
            </w:tcBorders>
          </w:tcPr>
          <w:p w:rsidR="00E206E4" w:rsidRPr="00E206E4" w:rsidP="00E206E4" w14:paraId="5638AC32" w14:textId="77777777">
            <w:pPr>
              <w:keepLines/>
              <w:adjustRightInd w:val="0"/>
              <w:snapToGrid w:val="0"/>
              <w:jc w:val="center"/>
              <w:rPr>
                <w:sz w:val="22"/>
                <w:szCs w:val="24"/>
                <w14:ligatures w14:val="none"/>
              </w:rPr>
            </w:pPr>
          </w:p>
        </w:tc>
        <w:tc>
          <w:tcPr>
            <w:tcW w:w="1269" w:type="dxa"/>
            <w:vMerge/>
            <w:tcBorders>
              <w:top w:val="single" w:sz="4" w:space="0" w:color="auto"/>
              <w:left w:val="single" w:sz="4" w:space="0" w:color="000000"/>
              <w:bottom w:val="single" w:sz="4" w:space="0" w:color="auto"/>
              <w:right w:val="single" w:sz="4" w:space="0" w:color="auto"/>
            </w:tcBorders>
            <w:vAlign w:val="center"/>
          </w:tcPr>
          <w:p w:rsidR="00E206E4" w:rsidRPr="00E206E4" w:rsidP="00E206E4" w14:paraId="5732E11D" w14:textId="77777777">
            <w:pPr>
              <w:keepLines/>
              <w:adjustRightInd w:val="0"/>
              <w:snapToGrid w:val="0"/>
              <w:jc w:val="center"/>
              <w:rPr>
                <w:rFonts w:cs="仿宋_GB2312"/>
                <w:sz w:val="22"/>
                <w14:ligatures w14:val="none"/>
              </w:rPr>
            </w:pPr>
          </w:p>
        </w:tc>
        <w:tc>
          <w:tcPr>
            <w:tcW w:w="3856"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55F30567" w14:textId="77777777">
            <w:pPr>
              <w:keepLines/>
              <w:adjustRightInd w:val="0"/>
              <w:snapToGrid w:val="0"/>
              <w:jc w:val="center"/>
              <w:rPr>
                <w:rFonts w:cs="仿宋_GB2312"/>
                <w:sz w:val="22"/>
                <w14:ligatures w14:val="none"/>
              </w:rPr>
            </w:pPr>
            <w:r w:rsidRPr="00E206E4">
              <w:rPr>
                <w:rFonts w:cs="仿宋_GB2312" w:hint="eastAsia"/>
                <w:sz w:val="22"/>
                <w14:ligatures w14:val="none"/>
              </w:rPr>
              <w:t>补充试验</w:t>
            </w:r>
          </w:p>
        </w:tc>
        <w:tc>
          <w:tcPr>
            <w:tcW w:w="3373"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7232186"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49C9FB1B"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4B30416" w14:textId="77777777">
            <w:pPr>
              <w:keepLines/>
              <w:adjustRightInd w:val="0"/>
              <w:snapToGrid w:val="0"/>
              <w:jc w:val="center"/>
              <w:rPr>
                <w:rFonts w:cs="仿宋_GB2312"/>
                <w:sz w:val="22"/>
                <w14:ligatures w14:val="none"/>
              </w:rPr>
            </w:pPr>
            <w:r w:rsidRPr="00E206E4">
              <w:rPr>
                <w:rFonts w:cs="仿宋_GB2312" w:hint="eastAsia"/>
                <w:sz w:val="22"/>
                <w14:ligatures w14:val="none"/>
              </w:rPr>
              <w:t>区疾病预防控制中心</w:t>
            </w:r>
          </w:p>
        </w:tc>
      </w:tr>
      <w:tr w14:paraId="574D2202" w14:textId="77777777" w:rsidTr="00E4693A">
        <w:tblPrEx>
          <w:tblW w:w="14692" w:type="dxa"/>
          <w:jc w:val="center"/>
          <w:tblLayout w:type="fixed"/>
          <w:tblLook w:val="0000"/>
        </w:tblPrEx>
        <w:trPr>
          <w:trHeight w:val="1442"/>
          <w:jc w:val="center"/>
        </w:trPr>
        <w:tc>
          <w:tcPr>
            <w:tcW w:w="853" w:type="dxa"/>
            <w:vMerge w:val="restart"/>
            <w:tcBorders>
              <w:top w:val="single" w:sz="4" w:space="0" w:color="000000"/>
              <w:left w:val="single" w:sz="4" w:space="0" w:color="auto"/>
              <w:right w:val="single" w:sz="4" w:space="0" w:color="auto"/>
            </w:tcBorders>
            <w:vAlign w:val="center"/>
          </w:tcPr>
          <w:p w:rsidR="00E206E4" w:rsidRPr="00E206E4" w:rsidP="00E206E4" w14:paraId="0FBEE760" w14:textId="77777777">
            <w:pPr>
              <w:jc w:val="center"/>
              <w:rPr>
                <w:rFonts w:cs="仿宋_GB2312" w:hint="eastAsia"/>
                <w:szCs w:val="24"/>
                <w14:ligatures w14:val="none"/>
              </w:rPr>
            </w:pPr>
            <w:r w:rsidRPr="00E206E4">
              <w:rPr>
                <w:rFonts w:cs="仿宋_GB2312" w:hint="eastAsia"/>
                <w:szCs w:val="24"/>
                <w14:ligatures w14:val="none"/>
              </w:rPr>
              <w:t>产前检查</w:t>
            </w:r>
          </w:p>
          <w:p w:rsidR="00E206E4" w:rsidRPr="00E206E4" w:rsidP="00E206E4" w14:paraId="29BF1608" w14:textId="77777777">
            <w:pPr>
              <w:keepLines/>
              <w:adjustRightInd w:val="0"/>
              <w:snapToGrid w:val="0"/>
              <w:spacing w:line="20" w:lineRule="atLeast"/>
              <w:jc w:val="center"/>
              <w:rPr>
                <w:sz w:val="22"/>
                <w:szCs w:val="24"/>
                <w14:ligatures w14:val="none"/>
              </w:rPr>
            </w:pPr>
          </w:p>
        </w:tc>
        <w:tc>
          <w:tcPr>
            <w:tcW w:w="1269" w:type="dxa"/>
            <w:vMerge w:val="restart"/>
            <w:tcBorders>
              <w:top w:val="single" w:sz="4" w:space="0" w:color="auto"/>
            </w:tcBorders>
            <w:vAlign w:val="center"/>
          </w:tcPr>
          <w:p w:rsidR="00E206E4" w:rsidRPr="00E206E4" w:rsidP="00E206E4" w14:paraId="22BD07AD"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确认</w:t>
            </w:r>
          </w:p>
          <w:p w:rsidR="00E206E4" w:rsidRPr="00E206E4" w:rsidP="00E206E4" w14:paraId="48DC385C"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感染者</w:t>
            </w:r>
          </w:p>
        </w:tc>
        <w:tc>
          <w:tcPr>
            <w:tcW w:w="3856" w:type="dxa"/>
            <w:tcBorders>
              <w:top w:val="single" w:sz="4" w:space="0" w:color="auto"/>
              <w:bottom w:val="single" w:sz="4" w:space="0" w:color="auto"/>
            </w:tcBorders>
            <w:vAlign w:val="center"/>
          </w:tcPr>
          <w:p w:rsidR="00E206E4" w:rsidRPr="00E206E4" w:rsidP="00E206E4" w14:paraId="436B0A52" w14:textId="77777777">
            <w:pPr>
              <w:autoSpaceDE w:val="0"/>
              <w:autoSpaceDN w:val="0"/>
              <w:adjustRightInd w:val="0"/>
              <w:snapToGrid w:val="0"/>
              <w:spacing w:line="20" w:lineRule="atLeast"/>
              <w:rPr>
                <w:rFonts w:cs="仿宋_GB2312"/>
                <w:sz w:val="22"/>
                <w14:ligatures w14:val="none"/>
              </w:rPr>
            </w:pPr>
            <w:r w:rsidRPr="00E206E4">
              <w:rPr>
                <w:rFonts w:cs="仿宋_GB2312" w:hint="eastAsia"/>
                <w:sz w:val="22"/>
                <w14:ligatures w14:val="none"/>
              </w:rPr>
              <w:t>协同区疾病预防控制中心做好个案流行病学调查和告知，完成表</w:t>
            </w:r>
            <w:r w:rsidRPr="00E206E4">
              <w:rPr>
                <w:rFonts w:cs="仿宋_GB2312"/>
                <w:sz w:val="22"/>
                <w14:ligatures w14:val="none"/>
              </w:rPr>
              <w:t>2-</w:t>
            </w:r>
            <w:r w:rsidRPr="00E206E4">
              <w:rPr>
                <w:rFonts w:ascii="仿宋" w:eastAsia="仿宋" w:hAnsi="仿宋" w:cs="仿宋_GB2312" w:hint="eastAsia"/>
                <w:sz w:val="22"/>
                <w14:ligatures w14:val="none"/>
              </w:rPr>
              <w:t>Ⅰ</w:t>
            </w:r>
            <w:r w:rsidRPr="00E206E4">
              <w:rPr>
                <w:rFonts w:cs="仿宋_GB2312" w:hint="eastAsia"/>
                <w:sz w:val="22"/>
                <w14:ligatures w14:val="none"/>
              </w:rPr>
              <w:t>“艾滋病感染妇女基本情况”；</w:t>
            </w:r>
            <w:r w:rsidRPr="00E206E4">
              <w:rPr>
                <w:rFonts w:cs="仿宋_GB2312" w:hint="eastAsia"/>
                <w:sz w:val="22"/>
                <w14:ligatures w14:val="none"/>
              </w:rPr>
              <w:t xml:space="preserve"> </w:t>
            </w:r>
          </w:p>
          <w:p w:rsidR="00E206E4" w:rsidRPr="00E206E4" w:rsidP="00E206E4" w14:paraId="7C77D104" w14:textId="77777777">
            <w:pPr>
              <w:autoSpaceDE w:val="0"/>
              <w:autoSpaceDN w:val="0"/>
              <w:adjustRightInd w:val="0"/>
              <w:snapToGrid w:val="0"/>
              <w:spacing w:line="20" w:lineRule="atLeast"/>
              <w:rPr>
                <w:rFonts w:cs="仿宋_GB2312"/>
                <w:sz w:val="22"/>
                <w14:ligatures w14:val="none"/>
              </w:rPr>
            </w:pPr>
            <w:r w:rsidRPr="00E206E4">
              <w:rPr>
                <w:rFonts w:cs="仿宋_GB2312" w:hint="eastAsia"/>
                <w:sz w:val="22"/>
                <w14:ligatures w14:val="none"/>
              </w:rPr>
              <w:t>规范转介至市公共卫生临床中心</w:t>
            </w:r>
          </w:p>
        </w:tc>
        <w:tc>
          <w:tcPr>
            <w:tcW w:w="3373" w:type="dxa"/>
            <w:tcBorders>
              <w:top w:val="single" w:sz="4" w:space="0" w:color="auto"/>
              <w:bottom w:val="single" w:sz="4" w:space="0" w:color="auto"/>
            </w:tcBorders>
            <w:vAlign w:val="center"/>
          </w:tcPr>
          <w:p w:rsidR="00E206E4" w:rsidRPr="00E206E4" w:rsidP="00E206E4" w14:paraId="1B9A6F81" w14:textId="77777777">
            <w:pPr>
              <w:autoSpaceDE w:val="0"/>
              <w:autoSpaceDN w:val="0"/>
              <w:adjustRightInd w:val="0"/>
              <w:snapToGrid w:val="0"/>
              <w:spacing w:line="20" w:lineRule="atLeast"/>
              <w:rPr>
                <w:rFonts w:cs="仿宋_GB2312"/>
                <w:sz w:val="22"/>
                <w14:ligatures w14:val="none"/>
              </w:rPr>
            </w:pPr>
            <w:r w:rsidRPr="00E206E4">
              <w:rPr>
                <w:rFonts w:cs="仿宋_GB2312" w:hint="eastAsia"/>
                <w:sz w:val="22"/>
                <w14:ligatures w14:val="none"/>
              </w:rPr>
              <w:t>规范转介至本辖区妊娠梅毒定点收治助产医疗机构；转介前完成表</w:t>
            </w:r>
            <w:r w:rsidRPr="00E206E4">
              <w:rPr>
                <w:rFonts w:cs="仿宋_GB2312"/>
                <w:sz w:val="22"/>
                <w14:ligatures w14:val="none"/>
              </w:rPr>
              <w:t>3-</w:t>
            </w:r>
            <w:r w:rsidRPr="00E206E4">
              <w:rPr>
                <w:rFonts w:ascii="仿宋" w:eastAsia="仿宋" w:hAnsi="仿宋" w:cs="仿宋_GB2312" w:hint="eastAsia"/>
                <w:sz w:val="22"/>
                <w14:ligatures w14:val="none"/>
              </w:rPr>
              <w:t>Ⅰ</w:t>
            </w:r>
            <w:r w:rsidRPr="00E206E4">
              <w:rPr>
                <w:rFonts w:cs="仿宋_GB2312" w:hint="eastAsia"/>
                <w:sz w:val="22"/>
                <w14:ligatures w14:val="none"/>
              </w:rPr>
              <w:t>“梅毒感染孕产妇基本情况”</w:t>
            </w:r>
          </w:p>
        </w:tc>
        <w:tc>
          <w:tcPr>
            <w:tcW w:w="2919" w:type="dxa"/>
            <w:tcBorders>
              <w:top w:val="single" w:sz="4" w:space="0" w:color="auto"/>
              <w:bottom w:val="single" w:sz="4" w:space="0" w:color="auto"/>
            </w:tcBorders>
            <w:vAlign w:val="center"/>
          </w:tcPr>
          <w:p w:rsidR="00E206E4" w:rsidRPr="00E206E4" w:rsidP="00E206E4" w14:paraId="0EB474D1" w14:textId="77777777">
            <w:pPr>
              <w:autoSpaceDE w:val="0"/>
              <w:autoSpaceDN w:val="0"/>
              <w:adjustRightInd w:val="0"/>
              <w:snapToGrid w:val="0"/>
              <w:spacing w:line="20" w:lineRule="atLeast"/>
              <w:rPr>
                <w:rFonts w:cs="仿宋_GB2312"/>
                <w:sz w:val="22"/>
                <w14:ligatures w14:val="none"/>
              </w:rPr>
            </w:pPr>
            <w:r w:rsidRPr="00E206E4">
              <w:rPr>
                <w:rFonts w:cs="仿宋_GB2312" w:hint="eastAsia"/>
                <w:sz w:val="22"/>
                <w14:ligatures w14:val="none"/>
              </w:rPr>
              <w:t>检测</w:t>
            </w:r>
            <w:r w:rsidRPr="00E206E4">
              <w:rPr>
                <w:rFonts w:cs="仿宋_GB2312" w:hint="eastAsia"/>
                <w:sz w:val="22"/>
                <w14:ligatures w14:val="none"/>
              </w:rPr>
              <w:t>H</w:t>
            </w:r>
            <w:r w:rsidRPr="00E206E4">
              <w:rPr>
                <w:rFonts w:cs="仿宋_GB2312"/>
                <w:sz w:val="22"/>
                <w14:ligatures w14:val="none"/>
              </w:rPr>
              <w:t>BV</w:t>
            </w:r>
            <w:r w:rsidRPr="00E206E4">
              <w:rPr>
                <w:rFonts w:cs="仿宋_GB2312" w:hint="eastAsia"/>
                <w:sz w:val="22"/>
                <w14:ligatures w14:val="none"/>
              </w:rPr>
              <w:t>病毒载量、肝功能等，必要时转介至市公共卫生临床中心</w:t>
            </w:r>
            <w:r w:rsidRPr="00E206E4">
              <w:rPr>
                <w:rFonts w:cs="仿宋_GB2312" w:hint="eastAsia"/>
                <w:sz w:val="22"/>
                <w14:ligatures w14:val="none"/>
              </w:rPr>
              <w:t>/</w:t>
            </w:r>
            <w:r w:rsidRPr="00E206E4">
              <w:rPr>
                <w:rFonts w:cs="仿宋_GB2312" w:hint="eastAsia"/>
                <w:sz w:val="22"/>
                <w14:ligatures w14:val="none"/>
              </w:rPr>
              <w:t>辖区内二级及以上综合性助产医疗机构</w:t>
            </w:r>
          </w:p>
        </w:tc>
        <w:tc>
          <w:tcPr>
            <w:tcW w:w="2422" w:type="dxa"/>
            <w:tcBorders>
              <w:top w:val="single" w:sz="4" w:space="0" w:color="auto"/>
              <w:bottom w:val="single" w:sz="4" w:space="0" w:color="auto"/>
            </w:tcBorders>
            <w:vAlign w:val="center"/>
          </w:tcPr>
          <w:p w:rsidR="00E206E4" w:rsidRPr="00E206E4" w:rsidP="00E206E4" w14:paraId="3BF23E4F"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助产医疗机构</w:t>
            </w:r>
          </w:p>
        </w:tc>
      </w:tr>
      <w:tr w14:paraId="5F5327CC" w14:textId="77777777" w:rsidTr="00E4693A">
        <w:tblPrEx>
          <w:tblW w:w="14692" w:type="dxa"/>
          <w:jc w:val="center"/>
          <w:tblLayout w:type="fixed"/>
          <w:tblLook w:val="0000"/>
        </w:tblPrEx>
        <w:trPr>
          <w:trHeight w:val="70"/>
          <w:jc w:val="center"/>
        </w:trPr>
        <w:tc>
          <w:tcPr>
            <w:tcW w:w="853" w:type="dxa"/>
            <w:vMerge/>
            <w:tcBorders>
              <w:left w:val="single" w:sz="4" w:space="0" w:color="auto"/>
              <w:right w:val="single" w:sz="4" w:space="0" w:color="auto"/>
            </w:tcBorders>
            <w:vAlign w:val="center"/>
          </w:tcPr>
          <w:p w:rsidR="00E206E4" w:rsidRPr="00E206E4" w:rsidP="00E206E4" w14:paraId="451E813D" w14:textId="77777777">
            <w:pPr>
              <w:keepLines/>
              <w:adjustRightInd w:val="0"/>
              <w:snapToGrid w:val="0"/>
              <w:spacing w:line="20" w:lineRule="atLeast"/>
              <w:jc w:val="center"/>
              <w:rPr>
                <w:sz w:val="22"/>
                <w:szCs w:val="24"/>
                <w14:ligatures w14:val="none"/>
              </w:rPr>
            </w:pPr>
          </w:p>
        </w:tc>
        <w:tc>
          <w:tcPr>
            <w:tcW w:w="1269" w:type="dxa"/>
            <w:vMerge/>
            <w:vAlign w:val="center"/>
          </w:tcPr>
          <w:p w:rsidR="00E206E4" w:rsidRPr="00E206E4" w:rsidP="00E206E4" w14:paraId="3E50EB2F" w14:textId="77777777">
            <w:pPr>
              <w:keepLines/>
              <w:adjustRightInd w:val="0"/>
              <w:snapToGrid w:val="0"/>
              <w:spacing w:line="20" w:lineRule="atLeast"/>
              <w:jc w:val="center"/>
              <w:rPr>
                <w:rFonts w:cs="仿宋_GB2312"/>
                <w:sz w:val="22"/>
                <w14:ligatures w14:val="none"/>
              </w:rPr>
            </w:pPr>
          </w:p>
        </w:tc>
        <w:tc>
          <w:tcPr>
            <w:tcW w:w="3856" w:type="dxa"/>
            <w:tcBorders>
              <w:top w:val="single" w:sz="4" w:space="0" w:color="auto"/>
            </w:tcBorders>
            <w:vAlign w:val="center"/>
          </w:tcPr>
          <w:p w:rsidR="00E206E4" w:rsidRPr="00E206E4" w:rsidP="00E206E4" w14:paraId="415B44BD"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艾滋病母婴阻断干预措施</w:t>
            </w:r>
          </w:p>
        </w:tc>
        <w:tc>
          <w:tcPr>
            <w:tcW w:w="3373" w:type="dxa"/>
            <w:tcBorders>
              <w:top w:val="single" w:sz="4" w:space="0" w:color="auto"/>
            </w:tcBorders>
            <w:vAlign w:val="center"/>
          </w:tcPr>
          <w:p w:rsidR="00E206E4" w:rsidRPr="00E206E4" w:rsidP="00E206E4" w14:paraId="6568D841" w14:textId="77777777">
            <w:pPr>
              <w:adjustRightInd w:val="0"/>
              <w:snapToGrid w:val="0"/>
              <w:spacing w:line="20" w:lineRule="atLeast"/>
              <w:jc w:val="center"/>
              <w:rPr>
                <w:rFonts w:cs="仿宋_GB2312"/>
                <w:sz w:val="22"/>
                <w14:ligatures w14:val="none"/>
              </w:rPr>
            </w:pPr>
            <w:r w:rsidRPr="00E206E4">
              <w:rPr>
                <w:rFonts w:cs="仿宋_GB2312"/>
                <w:sz w:val="22"/>
                <w14:ligatures w14:val="none"/>
              </w:rPr>
              <w:t>——</w:t>
            </w:r>
          </w:p>
        </w:tc>
        <w:tc>
          <w:tcPr>
            <w:tcW w:w="2919" w:type="dxa"/>
            <w:tcBorders>
              <w:top w:val="single" w:sz="4" w:space="0" w:color="auto"/>
            </w:tcBorders>
            <w:vAlign w:val="center"/>
          </w:tcPr>
          <w:p w:rsidR="00E206E4" w:rsidRPr="00E206E4" w:rsidP="00E206E4" w14:paraId="023D2E67" w14:textId="77777777">
            <w:pPr>
              <w:adjustRightInd w:val="0"/>
              <w:snapToGrid w:val="0"/>
              <w:spacing w:line="20" w:lineRule="atLeast"/>
              <w:jc w:val="center"/>
              <w:rPr>
                <w:rFonts w:cs="仿宋_GB2312"/>
                <w:sz w:val="22"/>
                <w14:ligatures w14:val="none"/>
              </w:rPr>
            </w:pPr>
            <w:r w:rsidRPr="00E206E4">
              <w:rPr>
                <w:rFonts w:cs="仿宋_GB2312"/>
                <w:sz w:val="22"/>
                <w14:ligatures w14:val="none"/>
              </w:rPr>
              <w:t>——</w:t>
            </w:r>
          </w:p>
        </w:tc>
        <w:tc>
          <w:tcPr>
            <w:tcW w:w="2422" w:type="dxa"/>
            <w:tcBorders>
              <w:top w:val="single" w:sz="4" w:space="0" w:color="auto"/>
            </w:tcBorders>
            <w:vAlign w:val="center"/>
          </w:tcPr>
          <w:p w:rsidR="00E206E4" w:rsidRPr="00E206E4" w:rsidP="00E206E4" w14:paraId="0029D168"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市公共卫生临床中心</w:t>
            </w:r>
          </w:p>
        </w:tc>
      </w:tr>
    </w:tbl>
    <w:p>
      <w:pPr>
        <w:sectPr w:rsidSect="002929A2">
          <w:headerReference w:type="even" r:id="rId65"/>
          <w:headerReference w:type="default" r:id="rId66"/>
          <w:footerReference w:type="even" r:id="rId67"/>
          <w:footerReference w:type="default" r:id="rId68"/>
          <w:headerReference w:type="first" r:id="rId69"/>
          <w:footerReference w:type="first" r:id="rId70"/>
          <w:type w:val="nextPage"/>
          <w:pgSz w:w="16838" w:h="11906" w:orient="landscape"/>
          <w:pgMar w:top="1134" w:right="1418" w:bottom="1135" w:left="1418" w:header="851" w:footer="718" w:gutter="0"/>
          <w:pgNumType w:fmt="numberInDash" w:start="13"/>
          <w:cols w:space="720"/>
          <w:titlePg w:val="0"/>
          <w:docGrid w:type="lines" w:linePitch="312"/>
        </w:sectPr>
      </w:pPr>
    </w:p>
    <w:tbl>
      <w:tblPr>
        <w:tblStyle w:val="TableNormal"/>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
      <w:tblGrid>
        <w:gridCol w:w="853"/>
        <w:gridCol w:w="1269"/>
        <w:gridCol w:w="3856"/>
        <w:gridCol w:w="3373"/>
        <w:gridCol w:w="2919"/>
        <w:gridCol w:w="2422"/>
      </w:tblGrid>
      <w:tr w14:paraId="080BEDA4" w14:textId="77777777" w:rsidTr="00E4693A">
        <w:tblPrEx>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Ex>
        <w:trPr>
          <w:trHeight w:val="507"/>
          <w:jc w:val="center"/>
        </w:trPr>
        <w:tc>
          <w:tcPr>
            <w:tcW w:w="853" w:type="dxa"/>
            <w:vMerge w:val="restart"/>
            <w:tcBorders>
              <w:left w:val="single" w:sz="4" w:space="0" w:color="auto"/>
              <w:right w:val="single" w:sz="4" w:space="0" w:color="auto"/>
            </w:tcBorders>
            <w:vAlign w:val="center"/>
          </w:tcPr>
          <w:p w:rsidR="00E206E4" w:rsidRPr="00E206E4" w:rsidP="00E206E4" w14:paraId="142AA39C" w14:textId="77777777">
            <w:pPr>
              <w:keepLines/>
              <w:adjustRightInd w:val="0"/>
              <w:snapToGrid w:val="0"/>
              <w:spacing w:line="20" w:lineRule="atLeast"/>
              <w:jc w:val="center"/>
              <w:rPr>
                <w:sz w:val="22"/>
                <w:szCs w:val="24"/>
                <w14:ligatures w14:val="none"/>
              </w:rPr>
            </w:pPr>
          </w:p>
        </w:tc>
        <w:tc>
          <w:tcPr>
            <w:tcW w:w="1269" w:type="dxa"/>
            <w:vMerge w:val="restart"/>
            <w:vAlign w:val="center"/>
          </w:tcPr>
          <w:p w:rsidR="00E206E4" w:rsidRPr="00E206E4" w:rsidP="00E206E4" w14:paraId="42D34D78" w14:textId="77777777">
            <w:pPr>
              <w:keepLines/>
              <w:adjustRightInd w:val="0"/>
              <w:snapToGrid w:val="0"/>
              <w:spacing w:line="20" w:lineRule="atLeast"/>
              <w:jc w:val="center"/>
              <w:rPr>
                <w:sz w:val="21"/>
                <w14:ligatures w14:val="none"/>
              </w:rPr>
            </w:pPr>
          </w:p>
        </w:tc>
        <w:tc>
          <w:tcPr>
            <w:tcW w:w="3856" w:type="dxa"/>
            <w:tcBorders>
              <w:bottom w:val="single" w:sz="4" w:space="0" w:color="auto"/>
            </w:tcBorders>
            <w:vAlign w:val="center"/>
          </w:tcPr>
          <w:p w:rsidR="00E206E4" w:rsidRPr="00E206E4" w:rsidP="00E206E4" w14:paraId="3F4FDE78" w14:textId="77777777">
            <w:pPr>
              <w:adjustRightInd w:val="0"/>
              <w:snapToGrid w:val="0"/>
              <w:spacing w:line="20" w:lineRule="atLeast"/>
              <w:jc w:val="center"/>
              <w:rPr>
                <w:rFonts w:cs="仿宋_GB2312"/>
                <w:sz w:val="22"/>
                <w14:ligatures w14:val="none"/>
              </w:rPr>
            </w:pPr>
            <w:r w:rsidRPr="00E206E4">
              <w:rPr>
                <w:rFonts w:cs="仿宋_GB2312"/>
                <w:sz w:val="22"/>
                <w14:ligatures w14:val="none"/>
              </w:rPr>
              <w:t>——</w:t>
            </w:r>
          </w:p>
        </w:tc>
        <w:tc>
          <w:tcPr>
            <w:tcW w:w="3373" w:type="dxa"/>
            <w:tcBorders>
              <w:bottom w:val="single" w:sz="4" w:space="0" w:color="auto"/>
            </w:tcBorders>
            <w:vAlign w:val="center"/>
          </w:tcPr>
          <w:p w:rsidR="00E206E4" w:rsidRPr="00E206E4" w:rsidP="00E206E4" w14:paraId="76166E51"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规范的治疗和定期随访</w:t>
            </w:r>
          </w:p>
        </w:tc>
        <w:tc>
          <w:tcPr>
            <w:tcW w:w="2919" w:type="dxa"/>
            <w:tcBorders>
              <w:bottom w:val="single" w:sz="4" w:space="0" w:color="auto"/>
            </w:tcBorders>
            <w:vAlign w:val="center"/>
          </w:tcPr>
          <w:p w:rsidR="00E206E4" w:rsidRPr="00E206E4" w:rsidP="00E206E4" w14:paraId="559319A1" w14:textId="77777777">
            <w:pPr>
              <w:adjustRightInd w:val="0"/>
              <w:snapToGrid w:val="0"/>
              <w:spacing w:line="20" w:lineRule="atLeast"/>
              <w:jc w:val="center"/>
              <w:rPr>
                <w:rFonts w:cs="仿宋_GB2312"/>
                <w:sz w:val="22"/>
                <w14:ligatures w14:val="none"/>
              </w:rPr>
            </w:pPr>
            <w:r w:rsidRPr="00E206E4">
              <w:rPr>
                <w:rFonts w:cs="仿宋_GB2312"/>
                <w:sz w:val="22"/>
                <w14:ligatures w14:val="none"/>
              </w:rPr>
              <w:t>——</w:t>
            </w:r>
          </w:p>
        </w:tc>
        <w:tc>
          <w:tcPr>
            <w:tcW w:w="2422" w:type="dxa"/>
            <w:tcBorders>
              <w:bottom w:val="single" w:sz="4" w:space="0" w:color="auto"/>
            </w:tcBorders>
            <w:vAlign w:val="center"/>
          </w:tcPr>
          <w:p w:rsidR="00E206E4" w:rsidRPr="00E206E4" w:rsidP="00E206E4" w14:paraId="074B073D"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妊娠梅毒定点收治</w:t>
            </w:r>
          </w:p>
          <w:p w:rsidR="00E206E4" w:rsidRPr="00E206E4" w:rsidP="00E206E4" w14:paraId="64616927"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助产医疗机构</w:t>
            </w:r>
          </w:p>
        </w:tc>
      </w:tr>
      <w:tr w14:paraId="46BDC2A4" w14:textId="77777777" w:rsidTr="00E4693A">
        <w:tblPrEx>
          <w:tblW w:w="14692" w:type="dxa"/>
          <w:jc w:val="center"/>
          <w:tblLayout w:type="fixed"/>
          <w:tblLook w:val="0000"/>
        </w:tblPrEx>
        <w:trPr>
          <w:trHeight w:val="618"/>
          <w:jc w:val="center"/>
        </w:trPr>
        <w:tc>
          <w:tcPr>
            <w:tcW w:w="853" w:type="dxa"/>
            <w:vMerge/>
            <w:tcBorders>
              <w:left w:val="single" w:sz="4" w:space="0" w:color="auto"/>
              <w:bottom w:val="single" w:sz="4" w:space="0" w:color="000000"/>
              <w:right w:val="single" w:sz="4" w:space="0" w:color="auto"/>
            </w:tcBorders>
            <w:vAlign w:val="center"/>
          </w:tcPr>
          <w:p w:rsidR="00E206E4" w:rsidRPr="00E206E4" w:rsidP="00E206E4" w14:paraId="4CA85257" w14:textId="77777777">
            <w:pPr>
              <w:keepLines/>
              <w:adjustRightInd w:val="0"/>
              <w:snapToGrid w:val="0"/>
              <w:spacing w:line="20" w:lineRule="atLeast"/>
              <w:jc w:val="center"/>
              <w:rPr>
                <w:sz w:val="22"/>
                <w:szCs w:val="24"/>
                <w14:ligatures w14:val="none"/>
              </w:rPr>
            </w:pPr>
          </w:p>
        </w:tc>
        <w:tc>
          <w:tcPr>
            <w:tcW w:w="1269" w:type="dxa"/>
            <w:vMerge/>
            <w:tcBorders>
              <w:bottom w:val="single" w:sz="4" w:space="0" w:color="000000"/>
            </w:tcBorders>
            <w:vAlign w:val="center"/>
          </w:tcPr>
          <w:p w:rsidR="00E206E4" w:rsidRPr="00E206E4" w:rsidP="00E206E4" w14:paraId="706BC26C" w14:textId="77777777">
            <w:pPr>
              <w:keepLines/>
              <w:adjustRightInd w:val="0"/>
              <w:snapToGrid w:val="0"/>
              <w:spacing w:line="20" w:lineRule="atLeast"/>
              <w:rPr>
                <w:sz w:val="21"/>
                <w14:ligatures w14:val="none"/>
              </w:rPr>
            </w:pPr>
          </w:p>
        </w:tc>
        <w:tc>
          <w:tcPr>
            <w:tcW w:w="3856" w:type="dxa"/>
            <w:tcBorders>
              <w:top w:val="single" w:sz="4" w:space="0" w:color="auto"/>
              <w:bottom w:val="single" w:sz="4" w:space="0" w:color="auto"/>
            </w:tcBorders>
            <w:vAlign w:val="center"/>
          </w:tcPr>
          <w:p w:rsidR="00E206E4" w:rsidRPr="00E206E4" w:rsidP="00E206E4" w14:paraId="710E9BDF" w14:textId="77777777">
            <w:pPr>
              <w:adjustRightInd w:val="0"/>
              <w:snapToGrid w:val="0"/>
              <w:spacing w:line="20" w:lineRule="atLeast"/>
              <w:jc w:val="center"/>
              <w:rPr>
                <w:rFonts w:cs="仿宋_GB2312"/>
                <w:sz w:val="22"/>
                <w14:ligatures w14:val="none"/>
              </w:rPr>
            </w:pPr>
            <w:r w:rsidRPr="00E206E4">
              <w:rPr>
                <w:rFonts w:cs="仿宋_GB2312"/>
                <w:sz w:val="22"/>
                <w14:ligatures w14:val="none"/>
              </w:rPr>
              <w:t>——</w:t>
            </w:r>
          </w:p>
        </w:tc>
        <w:tc>
          <w:tcPr>
            <w:tcW w:w="3373" w:type="dxa"/>
            <w:tcBorders>
              <w:top w:val="single" w:sz="4" w:space="0" w:color="auto"/>
              <w:bottom w:val="single" w:sz="4" w:space="0" w:color="auto"/>
            </w:tcBorders>
            <w:vAlign w:val="center"/>
          </w:tcPr>
          <w:p w:rsidR="00E206E4" w:rsidRPr="00E206E4" w:rsidP="00E206E4" w14:paraId="587EB6EB" w14:textId="77777777">
            <w:pPr>
              <w:adjustRightInd w:val="0"/>
              <w:snapToGrid w:val="0"/>
              <w:spacing w:line="20" w:lineRule="atLeast"/>
              <w:jc w:val="center"/>
              <w:rPr>
                <w:rFonts w:cs="仿宋_GB2312"/>
                <w:sz w:val="22"/>
                <w14:ligatures w14:val="none"/>
              </w:rPr>
            </w:pPr>
            <w:r w:rsidRPr="00E206E4">
              <w:rPr>
                <w:rFonts w:cs="仿宋_GB2312"/>
                <w:sz w:val="22"/>
                <w14:ligatures w14:val="none"/>
              </w:rPr>
              <w:t>——</w:t>
            </w:r>
          </w:p>
        </w:tc>
        <w:tc>
          <w:tcPr>
            <w:tcW w:w="2919" w:type="dxa"/>
            <w:tcBorders>
              <w:top w:val="single" w:sz="4" w:space="0" w:color="auto"/>
              <w:bottom w:val="single" w:sz="4" w:space="0" w:color="auto"/>
            </w:tcBorders>
            <w:vAlign w:val="center"/>
          </w:tcPr>
          <w:p w:rsidR="00E206E4" w:rsidRPr="00E206E4" w:rsidP="00E206E4" w14:paraId="103C276C" w14:textId="77777777">
            <w:pPr>
              <w:adjustRightInd w:val="0"/>
              <w:snapToGrid w:val="0"/>
              <w:spacing w:line="20" w:lineRule="atLeast"/>
              <w:jc w:val="left"/>
              <w:rPr>
                <w:rFonts w:cs="仿宋_GB2312"/>
                <w:sz w:val="22"/>
                <w14:ligatures w14:val="none"/>
              </w:rPr>
            </w:pPr>
            <w:r w:rsidRPr="00E206E4">
              <w:rPr>
                <w:rFonts w:cs="仿宋_GB2312" w:hint="eastAsia"/>
                <w:sz w:val="22"/>
                <w14:ligatures w14:val="none"/>
              </w:rPr>
              <w:t>对符合条件的孕妇进行抗病毒治疗</w:t>
            </w:r>
          </w:p>
        </w:tc>
        <w:tc>
          <w:tcPr>
            <w:tcW w:w="2422" w:type="dxa"/>
            <w:tcBorders>
              <w:top w:val="single" w:sz="4" w:space="0" w:color="auto"/>
              <w:bottom w:val="single" w:sz="4" w:space="0" w:color="auto"/>
            </w:tcBorders>
            <w:vAlign w:val="center"/>
          </w:tcPr>
          <w:p w:rsidR="00E206E4" w:rsidRPr="00E206E4" w:rsidP="00E206E4" w14:paraId="6EC109BD"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市公共卫生临床中心</w:t>
            </w:r>
            <w:r w:rsidRPr="00E206E4">
              <w:rPr>
                <w:rFonts w:cs="仿宋_GB2312" w:hint="eastAsia"/>
                <w:sz w:val="22"/>
                <w14:ligatures w14:val="none"/>
              </w:rPr>
              <w:t>/</w:t>
            </w:r>
            <w:r w:rsidRPr="00E206E4">
              <w:rPr>
                <w:rFonts w:cs="仿宋_GB2312" w:hint="eastAsia"/>
                <w:sz w:val="22"/>
                <w14:ligatures w14:val="none"/>
              </w:rPr>
              <w:t>二级及以上综合性</w:t>
            </w:r>
          </w:p>
          <w:p w:rsidR="00E206E4" w:rsidRPr="00E206E4" w:rsidP="00E206E4" w14:paraId="7E9F77A4"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助产医疗机构</w:t>
            </w:r>
          </w:p>
        </w:tc>
      </w:tr>
      <w:tr w14:paraId="0E28D63E" w14:textId="77777777" w:rsidTr="00E4693A">
        <w:tblPrEx>
          <w:tblW w:w="14692" w:type="dxa"/>
          <w:jc w:val="center"/>
          <w:tblLayout w:type="fixed"/>
          <w:tblLook w:val="0000"/>
        </w:tblPrEx>
        <w:trPr>
          <w:trHeight w:val="753"/>
          <w:jc w:val="center"/>
        </w:trPr>
        <w:tc>
          <w:tcPr>
            <w:tcW w:w="853" w:type="dxa"/>
            <w:vMerge w:val="restart"/>
            <w:tcBorders>
              <w:top w:val="single" w:sz="4" w:space="0" w:color="000000"/>
              <w:left w:val="single" w:sz="4" w:space="0" w:color="000000"/>
              <w:right w:val="single" w:sz="4" w:space="0" w:color="auto"/>
            </w:tcBorders>
            <w:vAlign w:val="center"/>
          </w:tcPr>
          <w:p w:rsidR="00E206E4" w:rsidRPr="00E206E4" w:rsidP="00E206E4" w14:paraId="78E0F55A" w14:textId="77777777">
            <w:pPr>
              <w:keepLines/>
              <w:adjustRightInd w:val="0"/>
              <w:snapToGrid w:val="0"/>
              <w:jc w:val="center"/>
              <w:rPr>
                <w:rFonts w:cs="仿宋_GB2312"/>
                <w:szCs w:val="24"/>
                <w14:ligatures w14:val="none"/>
              </w:rPr>
            </w:pPr>
            <w:r w:rsidRPr="00E206E4">
              <w:rPr>
                <w:rFonts w:cs="仿宋_GB2312" w:hint="eastAsia"/>
                <w:szCs w:val="24"/>
                <w14:ligatures w14:val="none"/>
              </w:rPr>
              <w:t>产时及</w:t>
            </w:r>
          </w:p>
          <w:p w:rsidR="00E206E4" w:rsidRPr="00E206E4" w:rsidP="00E206E4" w14:paraId="69316D7C" w14:textId="77777777">
            <w:pPr>
              <w:keepLines/>
              <w:adjustRightInd w:val="0"/>
              <w:snapToGrid w:val="0"/>
              <w:jc w:val="center"/>
              <w:rPr>
                <w:rFonts w:cs="仿宋_GB2312"/>
                <w:szCs w:val="24"/>
                <w14:ligatures w14:val="none"/>
              </w:rPr>
            </w:pPr>
            <w:r w:rsidRPr="00E206E4">
              <w:rPr>
                <w:rFonts w:cs="仿宋_GB2312" w:hint="eastAsia"/>
                <w:szCs w:val="24"/>
                <w14:ligatures w14:val="none"/>
              </w:rPr>
              <w:t>产褥早期</w:t>
            </w:r>
          </w:p>
          <w:p w:rsidR="00E206E4" w:rsidRPr="00E206E4" w:rsidP="00E206E4" w14:paraId="28422E8D" w14:textId="77777777">
            <w:pPr>
              <w:keepLines/>
              <w:adjustRightInd w:val="0"/>
              <w:snapToGrid w:val="0"/>
              <w:jc w:val="center"/>
              <w:rPr>
                <w:rFonts w:cs="仿宋_GB2312"/>
                <w:szCs w:val="24"/>
                <w14:ligatures w14:val="none"/>
              </w:rPr>
            </w:pPr>
            <w:r w:rsidRPr="00E206E4">
              <w:rPr>
                <w:rFonts w:cs="仿宋_GB2312" w:hint="eastAsia"/>
                <w:szCs w:val="24"/>
                <w14:ligatures w14:val="none"/>
              </w:rPr>
              <w:t>保健</w:t>
            </w:r>
          </w:p>
        </w:tc>
        <w:tc>
          <w:tcPr>
            <w:tcW w:w="1269" w:type="dxa"/>
            <w:tcBorders>
              <w:top w:val="single" w:sz="4" w:space="0" w:color="000000"/>
              <w:left w:val="single" w:sz="4" w:space="0" w:color="auto"/>
              <w:bottom w:val="single" w:sz="4" w:space="0" w:color="auto"/>
              <w:right w:val="single" w:sz="4" w:space="0" w:color="000000"/>
            </w:tcBorders>
            <w:vAlign w:val="center"/>
          </w:tcPr>
          <w:p w:rsidR="00E206E4" w:rsidRPr="00E206E4" w:rsidP="00E206E4" w14:paraId="0E009E68"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孕期未接受咨询</w:t>
            </w:r>
          </w:p>
          <w:p w:rsidR="00E206E4" w:rsidRPr="00E206E4" w:rsidP="00E206E4" w14:paraId="48C9C4B0"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和检测者</w:t>
            </w:r>
          </w:p>
        </w:tc>
        <w:tc>
          <w:tcPr>
            <w:tcW w:w="3856" w:type="dxa"/>
            <w:tcBorders>
              <w:left w:val="single" w:sz="4" w:space="0" w:color="000000"/>
              <w:bottom w:val="single" w:sz="4" w:space="0" w:color="auto"/>
            </w:tcBorders>
            <w:vAlign w:val="center"/>
          </w:tcPr>
          <w:p w:rsidR="00E206E4" w:rsidRPr="00E206E4" w:rsidP="00E206E4" w14:paraId="7F8B63A8" w14:textId="77777777">
            <w:pPr>
              <w:adjustRightInd w:val="0"/>
              <w:snapToGrid w:val="0"/>
              <w:spacing w:line="20" w:lineRule="atLeast"/>
              <w:jc w:val="left"/>
              <w:rPr>
                <w:rFonts w:cs="仿宋_GB2312"/>
                <w:sz w:val="22"/>
                <w14:ligatures w14:val="none"/>
              </w:rPr>
            </w:pPr>
            <w:r w:rsidRPr="00E206E4">
              <w:rPr>
                <w:rFonts w:cs="仿宋_GB2312" w:hint="eastAsia"/>
                <w:sz w:val="22"/>
                <w14:ligatures w14:val="none"/>
              </w:rPr>
              <w:t>首诊负责，采集血样标本同时用两种不同厂家或不同原理的检测试剂进行艾滋病抗体筛查试验</w:t>
            </w:r>
          </w:p>
        </w:tc>
        <w:tc>
          <w:tcPr>
            <w:tcW w:w="3373" w:type="dxa"/>
            <w:tcBorders>
              <w:bottom w:val="single" w:sz="4" w:space="0" w:color="auto"/>
            </w:tcBorders>
            <w:vAlign w:val="center"/>
          </w:tcPr>
          <w:p w:rsidR="00E206E4" w:rsidRPr="00E206E4" w:rsidP="00E206E4" w14:paraId="217B2E6D" w14:textId="77777777">
            <w:pPr>
              <w:adjustRightInd w:val="0"/>
              <w:snapToGrid w:val="0"/>
              <w:spacing w:line="20" w:lineRule="atLeast"/>
              <w:rPr>
                <w:rFonts w:cs="仿宋_GB2312"/>
                <w:sz w:val="22"/>
                <w14:ligatures w14:val="none"/>
              </w:rPr>
            </w:pPr>
            <w:r w:rsidRPr="00E206E4">
              <w:rPr>
                <w:rFonts w:cs="仿宋_GB2312" w:hint="eastAsia"/>
                <w:sz w:val="22"/>
                <w14:ligatures w14:val="none"/>
              </w:rPr>
              <w:t>同时采用梅毒螺旋体血清学试验和非梅毒螺旋体血清学试验进行筛查</w:t>
            </w:r>
          </w:p>
        </w:tc>
        <w:tc>
          <w:tcPr>
            <w:tcW w:w="2919" w:type="dxa"/>
            <w:tcBorders>
              <w:bottom w:val="single" w:sz="4" w:space="0" w:color="auto"/>
            </w:tcBorders>
            <w:vAlign w:val="center"/>
          </w:tcPr>
          <w:p w:rsidR="00E206E4" w:rsidRPr="00E206E4" w:rsidP="00E206E4" w14:paraId="0DB0D1F5" w14:textId="77777777">
            <w:pPr>
              <w:adjustRightInd w:val="0"/>
              <w:snapToGrid w:val="0"/>
              <w:spacing w:line="20" w:lineRule="atLeast"/>
              <w:rPr>
                <w:rFonts w:cs="仿宋_GB2312"/>
                <w:sz w:val="22"/>
                <w14:ligatures w14:val="none"/>
              </w:rPr>
            </w:pPr>
            <w:r w:rsidRPr="00E206E4">
              <w:rPr>
                <w:rFonts w:cs="仿宋_GB2312" w:hint="eastAsia"/>
                <w:sz w:val="22"/>
                <w14:ligatures w14:val="none"/>
              </w:rPr>
              <w:t>乙肝表面抗原检测</w:t>
            </w:r>
          </w:p>
        </w:tc>
        <w:tc>
          <w:tcPr>
            <w:tcW w:w="2422" w:type="dxa"/>
            <w:tcBorders>
              <w:bottom w:val="single" w:sz="4" w:space="0" w:color="auto"/>
            </w:tcBorders>
            <w:vAlign w:val="center"/>
          </w:tcPr>
          <w:p w:rsidR="00E206E4" w:rsidRPr="00E206E4" w:rsidP="00E206E4" w14:paraId="53736CFC"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助产医疗机构</w:t>
            </w:r>
          </w:p>
        </w:tc>
      </w:tr>
      <w:tr w14:paraId="690B67B3" w14:textId="77777777" w:rsidTr="00E4693A">
        <w:tblPrEx>
          <w:tblW w:w="14692" w:type="dxa"/>
          <w:jc w:val="center"/>
          <w:tblLayout w:type="fixed"/>
          <w:tblLook w:val="0000"/>
        </w:tblPrEx>
        <w:trPr>
          <w:trHeight w:val="395"/>
          <w:jc w:val="center"/>
        </w:trPr>
        <w:tc>
          <w:tcPr>
            <w:tcW w:w="853" w:type="dxa"/>
            <w:vMerge/>
            <w:tcBorders>
              <w:left w:val="single" w:sz="4" w:space="0" w:color="000000"/>
              <w:bottom w:val="single" w:sz="4" w:space="0" w:color="000000"/>
              <w:right w:val="single" w:sz="4" w:space="0" w:color="auto"/>
            </w:tcBorders>
            <w:vAlign w:val="center"/>
          </w:tcPr>
          <w:p w:rsidR="00E206E4" w:rsidRPr="00E206E4" w:rsidP="00E206E4" w14:paraId="4FAFC211" w14:textId="77777777">
            <w:pPr>
              <w:keepLines/>
              <w:adjustRightInd w:val="0"/>
              <w:snapToGrid w:val="0"/>
              <w:spacing w:line="20" w:lineRule="atLeast"/>
              <w:jc w:val="center"/>
              <w:rPr>
                <w:rFonts w:cs="仿宋_GB2312"/>
                <w:szCs w:val="24"/>
                <w14:ligatures w14:val="none"/>
              </w:rPr>
            </w:pPr>
          </w:p>
        </w:tc>
        <w:tc>
          <w:tcPr>
            <w:tcW w:w="1269" w:type="dxa"/>
            <w:tcBorders>
              <w:left w:val="single" w:sz="4" w:space="0" w:color="auto"/>
              <w:bottom w:val="single" w:sz="4" w:space="0" w:color="000000"/>
              <w:right w:val="single" w:sz="4" w:space="0" w:color="000000"/>
            </w:tcBorders>
            <w:vAlign w:val="center"/>
          </w:tcPr>
          <w:p w:rsidR="00E206E4" w:rsidRPr="00E206E4" w:rsidP="00E206E4" w14:paraId="24B4F333"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疑似</w:t>
            </w:r>
          </w:p>
          <w:p w:rsidR="00E206E4" w:rsidRPr="00E206E4" w:rsidP="00E206E4" w14:paraId="4CE2AA04"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感染者</w:t>
            </w:r>
          </w:p>
        </w:tc>
        <w:tc>
          <w:tcPr>
            <w:tcW w:w="3856" w:type="dxa"/>
            <w:tcBorders>
              <w:left w:val="single" w:sz="4" w:space="0" w:color="000000"/>
              <w:bottom w:val="single" w:sz="4" w:space="0" w:color="auto"/>
            </w:tcBorders>
          </w:tcPr>
          <w:p w:rsidR="00E206E4" w:rsidRPr="00E206E4" w:rsidP="00E206E4" w14:paraId="2EA14807" w14:textId="77777777">
            <w:pPr>
              <w:autoSpaceDE w:val="0"/>
              <w:autoSpaceDN w:val="0"/>
              <w:adjustRightInd w:val="0"/>
              <w:snapToGrid w:val="0"/>
              <w:spacing w:line="20" w:lineRule="atLeast"/>
              <w:rPr>
                <w:rFonts w:cs="仿宋_GB2312"/>
                <w:b/>
                <w:bCs/>
                <w:sz w:val="22"/>
                <w14:ligatures w14:val="none"/>
              </w:rPr>
            </w:pPr>
            <w:r w:rsidRPr="00E206E4">
              <w:rPr>
                <w:rFonts w:cs="仿宋_GB2312" w:hint="eastAsia"/>
                <w:sz w:val="22"/>
                <w14:ligatures w14:val="none"/>
              </w:rPr>
              <w:t>采集第二份血样标本，对两份样本复检，如复检均有反应</w:t>
            </w:r>
            <w:r w:rsidRPr="00E206E4">
              <w:rPr>
                <w:rFonts w:cs="仿宋_GB2312" w:hint="eastAsia"/>
                <w:sz w:val="22"/>
                <w14:ligatures w14:val="none"/>
              </w:rPr>
              <w:t>/</w:t>
            </w:r>
            <w:r w:rsidRPr="00E206E4">
              <w:rPr>
                <w:rFonts w:cs="仿宋_GB2312" w:hint="eastAsia"/>
                <w:sz w:val="22"/>
                <w14:ligatures w14:val="none"/>
              </w:rPr>
              <w:t>其中一份有反应，将两份样本送所在区疾控中心艾滋病确证实验室；</w:t>
            </w:r>
            <w:bookmarkStart w:id="19" w:name="_Hlk88766872"/>
            <w:bookmarkStart w:id="20" w:name="_Hlk88766920"/>
          </w:p>
          <w:p w:rsidR="00E206E4" w:rsidRPr="00E206E4" w:rsidP="00E206E4" w14:paraId="7C54EF95" w14:textId="77777777">
            <w:pPr>
              <w:autoSpaceDE w:val="0"/>
              <w:autoSpaceDN w:val="0"/>
              <w:adjustRightInd w:val="0"/>
              <w:snapToGrid w:val="0"/>
              <w:spacing w:line="20" w:lineRule="atLeast"/>
              <w:rPr>
                <w:rFonts w:cs="仿宋_GB2312"/>
                <w:sz w:val="22"/>
                <w14:ligatures w14:val="none"/>
              </w:rPr>
            </w:pPr>
            <w:r w:rsidRPr="00E206E4">
              <w:rPr>
                <w:rFonts w:cs="仿宋_GB2312" w:hint="eastAsia"/>
                <w:b/>
                <w:bCs/>
                <w:sz w:val="22"/>
                <w14:ligatures w14:val="none"/>
              </w:rPr>
              <w:t>有条件可以转运者：</w:t>
            </w:r>
            <w:r w:rsidRPr="00E206E4">
              <w:rPr>
                <w:rFonts w:cs="仿宋_GB2312" w:hint="eastAsia"/>
                <w:sz w:val="22"/>
                <w14:ligatures w14:val="none"/>
              </w:rPr>
              <w:t>及时转送至市公共卫生临床中心住院安全分娩；</w:t>
            </w:r>
          </w:p>
          <w:p w:rsidR="00E206E4" w:rsidRPr="00E206E4" w:rsidP="00E206E4" w14:paraId="61782C6D" w14:textId="77777777">
            <w:pPr>
              <w:autoSpaceDE w:val="0"/>
              <w:autoSpaceDN w:val="0"/>
              <w:adjustRightInd w:val="0"/>
              <w:snapToGrid w:val="0"/>
              <w:spacing w:line="20" w:lineRule="atLeast"/>
              <w:rPr>
                <w:rFonts w:cs="仿宋_GB2312"/>
                <w:sz w:val="22"/>
                <w14:ligatures w14:val="none"/>
              </w:rPr>
            </w:pPr>
            <w:r w:rsidRPr="00E206E4">
              <w:rPr>
                <w:rFonts w:cs="仿宋_GB2312" w:hint="eastAsia"/>
                <w:b/>
                <w:bCs/>
                <w:sz w:val="22"/>
                <w14:ligatures w14:val="none"/>
              </w:rPr>
              <w:t>不宜转运者：</w:t>
            </w:r>
            <w:r w:rsidRPr="00E206E4">
              <w:rPr>
                <w:rFonts w:cs="仿宋_GB2312" w:hint="eastAsia"/>
                <w:sz w:val="22"/>
                <w14:ligatures w14:val="none"/>
              </w:rPr>
              <w:t>请市公共卫生临床中心会诊，在专家指导下采取母婴阻断等干预措施，就地分娩，分娩后</w:t>
            </w:r>
            <w:r w:rsidRPr="00E206E4">
              <w:rPr>
                <w:rFonts w:cs="仿宋_GB2312"/>
                <w:sz w:val="22"/>
                <w14:ligatures w14:val="none"/>
              </w:rPr>
              <w:t>48</w:t>
            </w:r>
            <w:r w:rsidRPr="00E206E4">
              <w:rPr>
                <w:rFonts w:cs="仿宋_GB2312" w:hint="eastAsia"/>
                <w:sz w:val="22"/>
                <w14:ligatures w14:val="none"/>
              </w:rPr>
              <w:t>小时内将母婴转送至市公共卫生临床中心。</w:t>
            </w:r>
            <w:bookmarkEnd w:id="19"/>
            <w:r w:rsidRPr="00E206E4">
              <w:rPr>
                <w:rFonts w:cs="仿宋_GB2312" w:hint="eastAsia"/>
                <w:sz w:val="22"/>
                <w14:ligatures w14:val="none"/>
              </w:rPr>
              <w:t>完成表</w:t>
            </w:r>
            <w:r w:rsidRPr="00E206E4">
              <w:rPr>
                <w:rFonts w:cs="仿宋_GB2312"/>
                <w:sz w:val="22"/>
                <w14:ligatures w14:val="none"/>
              </w:rPr>
              <w:t>2-</w:t>
            </w:r>
            <w:r w:rsidRPr="00E206E4">
              <w:rPr>
                <w:rFonts w:ascii="仿宋" w:eastAsia="仿宋" w:hAnsi="仿宋" w:cs="仿宋_GB2312" w:hint="eastAsia"/>
                <w:sz w:val="22"/>
                <w14:ligatures w14:val="none"/>
              </w:rPr>
              <w:t>Ⅰ</w:t>
            </w:r>
            <w:r w:rsidRPr="00E206E4">
              <w:rPr>
                <w:rFonts w:cs="仿宋_GB2312" w:hint="eastAsia"/>
                <w:sz w:val="22"/>
                <w14:ligatures w14:val="none"/>
              </w:rPr>
              <w:t>“艾滋病感染妇女基本情况”和表</w:t>
            </w:r>
            <w:r w:rsidRPr="00E206E4">
              <w:rPr>
                <w:rFonts w:cs="仿宋_GB2312"/>
                <w:sz w:val="22"/>
                <w14:ligatures w14:val="none"/>
              </w:rPr>
              <w:t>2-</w:t>
            </w:r>
            <w:r w:rsidRPr="00E206E4">
              <w:rPr>
                <w:rFonts w:ascii="仿宋" w:eastAsia="仿宋" w:hAnsi="仿宋" w:cs="仿宋_GB2312" w:hint="eastAsia"/>
                <w:sz w:val="22"/>
                <w14:ligatures w14:val="none"/>
              </w:rPr>
              <w:t>Ⅱ</w:t>
            </w:r>
            <w:r w:rsidRPr="00E206E4">
              <w:rPr>
                <w:rFonts w:cs="仿宋_GB2312" w:hint="eastAsia"/>
                <w:sz w:val="22"/>
                <w14:ligatures w14:val="none"/>
              </w:rPr>
              <w:t>“艾滋病感染妇女妊娠及所生婴儿情况”</w:t>
            </w:r>
            <w:bookmarkEnd w:id="20"/>
            <w:r w:rsidRPr="00E206E4">
              <w:rPr>
                <w:rFonts w:cs="仿宋_GB2312" w:hint="eastAsia"/>
                <w:sz w:val="22"/>
                <w14:ligatures w14:val="none"/>
              </w:rPr>
              <w:t>；及时将补充试验结果反馈至市公共卫生临床中心</w:t>
            </w:r>
          </w:p>
        </w:tc>
        <w:tc>
          <w:tcPr>
            <w:tcW w:w="3373" w:type="dxa"/>
            <w:tcBorders>
              <w:bottom w:val="single" w:sz="4" w:space="0" w:color="auto"/>
            </w:tcBorders>
            <w:vAlign w:val="center"/>
          </w:tcPr>
          <w:p w:rsidR="00E206E4" w:rsidRPr="00E206E4" w:rsidP="00E206E4" w14:paraId="5A4D30D5"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立即给予首剂治疗</w:t>
            </w:r>
          </w:p>
          <w:p w:rsidR="00E206E4" w:rsidRPr="00E206E4" w:rsidP="00E206E4" w14:paraId="5E57300C" w14:textId="77777777">
            <w:pPr>
              <w:adjustRightInd w:val="0"/>
              <w:snapToGrid w:val="0"/>
              <w:spacing w:line="20" w:lineRule="atLeast"/>
              <w:rPr>
                <w:rFonts w:cs="仿宋_GB2312"/>
                <w:sz w:val="22"/>
                <w14:ligatures w14:val="none"/>
              </w:rPr>
            </w:pPr>
          </w:p>
        </w:tc>
        <w:tc>
          <w:tcPr>
            <w:tcW w:w="2919" w:type="dxa"/>
            <w:tcBorders>
              <w:bottom w:val="single" w:sz="4" w:space="0" w:color="auto"/>
            </w:tcBorders>
            <w:vAlign w:val="center"/>
          </w:tcPr>
          <w:p w:rsidR="00E206E4" w:rsidRPr="00E206E4" w:rsidP="00E206E4" w14:paraId="51DB1FF0" w14:textId="77777777">
            <w:pPr>
              <w:adjustRightInd w:val="0"/>
              <w:snapToGrid w:val="0"/>
              <w:spacing w:line="20" w:lineRule="atLeast"/>
              <w:rPr>
                <w:rFonts w:cs="仿宋_GB2312"/>
                <w:sz w:val="22"/>
                <w14:ligatures w14:val="none"/>
              </w:rPr>
            </w:pPr>
            <w:r w:rsidRPr="00E206E4">
              <w:rPr>
                <w:rFonts w:cs="仿宋_GB2312" w:hint="eastAsia"/>
                <w:sz w:val="22"/>
                <w14:ligatures w14:val="none"/>
              </w:rPr>
              <w:t>乙肝病毒感染血清学标志物（乙肝五项）、病毒载量、肝功能等检测</w:t>
            </w:r>
          </w:p>
        </w:tc>
        <w:tc>
          <w:tcPr>
            <w:tcW w:w="2422" w:type="dxa"/>
            <w:tcBorders>
              <w:bottom w:val="single" w:sz="4" w:space="0" w:color="auto"/>
            </w:tcBorders>
            <w:vAlign w:val="center"/>
          </w:tcPr>
          <w:p w:rsidR="00E206E4" w:rsidRPr="00E206E4" w:rsidP="00E206E4" w14:paraId="5E652363" w14:textId="77777777">
            <w:pPr>
              <w:adjustRightInd w:val="0"/>
              <w:snapToGrid w:val="0"/>
              <w:spacing w:line="20" w:lineRule="atLeast"/>
              <w:jc w:val="center"/>
              <w:rPr>
                <w:rFonts w:cs="仿宋_GB2312"/>
                <w:sz w:val="22"/>
                <w14:ligatures w14:val="none"/>
              </w:rPr>
            </w:pPr>
            <w:r w:rsidRPr="00E206E4">
              <w:rPr>
                <w:rFonts w:cs="仿宋_GB2312" w:hint="eastAsia"/>
                <w:sz w:val="22"/>
                <w14:ligatures w14:val="none"/>
              </w:rPr>
              <w:t>助产医疗机构</w:t>
            </w:r>
          </w:p>
        </w:tc>
      </w:tr>
      <w:tr w14:paraId="394C3879" w14:textId="77777777" w:rsidTr="00E4693A">
        <w:tblPrEx>
          <w:tblW w:w="14692" w:type="dxa"/>
          <w:jc w:val="center"/>
          <w:tblLayout w:type="fixed"/>
          <w:tblLook w:val="0000"/>
        </w:tblPrEx>
        <w:trPr>
          <w:trHeight w:val="380"/>
          <w:jc w:val="center"/>
        </w:trPr>
        <w:tc>
          <w:tcPr>
            <w:tcW w:w="853" w:type="dxa"/>
            <w:vMerge w:val="restart"/>
            <w:tcBorders>
              <w:top w:val="single" w:sz="4" w:space="0" w:color="000000"/>
              <w:left w:val="single" w:sz="4" w:space="0" w:color="000000"/>
              <w:right w:val="single" w:sz="4" w:space="0" w:color="auto"/>
            </w:tcBorders>
            <w:vAlign w:val="center"/>
          </w:tcPr>
          <w:p w:rsidR="00E206E4" w:rsidRPr="00E206E4" w:rsidP="00E206E4" w14:paraId="75963CF4" w14:textId="77777777">
            <w:pPr>
              <w:keepLines/>
              <w:adjustRightInd w:val="0"/>
              <w:snapToGrid w:val="0"/>
              <w:jc w:val="center"/>
              <w:rPr>
                <w:rFonts w:cs="仿宋_GB2312"/>
                <w:szCs w:val="24"/>
                <w14:ligatures w14:val="none"/>
              </w:rPr>
            </w:pPr>
            <w:r w:rsidRPr="00E206E4">
              <w:rPr>
                <w:rFonts w:cs="仿宋_GB2312" w:hint="eastAsia"/>
                <w:szCs w:val="24"/>
                <w14:ligatures w14:val="none"/>
              </w:rPr>
              <w:t>产时及</w:t>
            </w:r>
          </w:p>
          <w:p w:rsidR="00E206E4" w:rsidRPr="00E206E4" w:rsidP="00E206E4" w14:paraId="1FAD514E" w14:textId="77777777">
            <w:pPr>
              <w:keepLines/>
              <w:adjustRightInd w:val="0"/>
              <w:snapToGrid w:val="0"/>
              <w:jc w:val="center"/>
              <w:rPr>
                <w:rFonts w:cs="仿宋_GB2312"/>
                <w:szCs w:val="24"/>
                <w14:ligatures w14:val="none"/>
              </w:rPr>
            </w:pPr>
            <w:r w:rsidRPr="00E206E4">
              <w:rPr>
                <w:rFonts w:cs="仿宋_GB2312" w:hint="eastAsia"/>
                <w:szCs w:val="24"/>
                <w14:ligatures w14:val="none"/>
              </w:rPr>
              <w:t>产褥早期</w:t>
            </w:r>
          </w:p>
          <w:p w:rsidR="00E206E4" w:rsidRPr="00E206E4" w:rsidP="00E206E4" w14:paraId="5714F021" w14:textId="77777777">
            <w:pPr>
              <w:keepLines/>
              <w:adjustRightInd w:val="0"/>
              <w:snapToGrid w:val="0"/>
              <w:jc w:val="center"/>
              <w:rPr>
                <w:rFonts w:cs="仿宋_GB2312"/>
                <w:szCs w:val="24"/>
                <w14:ligatures w14:val="none"/>
              </w:rPr>
            </w:pPr>
            <w:r w:rsidRPr="00E206E4">
              <w:rPr>
                <w:rFonts w:cs="仿宋_GB2312" w:hint="eastAsia"/>
                <w:szCs w:val="24"/>
                <w14:ligatures w14:val="none"/>
              </w:rPr>
              <w:t>保健</w:t>
            </w:r>
          </w:p>
        </w:tc>
        <w:tc>
          <w:tcPr>
            <w:tcW w:w="1269" w:type="dxa"/>
            <w:tcBorders>
              <w:top w:val="single" w:sz="4" w:space="0" w:color="000000"/>
              <w:left w:val="single" w:sz="4" w:space="0" w:color="auto"/>
              <w:bottom w:val="single" w:sz="4" w:space="0" w:color="auto"/>
            </w:tcBorders>
            <w:vAlign w:val="center"/>
          </w:tcPr>
          <w:p w:rsidR="00E206E4" w:rsidRPr="00E206E4" w:rsidP="00E206E4" w14:paraId="594D172D" w14:textId="77777777">
            <w:pPr>
              <w:keepLines/>
              <w:adjustRightInd w:val="0"/>
              <w:snapToGrid w:val="0"/>
              <w:spacing w:line="20" w:lineRule="atLeast"/>
              <w:jc w:val="center"/>
              <w:rPr>
                <w:rFonts w:cs="仿宋_GB2312"/>
                <w:sz w:val="22"/>
                <w14:ligatures w14:val="none"/>
              </w:rPr>
            </w:pPr>
            <w:r w:rsidRPr="00E206E4">
              <w:rPr>
                <w:rFonts w:cs="仿宋_GB2312" w:hint="eastAsia"/>
                <w:sz w:val="22"/>
                <w14:ligatures w14:val="none"/>
              </w:rPr>
              <w:t>疑似</w:t>
            </w:r>
          </w:p>
          <w:p w:rsidR="00E206E4" w:rsidRPr="00E206E4" w:rsidP="00E206E4" w14:paraId="7D7EF67B" w14:textId="77777777">
            <w:pPr>
              <w:keepLines/>
              <w:adjustRightInd w:val="0"/>
              <w:snapToGrid w:val="0"/>
              <w:jc w:val="center"/>
              <w:rPr>
                <w:rFonts w:cs="仿宋_GB2312"/>
                <w:sz w:val="22"/>
                <w14:ligatures w14:val="none"/>
              </w:rPr>
            </w:pPr>
            <w:r w:rsidRPr="00E206E4">
              <w:rPr>
                <w:rFonts w:cs="仿宋_GB2312" w:hint="eastAsia"/>
                <w:sz w:val="22"/>
                <w14:ligatures w14:val="none"/>
              </w:rPr>
              <w:t>感染者</w:t>
            </w:r>
          </w:p>
        </w:tc>
        <w:tc>
          <w:tcPr>
            <w:tcW w:w="3856" w:type="dxa"/>
            <w:tcBorders>
              <w:top w:val="single" w:sz="4" w:space="0" w:color="auto"/>
              <w:bottom w:val="single" w:sz="4" w:space="0" w:color="auto"/>
            </w:tcBorders>
            <w:vAlign w:val="center"/>
          </w:tcPr>
          <w:p w:rsidR="00E206E4" w:rsidRPr="00E206E4" w:rsidP="00E206E4" w14:paraId="0AC2C46C" w14:textId="77777777">
            <w:pPr>
              <w:keepLines/>
              <w:adjustRightInd w:val="0"/>
              <w:snapToGrid w:val="0"/>
              <w:rPr>
                <w:rFonts w:cs="仿宋_GB2312" w:hint="eastAsia"/>
                <w:sz w:val="22"/>
                <w14:ligatures w14:val="none"/>
              </w:rPr>
            </w:pPr>
            <w:r w:rsidRPr="00E206E4">
              <w:rPr>
                <w:rFonts w:cs="仿宋_GB2312" w:hint="eastAsia"/>
                <w:sz w:val="22"/>
                <w14:ligatures w14:val="none"/>
              </w:rPr>
              <w:t>补充试验，收到标本后五个工作日内将结果反馈给助产医疗机构</w:t>
            </w:r>
          </w:p>
        </w:tc>
        <w:tc>
          <w:tcPr>
            <w:tcW w:w="3373" w:type="dxa"/>
            <w:tcBorders>
              <w:top w:val="single" w:sz="4" w:space="0" w:color="auto"/>
              <w:bottom w:val="single" w:sz="4" w:space="0" w:color="auto"/>
            </w:tcBorders>
            <w:vAlign w:val="center"/>
          </w:tcPr>
          <w:p w:rsidR="00E206E4" w:rsidRPr="00E206E4" w:rsidP="00E206E4" w14:paraId="6CF620E6"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tcBorders>
              <w:top w:val="single" w:sz="4" w:space="0" w:color="auto"/>
              <w:bottom w:val="single" w:sz="4" w:space="0" w:color="auto"/>
            </w:tcBorders>
            <w:vAlign w:val="center"/>
          </w:tcPr>
          <w:p w:rsidR="00E206E4" w:rsidRPr="00E206E4" w:rsidP="00E206E4" w14:paraId="39590434"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bottom w:val="single" w:sz="4" w:space="0" w:color="auto"/>
            </w:tcBorders>
            <w:vAlign w:val="center"/>
          </w:tcPr>
          <w:p w:rsidR="00E206E4" w:rsidRPr="00E206E4" w:rsidP="00E206E4" w14:paraId="2703010E" w14:textId="77777777">
            <w:pPr>
              <w:keepLines/>
              <w:adjustRightInd w:val="0"/>
              <w:snapToGrid w:val="0"/>
              <w:jc w:val="center"/>
              <w:rPr>
                <w:rFonts w:cs="仿宋_GB2312"/>
                <w:sz w:val="22"/>
                <w14:ligatures w14:val="none"/>
              </w:rPr>
            </w:pPr>
            <w:r w:rsidRPr="00E206E4">
              <w:rPr>
                <w:rFonts w:cs="仿宋_GB2312" w:hint="eastAsia"/>
                <w:sz w:val="22"/>
                <w14:ligatures w14:val="none"/>
              </w:rPr>
              <w:t>区疾病预防控制中心</w:t>
            </w:r>
          </w:p>
        </w:tc>
      </w:tr>
      <w:tr w14:paraId="0D4909C2" w14:textId="77777777" w:rsidTr="00E4693A">
        <w:tblPrEx>
          <w:tblW w:w="14692" w:type="dxa"/>
          <w:jc w:val="center"/>
          <w:tblLayout w:type="fixed"/>
          <w:tblLook w:val="0000"/>
        </w:tblPrEx>
        <w:trPr>
          <w:trHeight w:val="1440"/>
          <w:jc w:val="center"/>
        </w:trPr>
        <w:tc>
          <w:tcPr>
            <w:tcW w:w="853" w:type="dxa"/>
            <w:vMerge/>
            <w:tcBorders>
              <w:left w:val="single" w:sz="4" w:space="0" w:color="000000"/>
              <w:right w:val="single" w:sz="4" w:space="0" w:color="auto"/>
            </w:tcBorders>
            <w:vAlign w:val="center"/>
          </w:tcPr>
          <w:p w:rsidR="00E206E4" w:rsidRPr="00E206E4" w:rsidP="00E206E4" w14:paraId="3C1F5140" w14:textId="77777777">
            <w:pPr>
              <w:keepLines/>
              <w:adjustRightInd w:val="0"/>
              <w:snapToGrid w:val="0"/>
              <w:jc w:val="center"/>
              <w:rPr>
                <w:rFonts w:cs="仿宋_GB2312"/>
                <w:szCs w:val="24"/>
                <w14:ligatures w14:val="none"/>
              </w:rPr>
            </w:pPr>
          </w:p>
        </w:tc>
        <w:tc>
          <w:tcPr>
            <w:tcW w:w="1269" w:type="dxa"/>
            <w:tcBorders>
              <w:top w:val="single" w:sz="4" w:space="0" w:color="auto"/>
            </w:tcBorders>
            <w:vAlign w:val="center"/>
          </w:tcPr>
          <w:p w:rsidR="00E206E4" w:rsidRPr="00E206E4" w:rsidP="00E206E4" w14:paraId="187CCF2E" w14:textId="77777777">
            <w:pPr>
              <w:keepLines/>
              <w:adjustRightInd w:val="0"/>
              <w:snapToGrid w:val="0"/>
              <w:jc w:val="center"/>
              <w:rPr>
                <w:rFonts w:cs="仿宋_GB2312"/>
                <w:sz w:val="22"/>
                <w14:ligatures w14:val="none"/>
              </w:rPr>
            </w:pPr>
            <w:r w:rsidRPr="00E206E4">
              <w:rPr>
                <w:rFonts w:cs="仿宋_GB2312" w:hint="eastAsia"/>
                <w:sz w:val="22"/>
                <w14:ligatures w14:val="none"/>
              </w:rPr>
              <w:t>确认</w:t>
            </w:r>
          </w:p>
          <w:p w:rsidR="00E206E4" w:rsidRPr="00E206E4" w:rsidP="00E206E4" w14:paraId="0724E3C4" w14:textId="77777777">
            <w:pPr>
              <w:keepLines/>
              <w:adjustRightInd w:val="0"/>
              <w:snapToGrid w:val="0"/>
              <w:jc w:val="center"/>
              <w:rPr>
                <w:rFonts w:cs="仿宋_GB2312"/>
                <w:sz w:val="22"/>
                <w14:ligatures w14:val="none"/>
              </w:rPr>
            </w:pPr>
            <w:r w:rsidRPr="00E206E4">
              <w:rPr>
                <w:rFonts w:cs="仿宋_GB2312" w:hint="eastAsia"/>
                <w:sz w:val="22"/>
                <w14:ligatures w14:val="none"/>
              </w:rPr>
              <w:t>感染者</w:t>
            </w:r>
          </w:p>
        </w:tc>
        <w:tc>
          <w:tcPr>
            <w:tcW w:w="3856" w:type="dxa"/>
            <w:tcBorders>
              <w:top w:val="single" w:sz="4" w:space="0" w:color="auto"/>
            </w:tcBorders>
            <w:vAlign w:val="center"/>
          </w:tcPr>
          <w:p w:rsidR="00E206E4" w:rsidRPr="00E206E4" w:rsidP="00E206E4" w14:paraId="2D4297B1"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孕产妇抗病毒治疗、安全助产服务、所生儿童母婴传播风险评估；儿童抗病毒治疗、喂养咨询和指导；完成表</w:t>
            </w:r>
            <w:r w:rsidRPr="00E206E4">
              <w:rPr>
                <w:rFonts w:cs="仿宋_GB2312"/>
                <w:sz w:val="22"/>
                <w14:ligatures w14:val="none"/>
              </w:rPr>
              <w:t>2-</w:t>
            </w:r>
            <w:r w:rsidRPr="00E206E4">
              <w:rPr>
                <w:rFonts w:ascii="仿宋" w:eastAsia="仿宋" w:hAnsi="仿宋" w:cs="仿宋_GB2312" w:hint="eastAsia"/>
                <w:sz w:val="22"/>
                <w14:ligatures w14:val="none"/>
              </w:rPr>
              <w:t>Ⅱ</w:t>
            </w:r>
            <w:r w:rsidRPr="00E206E4">
              <w:rPr>
                <w:rFonts w:cs="仿宋_GB2312" w:hint="eastAsia"/>
                <w:sz w:val="22"/>
                <w14:ligatures w14:val="none"/>
              </w:rPr>
              <w:t>“艾滋病感染妇女妊娠及所生婴儿情况”</w:t>
            </w:r>
          </w:p>
        </w:tc>
        <w:tc>
          <w:tcPr>
            <w:tcW w:w="3373" w:type="dxa"/>
            <w:tcBorders>
              <w:top w:val="single" w:sz="4" w:space="0" w:color="auto"/>
            </w:tcBorders>
            <w:vAlign w:val="center"/>
          </w:tcPr>
          <w:p w:rsidR="00E206E4" w:rsidRPr="00E206E4" w:rsidP="00E206E4" w14:paraId="6EC231B2"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tcBorders>
              <w:top w:val="single" w:sz="4" w:space="0" w:color="auto"/>
            </w:tcBorders>
            <w:vAlign w:val="center"/>
          </w:tcPr>
          <w:p w:rsidR="00E206E4" w:rsidRPr="00E206E4" w:rsidP="00E206E4" w14:paraId="2AF9760C"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tcBorders>
            <w:vAlign w:val="center"/>
          </w:tcPr>
          <w:p w:rsidR="00E206E4" w:rsidRPr="00E206E4" w:rsidP="00E206E4" w14:paraId="3F3271EB" w14:textId="77777777">
            <w:pPr>
              <w:keepLines/>
              <w:adjustRightInd w:val="0"/>
              <w:snapToGrid w:val="0"/>
              <w:jc w:val="center"/>
              <w:rPr>
                <w:rFonts w:cs="仿宋_GB2312"/>
                <w:sz w:val="22"/>
                <w14:ligatures w14:val="none"/>
              </w:rPr>
            </w:pPr>
            <w:r w:rsidRPr="00E206E4">
              <w:rPr>
                <w:rFonts w:cs="仿宋_GB2312" w:hint="eastAsia"/>
                <w:sz w:val="22"/>
                <w14:ligatures w14:val="none"/>
              </w:rPr>
              <w:t>市公共卫生临床中心</w:t>
            </w:r>
          </w:p>
        </w:tc>
      </w:tr>
    </w:tbl>
    <w:p>
      <w:pPr>
        <w:sectPr w:rsidSect="002929A2">
          <w:headerReference w:type="even" r:id="rId71"/>
          <w:headerReference w:type="default" r:id="rId72"/>
          <w:footerReference w:type="even" r:id="rId73"/>
          <w:footerReference w:type="default" r:id="rId74"/>
          <w:headerReference w:type="first" r:id="rId75"/>
          <w:footerReference w:type="first" r:id="rId76"/>
          <w:type w:val="nextPage"/>
          <w:pgSz w:w="16838" w:h="11906" w:orient="landscape"/>
          <w:pgMar w:top="1134" w:right="1418" w:bottom="1135" w:left="1418" w:header="851" w:footer="718" w:gutter="0"/>
          <w:pgNumType w:fmt="numberInDash" w:start="14"/>
          <w:cols w:space="720"/>
          <w:titlePg w:val="0"/>
          <w:docGrid w:type="lines" w:linePitch="312"/>
        </w:sectPr>
      </w:pPr>
    </w:p>
    <w:tbl>
      <w:tblPr>
        <w:tblStyle w:val="TableNormal"/>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
      <w:tblGrid>
        <w:gridCol w:w="853"/>
        <w:gridCol w:w="1269"/>
        <w:gridCol w:w="3856"/>
        <w:gridCol w:w="3373"/>
        <w:gridCol w:w="2919"/>
        <w:gridCol w:w="2422"/>
      </w:tblGrid>
      <w:tr w14:paraId="006BB5E1" w14:textId="77777777" w:rsidTr="00E4693A">
        <w:tblPrEx>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Ex>
        <w:trPr>
          <w:trHeight w:val="320"/>
          <w:jc w:val="center"/>
        </w:trPr>
        <w:tc>
          <w:tcPr>
            <w:tcW w:w="853" w:type="dxa"/>
            <w:tcBorders>
              <w:left w:val="single" w:sz="4" w:space="0" w:color="000000"/>
              <w:bottom w:val="single" w:sz="4" w:space="0" w:color="auto"/>
              <w:right w:val="single" w:sz="4" w:space="0" w:color="auto"/>
            </w:tcBorders>
            <w:vAlign w:val="center"/>
          </w:tcPr>
          <w:p w:rsidR="00E206E4" w:rsidRPr="00E206E4" w:rsidP="00E206E4" w14:paraId="46081298" w14:textId="77777777">
            <w:pPr>
              <w:keepLines/>
              <w:adjustRightInd w:val="0"/>
              <w:snapToGrid w:val="0"/>
              <w:rPr>
                <w:rFonts w:cs="仿宋_GB2312"/>
                <w:szCs w:val="24"/>
                <w14:ligatures w14:val="none"/>
              </w:rPr>
            </w:pPr>
          </w:p>
        </w:tc>
        <w:tc>
          <w:tcPr>
            <w:tcW w:w="1269" w:type="dxa"/>
            <w:tcBorders>
              <w:bottom w:val="single" w:sz="4" w:space="0" w:color="auto"/>
            </w:tcBorders>
            <w:vAlign w:val="center"/>
          </w:tcPr>
          <w:p w:rsidR="00E206E4" w:rsidRPr="00E206E4" w:rsidP="00E206E4" w14:paraId="3EBE371F" w14:textId="77777777">
            <w:pPr>
              <w:keepLines/>
              <w:adjustRightInd w:val="0"/>
              <w:snapToGrid w:val="0"/>
              <w:rPr>
                <w:rFonts w:cs="仿宋_GB2312"/>
                <w:sz w:val="22"/>
                <w14:ligatures w14:val="none"/>
              </w:rPr>
            </w:pPr>
          </w:p>
        </w:tc>
        <w:tc>
          <w:tcPr>
            <w:tcW w:w="3856" w:type="dxa"/>
            <w:tcBorders>
              <w:bottom w:val="single" w:sz="4" w:space="0" w:color="auto"/>
            </w:tcBorders>
            <w:vAlign w:val="center"/>
          </w:tcPr>
          <w:p w:rsidR="00E206E4" w:rsidRPr="00E206E4" w:rsidP="00E206E4" w14:paraId="22557B4D"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3373" w:type="dxa"/>
            <w:tcBorders>
              <w:bottom w:val="single" w:sz="4" w:space="0" w:color="auto"/>
            </w:tcBorders>
          </w:tcPr>
          <w:p w:rsidR="00E206E4" w:rsidRPr="00E206E4" w:rsidP="00E206E4" w14:paraId="4468070C"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安全助产服务；所生儿童预防性青霉素治疗和首次非梅毒螺旋体血清学试验定量检测（特殊情况</w:t>
            </w:r>
            <w:r w:rsidRPr="00E206E4">
              <w:rPr>
                <w:rFonts w:cs="仿宋_GB2312"/>
                <w:sz w:val="22"/>
                <w14:ligatures w14:val="none"/>
              </w:rPr>
              <w:t>24</w:t>
            </w:r>
            <w:r w:rsidRPr="00E206E4">
              <w:rPr>
                <w:rFonts w:cs="仿宋_GB2312" w:hint="eastAsia"/>
                <w:sz w:val="22"/>
                <w14:ligatures w14:val="none"/>
              </w:rPr>
              <w:t>小时内转介）</w:t>
            </w:r>
          </w:p>
          <w:p w:rsidR="00E206E4" w:rsidRPr="00E206E4" w:rsidP="00E206E4" w14:paraId="65E33B89" w14:textId="77777777">
            <w:pPr>
              <w:keepLines/>
              <w:autoSpaceDE w:val="0"/>
              <w:autoSpaceDN w:val="0"/>
              <w:adjustRightInd w:val="0"/>
              <w:snapToGrid w:val="0"/>
              <w:spacing w:before="31" w:beforeLines="10"/>
              <w:rPr>
                <w:rFonts w:cs="仿宋_GB2312"/>
                <w:b/>
                <w:bCs/>
                <w:sz w:val="22"/>
                <w14:ligatures w14:val="none"/>
              </w:rPr>
            </w:pPr>
            <w:r w:rsidRPr="00E206E4">
              <w:rPr>
                <w:rFonts w:cs="仿宋_GB2312" w:hint="eastAsia"/>
                <w:b/>
                <w:bCs/>
                <w:sz w:val="22"/>
                <w14:ligatures w14:val="none"/>
              </w:rPr>
              <w:t>产前确诊者：</w:t>
            </w:r>
          </w:p>
          <w:p w:rsidR="00E206E4" w:rsidRPr="00E206E4" w:rsidP="00E206E4" w14:paraId="596FF15A"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完成表</w:t>
            </w:r>
            <w:r w:rsidRPr="00E206E4">
              <w:rPr>
                <w:rFonts w:cs="仿宋_GB2312"/>
                <w:sz w:val="22"/>
                <w14:ligatures w14:val="none"/>
              </w:rPr>
              <w:t>3-</w:t>
            </w:r>
            <w:r w:rsidRPr="00E206E4">
              <w:rPr>
                <w:rFonts w:ascii="仿宋" w:eastAsia="仿宋" w:hAnsi="仿宋" w:cs="仿宋_GB2312" w:hint="eastAsia"/>
                <w:sz w:val="22"/>
                <w14:ligatures w14:val="none"/>
              </w:rPr>
              <w:t>Ⅱ</w:t>
            </w:r>
            <w:r w:rsidRPr="00E206E4">
              <w:rPr>
                <w:rFonts w:cs="仿宋_GB2312" w:hint="eastAsia"/>
                <w:sz w:val="22"/>
                <w14:ligatures w14:val="none"/>
              </w:rPr>
              <w:t>“梅毒感染孕产妇及所生新生儿情况”</w:t>
            </w:r>
          </w:p>
          <w:p w:rsidR="00E206E4" w:rsidRPr="00E206E4" w:rsidP="00E206E4" w14:paraId="368AE9D4" w14:textId="77777777">
            <w:pPr>
              <w:keepLines/>
              <w:autoSpaceDE w:val="0"/>
              <w:autoSpaceDN w:val="0"/>
              <w:adjustRightInd w:val="0"/>
              <w:snapToGrid w:val="0"/>
              <w:rPr>
                <w:rFonts w:cs="仿宋_GB2312"/>
                <w:b/>
                <w:bCs/>
                <w:sz w:val="22"/>
                <w14:ligatures w14:val="none"/>
              </w:rPr>
            </w:pPr>
            <w:r w:rsidRPr="00E206E4">
              <w:rPr>
                <w:rFonts w:cs="仿宋_GB2312" w:hint="eastAsia"/>
                <w:b/>
                <w:bCs/>
                <w:sz w:val="22"/>
                <w14:ligatures w14:val="none"/>
              </w:rPr>
              <w:t>仅产时确诊者：</w:t>
            </w:r>
          </w:p>
          <w:p w:rsidR="00E206E4" w:rsidRPr="00E206E4" w:rsidP="00E206E4" w14:paraId="0A394595"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孕产妇完成</w:t>
            </w:r>
            <w:r w:rsidRPr="00E206E4">
              <w:rPr>
                <w:rFonts w:cs="仿宋_GB2312"/>
                <w:sz w:val="22"/>
                <w14:ligatures w14:val="none"/>
              </w:rPr>
              <w:t>1</w:t>
            </w:r>
            <w:r w:rsidRPr="00E206E4">
              <w:rPr>
                <w:rFonts w:cs="仿宋_GB2312" w:hint="eastAsia"/>
                <w:sz w:val="22"/>
                <w14:ligatures w14:val="none"/>
              </w:rPr>
              <w:t>个疗程治疗；完成表</w:t>
            </w:r>
            <w:r w:rsidRPr="00E206E4">
              <w:rPr>
                <w:rFonts w:cs="仿宋_GB2312"/>
                <w:sz w:val="22"/>
                <w14:ligatures w14:val="none"/>
              </w:rPr>
              <w:t>3-</w:t>
            </w:r>
            <w:r w:rsidRPr="00E206E4">
              <w:rPr>
                <w:rFonts w:ascii="仿宋" w:eastAsia="仿宋" w:hAnsi="仿宋" w:cs="仿宋_GB2312" w:hint="eastAsia"/>
                <w:sz w:val="22"/>
                <w14:ligatures w14:val="none"/>
              </w:rPr>
              <w:t>Ⅰ</w:t>
            </w:r>
            <w:r w:rsidRPr="00E206E4">
              <w:rPr>
                <w:rFonts w:cs="仿宋_GB2312" w:hint="eastAsia"/>
                <w:sz w:val="22"/>
                <w14:ligatures w14:val="none"/>
              </w:rPr>
              <w:t>“梅毒感染孕产妇基本情况”和表</w:t>
            </w:r>
            <w:r w:rsidRPr="00E206E4">
              <w:rPr>
                <w:rFonts w:cs="仿宋_GB2312"/>
                <w:sz w:val="22"/>
                <w14:ligatures w14:val="none"/>
              </w:rPr>
              <w:t>3-</w:t>
            </w:r>
            <w:r w:rsidRPr="00E206E4">
              <w:rPr>
                <w:rFonts w:ascii="仿宋" w:eastAsia="仿宋" w:hAnsi="仿宋" w:cs="仿宋_GB2312" w:hint="eastAsia"/>
                <w:sz w:val="22"/>
                <w14:ligatures w14:val="none"/>
              </w:rPr>
              <w:t>Ⅱ</w:t>
            </w:r>
            <w:r w:rsidRPr="00E206E4">
              <w:rPr>
                <w:rFonts w:cs="仿宋_GB2312" w:hint="eastAsia"/>
                <w:sz w:val="22"/>
                <w14:ligatures w14:val="none"/>
              </w:rPr>
              <w:t>“梅毒感染孕产妇及所生新生儿情况”；</w:t>
            </w:r>
          </w:p>
          <w:p w:rsidR="00E206E4" w:rsidRPr="00E206E4" w:rsidP="00E206E4" w14:paraId="522F1741" w14:textId="77777777">
            <w:pPr>
              <w:keepLines/>
              <w:autoSpaceDE w:val="0"/>
              <w:autoSpaceDN w:val="0"/>
              <w:adjustRightInd w:val="0"/>
              <w:snapToGrid w:val="0"/>
              <w:spacing w:before="94" w:beforeLines="30"/>
              <w:rPr>
                <w:rFonts w:cs="仿宋_GB2312"/>
                <w:sz w:val="22"/>
                <w14:ligatures w14:val="none"/>
              </w:rPr>
            </w:pPr>
            <w:r w:rsidRPr="00E206E4">
              <w:rPr>
                <w:rFonts w:cs="仿宋_GB2312" w:hint="eastAsia"/>
                <w:sz w:val="22"/>
                <w14:ligatures w14:val="none"/>
              </w:rPr>
              <w:t>按要求将所生儿童及时规范转诊至先天梅毒定点收治医疗机构，对于分娩后即转出至先天梅毒定点收治医疗机构的新生儿，助产医疗机构须追踪随访至出生后</w:t>
            </w:r>
            <w:r w:rsidRPr="00E206E4">
              <w:rPr>
                <w:rFonts w:cs="仿宋_GB2312"/>
                <w:sz w:val="22"/>
                <w14:ligatures w14:val="none"/>
              </w:rPr>
              <w:t>7</w:t>
            </w:r>
            <w:r w:rsidRPr="00E206E4">
              <w:rPr>
                <w:rFonts w:cs="仿宋_GB2312" w:hint="eastAsia"/>
                <w:sz w:val="22"/>
                <w14:ligatures w14:val="none"/>
              </w:rPr>
              <w:t>天内，补充完成表</w:t>
            </w:r>
            <w:r w:rsidRPr="00E206E4">
              <w:rPr>
                <w:rFonts w:cs="仿宋_GB2312"/>
                <w:sz w:val="22"/>
                <w14:ligatures w14:val="none"/>
              </w:rPr>
              <w:t>3-</w:t>
            </w:r>
            <w:r w:rsidRPr="00E206E4">
              <w:rPr>
                <w:rFonts w:ascii="仿宋" w:eastAsia="仿宋" w:hAnsi="仿宋" w:cs="仿宋_GB2312" w:hint="eastAsia"/>
                <w:sz w:val="22"/>
                <w14:ligatures w14:val="none"/>
              </w:rPr>
              <w:t>Ⅱ</w:t>
            </w:r>
            <w:r w:rsidRPr="00E206E4">
              <w:rPr>
                <w:rFonts w:cs="仿宋_GB2312" w:hint="eastAsia"/>
                <w:sz w:val="22"/>
                <w14:ligatures w14:val="none"/>
              </w:rPr>
              <w:t>的“梅毒感染孕产妇所生新生儿情况”（第四部分）</w:t>
            </w:r>
          </w:p>
        </w:tc>
        <w:tc>
          <w:tcPr>
            <w:tcW w:w="2919" w:type="dxa"/>
            <w:tcBorders>
              <w:bottom w:val="single" w:sz="4" w:space="0" w:color="auto"/>
            </w:tcBorders>
            <w:vAlign w:val="center"/>
          </w:tcPr>
          <w:p w:rsidR="00E206E4" w:rsidRPr="00E206E4" w:rsidP="00E206E4" w14:paraId="739C064E"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安全的助产服务；</w:t>
            </w:r>
          </w:p>
          <w:p w:rsidR="00E206E4" w:rsidRPr="00E206E4" w:rsidP="00E206E4" w14:paraId="43AADB8B"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所生新生儿注射乙肝免疫球蛋白和接种首剂乙肝疫苗；</w:t>
            </w:r>
          </w:p>
          <w:p w:rsidR="00E206E4" w:rsidRPr="00E206E4" w:rsidP="00E206E4" w14:paraId="0CB52B0E"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完成表</w:t>
            </w:r>
            <w:r w:rsidRPr="00E206E4">
              <w:rPr>
                <w:rFonts w:cs="仿宋_GB2312" w:hint="eastAsia"/>
                <w:sz w:val="22"/>
                <w14:ligatures w14:val="none"/>
              </w:rPr>
              <w:t>4</w:t>
            </w:r>
            <w:r w:rsidRPr="00E206E4">
              <w:rPr>
                <w:rFonts w:cs="仿宋_GB2312"/>
                <w:sz w:val="22"/>
                <w14:ligatures w14:val="none"/>
              </w:rPr>
              <w:t>-</w:t>
            </w:r>
            <w:r w:rsidRPr="00E206E4">
              <w:rPr>
                <w:rFonts w:ascii="仿宋" w:eastAsia="仿宋" w:hAnsi="仿宋" w:cs="仿宋_GB2312" w:hint="eastAsia"/>
                <w:sz w:val="22"/>
                <w14:ligatures w14:val="none"/>
              </w:rPr>
              <w:t>Ⅰ</w:t>
            </w:r>
            <w:r w:rsidRPr="00E206E4">
              <w:rPr>
                <w:rFonts w:cs="仿宋_GB2312" w:hint="eastAsia"/>
                <w:sz w:val="22"/>
                <w14:ligatures w14:val="none"/>
              </w:rPr>
              <w:t>“乙肝感染孕产妇及所生新生儿个案登记卡”</w:t>
            </w:r>
          </w:p>
        </w:tc>
        <w:tc>
          <w:tcPr>
            <w:tcW w:w="2422" w:type="dxa"/>
            <w:tcBorders>
              <w:bottom w:val="single" w:sz="4" w:space="0" w:color="auto"/>
            </w:tcBorders>
            <w:vAlign w:val="center"/>
          </w:tcPr>
          <w:p w:rsidR="00E206E4" w:rsidRPr="00E206E4" w:rsidP="00E206E4" w14:paraId="1D417D79" w14:textId="77777777">
            <w:pPr>
              <w:keepLines/>
              <w:adjustRightInd w:val="0"/>
              <w:snapToGrid w:val="0"/>
              <w:jc w:val="center"/>
              <w:rPr>
                <w:rFonts w:cs="仿宋_GB2312"/>
                <w:sz w:val="22"/>
                <w14:ligatures w14:val="none"/>
              </w:rPr>
            </w:pPr>
            <w:r w:rsidRPr="00E206E4">
              <w:rPr>
                <w:rFonts w:cs="仿宋_GB2312" w:hint="eastAsia"/>
                <w:sz w:val="22"/>
                <w14:ligatures w14:val="none"/>
              </w:rPr>
              <w:t>妊娠梅毒定点收治</w:t>
            </w:r>
          </w:p>
          <w:p w:rsidR="00E206E4" w:rsidRPr="00E206E4" w:rsidP="00E206E4" w14:paraId="74774613" w14:textId="77777777">
            <w:pPr>
              <w:keepLines/>
              <w:adjustRightInd w:val="0"/>
              <w:snapToGrid w:val="0"/>
              <w:jc w:val="center"/>
              <w:rPr>
                <w:rFonts w:cs="仿宋_GB2312"/>
                <w:sz w:val="22"/>
                <w14:ligatures w14:val="none"/>
              </w:rPr>
            </w:pPr>
            <w:r w:rsidRPr="00E206E4">
              <w:rPr>
                <w:rFonts w:cs="仿宋_GB2312" w:hint="eastAsia"/>
                <w:sz w:val="22"/>
                <w14:ligatures w14:val="none"/>
              </w:rPr>
              <w:t>助产医疗机构</w:t>
            </w:r>
          </w:p>
          <w:p w:rsidR="00E206E4" w:rsidRPr="00E206E4" w:rsidP="00E206E4" w14:paraId="1EC82CCF" w14:textId="77777777">
            <w:pPr>
              <w:keepLines/>
              <w:adjustRightInd w:val="0"/>
              <w:snapToGrid w:val="0"/>
              <w:jc w:val="center"/>
              <w:rPr>
                <w:rFonts w:cs="仿宋_GB2312"/>
                <w:sz w:val="22"/>
                <w14:ligatures w14:val="none"/>
              </w:rPr>
            </w:pPr>
            <w:r w:rsidRPr="00E206E4">
              <w:rPr>
                <w:rFonts w:cs="仿宋_GB2312" w:hint="eastAsia"/>
                <w:sz w:val="22"/>
                <w14:ligatures w14:val="none"/>
              </w:rPr>
              <w:t>/</w:t>
            </w:r>
            <w:r w:rsidRPr="00E206E4">
              <w:rPr>
                <w:rFonts w:cs="仿宋_GB2312" w:hint="eastAsia"/>
                <w:sz w:val="22"/>
                <w14:ligatures w14:val="none"/>
              </w:rPr>
              <w:t>助产医疗机构</w:t>
            </w:r>
          </w:p>
        </w:tc>
      </w:tr>
      <w:tr w14:paraId="204ACDAE" w14:textId="77777777" w:rsidTr="00E4693A">
        <w:tblPrEx>
          <w:tblW w:w="14692" w:type="dxa"/>
          <w:jc w:val="center"/>
          <w:tblLayout w:type="fixed"/>
          <w:tblLook w:val="0000"/>
        </w:tblPrEx>
        <w:trPr>
          <w:trHeight w:val="1888"/>
          <w:jc w:val="center"/>
        </w:trPr>
        <w:tc>
          <w:tcPr>
            <w:tcW w:w="853" w:type="dxa"/>
            <w:vAlign w:val="center"/>
          </w:tcPr>
          <w:p w:rsidR="00E206E4" w:rsidRPr="00E206E4" w:rsidP="00E206E4" w14:paraId="3F2D2073" w14:textId="77777777">
            <w:pPr>
              <w:keepLines/>
              <w:autoSpaceDN w:val="0"/>
              <w:adjustRightInd w:val="0"/>
              <w:snapToGrid w:val="0"/>
              <w:jc w:val="center"/>
              <w:textAlignment w:val="center"/>
              <w:rPr>
                <w:rFonts w:cs="仿宋_GB2312"/>
                <w:szCs w:val="24"/>
                <w14:ligatures w14:val="none"/>
              </w:rPr>
            </w:pPr>
            <w:r w:rsidRPr="00E206E4">
              <w:rPr>
                <w:rFonts w:cs="仿宋_GB2312" w:hint="eastAsia"/>
                <w:szCs w:val="24"/>
                <w14:ligatures w14:val="none"/>
              </w:rPr>
              <w:t>产后保健</w:t>
            </w:r>
          </w:p>
        </w:tc>
        <w:tc>
          <w:tcPr>
            <w:tcW w:w="1269" w:type="dxa"/>
            <w:vAlign w:val="center"/>
          </w:tcPr>
          <w:p w:rsidR="00E206E4" w:rsidRPr="00E206E4" w:rsidP="00E206E4" w14:paraId="4142BFF5" w14:textId="77777777">
            <w:pPr>
              <w:keepLines/>
              <w:adjustRightInd w:val="0"/>
              <w:snapToGrid w:val="0"/>
              <w:jc w:val="center"/>
              <w:rPr>
                <w:rFonts w:cs="仿宋_GB2312"/>
                <w:sz w:val="22"/>
                <w14:ligatures w14:val="none"/>
              </w:rPr>
            </w:pPr>
            <w:r w:rsidRPr="00E206E4">
              <w:rPr>
                <w:rFonts w:cs="仿宋_GB2312" w:hint="eastAsia"/>
                <w:sz w:val="22"/>
                <w14:ligatures w14:val="none"/>
              </w:rPr>
              <w:t>感染产妇及</w:t>
            </w:r>
          </w:p>
          <w:p w:rsidR="00E206E4" w:rsidRPr="00E206E4" w:rsidP="00E206E4" w14:paraId="38CAF9B0" w14:textId="77777777">
            <w:pPr>
              <w:keepLines/>
              <w:adjustRightInd w:val="0"/>
              <w:snapToGrid w:val="0"/>
              <w:jc w:val="center"/>
              <w:rPr>
                <w:rFonts w:cs="仿宋_GB2312"/>
                <w:sz w:val="22"/>
                <w14:ligatures w14:val="none"/>
              </w:rPr>
            </w:pPr>
            <w:r w:rsidRPr="00E206E4">
              <w:rPr>
                <w:rFonts w:cs="仿宋_GB2312" w:hint="eastAsia"/>
                <w:sz w:val="22"/>
                <w14:ligatures w14:val="none"/>
              </w:rPr>
              <w:t>所生儿童</w:t>
            </w:r>
          </w:p>
        </w:tc>
        <w:tc>
          <w:tcPr>
            <w:tcW w:w="3856" w:type="dxa"/>
            <w:tcBorders>
              <w:bottom w:val="single" w:sz="4" w:space="0" w:color="auto"/>
            </w:tcBorders>
            <w:vAlign w:val="center"/>
          </w:tcPr>
          <w:p w:rsidR="00E206E4" w:rsidRPr="00E206E4" w:rsidP="00E206E4" w14:paraId="5DD9AD0D" w14:textId="77777777">
            <w:pPr>
              <w:autoSpaceDE w:val="0"/>
              <w:autoSpaceDN w:val="0"/>
              <w:adjustRightInd w:val="0"/>
              <w:snapToGrid w:val="0"/>
              <w:rPr>
                <w:rFonts w:cs="仿宋_GB2312"/>
                <w:sz w:val="22"/>
                <w14:ligatures w14:val="none"/>
              </w:rPr>
            </w:pPr>
            <w:r w:rsidRPr="00E206E4">
              <w:rPr>
                <w:rFonts w:cs="仿宋_GB2312" w:hint="eastAsia"/>
                <w:sz w:val="22"/>
                <w14:ligatures w14:val="none"/>
              </w:rPr>
              <w:t>所生儿童抗病毒治疗、艾滋病感染早期诊断和抗体检测，临床随访；按要求及时上报至市妇幼保健中心；协助完成表</w:t>
            </w:r>
            <w:r w:rsidRPr="00E206E4">
              <w:rPr>
                <w:rFonts w:cs="仿宋_GB2312"/>
                <w:sz w:val="22"/>
                <w14:ligatures w14:val="none"/>
              </w:rPr>
              <w:t>2-</w:t>
            </w:r>
            <w:r w:rsidRPr="00E206E4">
              <w:rPr>
                <w:rFonts w:ascii="仿宋" w:eastAsia="仿宋" w:hAnsi="仿宋" w:cs="仿宋_GB2312" w:hint="eastAsia"/>
                <w:sz w:val="22"/>
                <w14:ligatures w14:val="none"/>
              </w:rPr>
              <w:t>Ⅲ</w:t>
            </w:r>
            <w:r w:rsidRPr="00E206E4">
              <w:rPr>
                <w:rFonts w:cs="仿宋_GB2312" w:hint="eastAsia"/>
                <w:sz w:val="22"/>
                <w14:ligatures w14:val="none"/>
              </w:rPr>
              <w:t>“艾滋病感染产妇及所生儿童随访情况”；感染儿童的规范诊疗和随访</w:t>
            </w:r>
          </w:p>
        </w:tc>
        <w:tc>
          <w:tcPr>
            <w:tcW w:w="3373" w:type="dxa"/>
            <w:tcBorders>
              <w:bottom w:val="single" w:sz="4" w:space="0" w:color="auto"/>
            </w:tcBorders>
            <w:vAlign w:val="center"/>
          </w:tcPr>
          <w:p w:rsidR="00E206E4" w:rsidRPr="00E206E4" w:rsidP="00E206E4" w14:paraId="02D0BCF2"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919" w:type="dxa"/>
            <w:tcBorders>
              <w:bottom w:val="single" w:sz="4" w:space="0" w:color="auto"/>
            </w:tcBorders>
            <w:vAlign w:val="center"/>
          </w:tcPr>
          <w:p w:rsidR="00E206E4" w:rsidRPr="00E206E4" w:rsidP="00E206E4" w14:paraId="1CED2EA3" w14:textId="77777777">
            <w:pPr>
              <w:keepLines/>
              <w:topLinePunct/>
              <w:adjustRightInd w:val="0"/>
              <w:snapToGrid w:val="0"/>
              <w:jc w:val="center"/>
              <w:rPr>
                <w:rFonts w:cs="仿宋_GB2312"/>
                <w:sz w:val="22"/>
                <w14:ligatures w14:val="none"/>
              </w:rPr>
            </w:pPr>
            <w:r w:rsidRPr="00E206E4">
              <w:rPr>
                <w:rFonts w:cs="仿宋_GB2312"/>
                <w:sz w:val="22"/>
                <w14:ligatures w14:val="none"/>
              </w:rPr>
              <w:t>——</w:t>
            </w:r>
          </w:p>
        </w:tc>
        <w:tc>
          <w:tcPr>
            <w:tcW w:w="2422" w:type="dxa"/>
            <w:tcBorders>
              <w:bottom w:val="single" w:sz="4" w:space="0" w:color="auto"/>
            </w:tcBorders>
            <w:vAlign w:val="center"/>
          </w:tcPr>
          <w:p w:rsidR="00E206E4" w:rsidRPr="00E206E4" w:rsidP="00E206E4" w14:paraId="5222E8D3" w14:textId="77777777">
            <w:pPr>
              <w:keepLines/>
              <w:adjustRightInd w:val="0"/>
              <w:snapToGrid w:val="0"/>
              <w:jc w:val="center"/>
              <w:rPr>
                <w:rFonts w:cs="仿宋_GB2312"/>
                <w:sz w:val="22"/>
                <w14:ligatures w14:val="none"/>
              </w:rPr>
            </w:pPr>
            <w:r w:rsidRPr="00E206E4">
              <w:rPr>
                <w:rFonts w:cs="仿宋_GB2312" w:hint="eastAsia"/>
                <w:sz w:val="22"/>
                <w14:ligatures w14:val="none"/>
              </w:rPr>
              <w:t>市公共卫生临床中心</w:t>
            </w:r>
          </w:p>
        </w:tc>
      </w:tr>
    </w:tbl>
    <w:p>
      <w:pPr>
        <w:sectPr w:rsidSect="002929A2">
          <w:headerReference w:type="even" r:id="rId77"/>
          <w:headerReference w:type="default" r:id="rId78"/>
          <w:footerReference w:type="even" r:id="rId79"/>
          <w:footerReference w:type="default" r:id="rId80"/>
          <w:headerReference w:type="first" r:id="rId81"/>
          <w:footerReference w:type="first" r:id="rId82"/>
          <w:type w:val="nextPage"/>
          <w:pgSz w:w="16838" w:h="11906" w:orient="landscape"/>
          <w:pgMar w:top="1134" w:right="1418" w:bottom="1135" w:left="1418" w:header="851" w:footer="718" w:gutter="0"/>
          <w:pgNumType w:fmt="numberInDash" w:start="15"/>
          <w:cols w:space="720"/>
          <w:titlePg w:val="0"/>
          <w:docGrid w:type="lines" w:linePitch="312"/>
        </w:sectPr>
      </w:pPr>
    </w:p>
    <w:tbl>
      <w:tblPr>
        <w:tblStyle w:val="TableNormal"/>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
      <w:tblGrid>
        <w:gridCol w:w="853"/>
        <w:gridCol w:w="1269"/>
        <w:gridCol w:w="3856"/>
        <w:gridCol w:w="3373"/>
        <w:gridCol w:w="2919"/>
        <w:gridCol w:w="2422"/>
      </w:tblGrid>
      <w:tr w14:paraId="058A62FF" w14:textId="77777777" w:rsidTr="00E4693A">
        <w:tblPrEx>
          <w:tblW w:w="14692"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tblPrEx>
        <w:trPr>
          <w:trHeight w:val="1272"/>
          <w:jc w:val="center"/>
        </w:trPr>
        <w:tc>
          <w:tcPr>
            <w:tcW w:w="853" w:type="dxa"/>
            <w:vMerge w:val="restart"/>
            <w:vAlign w:val="center"/>
          </w:tcPr>
          <w:p w:rsidR="00E206E4" w:rsidRPr="00E206E4" w:rsidP="00E206E4" w14:paraId="70C15CAE" w14:textId="77777777">
            <w:pPr>
              <w:keepLines/>
              <w:adjustRightInd w:val="0"/>
              <w:snapToGrid w:val="0"/>
              <w:jc w:val="center"/>
              <w:rPr>
                <w:rFonts w:cs="仿宋_GB2312"/>
                <w:szCs w:val="24"/>
                <w14:ligatures w14:val="none"/>
              </w:rPr>
            </w:pPr>
          </w:p>
        </w:tc>
        <w:tc>
          <w:tcPr>
            <w:tcW w:w="1269" w:type="dxa"/>
            <w:vMerge w:val="restart"/>
            <w:vAlign w:val="center"/>
          </w:tcPr>
          <w:p w:rsidR="00E206E4" w:rsidRPr="00E206E4" w:rsidP="00E206E4" w14:paraId="450D828F" w14:textId="77777777">
            <w:pPr>
              <w:keepLines/>
              <w:adjustRightInd w:val="0"/>
              <w:snapToGrid w:val="0"/>
              <w:jc w:val="center"/>
              <w:rPr>
                <w:rFonts w:cs="仿宋_GB2312"/>
                <w:sz w:val="22"/>
                <w14:ligatures w14:val="none"/>
              </w:rPr>
            </w:pPr>
          </w:p>
        </w:tc>
        <w:tc>
          <w:tcPr>
            <w:tcW w:w="3856" w:type="dxa"/>
            <w:tcBorders>
              <w:top w:val="single" w:sz="4" w:space="0" w:color="auto"/>
            </w:tcBorders>
            <w:vAlign w:val="center"/>
          </w:tcPr>
          <w:p w:rsidR="00E206E4" w:rsidRPr="00E206E4" w:rsidP="00E206E4" w14:paraId="325691D3" w14:textId="77777777">
            <w:pPr>
              <w:keepLines/>
              <w:autoSpaceDN w:val="0"/>
              <w:adjustRightInd w:val="0"/>
              <w:snapToGrid w:val="0"/>
              <w:jc w:val="center"/>
              <w:textAlignment w:val="center"/>
              <w:rPr>
                <w:rFonts w:cs="仿宋_GB2312"/>
                <w:sz w:val="22"/>
                <w14:ligatures w14:val="none"/>
              </w:rPr>
            </w:pPr>
            <w:r w:rsidRPr="00E206E4">
              <w:rPr>
                <w:sz w:val="22"/>
                <w14:ligatures w14:val="none"/>
              </w:rPr>
              <w:t>——</w:t>
            </w:r>
          </w:p>
        </w:tc>
        <w:tc>
          <w:tcPr>
            <w:tcW w:w="3373" w:type="dxa"/>
            <w:tcBorders>
              <w:top w:val="single" w:sz="4" w:space="0" w:color="auto"/>
            </w:tcBorders>
            <w:vAlign w:val="center"/>
          </w:tcPr>
          <w:p w:rsidR="00E206E4" w:rsidRPr="00E206E4" w:rsidP="00E206E4" w14:paraId="3E251861" w14:textId="77777777">
            <w:pPr>
              <w:keepLines/>
              <w:autoSpaceDE w:val="0"/>
              <w:autoSpaceDN w:val="0"/>
              <w:adjustRightInd w:val="0"/>
              <w:snapToGrid w:val="0"/>
              <w:rPr>
                <w:rFonts w:cs="仿宋_GB2312"/>
                <w:sz w:val="22"/>
                <w14:ligatures w14:val="none"/>
              </w:rPr>
            </w:pPr>
            <w:r w:rsidRPr="00E206E4">
              <w:rPr>
                <w:rFonts w:cs="仿宋_GB2312" w:hint="eastAsia"/>
                <w:sz w:val="22"/>
                <w14:ligatures w14:val="none"/>
              </w:rPr>
              <w:t>所生儿童先天梅毒诊疗和临床随访；将梅毒感染产妇所生儿童相关诊疗信息上报市妇幼保健中心</w:t>
            </w:r>
          </w:p>
        </w:tc>
        <w:tc>
          <w:tcPr>
            <w:tcW w:w="2919" w:type="dxa"/>
            <w:tcBorders>
              <w:top w:val="single" w:sz="4" w:space="0" w:color="auto"/>
            </w:tcBorders>
            <w:vAlign w:val="center"/>
          </w:tcPr>
          <w:p w:rsidR="00E206E4" w:rsidRPr="00E206E4" w:rsidP="00E206E4" w14:paraId="30251B14"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tcBorders>
            <w:vAlign w:val="center"/>
          </w:tcPr>
          <w:p w:rsidR="00E206E4" w:rsidRPr="00E206E4" w:rsidP="00E206E4" w14:paraId="1A8C9FF1" w14:textId="77777777">
            <w:pPr>
              <w:keepLines/>
              <w:adjustRightInd w:val="0"/>
              <w:snapToGrid w:val="0"/>
              <w:jc w:val="center"/>
              <w:rPr>
                <w:rFonts w:cs="仿宋_GB2312"/>
                <w:sz w:val="22"/>
                <w14:ligatures w14:val="none"/>
              </w:rPr>
            </w:pPr>
            <w:r w:rsidRPr="00E206E4">
              <w:rPr>
                <w:rFonts w:cs="仿宋_GB2312" w:hint="eastAsia"/>
                <w:sz w:val="22"/>
                <w14:ligatures w14:val="none"/>
              </w:rPr>
              <w:t>先天梅毒定点收治</w:t>
            </w:r>
          </w:p>
          <w:p w:rsidR="00E206E4" w:rsidRPr="00E206E4" w:rsidP="00E206E4" w14:paraId="1FE09394" w14:textId="77777777">
            <w:pPr>
              <w:keepLines/>
              <w:adjustRightInd w:val="0"/>
              <w:snapToGrid w:val="0"/>
              <w:jc w:val="center"/>
              <w:rPr>
                <w:rFonts w:cs="仿宋_GB2312"/>
                <w:sz w:val="22"/>
                <w14:ligatures w14:val="none"/>
              </w:rPr>
            </w:pPr>
            <w:r w:rsidRPr="00E206E4">
              <w:rPr>
                <w:rFonts w:cs="仿宋_GB2312" w:hint="eastAsia"/>
                <w:sz w:val="22"/>
                <w14:ligatures w14:val="none"/>
              </w:rPr>
              <w:t>医疗机构</w:t>
            </w:r>
          </w:p>
        </w:tc>
      </w:tr>
      <w:tr w14:paraId="347241E9" w14:textId="77777777" w:rsidTr="00E4693A">
        <w:tblPrEx>
          <w:tblW w:w="14692" w:type="dxa"/>
          <w:jc w:val="center"/>
          <w:tblLayout w:type="fixed"/>
          <w:tblLook w:val="0000"/>
        </w:tblPrEx>
        <w:trPr>
          <w:trHeight w:val="501"/>
          <w:jc w:val="center"/>
        </w:trPr>
        <w:tc>
          <w:tcPr>
            <w:tcW w:w="853" w:type="dxa"/>
            <w:vMerge/>
            <w:vAlign w:val="center"/>
          </w:tcPr>
          <w:p w:rsidR="00E206E4" w:rsidRPr="00E206E4" w:rsidP="00E206E4" w14:paraId="29047607" w14:textId="77777777">
            <w:pPr>
              <w:keepLines/>
              <w:adjustRightInd w:val="0"/>
              <w:snapToGrid w:val="0"/>
              <w:jc w:val="center"/>
              <w:rPr>
                <w:rFonts w:cs="仿宋_GB2312"/>
                <w:szCs w:val="24"/>
                <w14:ligatures w14:val="none"/>
              </w:rPr>
            </w:pPr>
          </w:p>
        </w:tc>
        <w:tc>
          <w:tcPr>
            <w:tcW w:w="1269" w:type="dxa"/>
            <w:vMerge/>
            <w:vAlign w:val="center"/>
          </w:tcPr>
          <w:p w:rsidR="00E206E4" w:rsidRPr="00E206E4" w:rsidP="00E206E4" w14:paraId="2B30B686" w14:textId="77777777">
            <w:pPr>
              <w:keepLines/>
              <w:adjustRightInd w:val="0"/>
              <w:snapToGrid w:val="0"/>
              <w:jc w:val="center"/>
              <w:rPr>
                <w:rFonts w:cs="仿宋_GB2312"/>
                <w:sz w:val="22"/>
                <w14:ligatures w14:val="none"/>
              </w:rPr>
            </w:pPr>
          </w:p>
        </w:tc>
        <w:tc>
          <w:tcPr>
            <w:tcW w:w="3856" w:type="dxa"/>
            <w:tcBorders>
              <w:top w:val="single" w:sz="4" w:space="0" w:color="auto"/>
            </w:tcBorders>
            <w:vAlign w:val="center"/>
          </w:tcPr>
          <w:p w:rsidR="00E206E4" w:rsidRPr="00E206E4" w:rsidP="00E206E4" w14:paraId="06D6ED34" w14:textId="77777777">
            <w:pPr>
              <w:keepLines/>
              <w:autoSpaceDN w:val="0"/>
              <w:adjustRightInd w:val="0"/>
              <w:snapToGrid w:val="0"/>
              <w:jc w:val="left"/>
              <w:textAlignment w:val="center"/>
              <w:rPr>
                <w:sz w:val="22"/>
                <w14:ligatures w14:val="none"/>
              </w:rPr>
            </w:pPr>
            <w:r w:rsidRPr="00E206E4">
              <w:rPr>
                <w:rFonts w:cs="仿宋_GB2312" w:hint="eastAsia"/>
                <w:sz w:val="22"/>
                <w14:ligatures w14:val="none"/>
              </w:rPr>
              <w:t>将儿童早诊结果和抗体检测结果反馈至区妇幼保健机构</w:t>
            </w:r>
          </w:p>
        </w:tc>
        <w:tc>
          <w:tcPr>
            <w:tcW w:w="3373" w:type="dxa"/>
            <w:tcBorders>
              <w:top w:val="single" w:sz="4" w:space="0" w:color="auto"/>
            </w:tcBorders>
            <w:vAlign w:val="center"/>
          </w:tcPr>
          <w:p w:rsidR="00E206E4" w:rsidRPr="00E206E4" w:rsidP="00E206E4" w14:paraId="7E56920B" w14:textId="77777777">
            <w:pPr>
              <w:keepLines/>
              <w:autoSpaceDE w:val="0"/>
              <w:autoSpaceDN w:val="0"/>
              <w:adjustRightInd w:val="0"/>
              <w:snapToGrid w:val="0"/>
              <w:rPr>
                <w:rFonts w:cs="仿宋_GB2312"/>
                <w:b/>
                <w:bCs/>
                <w:sz w:val="22"/>
                <w14:ligatures w14:val="none"/>
              </w:rPr>
            </w:pPr>
            <w:r w:rsidRPr="00E206E4">
              <w:rPr>
                <w:rFonts w:cs="仿宋_GB2312" w:hint="eastAsia"/>
                <w:sz w:val="22"/>
                <w14:ligatures w14:val="none"/>
              </w:rPr>
              <w:t>将梅毒感染产妇所生儿童相关诊疗信息反馈至各区妇幼保健机构</w:t>
            </w:r>
          </w:p>
        </w:tc>
        <w:tc>
          <w:tcPr>
            <w:tcW w:w="2919" w:type="dxa"/>
            <w:tcBorders>
              <w:top w:val="single" w:sz="4" w:space="0" w:color="auto"/>
            </w:tcBorders>
            <w:vAlign w:val="center"/>
          </w:tcPr>
          <w:p w:rsidR="00E206E4" w:rsidRPr="00E206E4" w:rsidP="00E206E4" w14:paraId="5A2DAC00" w14:textId="77777777">
            <w:pPr>
              <w:keepLines/>
              <w:adjustRightInd w:val="0"/>
              <w:snapToGrid w:val="0"/>
              <w:jc w:val="center"/>
              <w:rPr>
                <w:rFonts w:cs="仿宋_GB2312"/>
                <w:sz w:val="22"/>
                <w14:ligatures w14:val="none"/>
              </w:rPr>
            </w:pPr>
            <w:r w:rsidRPr="00E206E4">
              <w:rPr>
                <w:rFonts w:cs="仿宋_GB2312"/>
                <w:sz w:val="22"/>
                <w14:ligatures w14:val="none"/>
              </w:rPr>
              <w:t>——</w:t>
            </w:r>
          </w:p>
        </w:tc>
        <w:tc>
          <w:tcPr>
            <w:tcW w:w="2422" w:type="dxa"/>
            <w:tcBorders>
              <w:top w:val="single" w:sz="4" w:space="0" w:color="auto"/>
            </w:tcBorders>
            <w:vAlign w:val="center"/>
          </w:tcPr>
          <w:p w:rsidR="00E206E4" w:rsidRPr="00E206E4" w:rsidP="00E206E4" w14:paraId="252C6D85" w14:textId="77777777">
            <w:pPr>
              <w:keepLines/>
              <w:adjustRightInd w:val="0"/>
              <w:snapToGrid w:val="0"/>
              <w:jc w:val="center"/>
              <w:rPr>
                <w:rFonts w:cs="仿宋_GB2312"/>
                <w:sz w:val="22"/>
                <w14:ligatures w14:val="none"/>
              </w:rPr>
            </w:pPr>
            <w:r w:rsidRPr="00E206E4">
              <w:rPr>
                <w:rFonts w:cs="仿宋_GB2312" w:hint="eastAsia"/>
                <w:sz w:val="22"/>
                <w14:ligatures w14:val="none"/>
              </w:rPr>
              <w:t>市妇幼保健中心</w:t>
            </w:r>
          </w:p>
        </w:tc>
      </w:tr>
      <w:tr w14:paraId="2AC4D0C1" w14:textId="77777777" w:rsidTr="00E4693A">
        <w:tblPrEx>
          <w:tblW w:w="14692" w:type="dxa"/>
          <w:jc w:val="center"/>
          <w:tblLayout w:type="fixed"/>
          <w:tblLook w:val="0000"/>
        </w:tblPrEx>
        <w:trPr>
          <w:trHeight w:val="480"/>
          <w:jc w:val="center"/>
        </w:trPr>
        <w:tc>
          <w:tcPr>
            <w:tcW w:w="853" w:type="dxa"/>
            <w:vMerge/>
            <w:vAlign w:val="center"/>
          </w:tcPr>
          <w:p w:rsidR="00E206E4" w:rsidRPr="00E206E4" w:rsidP="00E206E4" w14:paraId="1E576322" w14:textId="77777777">
            <w:pPr>
              <w:keepLines/>
              <w:adjustRightInd w:val="0"/>
              <w:snapToGrid w:val="0"/>
              <w:jc w:val="center"/>
              <w:rPr>
                <w:rFonts w:cs="仿宋_GB2312"/>
                <w:szCs w:val="24"/>
                <w14:ligatures w14:val="none"/>
              </w:rPr>
            </w:pPr>
          </w:p>
        </w:tc>
        <w:tc>
          <w:tcPr>
            <w:tcW w:w="1269" w:type="dxa"/>
            <w:vMerge/>
            <w:vAlign w:val="center"/>
          </w:tcPr>
          <w:p w:rsidR="00E206E4" w:rsidRPr="00E206E4" w:rsidP="00E206E4" w14:paraId="1982E0E0" w14:textId="77777777">
            <w:pPr>
              <w:keepLines/>
              <w:adjustRightInd w:val="0"/>
              <w:snapToGrid w:val="0"/>
              <w:jc w:val="center"/>
              <w:rPr>
                <w:rFonts w:cs="仿宋_GB2312"/>
                <w:sz w:val="22"/>
                <w14:ligatures w14:val="none"/>
              </w:rPr>
            </w:pPr>
          </w:p>
        </w:tc>
        <w:tc>
          <w:tcPr>
            <w:tcW w:w="3856" w:type="dxa"/>
            <w:vAlign w:val="center"/>
          </w:tcPr>
          <w:p w:rsidR="00E206E4" w:rsidRPr="00E206E4" w:rsidP="00E206E4" w14:paraId="4CF9BCD4" w14:textId="77777777">
            <w:pPr>
              <w:keepLines/>
              <w:autoSpaceDN w:val="0"/>
              <w:adjustRightInd w:val="0"/>
              <w:snapToGrid w:val="0"/>
              <w:jc w:val="center"/>
              <w:textAlignment w:val="center"/>
              <w:rPr>
                <w:sz w:val="22"/>
                <w14:ligatures w14:val="none"/>
              </w:rPr>
            </w:pPr>
            <w:r w:rsidRPr="00E206E4">
              <w:rPr>
                <w:sz w:val="22"/>
                <w14:ligatures w14:val="none"/>
              </w:rPr>
              <w:t>——</w:t>
            </w:r>
          </w:p>
        </w:tc>
        <w:tc>
          <w:tcPr>
            <w:tcW w:w="3373" w:type="dxa"/>
            <w:vAlign w:val="center"/>
          </w:tcPr>
          <w:p w:rsidR="00E206E4" w:rsidRPr="00E206E4" w:rsidP="00E206E4" w14:paraId="23CDE77C" w14:textId="77777777">
            <w:pPr>
              <w:keepLines/>
              <w:autoSpaceDN w:val="0"/>
              <w:adjustRightInd w:val="0"/>
              <w:snapToGrid w:val="0"/>
              <w:jc w:val="center"/>
              <w:textAlignment w:val="center"/>
              <w:rPr>
                <w:rFonts w:cs="仿宋_GB2312"/>
                <w:sz w:val="22"/>
                <w14:ligatures w14:val="none"/>
              </w:rPr>
            </w:pPr>
            <w:r w:rsidRPr="00E206E4">
              <w:rPr>
                <w:sz w:val="22"/>
                <w14:ligatures w14:val="none"/>
              </w:rPr>
              <w:t>——</w:t>
            </w:r>
          </w:p>
        </w:tc>
        <w:tc>
          <w:tcPr>
            <w:tcW w:w="2919" w:type="dxa"/>
            <w:vAlign w:val="center"/>
          </w:tcPr>
          <w:p w:rsidR="00E206E4" w:rsidRPr="00E206E4" w:rsidP="00E206E4" w14:paraId="2D364B0D" w14:textId="77777777">
            <w:pPr>
              <w:keepLines/>
              <w:topLinePunct/>
              <w:autoSpaceDE w:val="0"/>
              <w:autoSpaceDN w:val="0"/>
              <w:adjustRightInd w:val="0"/>
              <w:snapToGrid w:val="0"/>
              <w:rPr>
                <w:rFonts w:cs="仿宋_GB2312"/>
                <w:sz w:val="22"/>
                <w14:ligatures w14:val="none"/>
              </w:rPr>
            </w:pPr>
            <w:r w:rsidRPr="00E206E4">
              <w:rPr>
                <w:rFonts w:cs="仿宋_GB2312" w:hint="eastAsia"/>
                <w:sz w:val="22"/>
                <w14:ligatures w14:val="none"/>
              </w:rPr>
              <w:t>感染产妇及所生儿童的产后访视；所生儿童后续乙肝疫苗全程接种</w:t>
            </w:r>
          </w:p>
        </w:tc>
        <w:tc>
          <w:tcPr>
            <w:tcW w:w="2422" w:type="dxa"/>
            <w:vAlign w:val="center"/>
          </w:tcPr>
          <w:p w:rsidR="00E206E4" w:rsidRPr="00E206E4" w:rsidP="00E206E4" w14:paraId="16EA04BF" w14:textId="77777777">
            <w:pPr>
              <w:keepLines/>
              <w:autoSpaceDN w:val="0"/>
              <w:adjustRightInd w:val="0"/>
              <w:snapToGrid w:val="0"/>
              <w:jc w:val="center"/>
              <w:rPr>
                <w:rFonts w:cs="仿宋_GB2312"/>
                <w:sz w:val="22"/>
                <w14:ligatures w14:val="none"/>
              </w:rPr>
            </w:pPr>
            <w:r w:rsidRPr="00E206E4">
              <w:rPr>
                <w:rFonts w:cs="仿宋_GB2312" w:hint="eastAsia"/>
                <w:sz w:val="22"/>
                <w14:ligatures w14:val="none"/>
              </w:rPr>
              <w:t>社区卫生服务中心</w:t>
            </w:r>
            <w:r w:rsidRPr="00E206E4">
              <w:rPr>
                <w:rFonts w:cs="仿宋_GB2312" w:hint="eastAsia"/>
                <w:sz w:val="22"/>
                <w14:ligatures w14:val="none"/>
              </w:rPr>
              <w:t>/</w:t>
            </w:r>
            <w:r w:rsidRPr="00E206E4">
              <w:rPr>
                <w:rFonts w:cs="仿宋_GB2312" w:hint="eastAsia"/>
                <w:sz w:val="22"/>
                <w14:ligatures w14:val="none"/>
              </w:rPr>
              <w:t>辖区接种单位</w:t>
            </w:r>
          </w:p>
        </w:tc>
      </w:tr>
      <w:tr w14:paraId="1D07DA63" w14:textId="77777777" w:rsidTr="00E4693A">
        <w:tblPrEx>
          <w:tblW w:w="14692" w:type="dxa"/>
          <w:jc w:val="center"/>
          <w:tblLayout w:type="fixed"/>
          <w:tblLook w:val="0000"/>
        </w:tblPrEx>
        <w:trPr>
          <w:trHeight w:val="480"/>
          <w:jc w:val="center"/>
        </w:trPr>
        <w:tc>
          <w:tcPr>
            <w:tcW w:w="853" w:type="dxa"/>
            <w:vMerge/>
            <w:vAlign w:val="center"/>
          </w:tcPr>
          <w:p w:rsidR="00E206E4" w:rsidRPr="00E206E4" w:rsidP="00E206E4" w14:paraId="5B894CE2" w14:textId="77777777">
            <w:pPr>
              <w:keepLines/>
              <w:adjustRightInd w:val="0"/>
              <w:snapToGrid w:val="0"/>
              <w:jc w:val="center"/>
              <w:rPr>
                <w:rFonts w:cs="仿宋_GB2312"/>
                <w:szCs w:val="24"/>
                <w14:ligatures w14:val="none"/>
              </w:rPr>
            </w:pPr>
          </w:p>
        </w:tc>
        <w:tc>
          <w:tcPr>
            <w:tcW w:w="1269" w:type="dxa"/>
            <w:vMerge/>
            <w:vAlign w:val="center"/>
          </w:tcPr>
          <w:p w:rsidR="00E206E4" w:rsidRPr="00E206E4" w:rsidP="00E206E4" w14:paraId="3D5772F6" w14:textId="77777777">
            <w:pPr>
              <w:keepLines/>
              <w:adjustRightInd w:val="0"/>
              <w:snapToGrid w:val="0"/>
              <w:jc w:val="center"/>
              <w:rPr>
                <w:rFonts w:cs="仿宋_GB2312"/>
                <w:sz w:val="22"/>
                <w14:ligatures w14:val="none"/>
              </w:rPr>
            </w:pPr>
          </w:p>
        </w:tc>
        <w:tc>
          <w:tcPr>
            <w:tcW w:w="3856" w:type="dxa"/>
            <w:vAlign w:val="center"/>
          </w:tcPr>
          <w:p w:rsidR="00E206E4" w:rsidRPr="00E206E4" w:rsidP="00E206E4" w14:paraId="5EE220AE" w14:textId="77777777">
            <w:pPr>
              <w:keepLines/>
              <w:autoSpaceDN w:val="0"/>
              <w:adjustRightInd w:val="0"/>
              <w:snapToGrid w:val="0"/>
              <w:jc w:val="center"/>
              <w:textAlignment w:val="center"/>
              <w:rPr>
                <w:sz w:val="22"/>
                <w14:ligatures w14:val="none"/>
              </w:rPr>
            </w:pPr>
            <w:r w:rsidRPr="00E206E4">
              <w:rPr>
                <w:sz w:val="22"/>
                <w14:ligatures w14:val="none"/>
              </w:rPr>
              <w:t>——</w:t>
            </w:r>
          </w:p>
        </w:tc>
        <w:tc>
          <w:tcPr>
            <w:tcW w:w="3373" w:type="dxa"/>
            <w:vAlign w:val="center"/>
          </w:tcPr>
          <w:p w:rsidR="00E206E4" w:rsidRPr="00E206E4" w:rsidP="00E206E4" w14:paraId="240CA0D5" w14:textId="77777777">
            <w:pPr>
              <w:keepLines/>
              <w:autoSpaceDN w:val="0"/>
              <w:adjustRightInd w:val="0"/>
              <w:snapToGrid w:val="0"/>
              <w:jc w:val="center"/>
              <w:textAlignment w:val="center"/>
              <w:rPr>
                <w:sz w:val="22"/>
                <w14:ligatures w14:val="none"/>
              </w:rPr>
            </w:pPr>
            <w:r w:rsidRPr="00E206E4">
              <w:rPr>
                <w:sz w:val="22"/>
                <w14:ligatures w14:val="none"/>
              </w:rPr>
              <w:t>——</w:t>
            </w:r>
          </w:p>
        </w:tc>
        <w:tc>
          <w:tcPr>
            <w:tcW w:w="2919" w:type="dxa"/>
            <w:vAlign w:val="center"/>
          </w:tcPr>
          <w:p w:rsidR="00E206E4" w:rsidRPr="00E206E4" w:rsidP="00E206E4" w14:paraId="1382DB41" w14:textId="77777777">
            <w:pPr>
              <w:keepLines/>
              <w:adjustRightInd w:val="0"/>
              <w:snapToGrid w:val="0"/>
              <w:rPr>
                <w:rFonts w:cs="仿宋_GB2312"/>
                <w:sz w:val="22"/>
                <w14:ligatures w14:val="none"/>
              </w:rPr>
            </w:pPr>
            <w:r w:rsidRPr="00E206E4">
              <w:rPr>
                <w:rFonts w:cs="仿宋_GB2312" w:hint="eastAsia"/>
                <w:sz w:val="22"/>
                <w14:ligatures w14:val="none"/>
              </w:rPr>
              <w:t>所生儿童乙肝病毒表面抗原和表面抗体检测</w:t>
            </w:r>
          </w:p>
        </w:tc>
        <w:tc>
          <w:tcPr>
            <w:tcW w:w="2422" w:type="dxa"/>
            <w:vAlign w:val="center"/>
          </w:tcPr>
          <w:p w:rsidR="00E206E4" w:rsidRPr="00E206E4" w:rsidP="00E206E4" w14:paraId="1E221838" w14:textId="77777777">
            <w:pPr>
              <w:keepLines/>
              <w:autoSpaceDN w:val="0"/>
              <w:adjustRightInd w:val="0"/>
              <w:snapToGrid w:val="0"/>
              <w:jc w:val="center"/>
              <w:rPr>
                <w:rFonts w:cs="仿宋_GB2312"/>
                <w:sz w:val="22"/>
                <w14:ligatures w14:val="none"/>
              </w:rPr>
            </w:pPr>
            <w:r w:rsidRPr="00E206E4">
              <w:rPr>
                <w:rFonts w:cs="仿宋_GB2312" w:hint="eastAsia"/>
                <w:sz w:val="22"/>
                <w14:ligatures w14:val="none"/>
              </w:rPr>
              <w:t>二级及以上有儿科门诊且具备检测能力的医疗机构</w:t>
            </w:r>
          </w:p>
        </w:tc>
      </w:tr>
      <w:tr w14:paraId="607FF8CE" w14:textId="77777777" w:rsidTr="00E4693A">
        <w:tblPrEx>
          <w:tblW w:w="14692" w:type="dxa"/>
          <w:jc w:val="center"/>
          <w:tblLayout w:type="fixed"/>
          <w:tblLook w:val="0000"/>
        </w:tblPrEx>
        <w:trPr>
          <w:trHeight w:val="1954"/>
          <w:jc w:val="center"/>
        </w:trPr>
        <w:tc>
          <w:tcPr>
            <w:tcW w:w="853" w:type="dxa"/>
            <w:vMerge/>
            <w:vAlign w:val="center"/>
          </w:tcPr>
          <w:p w:rsidR="00E206E4" w:rsidRPr="00E206E4" w:rsidP="00E206E4" w14:paraId="5151CABA" w14:textId="77777777">
            <w:pPr>
              <w:keepLines/>
              <w:adjustRightInd w:val="0"/>
              <w:snapToGrid w:val="0"/>
              <w:jc w:val="center"/>
              <w:rPr>
                <w:rFonts w:cs="仿宋_GB2312"/>
                <w:szCs w:val="24"/>
                <w14:ligatures w14:val="none"/>
              </w:rPr>
            </w:pPr>
          </w:p>
        </w:tc>
        <w:tc>
          <w:tcPr>
            <w:tcW w:w="1269" w:type="dxa"/>
            <w:vMerge/>
            <w:vAlign w:val="center"/>
          </w:tcPr>
          <w:p w:rsidR="00E206E4" w:rsidRPr="00E206E4" w:rsidP="00E206E4" w14:paraId="49DB1557" w14:textId="77777777">
            <w:pPr>
              <w:keepLines/>
              <w:adjustRightInd w:val="0"/>
              <w:snapToGrid w:val="0"/>
              <w:jc w:val="center"/>
              <w:rPr>
                <w:rFonts w:cs="仿宋_GB2312"/>
                <w:sz w:val="22"/>
                <w14:ligatures w14:val="none"/>
              </w:rPr>
            </w:pPr>
          </w:p>
        </w:tc>
        <w:tc>
          <w:tcPr>
            <w:tcW w:w="3856" w:type="dxa"/>
            <w:tcBorders>
              <w:bottom w:val="single" w:sz="4" w:space="0" w:color="auto"/>
            </w:tcBorders>
          </w:tcPr>
          <w:p w:rsidR="00E206E4" w:rsidRPr="00E206E4" w:rsidP="00E206E4" w14:paraId="74CE874A" w14:textId="77777777">
            <w:pPr>
              <w:keepLines/>
              <w:autoSpaceDN w:val="0"/>
              <w:adjustRightInd w:val="0"/>
              <w:snapToGrid w:val="0"/>
              <w:textAlignment w:val="center"/>
              <w:rPr>
                <w:sz w:val="22"/>
                <w14:ligatures w14:val="none"/>
              </w:rPr>
            </w:pPr>
            <w:r w:rsidRPr="00E206E4">
              <w:rPr>
                <w:rFonts w:cs="仿宋_GB2312" w:hint="eastAsia"/>
                <w:sz w:val="22"/>
                <w14:ligatures w14:val="none"/>
              </w:rPr>
              <w:t>感染产妇及所生儿童的产后访视；所生儿童生长发育监测和随访管理，督促其按要求到市公共卫生临床中心接受婴儿艾滋病感染早期诊断和艾滋病抗体检测；完成表</w:t>
            </w:r>
            <w:r w:rsidRPr="00E206E4">
              <w:rPr>
                <w:rFonts w:cs="仿宋_GB2312"/>
                <w:sz w:val="22"/>
                <w14:ligatures w14:val="none"/>
              </w:rPr>
              <w:t>2-</w:t>
            </w:r>
            <w:r w:rsidRPr="00E206E4">
              <w:rPr>
                <w:rFonts w:ascii="仿宋" w:eastAsia="仿宋" w:hAnsi="仿宋" w:cs="仿宋_GB2312" w:hint="eastAsia"/>
                <w:sz w:val="22"/>
                <w14:ligatures w14:val="none"/>
              </w:rPr>
              <w:t>Ⅲ</w:t>
            </w:r>
            <w:r w:rsidRPr="00E206E4">
              <w:rPr>
                <w:rFonts w:cs="仿宋_GB2312" w:hint="eastAsia"/>
                <w:sz w:val="22"/>
                <w14:ligatures w14:val="none"/>
              </w:rPr>
              <w:t>“艾滋病感染产妇及所生儿童随访情况”</w:t>
            </w:r>
          </w:p>
        </w:tc>
        <w:tc>
          <w:tcPr>
            <w:tcW w:w="3373" w:type="dxa"/>
            <w:tcBorders>
              <w:bottom w:val="single" w:sz="4" w:space="0" w:color="auto"/>
            </w:tcBorders>
            <w:vAlign w:val="center"/>
          </w:tcPr>
          <w:p w:rsidR="00E206E4" w:rsidRPr="00E206E4" w:rsidP="00E206E4" w14:paraId="3229162C" w14:textId="77777777">
            <w:pPr>
              <w:keepLines/>
              <w:autoSpaceDN w:val="0"/>
              <w:adjustRightInd w:val="0"/>
              <w:snapToGrid w:val="0"/>
              <w:textAlignment w:val="center"/>
              <w:rPr>
                <w:sz w:val="22"/>
                <w14:ligatures w14:val="none"/>
              </w:rPr>
            </w:pPr>
            <w:r w:rsidRPr="00E206E4">
              <w:rPr>
                <w:rFonts w:cs="仿宋_GB2312" w:hint="eastAsia"/>
                <w:sz w:val="22"/>
                <w14:ligatures w14:val="none"/>
              </w:rPr>
              <w:t>感染产妇及所生儿童的产后访视；所生儿童生长发育监测和随访管理，督促其及时到先天梅毒定点收治医疗机构接受相关检测；完成表</w:t>
            </w:r>
            <w:r w:rsidRPr="00E206E4">
              <w:rPr>
                <w:rFonts w:cs="仿宋_GB2312"/>
                <w:sz w:val="22"/>
                <w14:ligatures w14:val="none"/>
              </w:rPr>
              <w:t>3</w:t>
            </w:r>
            <w:r w:rsidRPr="00E206E4">
              <w:rPr>
                <w:rFonts w:cs="仿宋_GB2312" w:hint="eastAsia"/>
                <w:sz w:val="22"/>
                <w14:ligatures w14:val="none"/>
              </w:rPr>
              <w:t>-</w:t>
            </w:r>
            <w:r w:rsidRPr="00E206E4">
              <w:rPr>
                <w:rFonts w:ascii="仿宋" w:eastAsia="仿宋" w:hAnsi="仿宋" w:cs="仿宋_GB2312" w:hint="eastAsia"/>
                <w:sz w:val="22"/>
                <w14:ligatures w14:val="none"/>
              </w:rPr>
              <w:t>Ⅲ</w:t>
            </w:r>
            <w:r w:rsidRPr="00E206E4">
              <w:rPr>
                <w:rFonts w:cs="仿宋_GB2312" w:hint="eastAsia"/>
                <w:sz w:val="22"/>
                <w14:ligatures w14:val="none"/>
              </w:rPr>
              <w:t>“梅毒感染产妇所生儿童随访情况”</w:t>
            </w:r>
          </w:p>
        </w:tc>
        <w:tc>
          <w:tcPr>
            <w:tcW w:w="2919" w:type="dxa"/>
            <w:tcBorders>
              <w:bottom w:val="single" w:sz="4" w:space="0" w:color="auto"/>
            </w:tcBorders>
            <w:vAlign w:val="center"/>
          </w:tcPr>
          <w:p w:rsidR="00E206E4" w:rsidRPr="00E206E4" w:rsidP="00E206E4" w14:paraId="6D446C39" w14:textId="77777777">
            <w:pPr>
              <w:keepLines/>
              <w:autoSpaceDE w:val="0"/>
              <w:autoSpaceDN w:val="0"/>
              <w:adjustRightInd w:val="0"/>
              <w:snapToGrid w:val="0"/>
              <w:jc w:val="left"/>
              <w:rPr>
                <w:rFonts w:cs="仿宋_GB2312"/>
                <w:sz w:val="22"/>
                <w14:ligatures w14:val="none"/>
              </w:rPr>
            </w:pPr>
            <w:r w:rsidRPr="00E206E4">
              <w:rPr>
                <w:rFonts w:cs="仿宋_GB2312" w:hint="eastAsia"/>
                <w:sz w:val="22"/>
                <w14:ligatures w14:val="none"/>
              </w:rPr>
              <w:t>对孕中、晚期血清</w:t>
            </w:r>
            <w:r w:rsidRPr="00E206E4">
              <w:rPr>
                <w:rFonts w:cs="仿宋_GB2312" w:hint="eastAsia"/>
                <w:sz w:val="21"/>
                <w:szCs w:val="21"/>
                <w14:ligatures w14:val="none"/>
              </w:rPr>
              <w:t>HBV DNA</w:t>
            </w:r>
            <w:r w:rsidRPr="00E206E4">
              <w:rPr>
                <w:rFonts w:cs="仿宋_GB2312" w:hint="eastAsia"/>
                <w:sz w:val="21"/>
                <w:szCs w:val="21"/>
                <w14:ligatures w14:val="none"/>
              </w:rPr>
              <w:t>≥</w:t>
            </w:r>
            <w:r w:rsidRPr="00E206E4">
              <w:rPr>
                <w:rFonts w:cs="仿宋_GB2312"/>
                <w:sz w:val="21"/>
                <w:szCs w:val="21"/>
                <w14:ligatures w14:val="none"/>
              </w:rPr>
              <w:t>2×10</w:t>
            </w:r>
            <w:r w:rsidRPr="00E206E4">
              <w:rPr>
                <w:rFonts w:cs="仿宋_GB2312"/>
                <w:sz w:val="21"/>
                <w:szCs w:val="21"/>
                <w:vertAlign w:val="superscript"/>
                <w14:ligatures w14:val="none"/>
              </w:rPr>
              <w:t>5</w:t>
            </w:r>
            <w:r w:rsidRPr="00E206E4">
              <w:rPr>
                <w:rFonts w:cs="仿宋_GB2312" w:hint="eastAsia"/>
                <w:sz w:val="21"/>
                <w:szCs w:val="21"/>
                <w14:ligatures w14:val="none"/>
              </w:rPr>
              <w:t>IU/ml</w:t>
            </w:r>
            <w:r w:rsidRPr="00E206E4">
              <w:rPr>
                <w:rFonts w:cs="仿宋_GB2312" w:hint="eastAsia"/>
                <w:sz w:val="22"/>
                <w14:ligatures w14:val="none"/>
              </w:rPr>
              <w:t>或</w:t>
            </w:r>
            <w:r w:rsidRPr="00E206E4">
              <w:rPr>
                <w:rFonts w:cs="仿宋_GB2312" w:hint="eastAsia"/>
                <w:sz w:val="21"/>
                <w:szCs w:val="21"/>
                <w14:ligatures w14:val="none"/>
              </w:rPr>
              <w:t>HBeAg</w:t>
            </w:r>
            <w:r w:rsidRPr="00E206E4">
              <w:rPr>
                <w:rFonts w:cs="仿宋_GB2312" w:hint="eastAsia"/>
                <w:sz w:val="22"/>
                <w14:ligatures w14:val="none"/>
              </w:rPr>
              <w:t>阳性产妇所生儿童生长发育监测和随访管理，完成</w:t>
            </w:r>
            <w:r w:rsidRPr="00E206E4">
              <w:rPr>
                <w:rFonts w:cs="仿宋_GB2312"/>
                <w:sz w:val="22"/>
                <w14:ligatures w14:val="none"/>
              </w:rPr>
              <w:t>4-</w:t>
            </w:r>
            <w:r w:rsidRPr="00E206E4">
              <w:rPr>
                <w:rFonts w:ascii="仿宋" w:eastAsia="仿宋" w:hAnsi="仿宋" w:cs="仿宋_GB2312" w:hint="eastAsia"/>
                <w:sz w:val="22"/>
                <w14:ligatures w14:val="none"/>
              </w:rPr>
              <w:t>Ⅱ</w:t>
            </w:r>
            <w:r w:rsidRPr="00E206E4">
              <w:rPr>
                <w:rFonts w:cs="仿宋_GB2312" w:hint="eastAsia"/>
                <w:sz w:val="22"/>
                <w14:ligatures w14:val="none"/>
              </w:rPr>
              <w:t>“乙肝感染产妇所生婴儿随访卡”</w:t>
            </w:r>
          </w:p>
        </w:tc>
        <w:tc>
          <w:tcPr>
            <w:tcW w:w="2422" w:type="dxa"/>
            <w:tcBorders>
              <w:bottom w:val="single" w:sz="4" w:space="0" w:color="auto"/>
            </w:tcBorders>
            <w:vAlign w:val="center"/>
          </w:tcPr>
          <w:p w:rsidR="00E206E4" w:rsidRPr="00E206E4" w:rsidP="00E206E4" w14:paraId="74F8C987" w14:textId="77777777">
            <w:pPr>
              <w:keepLines/>
              <w:autoSpaceDN w:val="0"/>
              <w:adjustRightInd w:val="0"/>
              <w:snapToGrid w:val="0"/>
              <w:jc w:val="center"/>
              <w:rPr>
                <w:rFonts w:cs="仿宋_GB2312"/>
                <w:sz w:val="22"/>
                <w14:ligatures w14:val="none"/>
              </w:rPr>
            </w:pPr>
            <w:r w:rsidRPr="00E206E4">
              <w:rPr>
                <w:rFonts w:cs="仿宋_GB2312" w:hint="eastAsia"/>
                <w:sz w:val="22"/>
                <w14:ligatures w14:val="none"/>
              </w:rPr>
              <w:t>确诊医疗机构所在</w:t>
            </w:r>
          </w:p>
          <w:p w:rsidR="00E206E4" w:rsidRPr="00E206E4" w:rsidP="00E206E4" w14:paraId="075845F2" w14:textId="77777777">
            <w:pPr>
              <w:keepLines/>
              <w:autoSpaceDN w:val="0"/>
              <w:adjustRightInd w:val="0"/>
              <w:snapToGrid w:val="0"/>
              <w:jc w:val="center"/>
              <w:rPr>
                <w:rFonts w:cs="仿宋_GB2312"/>
                <w:sz w:val="22"/>
                <w14:ligatures w14:val="none"/>
              </w:rPr>
            </w:pPr>
            <w:r w:rsidRPr="00E206E4">
              <w:rPr>
                <w:rFonts w:cs="仿宋_GB2312" w:hint="eastAsia"/>
                <w:sz w:val="22"/>
                <w14:ligatures w14:val="none"/>
              </w:rPr>
              <w:t>区妇幼保健机构</w:t>
            </w:r>
          </w:p>
        </w:tc>
      </w:tr>
      <w:tr w14:paraId="60F0953C" w14:textId="77777777" w:rsidTr="00E4693A">
        <w:tblPrEx>
          <w:tblW w:w="14692" w:type="dxa"/>
          <w:jc w:val="center"/>
          <w:tblLayout w:type="fixed"/>
          <w:tblLook w:val="0000"/>
        </w:tblPrEx>
        <w:trPr>
          <w:trHeight w:val="353"/>
          <w:jc w:val="center"/>
        </w:trPr>
        <w:tc>
          <w:tcPr>
            <w:tcW w:w="853" w:type="dxa"/>
            <w:vMerge/>
            <w:tcBorders>
              <w:bottom w:val="single" w:sz="4" w:space="0" w:color="auto"/>
            </w:tcBorders>
            <w:vAlign w:val="center"/>
          </w:tcPr>
          <w:p w:rsidR="00E206E4" w:rsidRPr="00E206E4" w:rsidP="00E206E4" w14:paraId="2878D0E7" w14:textId="77777777">
            <w:pPr>
              <w:keepLines/>
              <w:autoSpaceDN w:val="0"/>
              <w:adjustRightInd w:val="0"/>
              <w:snapToGrid w:val="0"/>
              <w:jc w:val="center"/>
              <w:rPr>
                <w:rFonts w:cs="仿宋_GB2312"/>
                <w:szCs w:val="24"/>
                <w14:ligatures w14:val="none"/>
              </w:rPr>
            </w:pPr>
          </w:p>
        </w:tc>
        <w:tc>
          <w:tcPr>
            <w:tcW w:w="1269" w:type="dxa"/>
            <w:vMerge/>
            <w:tcBorders>
              <w:bottom w:val="single" w:sz="4" w:space="0" w:color="auto"/>
            </w:tcBorders>
            <w:vAlign w:val="center"/>
          </w:tcPr>
          <w:p w:rsidR="00E206E4" w:rsidRPr="00E206E4" w:rsidP="00E206E4" w14:paraId="3DF2EE22" w14:textId="77777777">
            <w:pPr>
              <w:keepLines/>
              <w:autoSpaceDN w:val="0"/>
              <w:adjustRightInd w:val="0"/>
              <w:snapToGrid w:val="0"/>
              <w:jc w:val="center"/>
              <w:rPr>
                <w:rFonts w:cs="仿宋_GB2312"/>
                <w:sz w:val="22"/>
                <w14:ligatures w14:val="none"/>
              </w:rPr>
            </w:pPr>
          </w:p>
        </w:tc>
        <w:tc>
          <w:tcPr>
            <w:tcW w:w="3856" w:type="dxa"/>
            <w:tcBorders>
              <w:bottom w:val="single" w:sz="4" w:space="0" w:color="auto"/>
            </w:tcBorders>
            <w:vAlign w:val="center"/>
          </w:tcPr>
          <w:p w:rsidR="00E206E4" w:rsidRPr="00E206E4" w:rsidP="00E206E4" w14:paraId="2BA65B61" w14:textId="77777777">
            <w:pPr>
              <w:keepLines/>
              <w:autoSpaceDN w:val="0"/>
              <w:adjustRightInd w:val="0"/>
              <w:snapToGrid w:val="0"/>
              <w:jc w:val="left"/>
              <w:rPr>
                <w:rFonts w:cs="仿宋_GB2312"/>
                <w:sz w:val="22"/>
                <w14:ligatures w14:val="none"/>
              </w:rPr>
            </w:pPr>
            <w:r w:rsidRPr="00E206E4">
              <w:rPr>
                <w:rFonts w:cs="仿宋_GB2312" w:hint="eastAsia"/>
                <w:sz w:val="22"/>
                <w14:ligatures w14:val="none"/>
              </w:rPr>
              <w:t>感染产妇产褥期后的随访管理</w:t>
            </w:r>
          </w:p>
          <w:p w:rsidR="00E206E4" w:rsidRPr="00E206E4" w:rsidP="00E206E4" w14:paraId="280C6797" w14:textId="77777777">
            <w:pPr>
              <w:keepLines/>
              <w:autoSpaceDN w:val="0"/>
              <w:adjustRightInd w:val="0"/>
              <w:snapToGrid w:val="0"/>
              <w:jc w:val="left"/>
              <w:rPr>
                <w:rFonts w:cs="仿宋_GB2312"/>
                <w:sz w:val="22"/>
                <w14:ligatures w14:val="none"/>
              </w:rPr>
            </w:pPr>
            <w:r w:rsidRPr="00E206E4">
              <w:rPr>
                <w:rFonts w:cs="仿宋_GB2312" w:hint="eastAsia"/>
                <w:sz w:val="22"/>
                <w14:ligatures w14:val="none"/>
              </w:rPr>
              <w:t>所生儿童艾滋病补充试验</w:t>
            </w:r>
          </w:p>
        </w:tc>
        <w:tc>
          <w:tcPr>
            <w:tcW w:w="3373" w:type="dxa"/>
            <w:tcBorders>
              <w:bottom w:val="single" w:sz="4" w:space="0" w:color="auto"/>
            </w:tcBorders>
            <w:vAlign w:val="center"/>
          </w:tcPr>
          <w:p w:rsidR="00E206E4" w:rsidRPr="00E206E4" w:rsidP="00E206E4" w14:paraId="7EEECD0A" w14:textId="77777777">
            <w:pPr>
              <w:keepLines/>
              <w:autoSpaceDN w:val="0"/>
              <w:adjustRightInd w:val="0"/>
              <w:snapToGrid w:val="0"/>
              <w:jc w:val="center"/>
              <w:rPr>
                <w:rFonts w:cs="仿宋_GB2312"/>
                <w:sz w:val="22"/>
                <w14:ligatures w14:val="none"/>
              </w:rPr>
            </w:pPr>
            <w:r w:rsidRPr="00E206E4">
              <w:rPr>
                <w:rFonts w:cs="仿宋_GB2312"/>
                <w:sz w:val="22"/>
                <w14:ligatures w14:val="none"/>
              </w:rPr>
              <w:t>——</w:t>
            </w:r>
          </w:p>
        </w:tc>
        <w:tc>
          <w:tcPr>
            <w:tcW w:w="2919" w:type="dxa"/>
            <w:tcBorders>
              <w:bottom w:val="single" w:sz="4" w:space="0" w:color="auto"/>
            </w:tcBorders>
            <w:vAlign w:val="center"/>
          </w:tcPr>
          <w:p w:rsidR="00E206E4" w:rsidRPr="00E206E4" w:rsidP="00E206E4" w14:paraId="2A3CF9E3" w14:textId="77777777">
            <w:pPr>
              <w:keepLines/>
              <w:autoSpaceDN w:val="0"/>
              <w:adjustRightInd w:val="0"/>
              <w:snapToGrid w:val="0"/>
              <w:jc w:val="center"/>
              <w:rPr>
                <w:rFonts w:cs="仿宋_GB2312"/>
                <w:sz w:val="22"/>
                <w14:ligatures w14:val="none"/>
              </w:rPr>
            </w:pPr>
            <w:r w:rsidRPr="00E206E4">
              <w:rPr>
                <w:rFonts w:cs="仿宋_GB2312"/>
                <w:sz w:val="22"/>
                <w14:ligatures w14:val="none"/>
              </w:rPr>
              <w:t>——</w:t>
            </w:r>
          </w:p>
        </w:tc>
        <w:tc>
          <w:tcPr>
            <w:tcW w:w="2422" w:type="dxa"/>
            <w:tcBorders>
              <w:bottom w:val="single" w:sz="4" w:space="0" w:color="auto"/>
            </w:tcBorders>
            <w:vAlign w:val="center"/>
          </w:tcPr>
          <w:p w:rsidR="00E206E4" w:rsidRPr="00E206E4" w:rsidP="00E206E4" w14:paraId="004B39AF" w14:textId="77777777">
            <w:pPr>
              <w:keepLines/>
              <w:autoSpaceDN w:val="0"/>
              <w:adjustRightInd w:val="0"/>
              <w:snapToGrid w:val="0"/>
              <w:jc w:val="center"/>
              <w:rPr>
                <w:rFonts w:cs="仿宋_GB2312"/>
                <w:sz w:val="22"/>
                <w14:ligatures w14:val="none"/>
              </w:rPr>
            </w:pPr>
            <w:r w:rsidRPr="00E206E4">
              <w:rPr>
                <w:rFonts w:cs="仿宋_GB2312" w:hint="eastAsia"/>
                <w:sz w:val="22"/>
                <w14:ligatures w14:val="none"/>
              </w:rPr>
              <w:t>区疾病预防控制中心</w:t>
            </w:r>
          </w:p>
        </w:tc>
      </w:tr>
    </w:tbl>
    <w:p w:rsidR="00E206E4" w:rsidRPr="00E206E4" w:rsidP="00E206E4" w14:paraId="089A1484" w14:textId="77777777">
      <w:pPr>
        <w:rPr>
          <w:sz w:val="21"/>
          <w:szCs w:val="24"/>
          <w14:ligatures w14:val="none"/>
        </w:rPr>
        <w:sectPr w:rsidSect="002929A2">
          <w:headerReference w:type="even" r:id="rId83"/>
          <w:headerReference w:type="default" r:id="rId84"/>
          <w:footerReference w:type="even" r:id="rId85"/>
          <w:footerReference w:type="default" r:id="rId86"/>
          <w:headerReference w:type="first" r:id="rId87"/>
          <w:footerReference w:type="first" r:id="rId88"/>
          <w:type w:val="nextPage"/>
          <w:pgSz w:w="16838" w:h="11906" w:orient="landscape"/>
          <w:pgMar w:top="1134" w:right="1418" w:bottom="1135" w:left="1418" w:header="851" w:footer="718" w:gutter="0"/>
          <w:pgNumType w:fmt="numberInDash" w:start="16"/>
          <w:cols w:space="720"/>
          <w:titlePg w:val="0"/>
          <w:docGrid w:type="lines" w:linePitch="312"/>
        </w:sectPr>
      </w:pPr>
    </w:p>
    <w:p w:rsidR="00E206E4" w:rsidRPr="00E206E4" w:rsidP="00E206E4" w14:paraId="1A11B52B" w14:textId="77777777">
      <w:pPr>
        <w:keepNext/>
        <w:keepLines/>
        <w:spacing w:line="360" w:lineRule="auto"/>
        <w:outlineLvl w:val="0"/>
        <w:rPr>
          <w:rFonts w:ascii="黑体" w:eastAsia="黑体"/>
          <w:bCs/>
          <w:kern w:val="44"/>
          <w:sz w:val="21"/>
          <w:szCs w:val="21"/>
          <w14:ligatures w14:val="none"/>
        </w:rPr>
      </w:pPr>
      <w:r w:rsidRPr="00E206E4">
        <w:rPr>
          <w:rFonts w:ascii="黑体" w:eastAsia="黑体" w:hAnsi="黑体" w:hint="eastAsia"/>
          <w:bCs/>
          <w:kern w:val="44"/>
          <w:sz w:val="32"/>
          <w:szCs w:val="44"/>
          <w14:ligatures w14:val="none"/>
        </w:rPr>
        <w:t>附</w:t>
      </w:r>
      <w:r w:rsidRPr="00E206E4">
        <w:rPr>
          <w:rFonts w:ascii="黑体" w:eastAsia="黑体"/>
          <w:bCs/>
          <w:kern w:val="44"/>
          <w:sz w:val="32"/>
          <w:szCs w:val="44"/>
          <w14:ligatures w14:val="none"/>
        </w:rPr>
        <w:t>3</w:t>
      </w:r>
      <w:r w:rsidRPr="00E206E4">
        <w:rPr>
          <w:rFonts w:ascii="黑体" w:eastAsia="黑体"/>
          <w:kern w:val="44"/>
          <w:sz w:val="32"/>
          <w:szCs w:val="44"/>
          <w14:ligatures w14:val="none"/>
        </w:rPr>
        <w:t xml:space="preserve"> </w:t>
      </w:r>
      <w:r w:rsidRPr="00E206E4">
        <w:rPr>
          <w:rFonts w:ascii="黑体" w:eastAsia="黑体"/>
          <w:bCs/>
          <w:kern w:val="44"/>
          <w:sz w:val="32"/>
          <w:szCs w:val="44"/>
          <w14:ligatures w14:val="none"/>
        </w:rPr>
        <w:t xml:space="preserve"> </w:t>
      </w:r>
      <w:r w:rsidRPr="00E206E4">
        <w:rPr>
          <w:rFonts w:ascii="华文中宋" w:eastAsia="华文中宋" w:hAnsi="华文中宋" w:hint="eastAsia"/>
          <w:color w:val="FFFFFF"/>
          <w:kern w:val="44"/>
          <w:sz w:val="30"/>
          <w:szCs w:val="30"/>
          <w14:ligatures w14:val="none"/>
        </w:rPr>
        <w:t>预防母婴传播转诊单</w:t>
      </w:r>
    </w:p>
    <w:p w:rsidR="00E206E4" w:rsidRPr="00E206E4" w:rsidP="00E206E4" w14:paraId="345FE25A" w14:textId="77777777">
      <w:pPr>
        <w:keepNext/>
        <w:adjustRightInd w:val="0"/>
        <w:snapToGrid w:val="0"/>
        <w:jc w:val="center"/>
        <w:outlineLvl w:val="1"/>
        <w:rPr>
          <w:rFonts w:ascii="华文中宋" w:eastAsia="华文中宋" w:hAnsi="华文仿宋" w:cs="华文中宋"/>
          <w:b/>
          <w:bCs/>
          <w:sz w:val="36"/>
          <w:szCs w:val="36"/>
          <w14:ligatures w14:val="none"/>
        </w:rPr>
      </w:pPr>
      <w:r w:rsidRPr="00E206E4">
        <w:rPr>
          <w:rFonts w:ascii="华文中宋" w:eastAsia="华文中宋" w:hAnsi="华文仿宋" w:cs="华文中宋" w:hint="eastAsia"/>
          <w:b/>
          <w:bCs/>
          <w:sz w:val="36"/>
          <w:szCs w:val="36"/>
          <w14:ligatures w14:val="none"/>
        </w:rPr>
        <w:t>预防母婴传播转诊单</w:t>
      </w:r>
    </w:p>
    <w:p w:rsidR="00E206E4" w:rsidRPr="00E206E4" w:rsidP="00E206E4" w14:paraId="5D7B6538" w14:textId="77777777">
      <w:pPr>
        <w:keepNext/>
        <w:keepLines/>
        <w:spacing w:after="312" w:afterLines="100" w:line="360" w:lineRule="exact"/>
        <w:jc w:val="center"/>
        <w:outlineLvl w:val="2"/>
        <w:rPr>
          <w:rFonts w:cs="仿宋_GB2312"/>
          <w:szCs w:val="24"/>
          <w14:ligatures w14:val="none"/>
        </w:rPr>
      </w:pPr>
      <w:r w:rsidRPr="00E206E4">
        <w:rPr>
          <w:rFonts w:cs="仿宋_GB2312" w:hint="eastAsia"/>
          <w:b/>
          <w:bCs/>
          <w:szCs w:val="24"/>
          <w14:ligatures w14:val="none"/>
        </w:rPr>
        <w:t>（第一联转出机构存档）</w:t>
      </w:r>
      <w:r w:rsidRPr="00E206E4">
        <w:rPr>
          <w:rFonts w:cs="仿宋_GB2312" w:hint="eastAsia"/>
          <w:szCs w:val="24"/>
          <w14:ligatures w14:val="none"/>
        </w:rPr>
        <w:t>编号：</w:t>
      </w:r>
    </w:p>
    <w:p w:rsidR="00E206E4" w:rsidRPr="00E206E4" w:rsidP="00E206E4" w14:paraId="61E6FCF8" w14:textId="77777777">
      <w:pPr>
        <w:keepNext/>
        <w:keepLines/>
        <w:ind w:firstLine="418" w:firstLineChars="174"/>
        <w:rPr>
          <w:sz w:val="22"/>
          <w:u w:val="single"/>
          <w14:ligatures w14:val="none"/>
        </w:rPr>
      </w:pPr>
      <w:r w:rsidRPr="00E206E4">
        <w:rPr>
          <w:rFonts w:cs="仿宋_GB2312" w:hint="eastAsia"/>
          <w:b/>
          <w:bCs/>
          <w:szCs w:val="24"/>
          <w14:ligatures w14:val="none"/>
        </w:rPr>
        <w:t>母亲姓名：</w:t>
      </w:r>
      <w:r w:rsidRPr="00E206E4">
        <w:rPr>
          <w:sz w:val="22"/>
          <w:u w:val="single"/>
          <w14:ligatures w14:val="none"/>
        </w:rPr>
        <w:t xml:space="preserve">                       </w:t>
      </w:r>
      <w:r w:rsidRPr="00E206E4">
        <w:rPr>
          <w:rFonts w:cs="仿宋_GB2312"/>
          <w:b/>
          <w:bCs/>
          <w:szCs w:val="24"/>
          <w:u w:val="single"/>
          <w14:ligatures w14:val="none"/>
        </w:rPr>
        <w:t xml:space="preserve"> </w:t>
      </w:r>
      <w:r w:rsidRPr="00E206E4">
        <w:rPr>
          <w:rFonts w:cs="仿宋_GB2312" w:hint="eastAsia"/>
          <w:b/>
          <w:bCs/>
          <w:szCs w:val="24"/>
          <w:u w:val="single"/>
          <w14:ligatures w14:val="none"/>
        </w:rPr>
        <w:t xml:space="preserve">    </w:t>
      </w:r>
      <w:r w:rsidRPr="00E206E4">
        <w:rPr>
          <w:rFonts w:cs="仿宋_GB2312" w:hint="eastAsia"/>
          <w:b/>
          <w:bCs/>
          <w:szCs w:val="24"/>
          <w14:ligatures w14:val="none"/>
        </w:rPr>
        <w:t>儿童姓名：</w:t>
      </w:r>
      <w:r w:rsidRPr="00E206E4">
        <w:rPr>
          <w:rFonts w:cs="仿宋_GB2312" w:hint="eastAsia"/>
          <w:szCs w:val="24"/>
          <w:u w:val="single"/>
          <w14:ligatures w14:val="none"/>
        </w:rPr>
        <w:t xml:space="preserve"> </w:t>
      </w:r>
      <w:r w:rsidRPr="00E206E4">
        <w:rPr>
          <w:rFonts w:cs="仿宋_GB2312"/>
          <w:szCs w:val="24"/>
          <w:u w:val="single"/>
          <w14:ligatures w14:val="none"/>
        </w:rPr>
        <w:t xml:space="preserve">                </w:t>
      </w:r>
      <w:r w:rsidRPr="00E206E4">
        <w:rPr>
          <w:rFonts w:cs="仿宋_GB2312" w:hint="eastAsia"/>
          <w:szCs w:val="24"/>
          <w:u w:val="single"/>
          <w14:ligatures w14:val="none"/>
        </w:rPr>
        <w:t xml:space="preserve">         </w:t>
      </w:r>
      <w:r w:rsidRPr="00E206E4">
        <w:rPr>
          <w:rFonts w:cs="仿宋_GB2312"/>
          <w:color w:val="FFFFFF"/>
          <w:szCs w:val="24"/>
          <w:u w:val="single"/>
          <w14:ligatures w14:val="none"/>
        </w:rPr>
        <w:t>.</w:t>
      </w:r>
      <w:r w:rsidRPr="00E206E4">
        <w:rPr>
          <w:rFonts w:cs="仿宋_GB2312" w:hint="eastAsia"/>
          <w:color w:val="FFFFFF"/>
          <w:szCs w:val="24"/>
          <w:u w:val="single"/>
          <w14:ligatures w14:val="none"/>
        </w:rPr>
        <w:t xml:space="preserve"> </w:t>
      </w:r>
    </w:p>
    <w:p w:rsidR="00E206E4" w:rsidRPr="00E206E4" w:rsidP="00E206E4" w14:paraId="758397F2" w14:textId="77777777">
      <w:pPr>
        <w:keepNext/>
        <w:keepLines/>
        <w:spacing w:line="360" w:lineRule="exact"/>
        <w:ind w:firstLine="480" w:firstLineChars="200"/>
        <w:rPr>
          <w:szCs w:val="24"/>
          <w14:ligatures w14:val="none"/>
        </w:rPr>
      </w:pPr>
      <w:r w:rsidRPr="00E206E4">
        <w:rPr>
          <w:rFonts w:cs="仿宋_GB2312" w:hint="eastAsia"/>
          <w:szCs w:val="24"/>
          <w14:ligatures w14:val="none"/>
        </w:rPr>
        <w:t>为最大程度地减少母婴传播造成的儿童感染，您</w:t>
      </w:r>
      <w:r w:rsidRPr="00E206E4">
        <w:rPr>
          <w:szCs w:val="24"/>
          <w14:ligatures w14:val="none"/>
        </w:rPr>
        <w:t>/</w:t>
      </w:r>
      <w:r w:rsidRPr="00E206E4">
        <w:rPr>
          <w:rFonts w:cs="仿宋_GB2312" w:hint="eastAsia"/>
          <w:szCs w:val="24"/>
          <w14:ligatures w14:val="none"/>
        </w:rPr>
        <w:t>您所生儿童需要转介至下述定点医疗机构进行专业诊断和治疗：</w:t>
      </w:r>
    </w:p>
    <w:p w:rsidR="00E206E4" w:rsidRPr="00E206E4" w:rsidP="00E206E4" w14:paraId="546927A8" w14:textId="77777777">
      <w:pPr>
        <w:keepNext/>
        <w:keepLines/>
        <w:spacing w:line="360" w:lineRule="exact"/>
        <w:ind w:firstLine="480" w:firstLineChars="200"/>
        <w:rPr>
          <w:szCs w:val="24"/>
          <w14:ligatures w14:val="none"/>
        </w:rPr>
      </w:pPr>
      <w:r w:rsidRPr="00E206E4">
        <w:rPr>
          <w:rFonts w:ascii="仿宋" w:eastAsia="仿宋" w:hAnsi="仿宋" w:cs="仿宋" w:hint="eastAsia"/>
          <w:b/>
          <w:bCs/>
          <w:szCs w:val="24"/>
          <w14:ligatures w14:val="none"/>
        </w:rPr>
        <w:t>□</w:t>
      </w:r>
      <w:r w:rsidRPr="00E206E4">
        <w:rPr>
          <w:rFonts w:cs="仿宋_GB2312" w:hint="eastAsia"/>
          <w:b/>
          <w:bCs/>
          <w:szCs w:val="24"/>
          <w14:ligatures w14:val="none"/>
        </w:rPr>
        <w:t>上海市公共卫生临床中心</w:t>
      </w:r>
      <w:r w:rsidRPr="00E206E4">
        <w:rPr>
          <w:rFonts w:cs="仿宋_GB2312" w:hint="eastAsia"/>
          <w:b/>
          <w:bCs/>
          <w:szCs w:val="24"/>
          <w14:ligatures w14:val="none"/>
        </w:rPr>
        <w:t xml:space="preserve"> </w:t>
      </w:r>
      <w:r w:rsidRPr="00E206E4">
        <w:rPr>
          <w:rFonts w:cs="仿宋_GB2312"/>
          <w:b/>
          <w:bCs/>
          <w:szCs w:val="24"/>
          <w14:ligatures w14:val="none"/>
        </w:rPr>
        <w:t xml:space="preserve">        </w:t>
      </w:r>
      <w:r w:rsidRPr="00E206E4">
        <w:rPr>
          <w:rFonts w:ascii="仿宋" w:eastAsia="仿宋" w:hAnsi="仿宋" w:cs="仿宋" w:hint="eastAsia"/>
          <w:b/>
          <w:bCs/>
          <w:szCs w:val="24"/>
          <w14:ligatures w14:val="none"/>
        </w:rPr>
        <w:t>□</w:t>
      </w:r>
      <w:r w:rsidRPr="00E206E4">
        <w:rPr>
          <w:rFonts w:cs="仿宋_GB2312" w:hint="eastAsia"/>
          <w:b/>
          <w:bCs/>
          <w:szCs w:val="24"/>
          <w14:ligatures w14:val="none"/>
        </w:rPr>
        <w:t>复旦大学附属儿科医院</w:t>
      </w:r>
      <w:r w:rsidRPr="00E206E4">
        <w:rPr>
          <w:rFonts w:cs="仿宋_GB2312" w:hint="eastAsia"/>
          <w:b/>
          <w:bCs/>
          <w:szCs w:val="24"/>
          <w14:ligatures w14:val="none"/>
        </w:rPr>
        <w:t xml:space="preserve"> </w:t>
      </w:r>
      <w:r w:rsidRPr="00E206E4">
        <w:rPr>
          <w:rFonts w:cs="仿宋_GB2312"/>
          <w:b/>
          <w:bCs/>
          <w:szCs w:val="24"/>
          <w14:ligatures w14:val="none"/>
        </w:rPr>
        <w:t xml:space="preserve">              </w:t>
      </w:r>
    </w:p>
    <w:p w:rsidR="00E206E4" w:rsidRPr="00E206E4" w:rsidP="00E206E4" w14:paraId="612344E6" w14:textId="77777777">
      <w:pPr>
        <w:keepNext/>
        <w:keepLines/>
        <w:spacing w:line="360" w:lineRule="exact"/>
        <w:ind w:firstLine="480" w:firstLineChars="200"/>
        <w:rPr>
          <w:szCs w:val="24"/>
          <w14:ligatures w14:val="none"/>
        </w:rPr>
      </w:pPr>
      <w:r w:rsidRPr="00E206E4">
        <w:rPr>
          <w:rFonts w:ascii="仿宋" w:eastAsia="仿宋" w:hAnsi="仿宋" w:cs="仿宋" w:hint="eastAsia"/>
          <w:b/>
          <w:bCs/>
          <w:szCs w:val="24"/>
          <w14:ligatures w14:val="none"/>
        </w:rPr>
        <w:t>□</w:t>
      </w:r>
      <w:r w:rsidRPr="00E206E4">
        <w:rPr>
          <w:rFonts w:cs="仿宋_GB2312" w:hint="eastAsia"/>
          <w:b/>
          <w:bCs/>
          <w:szCs w:val="24"/>
          <w14:ligatures w14:val="none"/>
        </w:rPr>
        <w:t>上海交通大学医学院附属上海儿童医学中心</w:t>
      </w:r>
      <w:r w:rsidRPr="00E206E4">
        <w:rPr>
          <w:rFonts w:cs="仿宋_GB2312" w:hint="eastAsia"/>
          <w:b/>
          <w:bCs/>
          <w:szCs w:val="24"/>
          <w14:ligatures w14:val="none"/>
        </w:rPr>
        <w:t xml:space="preserve"> </w:t>
      </w:r>
      <w:r w:rsidRPr="00E206E4">
        <w:rPr>
          <w:rFonts w:cs="仿宋_GB2312"/>
          <w:b/>
          <w:bCs/>
          <w:szCs w:val="24"/>
          <w14:ligatures w14:val="none"/>
        </w:rPr>
        <w:t xml:space="preserve"> </w:t>
      </w:r>
    </w:p>
    <w:p w:rsidR="00E206E4" w:rsidRPr="00E206E4" w:rsidP="00E206E4" w14:paraId="211728D6" w14:textId="77777777">
      <w:pPr>
        <w:keepNext/>
        <w:keepLines/>
        <w:spacing w:line="360" w:lineRule="exact"/>
        <w:ind w:firstLine="480" w:firstLineChars="200"/>
        <w:rPr>
          <w:rFonts w:cs="仿宋_GB2312"/>
          <w:b/>
          <w:bCs/>
          <w:szCs w:val="24"/>
          <w14:ligatures w14:val="none"/>
        </w:rPr>
      </w:pPr>
      <w:r w:rsidRPr="00E206E4">
        <w:rPr>
          <w:rFonts w:cs="仿宋_GB2312" w:hint="eastAsia"/>
          <w:b/>
          <w:bCs/>
          <w:szCs w:val="24"/>
          <w14:ligatures w14:val="none"/>
        </w:rPr>
        <w:t>转出医院提供的相关资料：</w:t>
      </w:r>
    </w:p>
    <w:p w:rsidR="00E206E4" w:rsidRPr="00E206E4" w:rsidP="00E206E4" w14:paraId="10866832"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2</w:t>
      </w:r>
      <w:r w:rsidRPr="00E206E4">
        <w:rPr>
          <w:szCs w:val="24"/>
          <w14:ligatures w14:val="none"/>
        </w:rPr>
        <w:t>-</w:t>
      </w:r>
      <w:r w:rsidRPr="00E206E4">
        <w:rPr>
          <w:rFonts w:ascii="仿宋" w:eastAsia="仿宋" w:hAnsi="仿宋" w:hint="eastAsia"/>
          <w:szCs w:val="24"/>
          <w14:ligatures w14:val="none"/>
        </w:rPr>
        <w:t>Ⅰ</w:t>
      </w:r>
      <w:r w:rsidRPr="00E206E4">
        <w:rPr>
          <w:rFonts w:cs="仿宋_GB2312" w:hint="eastAsia"/>
          <w:szCs w:val="24"/>
          <w14:ligatures w14:val="none"/>
        </w:rPr>
        <w:t>《艾滋病感染妇女基本情况》复印件</w:t>
      </w:r>
    </w:p>
    <w:p w:rsidR="00E206E4" w:rsidRPr="00E206E4" w:rsidP="00E206E4" w14:paraId="0F580076"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2</w:t>
      </w:r>
      <w:r w:rsidRPr="00E206E4">
        <w:rPr>
          <w:szCs w:val="24"/>
          <w14:ligatures w14:val="none"/>
        </w:rPr>
        <w:t>-</w:t>
      </w:r>
      <w:r w:rsidRPr="00E206E4">
        <w:rPr>
          <w:rFonts w:ascii="仿宋" w:eastAsia="仿宋" w:hAnsi="仿宋" w:hint="eastAsia"/>
          <w:szCs w:val="24"/>
          <w14:ligatures w14:val="none"/>
        </w:rPr>
        <w:t>Ⅱ</w:t>
      </w:r>
      <w:r w:rsidRPr="00E206E4">
        <w:rPr>
          <w:rFonts w:cs="仿宋_GB2312" w:hint="eastAsia"/>
          <w:szCs w:val="24"/>
          <w14:ligatures w14:val="none"/>
        </w:rPr>
        <w:t>《艾滋病感染妇女妊娠及所生婴儿情况》复印件</w:t>
      </w:r>
    </w:p>
    <w:p w:rsidR="00E206E4" w:rsidRPr="00E206E4" w:rsidP="00E206E4" w14:paraId="3E166E7B"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3</w:t>
      </w:r>
      <w:r w:rsidRPr="00E206E4">
        <w:rPr>
          <w:szCs w:val="24"/>
          <w14:ligatures w14:val="none"/>
        </w:rPr>
        <w:t>-</w:t>
      </w:r>
      <w:r w:rsidRPr="00E206E4">
        <w:rPr>
          <w:rFonts w:ascii="仿宋" w:eastAsia="仿宋" w:hAnsi="仿宋" w:hint="eastAsia"/>
          <w:szCs w:val="24"/>
          <w14:ligatures w14:val="none"/>
        </w:rPr>
        <w:t>Ⅰ</w:t>
      </w:r>
      <w:r w:rsidRPr="00E206E4">
        <w:rPr>
          <w:rFonts w:cs="仿宋_GB2312" w:hint="eastAsia"/>
          <w:szCs w:val="24"/>
          <w14:ligatures w14:val="none"/>
        </w:rPr>
        <w:t>《梅毒感染孕产妇基本情况》复印件</w:t>
      </w:r>
    </w:p>
    <w:p w:rsidR="00E206E4" w:rsidRPr="00E206E4" w:rsidP="00E206E4" w14:paraId="7D9946B0"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3</w:t>
      </w:r>
      <w:r w:rsidRPr="00E206E4">
        <w:rPr>
          <w:szCs w:val="24"/>
          <w14:ligatures w14:val="none"/>
        </w:rPr>
        <w:t>-</w:t>
      </w:r>
      <w:r w:rsidRPr="00E206E4">
        <w:rPr>
          <w:rFonts w:ascii="仿宋" w:eastAsia="仿宋" w:hAnsi="仿宋" w:hint="eastAsia"/>
          <w:szCs w:val="24"/>
          <w14:ligatures w14:val="none"/>
        </w:rPr>
        <w:t>Ⅱ</w:t>
      </w:r>
      <w:r w:rsidRPr="00E206E4">
        <w:rPr>
          <w:rFonts w:cs="仿宋_GB2312" w:hint="eastAsia"/>
          <w:szCs w:val="24"/>
          <w14:ligatures w14:val="none"/>
        </w:rPr>
        <w:t>《梅毒感染孕产妇及所生新生儿情况》复印件</w:t>
      </w:r>
    </w:p>
    <w:p w:rsidR="00E206E4" w:rsidRPr="00E206E4" w:rsidP="00E206E4" w14:paraId="7C39BE40"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w:t>
      </w:r>
      <w:r w:rsidRPr="00E206E4">
        <w:rPr>
          <w:rFonts w:cs="仿宋_GB2312" w:hint="eastAsia"/>
          <w:szCs w:val="24"/>
          <w14:ligatures w14:val="none"/>
        </w:rPr>
        <w:t>新生儿情况摘要（预防母婴传播专用）</w:t>
      </w:r>
    </w:p>
    <w:p w:rsidR="00E206E4" w:rsidRPr="00E206E4" w:rsidP="00E206E4" w14:paraId="4E44A83E"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w:t>
      </w:r>
      <w:r w:rsidRPr="00E206E4">
        <w:rPr>
          <w:rFonts w:cs="仿宋_GB2312" w:hint="eastAsia"/>
          <w:szCs w:val="24"/>
          <w14:ligatures w14:val="none"/>
        </w:rPr>
        <w:t>其他</w:t>
      </w:r>
    </w:p>
    <w:p w:rsidR="00E206E4" w:rsidRPr="00E206E4" w:rsidP="00E206E4" w14:paraId="3AF72A44" w14:textId="77777777">
      <w:pPr>
        <w:keepNext/>
        <w:keepLines/>
        <w:spacing w:line="360" w:lineRule="exact"/>
        <w:ind w:firstLine="240" w:firstLineChars="100"/>
        <w:rPr>
          <w:szCs w:val="24"/>
          <w14:ligatures w14:val="none"/>
        </w:rPr>
      </w:pPr>
      <w:r w:rsidRPr="00E206E4">
        <w:rPr>
          <w:rFonts w:cs="仿宋_GB2312" w:hint="eastAsia"/>
          <w:szCs w:val="24"/>
          <w14:ligatures w14:val="none"/>
        </w:rPr>
        <w:t>孕产妇</w:t>
      </w:r>
      <w:r w:rsidRPr="00E206E4">
        <w:rPr>
          <w:rFonts w:cs="仿宋_GB2312" w:hint="eastAsia"/>
          <w:szCs w:val="24"/>
          <w14:ligatures w14:val="none"/>
        </w:rPr>
        <w:t>/</w:t>
      </w:r>
      <w:r w:rsidRPr="00E206E4">
        <w:rPr>
          <w:rFonts w:cs="仿宋_GB2312" w:hint="eastAsia"/>
          <w:szCs w:val="24"/>
          <w14:ligatures w14:val="none"/>
        </w:rPr>
        <w:t>家属签名：</w:t>
      </w:r>
      <w:r w:rsidRPr="00E206E4">
        <w:rPr>
          <w:rFonts w:cs="仿宋_GB2312"/>
          <w:szCs w:val="24"/>
          <w14:ligatures w14:val="none"/>
        </w:rPr>
        <w:t xml:space="preserve">     </w:t>
      </w:r>
      <w:r w:rsidRPr="00E206E4">
        <w:rPr>
          <w:rFonts w:cs="仿宋_GB2312" w:hint="eastAsia"/>
          <w:szCs w:val="24"/>
          <w14:ligatures w14:val="none"/>
        </w:rPr>
        <w:t>医生签名</w:t>
      </w:r>
      <w:r w:rsidRPr="00E206E4">
        <w:rPr>
          <w:rFonts w:cs="仿宋_GB2312" w:hint="eastAsia"/>
          <w:szCs w:val="24"/>
          <w14:ligatures w14:val="none"/>
        </w:rPr>
        <w:t>:</w:t>
      </w:r>
      <w:r w:rsidRPr="00E206E4">
        <w:rPr>
          <w:rFonts w:cs="仿宋_GB2312"/>
          <w:szCs w:val="24"/>
          <w14:ligatures w14:val="none"/>
        </w:rPr>
        <w:t xml:space="preserve">         </w:t>
      </w:r>
      <w:r w:rsidRPr="00E206E4">
        <w:rPr>
          <w:rFonts w:cs="仿宋_GB2312" w:hint="eastAsia"/>
          <w:szCs w:val="24"/>
          <w14:ligatures w14:val="none"/>
        </w:rPr>
        <w:t>转出日期：</w:t>
      </w:r>
      <w:r w:rsidRPr="00E206E4">
        <w:rPr>
          <w:rFonts w:cs="仿宋_GB2312"/>
          <w:szCs w:val="24"/>
          <w14:ligatures w14:val="none"/>
        </w:rPr>
        <w:t xml:space="preserve">    </w:t>
      </w:r>
      <w:r w:rsidRPr="00E206E4">
        <w:rPr>
          <w:rFonts w:cs="仿宋_GB2312" w:hint="eastAsia"/>
          <w:szCs w:val="24"/>
          <w14:ligatures w14:val="none"/>
        </w:rPr>
        <w:t>年</w:t>
      </w:r>
      <w:r w:rsidRPr="00E206E4">
        <w:rPr>
          <w:rFonts w:cs="仿宋_GB2312"/>
          <w:szCs w:val="24"/>
          <w14:ligatures w14:val="none"/>
        </w:rPr>
        <w:t xml:space="preserve">    </w:t>
      </w:r>
      <w:r w:rsidRPr="00E206E4">
        <w:rPr>
          <w:rFonts w:cs="仿宋_GB2312" w:hint="eastAsia"/>
          <w:szCs w:val="24"/>
          <w14:ligatures w14:val="none"/>
        </w:rPr>
        <w:t>月</w:t>
      </w:r>
      <w:r w:rsidRPr="00E206E4">
        <w:rPr>
          <w:rFonts w:cs="仿宋_GB2312"/>
          <w:szCs w:val="24"/>
          <w14:ligatures w14:val="none"/>
        </w:rPr>
        <w:t xml:space="preserve">    </w:t>
      </w:r>
      <w:r w:rsidRPr="00E206E4">
        <w:rPr>
          <w:rFonts w:cs="仿宋_GB2312" w:hint="eastAsia"/>
          <w:szCs w:val="24"/>
          <w14:ligatures w14:val="none"/>
        </w:rPr>
        <w:t>日</w:t>
      </w:r>
    </w:p>
    <w:p w:rsidR="00E206E4" w:rsidRPr="00E206E4" w:rsidP="00E206E4" w14:paraId="371D4114" w14:textId="77777777">
      <w:pPr>
        <w:keepNext/>
        <w:keepLines/>
        <w:spacing w:line="360" w:lineRule="exact"/>
        <w:rPr>
          <w:szCs w:val="24"/>
          <w14:ligatures w14:val="none"/>
        </w:rPr>
      </w:pPr>
      <w:r w:rsidRPr="00E206E4">
        <w:rPr>
          <w:szCs w:val="24"/>
          <w14:ligatures w14:val="none"/>
        </w:rPr>
        <w:t>-----------------------------------------------------</w:t>
      </w:r>
    </w:p>
    <w:p w:rsidR="00E206E4" w:rsidRPr="00E206E4" w:rsidP="00E206E4" w14:paraId="785675F4" w14:textId="77777777">
      <w:pPr>
        <w:keepNext/>
        <w:keepLines/>
        <w:jc w:val="center"/>
        <w:outlineLvl w:val="1"/>
        <w:rPr>
          <w:rFonts w:ascii="华文中宋" w:eastAsia="华文中宋" w:hAnsi="华文仿宋" w:cs="华文中宋"/>
          <w:b/>
          <w:bCs/>
          <w:sz w:val="36"/>
          <w:szCs w:val="36"/>
          <w14:ligatures w14:val="none"/>
        </w:rPr>
      </w:pPr>
      <w:r w:rsidRPr="00E206E4">
        <w:rPr>
          <w:rFonts w:ascii="华文中宋" w:eastAsia="华文中宋" w:hAnsi="华文仿宋" w:cs="华文中宋" w:hint="eastAsia"/>
          <w:b/>
          <w:bCs/>
          <w:sz w:val="36"/>
          <w:szCs w:val="36"/>
          <w14:ligatures w14:val="none"/>
        </w:rPr>
        <w:t>预防母婴传播转诊单</w:t>
      </w:r>
    </w:p>
    <w:p w:rsidR="00E206E4" w:rsidRPr="00E206E4" w:rsidP="00E206E4" w14:paraId="27F7FBBE" w14:textId="77777777">
      <w:pPr>
        <w:keepNext/>
        <w:keepLines/>
        <w:snapToGrid w:val="0"/>
        <w:spacing w:line="360" w:lineRule="exact"/>
        <w:jc w:val="center"/>
        <w:rPr>
          <w:szCs w:val="24"/>
          <w14:ligatures w14:val="none"/>
        </w:rPr>
      </w:pPr>
      <w:r w:rsidRPr="00E206E4">
        <w:rPr>
          <w:rFonts w:cs="仿宋_GB2312" w:hint="eastAsia"/>
          <w:b/>
          <w:bCs/>
          <w:szCs w:val="24"/>
          <w14:ligatures w14:val="none"/>
        </w:rPr>
        <w:t>（第二联转入机构存档）</w:t>
      </w:r>
      <w:r w:rsidRPr="00E206E4">
        <w:rPr>
          <w:rFonts w:cs="仿宋_GB2312" w:hint="eastAsia"/>
          <w:szCs w:val="24"/>
          <w14:ligatures w14:val="none"/>
        </w:rPr>
        <w:t>编号：</w:t>
      </w:r>
    </w:p>
    <w:p w:rsidR="00E206E4" w:rsidRPr="00E206E4" w:rsidP="00E206E4" w14:paraId="6F81634A" w14:textId="77777777">
      <w:pPr>
        <w:keepNext/>
        <w:keepLines/>
        <w:adjustRightInd w:val="0"/>
        <w:snapToGrid w:val="0"/>
        <w:ind w:firstLine="442" w:firstLineChars="184"/>
        <w:rPr>
          <w:rFonts w:cs="仿宋_GB2312"/>
          <w:szCs w:val="24"/>
          <w:u w:val="single"/>
          <w14:ligatures w14:val="none"/>
        </w:rPr>
      </w:pPr>
      <w:r w:rsidRPr="00E206E4">
        <w:rPr>
          <w:rFonts w:cs="仿宋_GB2312" w:hint="eastAsia"/>
          <w:b/>
          <w:bCs/>
          <w:szCs w:val="24"/>
          <w14:ligatures w14:val="none"/>
        </w:rPr>
        <w:t>母亲姓名：</w:t>
      </w:r>
      <w:r w:rsidRPr="00E206E4">
        <w:rPr>
          <w:rFonts w:cs="仿宋_GB2312"/>
          <w:szCs w:val="24"/>
          <w:u w:val="single"/>
          <w14:ligatures w14:val="none"/>
        </w:rPr>
        <w:t xml:space="preserve">        </w:t>
      </w:r>
      <w:r w:rsidRPr="00E206E4">
        <w:rPr>
          <w:rFonts w:cs="仿宋_GB2312" w:hint="eastAsia"/>
          <w:b/>
          <w:bCs/>
          <w:szCs w:val="24"/>
          <w14:ligatures w14:val="none"/>
        </w:rPr>
        <w:t>身份证号：</w:t>
      </w:r>
      <w:r w:rsidRPr="00E206E4">
        <w:rPr>
          <w:rFonts w:cs="仿宋_GB2312" w:hint="eastAsia"/>
          <w:szCs w:val="24"/>
          <w:u w:val="single"/>
          <w14:ligatures w14:val="none"/>
        </w:rPr>
        <w:t xml:space="preserve"> </w:t>
      </w:r>
      <w:r w:rsidRPr="00E206E4">
        <w:rPr>
          <w:rFonts w:cs="仿宋_GB2312"/>
          <w:szCs w:val="24"/>
          <w:u w:val="single"/>
          <w14:ligatures w14:val="none"/>
        </w:rPr>
        <w:t xml:space="preserve">                </w:t>
      </w:r>
      <w:r w:rsidRPr="00E206E4">
        <w:rPr>
          <w:rFonts w:cs="仿宋_GB2312"/>
          <w:color w:val="FFFFFF"/>
          <w:szCs w:val="24"/>
          <w:u w:val="single"/>
          <w14:ligatures w14:val="none"/>
        </w:rPr>
        <w:t>.</w:t>
      </w:r>
    </w:p>
    <w:p w:rsidR="00E206E4" w:rsidRPr="00E206E4" w:rsidP="00E206E4" w14:paraId="51CB01B9" w14:textId="77777777">
      <w:pPr>
        <w:keepNext/>
        <w:keepLines/>
        <w:adjustRightInd w:val="0"/>
        <w:snapToGrid w:val="0"/>
        <w:ind w:firstLine="442" w:firstLineChars="184"/>
        <w:rPr>
          <w:szCs w:val="24"/>
          <w14:ligatures w14:val="none"/>
        </w:rPr>
      </w:pPr>
      <w:r w:rsidRPr="00E206E4">
        <w:rPr>
          <w:rFonts w:cs="仿宋_GB2312" w:hint="eastAsia"/>
          <w:b/>
          <w:bCs/>
          <w:szCs w:val="24"/>
          <w14:ligatures w14:val="none"/>
        </w:rPr>
        <w:t>儿童姓名：</w:t>
      </w:r>
      <w:r w:rsidRPr="00E206E4">
        <w:rPr>
          <w:rFonts w:cs="仿宋_GB2312"/>
          <w:szCs w:val="24"/>
          <w:u w:val="single"/>
          <w14:ligatures w14:val="none"/>
        </w:rPr>
        <w:t xml:space="preserve">                                   </w:t>
      </w:r>
      <w:r w:rsidRPr="00E206E4">
        <w:rPr>
          <w:rFonts w:cs="仿宋_GB2312"/>
          <w:color w:val="FFFFFF"/>
          <w:szCs w:val="24"/>
          <w:u w:val="single"/>
          <w14:ligatures w14:val="none"/>
        </w:rPr>
        <w:t xml:space="preserve">.  </w:t>
      </w:r>
      <w:r w:rsidRPr="00E206E4">
        <w:rPr>
          <w:rFonts w:cs="仿宋_GB2312"/>
          <w:color w:val="FFFFFF"/>
          <w:szCs w:val="24"/>
          <w14:ligatures w14:val="none"/>
        </w:rPr>
        <w:t xml:space="preserve">  </w:t>
      </w:r>
      <w:r w:rsidRPr="00E206E4">
        <w:rPr>
          <w:rFonts w:cs="仿宋_GB2312"/>
          <w:sz w:val="28"/>
          <w:szCs w:val="28"/>
          <w14:ligatures w14:val="none"/>
        </w:rPr>
        <w:t xml:space="preserve">                       </w:t>
      </w:r>
    </w:p>
    <w:p w:rsidR="00E206E4" w:rsidRPr="00E206E4" w:rsidP="00E206E4" w14:paraId="740DE926" w14:textId="77777777">
      <w:pPr>
        <w:keepNext/>
        <w:keepLines/>
        <w:spacing w:line="360" w:lineRule="exact"/>
        <w:ind w:firstLine="480" w:firstLineChars="200"/>
        <w:rPr>
          <w:rFonts w:cs="仿宋_GB2312"/>
          <w:szCs w:val="24"/>
          <w14:ligatures w14:val="none"/>
        </w:rPr>
      </w:pPr>
      <w:r w:rsidRPr="00E206E4">
        <w:rPr>
          <w:rFonts w:cs="仿宋_GB2312" w:hint="eastAsia"/>
          <w:szCs w:val="24"/>
          <w14:ligatures w14:val="none"/>
        </w:rPr>
        <w:t>为最大程度地减少母婴传播造成的儿童感染，您</w:t>
      </w:r>
      <w:r w:rsidRPr="00E206E4">
        <w:rPr>
          <w:rFonts w:cs="仿宋_GB2312"/>
          <w:szCs w:val="24"/>
          <w14:ligatures w14:val="none"/>
        </w:rPr>
        <w:t>/</w:t>
      </w:r>
      <w:r w:rsidRPr="00E206E4">
        <w:rPr>
          <w:rFonts w:cs="仿宋_GB2312" w:hint="eastAsia"/>
          <w:szCs w:val="24"/>
          <w14:ligatures w14:val="none"/>
        </w:rPr>
        <w:t>您所生儿童需要转介至下述定点医疗机构进行专业诊断和治疗：</w:t>
      </w:r>
    </w:p>
    <w:p w:rsidR="00E206E4" w:rsidRPr="00E206E4" w:rsidP="00E206E4" w14:paraId="54B659EE" w14:textId="77777777">
      <w:pPr>
        <w:keepNext/>
        <w:keepLines/>
        <w:spacing w:line="360" w:lineRule="exact"/>
        <w:ind w:firstLine="480"/>
        <w:rPr>
          <w:szCs w:val="24"/>
          <w14:ligatures w14:val="none"/>
        </w:rPr>
      </w:pPr>
      <w:r w:rsidRPr="00E206E4">
        <w:rPr>
          <w:rFonts w:ascii="仿宋" w:eastAsia="仿宋" w:hAnsi="仿宋" w:cs="仿宋" w:hint="eastAsia"/>
          <w:b/>
          <w:bCs/>
          <w:szCs w:val="24"/>
          <w14:ligatures w14:val="none"/>
        </w:rPr>
        <w:t>□</w:t>
      </w:r>
      <w:r w:rsidRPr="00E206E4">
        <w:rPr>
          <w:rFonts w:cs="仿宋_GB2312" w:hint="eastAsia"/>
          <w:b/>
          <w:bCs/>
          <w:szCs w:val="24"/>
          <w14:ligatures w14:val="none"/>
        </w:rPr>
        <w:t>上海市公共卫生临床中心</w:t>
      </w:r>
      <w:r w:rsidRPr="00E206E4">
        <w:rPr>
          <w:rFonts w:cs="仿宋_GB2312" w:hint="eastAsia"/>
          <w:b/>
          <w:bCs/>
          <w:szCs w:val="24"/>
          <w14:ligatures w14:val="none"/>
        </w:rPr>
        <w:t xml:space="preserve"> </w:t>
      </w:r>
      <w:r w:rsidRPr="00E206E4">
        <w:rPr>
          <w:rFonts w:cs="仿宋_GB2312"/>
          <w:b/>
          <w:bCs/>
          <w:szCs w:val="24"/>
          <w14:ligatures w14:val="none"/>
        </w:rPr>
        <w:t xml:space="preserve">               </w:t>
      </w:r>
      <w:r w:rsidRPr="00E206E4">
        <w:rPr>
          <w:rFonts w:ascii="仿宋" w:eastAsia="仿宋" w:hAnsi="仿宋" w:cs="仿宋" w:hint="eastAsia"/>
          <w:b/>
          <w:bCs/>
          <w:szCs w:val="24"/>
          <w14:ligatures w14:val="none"/>
        </w:rPr>
        <w:t>□</w:t>
      </w:r>
      <w:r w:rsidRPr="00E206E4">
        <w:rPr>
          <w:rFonts w:cs="仿宋_GB2312" w:hint="eastAsia"/>
          <w:b/>
          <w:bCs/>
          <w:szCs w:val="24"/>
          <w14:ligatures w14:val="none"/>
        </w:rPr>
        <w:t>复旦大学附属儿科医院</w:t>
      </w:r>
    </w:p>
    <w:p w:rsidR="00E206E4" w:rsidRPr="00E206E4" w:rsidP="00E206E4" w14:paraId="72A4D480" w14:textId="77777777">
      <w:pPr>
        <w:keepNext/>
        <w:keepLines/>
        <w:spacing w:line="360" w:lineRule="exact"/>
        <w:ind w:firstLine="480"/>
        <w:rPr>
          <w:szCs w:val="24"/>
          <w14:ligatures w14:val="none"/>
        </w:rPr>
      </w:pPr>
      <w:r w:rsidRPr="00E206E4">
        <w:rPr>
          <w:rFonts w:ascii="仿宋" w:eastAsia="仿宋" w:hAnsi="仿宋" w:cs="仿宋" w:hint="eastAsia"/>
          <w:b/>
          <w:bCs/>
          <w:szCs w:val="24"/>
          <w14:ligatures w14:val="none"/>
        </w:rPr>
        <w:t>□</w:t>
      </w:r>
      <w:r w:rsidRPr="00E206E4">
        <w:rPr>
          <w:rFonts w:cs="仿宋_GB2312" w:hint="eastAsia"/>
          <w:b/>
          <w:bCs/>
          <w:szCs w:val="24"/>
          <w14:ligatures w14:val="none"/>
        </w:rPr>
        <w:t>上海交通大学医学院附属上海儿童医学中心</w:t>
      </w:r>
    </w:p>
    <w:p w:rsidR="00E206E4" w:rsidRPr="00E206E4" w:rsidP="00E206E4" w14:paraId="387938EC" w14:textId="77777777">
      <w:pPr>
        <w:keepNext/>
        <w:keepLines/>
        <w:spacing w:line="360" w:lineRule="exact"/>
        <w:ind w:firstLine="480"/>
        <w:rPr>
          <w:b/>
          <w:bCs/>
          <w:szCs w:val="24"/>
          <w14:ligatures w14:val="none"/>
        </w:rPr>
      </w:pPr>
      <w:r w:rsidRPr="00E206E4">
        <w:rPr>
          <w:rFonts w:cs="仿宋_GB2312" w:hint="eastAsia"/>
          <w:b/>
          <w:bCs/>
          <w:szCs w:val="24"/>
          <w14:ligatures w14:val="none"/>
        </w:rPr>
        <w:t>就诊时需携带转出医院提供的：</w:t>
      </w:r>
    </w:p>
    <w:p w:rsidR="00E206E4" w:rsidRPr="00E206E4" w:rsidP="00E206E4" w14:paraId="1D898A7B"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2</w:t>
      </w:r>
      <w:r w:rsidRPr="00E206E4">
        <w:rPr>
          <w:szCs w:val="24"/>
          <w14:ligatures w14:val="none"/>
        </w:rPr>
        <w:t>-</w:t>
      </w:r>
      <w:r w:rsidRPr="00E206E4">
        <w:rPr>
          <w:rFonts w:ascii="仿宋" w:eastAsia="仿宋" w:hAnsi="仿宋" w:hint="eastAsia"/>
          <w:szCs w:val="24"/>
          <w14:ligatures w14:val="none"/>
        </w:rPr>
        <w:t>Ⅰ</w:t>
      </w:r>
      <w:r w:rsidRPr="00E206E4">
        <w:rPr>
          <w:rFonts w:cs="仿宋_GB2312" w:hint="eastAsia"/>
          <w:szCs w:val="24"/>
          <w14:ligatures w14:val="none"/>
        </w:rPr>
        <w:t>《艾滋病感染妇女基本情况》复印件</w:t>
      </w:r>
    </w:p>
    <w:p w:rsidR="00E206E4" w:rsidRPr="00E206E4" w:rsidP="00E206E4" w14:paraId="409254DE"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2</w:t>
      </w:r>
      <w:r w:rsidRPr="00E206E4">
        <w:rPr>
          <w:szCs w:val="24"/>
          <w14:ligatures w14:val="none"/>
        </w:rPr>
        <w:t>-</w:t>
      </w:r>
      <w:r w:rsidRPr="00E206E4">
        <w:rPr>
          <w:rFonts w:ascii="仿宋" w:eastAsia="仿宋" w:hAnsi="仿宋" w:hint="eastAsia"/>
          <w:szCs w:val="24"/>
          <w14:ligatures w14:val="none"/>
        </w:rPr>
        <w:t>Ⅱ</w:t>
      </w:r>
      <w:r w:rsidRPr="00E206E4">
        <w:rPr>
          <w:rFonts w:cs="仿宋_GB2312" w:hint="eastAsia"/>
          <w:szCs w:val="24"/>
          <w14:ligatures w14:val="none"/>
        </w:rPr>
        <w:t>《艾滋病感染妇女妊娠及所生婴儿情况》复印件</w:t>
      </w:r>
    </w:p>
    <w:p w:rsidR="00E206E4" w:rsidRPr="00E206E4" w:rsidP="00E206E4" w14:paraId="48CEADBA"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3</w:t>
      </w:r>
      <w:r w:rsidRPr="00E206E4">
        <w:rPr>
          <w:szCs w:val="24"/>
          <w14:ligatures w14:val="none"/>
        </w:rPr>
        <w:t>-</w:t>
      </w:r>
      <w:r w:rsidRPr="00E206E4">
        <w:rPr>
          <w:rFonts w:ascii="仿宋" w:eastAsia="仿宋" w:hAnsi="仿宋" w:hint="eastAsia"/>
          <w:szCs w:val="24"/>
          <w14:ligatures w14:val="none"/>
        </w:rPr>
        <w:t>Ⅰ</w:t>
      </w:r>
      <w:r w:rsidRPr="00E206E4">
        <w:rPr>
          <w:rFonts w:cs="仿宋_GB2312" w:hint="eastAsia"/>
          <w:szCs w:val="24"/>
          <w14:ligatures w14:val="none"/>
        </w:rPr>
        <w:t>《梅毒感染孕产妇基本情况》复印件</w:t>
      </w:r>
    </w:p>
    <w:p w:rsidR="00E206E4" w:rsidRPr="00E206E4" w:rsidP="00E206E4" w14:paraId="3BEB93AF"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□表</w:t>
      </w:r>
      <w:r w:rsidRPr="00E206E4">
        <w:rPr>
          <w:rFonts w:hint="eastAsia"/>
          <w:szCs w:val="24"/>
          <w14:ligatures w14:val="none"/>
        </w:rPr>
        <w:t>3</w:t>
      </w:r>
      <w:r w:rsidRPr="00E206E4">
        <w:rPr>
          <w:szCs w:val="24"/>
          <w14:ligatures w14:val="none"/>
        </w:rPr>
        <w:t>-</w:t>
      </w:r>
      <w:r w:rsidRPr="00E206E4">
        <w:rPr>
          <w:rFonts w:ascii="仿宋" w:eastAsia="仿宋" w:hAnsi="仿宋" w:hint="eastAsia"/>
          <w:szCs w:val="24"/>
          <w14:ligatures w14:val="none"/>
        </w:rPr>
        <w:t>Ⅱ</w:t>
      </w:r>
      <w:r w:rsidRPr="00E206E4">
        <w:rPr>
          <w:rFonts w:cs="仿宋_GB2312" w:hint="eastAsia"/>
          <w:szCs w:val="24"/>
          <w14:ligatures w14:val="none"/>
        </w:rPr>
        <w:t>《梅毒感染孕产妇及所生新生儿情况》复印件</w:t>
      </w:r>
    </w:p>
    <w:p w:rsidR="00E206E4" w:rsidRPr="00E206E4" w:rsidP="00E206E4" w14:paraId="578D759E"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w:t>
      </w:r>
      <w:r w:rsidRPr="00E206E4">
        <w:rPr>
          <w:rFonts w:cs="仿宋_GB2312" w:hint="eastAsia"/>
          <w:szCs w:val="24"/>
          <w14:ligatures w14:val="none"/>
        </w:rPr>
        <w:t>新生儿情况摘要（预防母婴传播专用）</w:t>
      </w:r>
    </w:p>
    <w:p w:rsidR="00E206E4" w:rsidRPr="00E206E4" w:rsidP="00E206E4" w14:paraId="68E60E74" w14:textId="77777777">
      <w:pPr>
        <w:keepNext/>
        <w:keepLines/>
        <w:autoSpaceDE w:val="0"/>
        <w:autoSpaceDN w:val="0"/>
        <w:spacing w:line="360" w:lineRule="exact"/>
        <w:ind w:firstLine="1080" w:firstLineChars="450"/>
        <w:jc w:val="left"/>
        <w:rPr>
          <w:szCs w:val="24"/>
          <w14:ligatures w14:val="none"/>
        </w:rPr>
      </w:pPr>
      <w:r w:rsidRPr="00E206E4">
        <w:rPr>
          <w:rFonts w:hint="eastAsia"/>
          <w:szCs w:val="24"/>
          <w14:ligatures w14:val="none"/>
        </w:rPr>
        <w:t>□</w:t>
      </w:r>
      <w:r w:rsidRPr="00E206E4">
        <w:rPr>
          <w:rFonts w:cs="仿宋_GB2312" w:hint="eastAsia"/>
          <w:szCs w:val="24"/>
          <w14:ligatures w14:val="none"/>
        </w:rPr>
        <w:t>其他</w:t>
      </w:r>
    </w:p>
    <w:p w:rsidR="00E206E4" w:rsidRPr="00E206E4" w:rsidP="00E206E4" w14:paraId="5CC57319" w14:textId="77777777">
      <w:pPr>
        <w:keepNext/>
        <w:keepLines/>
        <w:tabs>
          <w:tab w:val="right" w:pos="8080"/>
        </w:tabs>
        <w:spacing w:line="360" w:lineRule="exact"/>
        <w:rPr>
          <w:rFonts w:cs="仿宋_GB2312"/>
          <w:szCs w:val="24"/>
          <w14:ligatures w14:val="none"/>
        </w:rPr>
      </w:pPr>
      <w:r w:rsidRPr="00E206E4">
        <w:rPr>
          <w:rFonts w:cs="仿宋_GB2312" w:hint="eastAsia"/>
          <w:szCs w:val="24"/>
          <w14:ligatures w14:val="none"/>
        </w:rPr>
        <w:t>转出机构所在</w:t>
      </w:r>
      <w:r w:rsidRPr="00E206E4">
        <w:rPr>
          <w:rFonts w:cs="仿宋_GB2312"/>
          <w:szCs w:val="24"/>
          <w14:ligatures w14:val="none"/>
        </w:rPr>
        <w:t>区：</w:t>
      </w:r>
      <w:r w:rsidRPr="00E206E4">
        <w:rPr>
          <w:rFonts w:cs="仿宋_GB2312"/>
          <w:szCs w:val="24"/>
          <w14:ligatures w14:val="none"/>
        </w:rPr>
        <w:t xml:space="preserve">              </w:t>
      </w:r>
      <w:r w:rsidRPr="00E206E4">
        <w:rPr>
          <w:rFonts w:cs="仿宋_GB2312"/>
          <w:szCs w:val="24"/>
          <w14:ligatures w14:val="none"/>
        </w:rPr>
        <w:tab/>
        <w:t xml:space="preserve"> </w:t>
      </w:r>
      <w:r w:rsidRPr="00E206E4">
        <w:rPr>
          <w:rFonts w:cs="仿宋_GB2312" w:hint="eastAsia"/>
          <w:szCs w:val="24"/>
          <w14:ligatures w14:val="none"/>
        </w:rPr>
        <w:t xml:space="preserve">  </w:t>
      </w:r>
      <w:r w:rsidRPr="00E206E4">
        <w:rPr>
          <w:rFonts w:cs="仿宋_GB2312"/>
          <w:szCs w:val="24"/>
          <w14:ligatures w14:val="none"/>
        </w:rPr>
        <w:t>转出机构</w:t>
      </w:r>
      <w:r w:rsidRPr="00E206E4">
        <w:rPr>
          <w:rFonts w:cs="仿宋_GB2312" w:hint="eastAsia"/>
          <w:szCs w:val="24"/>
          <w14:ligatures w14:val="none"/>
        </w:rPr>
        <w:t>：</w:t>
      </w:r>
      <w:r w:rsidRPr="00E206E4">
        <w:rPr>
          <w:rFonts w:cs="仿宋_GB2312"/>
          <w:szCs w:val="24"/>
          <w14:ligatures w14:val="none"/>
        </w:rPr>
        <w:t xml:space="preserve">                </w:t>
      </w:r>
      <w:r w:rsidRPr="00E206E4">
        <w:rPr>
          <w:rFonts w:cs="仿宋_GB2312"/>
          <w:szCs w:val="24"/>
          <w14:ligatures w14:val="none"/>
        </w:rPr>
        <w:t>医院（盖章）</w:t>
      </w:r>
      <w:r w:rsidRPr="00E206E4">
        <w:rPr>
          <w:rFonts w:cs="仿宋_GB2312" w:hint="eastAsia"/>
          <w:szCs w:val="24"/>
          <w14:ligatures w14:val="none"/>
        </w:rPr>
        <w:t xml:space="preserve"> </w:t>
      </w:r>
      <w:r w:rsidRPr="00E206E4">
        <w:rPr>
          <w:rFonts w:cs="仿宋_GB2312"/>
          <w:szCs w:val="24"/>
          <w14:ligatures w14:val="none"/>
        </w:rPr>
        <w:t xml:space="preserve"> </w:t>
      </w:r>
    </w:p>
    <w:p w:rsidR="00E206E4" w:rsidRPr="00E206E4" w:rsidP="00E206E4" w14:paraId="1DDD62B2" w14:textId="77777777">
      <w:pPr>
        <w:keepNext/>
        <w:keepLines/>
        <w:tabs>
          <w:tab w:val="right" w:pos="8080"/>
        </w:tabs>
        <w:spacing w:line="360" w:lineRule="exact"/>
        <w:rPr>
          <w:rFonts w:cs="仿宋_GB2312"/>
          <w:szCs w:val="24"/>
          <w14:ligatures w14:val="none"/>
        </w:rPr>
        <w:sectPr w:rsidSect="002929A2">
          <w:headerReference w:type="even" r:id="rId89"/>
          <w:headerReference w:type="default" r:id="rId90"/>
          <w:footerReference w:type="even" r:id="rId91"/>
          <w:footerReference w:type="default" r:id="rId92"/>
          <w:headerReference w:type="first" r:id="rId93"/>
          <w:footerReference w:type="first" r:id="rId94"/>
          <w:pgSz w:w="11907" w:h="16840"/>
          <w:pgMar w:top="1276" w:right="1797" w:bottom="1440" w:left="1797" w:header="992" w:footer="992" w:gutter="0"/>
          <w:pgNumType w:fmt="numberInDash" w:start="17"/>
          <w:cols w:space="720"/>
          <w:docGrid w:type="lines" w:linePitch="312"/>
        </w:sectPr>
      </w:pPr>
      <w:r w:rsidRPr="00E206E4">
        <w:rPr>
          <w:rFonts w:cs="仿宋_GB2312" w:hint="eastAsia"/>
          <w:szCs w:val="24"/>
          <w14:ligatures w14:val="none"/>
        </w:rPr>
        <w:t>转诊医生签名：</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hint="eastAsia"/>
          <w:szCs w:val="24"/>
          <w14:ligatures w14:val="none"/>
        </w:rPr>
        <w:t>转出日期：</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年</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月</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日</w:t>
      </w:r>
    </w:p>
    <w:p w:rsidR="00E206E4" w:rsidRPr="00E206E4" w:rsidP="00E206E4" w14:paraId="51200D9F" w14:textId="77777777">
      <w:pPr>
        <w:keepNext/>
        <w:keepLines/>
        <w:tabs>
          <w:tab w:val="right" w:pos="8161"/>
        </w:tabs>
        <w:spacing w:line="440" w:lineRule="exact"/>
        <w:rPr>
          <w:rFonts w:cs="仿宋_GB2312"/>
          <w:szCs w:val="24"/>
          <w14:ligatures w14:val="none"/>
        </w:rPr>
      </w:pPr>
      <w:r w:rsidRPr="00E206E4">
        <w:rPr>
          <w:rFonts w:cs="仿宋_GB2312" w:hint="eastAsia"/>
          <w:szCs w:val="24"/>
          <w14:ligatures w14:val="none"/>
        </w:rPr>
        <w:t>接诊医生签名：</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hint="eastAsia"/>
          <w:szCs w:val="24"/>
          <w14:ligatures w14:val="none"/>
        </w:rPr>
        <w:t>接诊日期：</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hint="eastAsia"/>
          <w:szCs w:val="24"/>
          <w14:ligatures w14:val="none"/>
        </w:rPr>
        <w:t>年</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月</w:t>
      </w:r>
      <w:r w:rsidRPr="00E206E4">
        <w:rPr>
          <w:rFonts w:cs="仿宋_GB2312"/>
          <w:szCs w:val="24"/>
          <w14:ligatures w14:val="none"/>
        </w:rPr>
        <w:t xml:space="preserve">    </w:t>
      </w:r>
      <w:r w:rsidRPr="00E206E4">
        <w:rPr>
          <w:rFonts w:cs="仿宋_GB2312" w:hint="eastAsia"/>
          <w:szCs w:val="24"/>
          <w14:ligatures w14:val="none"/>
        </w:rPr>
        <w:t xml:space="preserve"> </w:t>
      </w:r>
      <w:r w:rsidRPr="00E206E4">
        <w:rPr>
          <w:rFonts w:cs="仿宋_GB2312"/>
          <w:szCs w:val="24"/>
          <w14:ligatures w14:val="none"/>
        </w:rPr>
        <w:t xml:space="preserve">   </w:t>
      </w:r>
      <w:r w:rsidRPr="00E206E4">
        <w:rPr>
          <w:rFonts w:cs="仿宋_GB2312" w:hint="eastAsia"/>
          <w:szCs w:val="24"/>
          <w14:ligatures w14:val="none"/>
        </w:rPr>
        <w:t>日</w:t>
      </w:r>
    </w:p>
    <w:p w:rsidR="00E206E4" w:rsidRPr="00E206E4" w:rsidP="00E206E4" w14:paraId="55B76720" w14:textId="77777777">
      <w:pPr>
        <w:keepNext/>
        <w:keepLines/>
        <w:spacing w:line="440" w:lineRule="exact"/>
        <w:jc w:val="center"/>
        <w:outlineLvl w:val="1"/>
        <w:rPr>
          <w:rFonts w:ascii="华文中宋" w:eastAsia="华文中宋" w:hAnsi="华文仿宋" w:cs="华文中宋"/>
          <w:b/>
          <w:bCs/>
          <w:sz w:val="36"/>
          <w:szCs w:val="36"/>
          <w14:ligatures w14:val="none"/>
        </w:rPr>
      </w:pPr>
      <w:r w:rsidRPr="00E206E4">
        <w:rPr>
          <w:rFonts w:ascii="华文中宋" w:eastAsia="华文中宋" w:hAnsi="华文仿宋" w:cs="华文中宋" w:hint="eastAsia"/>
          <w:b/>
          <w:bCs/>
          <w:sz w:val="36"/>
          <w:szCs w:val="36"/>
          <w14:ligatures w14:val="none"/>
        </w:rPr>
        <w:t>新生儿情况摘要</w:t>
      </w:r>
    </w:p>
    <w:p w:rsidR="00E206E4" w:rsidRPr="00E206E4" w:rsidP="00E206E4" w14:paraId="77FC12B5" w14:textId="77777777">
      <w:pPr>
        <w:keepNext/>
        <w:keepLines/>
        <w:adjustRightInd w:val="0"/>
        <w:snapToGrid w:val="0"/>
        <w:spacing w:line="440" w:lineRule="exact"/>
        <w:jc w:val="center"/>
        <w:outlineLvl w:val="2"/>
        <w:rPr>
          <w:rFonts w:ascii="华文中宋" w:eastAsia="华文中宋" w:hAnsi="华文中宋"/>
          <w:bCs/>
          <w:sz w:val="30"/>
          <w:szCs w:val="30"/>
          <w14:ligatures w14:val="none"/>
        </w:rPr>
      </w:pPr>
      <w:r w:rsidRPr="00E206E4">
        <w:rPr>
          <w:rFonts w:ascii="华文中宋" w:eastAsia="华文中宋" w:hAnsi="华文中宋" w:cs="华文中宋"/>
          <w:bCs/>
          <w:sz w:val="30"/>
          <w:szCs w:val="30"/>
          <w14:ligatures w14:val="none"/>
        </w:rPr>
        <w:t>（预防母婴传播专用）</w:t>
      </w:r>
    </w:p>
    <w:p w:rsidR="00E206E4" w:rsidRPr="00E206E4" w:rsidP="00E206E4" w14:paraId="1C66B306" w14:textId="77777777">
      <w:pPr>
        <w:keepNext/>
        <w:keepLines/>
        <w:adjustRightInd w:val="0"/>
        <w:snapToGrid w:val="0"/>
        <w:spacing w:before="156" w:beforeLines="50" w:line="440" w:lineRule="exact"/>
        <w:rPr>
          <w:rFonts w:cs="华文中宋"/>
          <w:color w:val="FFFFFF"/>
          <w:szCs w:val="24"/>
          <w14:ligatures w14:val="none"/>
        </w:rPr>
      </w:pPr>
      <w:r w:rsidRPr="00E206E4">
        <w:rPr>
          <w:rFonts w:cs="仿宋_GB2312" w:hint="eastAsia"/>
          <w:b/>
          <w:bCs/>
          <w:szCs w:val="28"/>
          <w14:ligatures w14:val="none"/>
        </w:rPr>
        <w:t>转出机构所在区：</w:t>
      </w:r>
      <w:r w:rsidRPr="00E206E4">
        <w:rPr>
          <w:rFonts w:cs="仿宋_GB2312"/>
          <w:szCs w:val="28"/>
          <w:u w:val="single"/>
          <w14:ligatures w14:val="none"/>
        </w:rPr>
        <w:t xml:space="preserve">        </w:t>
      </w:r>
      <w:r w:rsidRPr="00E206E4">
        <w:rPr>
          <w:rFonts w:cs="仿宋_GB2312" w:hint="eastAsia"/>
          <w:szCs w:val="28"/>
          <w:u w:val="single"/>
          <w14:ligatures w14:val="none"/>
        </w:rPr>
        <w:t xml:space="preserve">          </w:t>
      </w:r>
      <w:r w:rsidRPr="00E206E4">
        <w:rPr>
          <w:rFonts w:cs="仿宋_GB2312"/>
          <w:szCs w:val="28"/>
          <w:u w:val="single"/>
          <w14:ligatures w14:val="none"/>
        </w:rPr>
        <w:t xml:space="preserve">    </w:t>
      </w:r>
      <w:r w:rsidRPr="00E206E4">
        <w:rPr>
          <w:rFonts w:cs="仿宋_GB2312" w:hint="eastAsia"/>
          <w:b/>
          <w:bCs/>
          <w:szCs w:val="28"/>
          <w14:ligatures w14:val="none"/>
        </w:rPr>
        <w:t>转出机构：</w:t>
      </w:r>
      <w:r w:rsidRPr="00E206E4">
        <w:rPr>
          <w:rFonts w:cs="仿宋_GB2312"/>
          <w:szCs w:val="28"/>
          <w:u w:val="single"/>
          <w14:ligatures w14:val="none"/>
        </w:rPr>
        <w:t xml:space="preserve">                             </w:t>
      </w:r>
      <w:r w:rsidRPr="00E206E4">
        <w:rPr>
          <w:rFonts w:cs="仿宋_GB2312" w:hint="eastAsia"/>
          <w:b/>
          <w:bCs/>
          <w:color w:val="FFFFFF"/>
          <w:szCs w:val="28"/>
          <w14:ligatures w14:val="none"/>
        </w:rPr>
        <w:t>。</w:t>
      </w:r>
    </w:p>
    <w:p w:rsidR="00E206E4" w:rsidRPr="00E206E4" w:rsidP="00E206E4" w14:paraId="2AEEBE07" w14:textId="77777777">
      <w:pPr>
        <w:keepNext/>
        <w:keepLines/>
        <w:adjustRightInd w:val="0"/>
        <w:snapToGrid w:val="0"/>
        <w:spacing w:line="440" w:lineRule="exact"/>
        <w:outlineLvl w:val="1"/>
        <w:rPr>
          <w:rFonts w:eastAsia="仿宋_GB2312"/>
          <w:b/>
          <w:bCs/>
          <w:szCs w:val="24"/>
          <w14:ligatures w14:val="none"/>
        </w:rPr>
      </w:pPr>
      <w:r w:rsidRPr="00E206E4">
        <w:rPr>
          <w:rFonts w:eastAsia="仿宋_GB2312" w:cs="华文中宋" w:hint="eastAsia"/>
          <w:b/>
          <w:bCs/>
          <w:szCs w:val="24"/>
          <w14:ligatures w14:val="none"/>
        </w:rPr>
        <w:t>一、基本情况</w:t>
      </w:r>
    </w:p>
    <w:p w:rsidR="00E206E4" w:rsidRPr="00E206E4" w:rsidP="00E206E4" w14:paraId="23FCEC02" w14:textId="77777777">
      <w:pPr>
        <w:keepNext/>
        <w:keepLines/>
        <w:adjustRightInd w:val="0"/>
        <w:snapToGrid w:val="0"/>
        <w:spacing w:line="440" w:lineRule="exact"/>
        <w:rPr>
          <w:rFonts w:cs="华文中宋" w:hint="eastAsia"/>
          <w:szCs w:val="24"/>
          <w14:ligatures w14:val="none"/>
        </w:rPr>
      </w:pPr>
      <w:r w:rsidRPr="00E206E4">
        <w:rPr>
          <w:rFonts w:cs="华文中宋" w:hint="eastAsia"/>
          <w:szCs w:val="24"/>
          <w14:ligatures w14:val="none"/>
        </w:rPr>
        <w:t>母亲姓名：</w:t>
      </w:r>
      <w:r w:rsidRPr="00E206E4">
        <w:rPr>
          <w:rFonts w:cs="仿宋_GB2312"/>
          <w:szCs w:val="24"/>
          <w:u w:val="single"/>
          <w14:ligatures w14:val="none"/>
        </w:rPr>
        <w:t xml:space="preserve">     </w:t>
      </w:r>
      <w:r w:rsidRPr="00E206E4">
        <w:rPr>
          <w:rFonts w:cs="仿宋_GB2312" w:hint="eastAsia"/>
          <w:szCs w:val="24"/>
          <w:u w:val="single"/>
          <w14:ligatures w14:val="none"/>
        </w:rPr>
        <w:t xml:space="preserve">         </w:t>
      </w:r>
      <w:r w:rsidRPr="00E206E4">
        <w:rPr>
          <w:rFonts w:cs="仿宋_GB2312"/>
          <w:color w:val="FFFFFF"/>
          <w:szCs w:val="24"/>
          <w:u w:val="single"/>
          <w14:ligatures w14:val="none"/>
        </w:rPr>
        <w:t>.</w:t>
      </w:r>
      <w:r w:rsidRPr="00E206E4">
        <w:rPr>
          <w:rFonts w:cs="仿宋_GB2312" w:hint="eastAsia"/>
          <w:color w:val="FFFFFF"/>
          <w:szCs w:val="24"/>
          <w:u w:val="single"/>
          <w14:ligatures w14:val="none"/>
        </w:rPr>
        <w:t xml:space="preserve"> </w:t>
      </w:r>
      <w:r w:rsidRPr="00E206E4">
        <w:rPr>
          <w:rFonts w:cs="华文中宋"/>
          <w:szCs w:val="24"/>
          <w:u w:val="single"/>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 xml:space="preserve"> </w:t>
      </w:r>
    </w:p>
    <w:p w:rsidR="00E206E4" w:rsidRPr="00E206E4" w:rsidP="00E206E4" w14:paraId="38F6DDEC" w14:textId="77777777">
      <w:pPr>
        <w:keepNext/>
        <w:keepLines/>
        <w:adjustRightInd w:val="0"/>
        <w:snapToGrid w:val="0"/>
        <w:spacing w:line="440" w:lineRule="exact"/>
        <w:rPr>
          <w:szCs w:val="24"/>
          <w14:ligatures w14:val="none"/>
        </w:rPr>
      </w:pPr>
      <w:r w:rsidRPr="00E206E4">
        <w:rPr>
          <w:rFonts w:cs="华文中宋" w:hint="eastAsia"/>
          <w:szCs w:val="24"/>
          <w14:ligatures w14:val="none"/>
        </w:rPr>
        <w:t>儿童姓名：</w:t>
      </w:r>
      <w:r w:rsidRPr="00E206E4">
        <w:rPr>
          <w:rFonts w:cs="华文中宋"/>
          <w:szCs w:val="24"/>
          <w:u w:val="single"/>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pacing w:val="240"/>
          <w:kern w:val="0"/>
          <w:szCs w:val="24"/>
          <w:fitText w:val="960" w:id="-1038953718"/>
          <w14:ligatures w14:val="none"/>
        </w:rPr>
        <w:t>性</w:t>
      </w:r>
      <w:r w:rsidRPr="00E206E4">
        <w:rPr>
          <w:rFonts w:cs="华文中宋" w:hint="eastAsia"/>
          <w:kern w:val="0"/>
          <w:szCs w:val="24"/>
          <w:fitText w:val="960" w:id="-1038953718"/>
          <w14:ligatures w14:val="none"/>
        </w:rPr>
        <w:t>别</w:t>
      </w:r>
      <w:r w:rsidRPr="00E206E4">
        <w:rPr>
          <w:rFonts w:cs="华文中宋" w:hint="eastAsia"/>
          <w:szCs w:val="24"/>
          <w14:ligatures w14:val="none"/>
        </w:rPr>
        <w:t>：</w:t>
      </w:r>
      <w:r w:rsidRPr="00E206E4">
        <w:rPr>
          <w:rFonts w:cs="华文中宋" w:hint="eastAsia"/>
          <w:szCs w:val="24"/>
          <w14:ligatures w14:val="none"/>
        </w:rPr>
        <w:t xml:space="preserve"> </w:t>
      </w:r>
      <w:r w:rsidRPr="00E206E4">
        <w:rPr>
          <w:rFonts w:cs="华文中宋" w:hint="eastAsia"/>
          <w:szCs w:val="24"/>
          <w14:ligatures w14:val="none"/>
        </w:rPr>
        <w:t>①男</w:t>
      </w:r>
      <w:r w:rsidRPr="00E206E4">
        <w:rPr>
          <w:rFonts w:cs="华文中宋"/>
          <w:szCs w:val="24"/>
          <w14:ligatures w14:val="none"/>
        </w:rPr>
        <w:t xml:space="preserve">  </w:t>
      </w:r>
      <w:r w:rsidRPr="00E206E4">
        <w:rPr>
          <w:rFonts w:cs="华文中宋" w:hint="eastAsia"/>
          <w:szCs w:val="24"/>
          <w14:ligatures w14:val="none"/>
        </w:rPr>
        <w:t>②女</w:t>
      </w:r>
      <w:r w:rsidRPr="00E206E4">
        <w:rPr>
          <w:rFonts w:cs="华文中宋"/>
          <w:szCs w:val="24"/>
          <w14:ligatures w14:val="none"/>
        </w:rPr>
        <w:t xml:space="preserve">  </w:t>
      </w:r>
      <w:r w:rsidRPr="00E206E4">
        <w:rPr>
          <w:rFonts w:cs="华文中宋" w:hint="eastAsia"/>
          <w:szCs w:val="24"/>
          <w14:ligatures w14:val="none"/>
        </w:rPr>
        <w:t>胎龄：</w:t>
      </w:r>
      <w:r w:rsidRPr="00E206E4">
        <w:rPr>
          <w:rFonts w:cs="华文中宋"/>
          <w:szCs w:val="24"/>
          <w:u w:val="single"/>
          <w14:ligatures w14:val="none"/>
        </w:rPr>
        <w:t xml:space="preserve">     </w:t>
      </w:r>
      <w:r w:rsidRPr="00E206E4">
        <w:rPr>
          <w:rFonts w:cs="华文中宋" w:hint="eastAsia"/>
          <w:szCs w:val="24"/>
          <w14:ligatures w14:val="none"/>
        </w:rPr>
        <w:t>周</w:t>
      </w:r>
      <w:r w:rsidRPr="00E206E4">
        <w:rPr>
          <w:rFonts w:cs="华文中宋"/>
          <w:szCs w:val="24"/>
          <w:u w:val="single"/>
          <w14:ligatures w14:val="none"/>
        </w:rPr>
        <w:t xml:space="preserve">     </w:t>
      </w:r>
      <w:r w:rsidRPr="00E206E4">
        <w:rPr>
          <w:rFonts w:cs="华文中宋" w:hint="eastAsia"/>
          <w:szCs w:val="24"/>
          <w14:ligatures w14:val="none"/>
        </w:rPr>
        <w:t>天</w:t>
      </w:r>
    </w:p>
    <w:p w:rsidR="00E206E4" w:rsidRPr="00E206E4" w:rsidP="00E206E4" w14:paraId="71AC6E5D" w14:textId="77777777">
      <w:pPr>
        <w:keepNext/>
        <w:keepLines/>
        <w:adjustRightInd w:val="0"/>
        <w:snapToGrid w:val="0"/>
        <w:spacing w:line="440" w:lineRule="exact"/>
        <w:rPr>
          <w:szCs w:val="24"/>
          <w14:ligatures w14:val="none"/>
        </w:rPr>
      </w:pPr>
      <w:r w:rsidRPr="00E206E4">
        <w:rPr>
          <w:rFonts w:cs="华文中宋" w:hint="eastAsia"/>
          <w:szCs w:val="24"/>
          <w14:ligatures w14:val="none"/>
        </w:rPr>
        <w:t>出生体重：</w:t>
      </w:r>
      <w:r w:rsidRPr="00E206E4">
        <w:rPr>
          <w:rFonts w:cs="华文中宋"/>
          <w:szCs w:val="24"/>
          <w:u w:val="single"/>
          <w14:ligatures w14:val="none"/>
        </w:rPr>
        <w:t xml:space="preserve">             </w:t>
      </w:r>
      <w:r w:rsidRPr="00E206E4">
        <w:rPr>
          <w:rFonts w:cs="华文中宋" w:hint="eastAsia"/>
          <w:szCs w:val="24"/>
          <w14:ligatures w14:val="none"/>
        </w:rPr>
        <w:t>克</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出生日期：</w:t>
      </w:r>
      <w:r w:rsidRPr="00E206E4">
        <w:rPr>
          <w:rFonts w:cs="华文中宋"/>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14:ligatures w14:val="none"/>
        </w:rPr>
        <w:t>年</w:t>
      </w:r>
      <w:r w:rsidRPr="00E206E4">
        <w:rPr>
          <w:rFonts w:cs="华文中宋"/>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14:ligatures w14:val="none"/>
        </w:rPr>
        <w:t>月</w:t>
      </w:r>
      <w:r w:rsidRPr="00E206E4">
        <w:rPr>
          <w:rFonts w:cs="华文中宋"/>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14:ligatures w14:val="none"/>
        </w:rPr>
        <w:t>日</w:t>
      </w:r>
      <w:r w:rsidRPr="00E206E4">
        <w:rPr>
          <w:rFonts w:cs="华文中宋" w:hint="eastAsia"/>
          <w:szCs w:val="24"/>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14:ligatures w14:val="none"/>
        </w:rPr>
        <w:t>时</w:t>
      </w:r>
      <w:r w:rsidRPr="00E206E4">
        <w:rPr>
          <w:rFonts w:cs="华文中宋"/>
          <w:szCs w:val="24"/>
          <w:u w:val="single"/>
          <w14:ligatures w14:val="none"/>
        </w:rPr>
        <w:t xml:space="preserve">     </w:t>
      </w:r>
      <w:r w:rsidRPr="00E206E4">
        <w:rPr>
          <w:rFonts w:cs="华文中宋" w:hint="eastAsia"/>
          <w:szCs w:val="24"/>
          <w14:ligatures w14:val="none"/>
        </w:rPr>
        <w:t>分</w:t>
      </w:r>
    </w:p>
    <w:p w:rsidR="00E206E4" w:rsidRPr="00E206E4" w:rsidP="00E206E4" w14:paraId="7F12D87F" w14:textId="77777777">
      <w:pPr>
        <w:keepNext/>
        <w:keepLines/>
        <w:adjustRightInd w:val="0"/>
        <w:snapToGrid w:val="0"/>
        <w:spacing w:line="440" w:lineRule="exact"/>
        <w:rPr>
          <w:szCs w:val="24"/>
          <w14:ligatures w14:val="none"/>
        </w:rPr>
      </w:pPr>
      <w:r w:rsidRPr="00E206E4">
        <w:rPr>
          <w:rFonts w:cs="华文中宋" w:hint="eastAsia"/>
          <w:szCs w:val="24"/>
          <w14:ligatures w14:val="none"/>
        </w:rPr>
        <w:t>户籍：①本市</w:t>
      </w:r>
      <w:r w:rsidRPr="00E206E4">
        <w:rPr>
          <w:rFonts w:cs="华文中宋"/>
          <w:szCs w:val="24"/>
          <w14:ligatures w14:val="none"/>
        </w:rPr>
        <w:t xml:space="preserve">               </w:t>
      </w:r>
      <w:r w:rsidRPr="00E206E4">
        <w:rPr>
          <w:rFonts w:cs="华文中宋" w:hint="eastAsia"/>
          <w:szCs w:val="24"/>
          <w14:ligatures w14:val="none"/>
        </w:rPr>
        <w:t>②外省市</w:t>
      </w:r>
      <w:r w:rsidRPr="00E206E4">
        <w:rPr>
          <w:rFonts w:cs="华文中宋"/>
          <w:szCs w:val="24"/>
          <w14:ligatures w14:val="none"/>
        </w:rPr>
        <w:t xml:space="preserve">               </w:t>
      </w:r>
      <w:r w:rsidRPr="00E206E4">
        <w:rPr>
          <w:rFonts w:cs="华文中宋" w:hint="eastAsia"/>
          <w:szCs w:val="24"/>
          <w14:ligatures w14:val="none"/>
        </w:rPr>
        <w:t>③外籍</w:t>
      </w:r>
    </w:p>
    <w:p w:rsidR="00E206E4" w:rsidRPr="00E206E4" w:rsidP="00E206E4" w14:paraId="110883F0" w14:textId="77777777">
      <w:pPr>
        <w:keepNext/>
        <w:keepLines/>
        <w:adjustRightInd w:val="0"/>
        <w:snapToGrid w:val="0"/>
        <w:spacing w:line="440" w:lineRule="exact"/>
        <w:outlineLvl w:val="1"/>
        <w:rPr>
          <w:rFonts w:eastAsia="仿宋_GB2312"/>
          <w:b/>
          <w:bCs/>
          <w:szCs w:val="24"/>
          <w14:ligatures w14:val="none"/>
        </w:rPr>
      </w:pPr>
      <w:r w:rsidRPr="00E206E4">
        <w:rPr>
          <w:rFonts w:eastAsia="仿宋_GB2312" w:cs="华文中宋" w:hint="eastAsia"/>
          <w:b/>
          <w:bCs/>
          <w:szCs w:val="24"/>
          <w14:ligatures w14:val="none"/>
        </w:rPr>
        <w:t>二、围产期情况</w:t>
      </w:r>
    </w:p>
    <w:p w:rsidR="00E206E4" w:rsidRPr="00E206E4" w:rsidP="00E206E4" w14:paraId="0EBA5526" w14:textId="77777777">
      <w:pPr>
        <w:keepNext/>
        <w:keepLines/>
        <w:adjustRightInd w:val="0"/>
        <w:snapToGrid w:val="0"/>
        <w:spacing w:line="440" w:lineRule="exact"/>
        <w:rPr>
          <w:szCs w:val="24"/>
          <w14:ligatures w14:val="none"/>
        </w:rPr>
      </w:pPr>
      <w:r w:rsidRPr="00E206E4">
        <w:rPr>
          <w:rFonts w:cs="华文中宋" w:hint="eastAsia"/>
          <w:szCs w:val="24"/>
          <w14:ligatures w14:val="none"/>
        </w:rPr>
        <w:t>受孕方式：</w:t>
      </w:r>
      <w:r w:rsidRPr="00E206E4">
        <w:rPr>
          <w:rFonts w:cs="华文中宋" w:hint="eastAsia"/>
          <w:szCs w:val="24"/>
          <w14:ligatures w14:val="none"/>
        </w:rPr>
        <w:t xml:space="preserve">  </w:t>
      </w:r>
      <w:r w:rsidRPr="00E206E4">
        <w:rPr>
          <w:rFonts w:cs="华文中宋" w:hint="eastAsia"/>
          <w:szCs w:val="24"/>
          <w14:ligatures w14:val="none"/>
        </w:rPr>
        <w:t>①自然</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②人工授精</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③试管婴儿</w:t>
      </w:r>
    </w:p>
    <w:p w:rsidR="00E206E4" w:rsidRPr="00E206E4" w:rsidP="00E206E4" w14:paraId="1D6146CF" w14:textId="77777777">
      <w:pPr>
        <w:keepNext/>
        <w:keepLines/>
        <w:adjustRightInd w:val="0"/>
        <w:snapToGrid w:val="0"/>
        <w:spacing w:line="440" w:lineRule="exact"/>
        <w:rPr>
          <w:szCs w:val="24"/>
          <w14:ligatures w14:val="none"/>
        </w:rPr>
      </w:pPr>
      <w:r w:rsidRPr="00E206E4">
        <w:rPr>
          <w:rFonts w:cs="华文中宋" w:hint="eastAsia"/>
          <w:szCs w:val="24"/>
          <w14:ligatures w14:val="none"/>
        </w:rPr>
        <w:t>产前检查：</w:t>
      </w:r>
      <w:r w:rsidRPr="00E206E4">
        <w:rPr>
          <w:rFonts w:cs="华文中宋" w:hint="eastAsia"/>
          <w:szCs w:val="24"/>
          <w14:ligatures w14:val="none"/>
        </w:rPr>
        <w:t xml:space="preserve">  </w:t>
      </w:r>
      <w:r w:rsidRPr="00E206E4">
        <w:rPr>
          <w:rFonts w:cs="华文中宋" w:hint="eastAsia"/>
          <w:szCs w:val="24"/>
          <w14:ligatures w14:val="none"/>
        </w:rPr>
        <w:t>①常规</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②不规则</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③没有</w:t>
      </w:r>
    </w:p>
    <w:p w:rsidR="00E206E4" w:rsidRPr="00E206E4" w:rsidP="00E206E4" w14:paraId="37E628EC" w14:textId="77777777">
      <w:pPr>
        <w:keepNext/>
        <w:keepLines/>
        <w:adjustRightInd w:val="0"/>
        <w:snapToGrid w:val="0"/>
        <w:spacing w:line="440" w:lineRule="exact"/>
        <w:ind w:left="1330" w:hanging="1330" w:hangingChars="554"/>
        <w:rPr>
          <w:rFonts w:cs="华文中宋"/>
          <w:szCs w:val="24"/>
          <w14:ligatures w14:val="none"/>
        </w:rPr>
      </w:pPr>
      <w:r w:rsidRPr="00E206E4">
        <w:rPr>
          <w:rFonts w:cs="华文中宋" w:hint="eastAsia"/>
          <w:szCs w:val="24"/>
          <w14:ligatures w14:val="none"/>
        </w:rPr>
        <w:t>母亲疾病：①没有</w:t>
      </w:r>
      <w:r w:rsidRPr="00E206E4">
        <w:rPr>
          <w:rFonts w:cs="华文中宋"/>
          <w:szCs w:val="24"/>
          <w14:ligatures w14:val="none"/>
        </w:rPr>
        <w:t xml:space="preserve">    </w:t>
      </w:r>
      <w:r w:rsidRPr="00E206E4">
        <w:rPr>
          <w:rFonts w:cs="华文中宋" w:hint="eastAsia"/>
          <w:szCs w:val="24"/>
          <w14:ligatures w14:val="none"/>
        </w:rPr>
        <w:t>②妊高症</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③糖尿病</w:t>
      </w:r>
      <w:r w:rsidRPr="00E206E4">
        <w:rPr>
          <w:rFonts w:cs="华文中宋"/>
          <w:szCs w:val="24"/>
          <w14:ligatures w14:val="none"/>
        </w:rPr>
        <w:t xml:space="preserve">  </w:t>
      </w:r>
      <w:r w:rsidRPr="00E206E4">
        <w:rPr>
          <w:rFonts w:cs="华文中宋" w:hint="eastAsia"/>
          <w:szCs w:val="24"/>
          <w14:ligatures w14:val="none"/>
        </w:rPr>
        <w:t>④胆汁淤积症</w:t>
      </w:r>
      <w:r w:rsidRPr="00E206E4">
        <w:rPr>
          <w:rFonts w:cs="华文中宋"/>
          <w:szCs w:val="24"/>
          <w14:ligatures w14:val="none"/>
        </w:rPr>
        <w:t xml:space="preserve">  </w:t>
      </w:r>
      <w:r w:rsidRPr="00E206E4">
        <w:rPr>
          <w:rFonts w:cs="华文中宋" w:hint="eastAsia"/>
          <w:szCs w:val="24"/>
          <w14:ligatures w14:val="none"/>
        </w:rPr>
        <w:t>⑤产前感染</w:t>
      </w:r>
      <w:r w:rsidRPr="00E206E4">
        <w:rPr>
          <w:rFonts w:cs="华文中宋"/>
          <w:szCs w:val="24"/>
          <w14:ligatures w14:val="none"/>
        </w:rPr>
        <w:br/>
      </w:r>
      <w:r w:rsidRPr="00E206E4">
        <w:rPr>
          <w:rFonts w:cs="华文中宋" w:hint="eastAsia"/>
          <w:szCs w:val="24"/>
          <w14:ligatures w14:val="none"/>
        </w:rPr>
        <w:t>⑥其他</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⑦不详</w:t>
      </w:r>
    </w:p>
    <w:p w:rsidR="00E206E4" w:rsidRPr="00E206E4" w:rsidP="00E206E4" w14:paraId="13BCC8A5" w14:textId="77777777">
      <w:pPr>
        <w:keepNext/>
        <w:keepLines/>
        <w:adjustRightInd w:val="0"/>
        <w:snapToGrid w:val="0"/>
        <w:spacing w:line="440" w:lineRule="exact"/>
        <w:rPr>
          <w:szCs w:val="24"/>
          <w14:ligatures w14:val="none"/>
        </w:rPr>
      </w:pPr>
      <w:r w:rsidRPr="00E206E4">
        <w:rPr>
          <w:rFonts w:cs="华文中宋" w:hint="eastAsia"/>
          <w:szCs w:val="24"/>
          <w14:ligatures w14:val="none"/>
        </w:rPr>
        <w:t>孕期激素使用情况：</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①已用（</w:t>
      </w:r>
      <w:r w:rsidRPr="00E206E4">
        <w:rPr>
          <w:rFonts w:cs="华文中宋"/>
          <w:szCs w:val="24"/>
          <w14:ligatures w14:val="none"/>
        </w:rPr>
        <w:t>1</w:t>
      </w:r>
      <w:r w:rsidRPr="00E206E4">
        <w:rPr>
          <w:rFonts w:cs="华文中宋" w:hint="eastAsia"/>
          <w:szCs w:val="24"/>
          <w14:ligatures w14:val="none"/>
        </w:rPr>
        <w:t>个疗程；</w:t>
      </w:r>
      <w:r w:rsidRPr="00E206E4">
        <w:rPr>
          <w:rFonts w:cs="华文中宋"/>
          <w:szCs w:val="24"/>
          <w14:ligatures w14:val="none"/>
        </w:rPr>
        <w:t>2</w:t>
      </w:r>
      <w:r w:rsidRPr="00E206E4">
        <w:rPr>
          <w:rFonts w:cs="华文中宋" w:hint="eastAsia"/>
          <w:szCs w:val="24"/>
          <w14:ligatures w14:val="none"/>
        </w:rPr>
        <w:t>个疗程）</w:t>
      </w:r>
      <w:r w:rsidRPr="00E206E4">
        <w:rPr>
          <w:rFonts w:cs="华文中宋"/>
          <w:szCs w:val="24"/>
          <w14:ligatures w14:val="none"/>
        </w:rPr>
        <w:t xml:space="preserve">    </w:t>
      </w:r>
      <w:r w:rsidRPr="00E206E4">
        <w:rPr>
          <w:rFonts w:cs="华文中宋" w:hint="eastAsia"/>
          <w:szCs w:val="24"/>
          <w14:ligatures w14:val="none"/>
        </w:rPr>
        <w:t>②未用</w:t>
      </w:r>
      <w:r w:rsidRPr="00E206E4">
        <w:rPr>
          <w:rFonts w:cs="华文中宋"/>
          <w:szCs w:val="24"/>
          <w14:ligatures w14:val="none"/>
        </w:rPr>
        <w:t xml:space="preserve">      </w:t>
      </w:r>
      <w:r w:rsidRPr="00E206E4">
        <w:rPr>
          <w:rFonts w:cs="华文中宋" w:hint="eastAsia"/>
          <w:szCs w:val="24"/>
          <w14:ligatures w14:val="none"/>
        </w:rPr>
        <w:t>③不详</w:t>
      </w:r>
    </w:p>
    <w:p w:rsidR="00E206E4" w:rsidRPr="00E206E4" w:rsidP="00E206E4" w14:paraId="4C6A0C6D" w14:textId="77777777">
      <w:pPr>
        <w:keepNext/>
        <w:keepLines/>
        <w:tabs>
          <w:tab w:val="left" w:pos="4650"/>
        </w:tabs>
        <w:adjustRightInd w:val="0"/>
        <w:snapToGrid w:val="0"/>
        <w:spacing w:line="440" w:lineRule="exact"/>
        <w:rPr>
          <w:szCs w:val="24"/>
          <w14:ligatures w14:val="none"/>
        </w:rPr>
      </w:pPr>
      <w:r w:rsidRPr="00E206E4">
        <w:rPr>
          <w:rFonts w:cs="华文中宋" w:hint="eastAsia"/>
          <w:spacing w:val="60"/>
          <w:kern w:val="0"/>
          <w:szCs w:val="24"/>
          <w:fitText w:val="960" w:id="-1038953717"/>
          <w14:ligatures w14:val="none"/>
        </w:rPr>
        <w:t>孕产</w:t>
      </w:r>
      <w:r w:rsidRPr="00E206E4">
        <w:rPr>
          <w:rFonts w:cs="华文中宋" w:hint="eastAsia"/>
          <w:kern w:val="0"/>
          <w:szCs w:val="24"/>
          <w:fitText w:val="960" w:id="-1038953717"/>
          <w14:ligatures w14:val="none"/>
        </w:rPr>
        <w:t>史</w:t>
      </w:r>
      <w:r w:rsidRPr="00E206E4">
        <w:rPr>
          <w:rFonts w:cs="华文中宋" w:hint="eastAsia"/>
          <w:szCs w:val="24"/>
          <w14:ligatures w14:val="none"/>
        </w:rPr>
        <w:t>：第</w:t>
      </w:r>
      <w:r w:rsidRPr="00E206E4">
        <w:rPr>
          <w:rFonts w:cs="华文中宋"/>
          <w:szCs w:val="24"/>
          <w:u w:val="single"/>
          <w14:ligatures w14:val="none"/>
        </w:rPr>
        <w:t xml:space="preserve">     </w:t>
      </w:r>
      <w:r w:rsidRPr="00E206E4">
        <w:rPr>
          <w:rFonts w:cs="华文中宋" w:hint="eastAsia"/>
          <w:szCs w:val="24"/>
          <w14:ligatures w14:val="none"/>
        </w:rPr>
        <w:t>胎，第</w:t>
      </w:r>
      <w:r w:rsidRPr="00E206E4">
        <w:rPr>
          <w:rFonts w:cs="华文中宋"/>
          <w:szCs w:val="24"/>
          <w:u w:val="single"/>
          <w14:ligatures w14:val="none"/>
        </w:rPr>
        <w:t xml:space="preserve">     </w:t>
      </w:r>
      <w:r w:rsidRPr="00E206E4">
        <w:rPr>
          <w:rFonts w:cs="华文中宋" w:hint="eastAsia"/>
          <w:szCs w:val="24"/>
          <w14:ligatures w14:val="none"/>
        </w:rPr>
        <w:t>产</w:t>
      </w:r>
      <w:r w:rsidRPr="00E206E4">
        <w:rPr>
          <w:rFonts w:cs="华文中宋"/>
          <w:szCs w:val="24"/>
          <w14:ligatures w14:val="none"/>
        </w:rPr>
        <w:tab/>
      </w:r>
    </w:p>
    <w:p w:rsidR="00E206E4" w:rsidRPr="00E206E4" w:rsidP="00E206E4" w14:paraId="1B6B8B11" w14:textId="77777777">
      <w:pPr>
        <w:keepNext/>
        <w:keepLines/>
        <w:adjustRightInd w:val="0"/>
        <w:snapToGrid w:val="0"/>
        <w:spacing w:line="440" w:lineRule="exact"/>
        <w:jc w:val="left"/>
        <w:rPr>
          <w:rFonts w:hint="eastAsia"/>
          <w:color w:val="FFFFFF"/>
          <w:szCs w:val="24"/>
          <w:u w:val="single"/>
          <w14:ligatures w14:val="none"/>
        </w:rPr>
      </w:pPr>
      <w:r w:rsidRPr="00E206E4">
        <w:rPr>
          <w:rFonts w:cs="华文中宋" w:hint="eastAsia"/>
          <w:szCs w:val="24"/>
          <w14:ligatures w14:val="none"/>
        </w:rPr>
        <w:t>分娩方式：①阴道分娩</w:t>
      </w:r>
      <w:r w:rsidRPr="00E206E4">
        <w:rPr>
          <w:rFonts w:cs="华文中宋"/>
          <w:szCs w:val="24"/>
          <w14:ligatures w14:val="none"/>
        </w:rPr>
        <w:t xml:space="preserve">  </w:t>
      </w:r>
      <w:r w:rsidRPr="00E206E4">
        <w:rPr>
          <w:rFonts w:cs="华文中宋" w:hint="eastAsia"/>
          <w:szCs w:val="24"/>
          <w14:ligatures w14:val="none"/>
        </w:rPr>
        <w:t>②阴道助产（产钳</w:t>
      </w:r>
      <w:r w:rsidRPr="00E206E4">
        <w:rPr>
          <w:rFonts w:cs="华文中宋"/>
          <w:szCs w:val="24"/>
          <w14:ligatures w14:val="none"/>
        </w:rPr>
        <w:t>/</w:t>
      </w:r>
      <w:r w:rsidRPr="00E206E4">
        <w:rPr>
          <w:rFonts w:cs="华文中宋" w:hint="eastAsia"/>
          <w:szCs w:val="24"/>
          <w14:ligatures w14:val="none"/>
        </w:rPr>
        <w:t>胎吸）③剖宫产（剖宫产指征）：</w:t>
      </w:r>
    </w:p>
    <w:p w:rsidR="00E206E4" w:rsidRPr="00E206E4" w:rsidP="00E206E4" w14:paraId="07C2BA02" w14:textId="77777777">
      <w:pPr>
        <w:keepNext/>
        <w:keepLines/>
        <w:adjustRightInd w:val="0"/>
        <w:snapToGrid w:val="0"/>
        <w:spacing w:line="440" w:lineRule="exact"/>
        <w:rPr>
          <w:szCs w:val="24"/>
          <w14:ligatures w14:val="none"/>
        </w:rPr>
      </w:pPr>
      <w:r w:rsidRPr="00E206E4">
        <w:rPr>
          <w:rFonts w:cs="华文中宋" w:hint="eastAsia"/>
          <w:szCs w:val="24"/>
          <w14:ligatures w14:val="none"/>
        </w:rPr>
        <w:t>胎膜早破：①无</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②有，</w:t>
      </w:r>
      <w:r w:rsidRPr="00E206E4">
        <w:rPr>
          <w:rFonts w:cs="华文中宋"/>
          <w:szCs w:val="24"/>
          <w:u w:val="single"/>
          <w14:ligatures w14:val="none"/>
        </w:rPr>
        <w:t xml:space="preserve">     </w:t>
      </w:r>
      <w:r w:rsidRPr="00E206E4">
        <w:rPr>
          <w:rFonts w:cs="华文中宋" w:hint="eastAsia"/>
          <w:szCs w:val="24"/>
          <w14:ligatures w14:val="none"/>
        </w:rPr>
        <w:t>小时</w:t>
      </w:r>
    </w:p>
    <w:p w:rsidR="00E206E4" w:rsidRPr="00E206E4" w:rsidP="00E206E4" w14:paraId="5466A65B" w14:textId="77777777">
      <w:pPr>
        <w:keepNext/>
        <w:keepLines/>
        <w:adjustRightInd w:val="0"/>
        <w:snapToGrid w:val="0"/>
        <w:spacing w:line="440" w:lineRule="exact"/>
        <w:rPr>
          <w:rFonts w:cs="华文中宋"/>
          <w:szCs w:val="24"/>
          <w14:ligatures w14:val="none"/>
        </w:rPr>
      </w:pPr>
      <w:r w:rsidRPr="00E206E4">
        <w:rPr>
          <w:rFonts w:cs="华文中宋" w:hint="eastAsia"/>
          <w:spacing w:val="240"/>
          <w:kern w:val="0"/>
          <w:szCs w:val="24"/>
          <w:fitText w:val="960" w:id="-1038953716"/>
          <w14:ligatures w14:val="none"/>
        </w:rPr>
        <w:t>胎</w:t>
      </w:r>
      <w:r w:rsidRPr="00E206E4">
        <w:rPr>
          <w:rFonts w:cs="华文中宋" w:hint="eastAsia"/>
          <w:kern w:val="0"/>
          <w:szCs w:val="24"/>
          <w:fitText w:val="960" w:id="-1038953716"/>
          <w14:ligatures w14:val="none"/>
        </w:rPr>
        <w:t>数</w:t>
      </w:r>
      <w:r w:rsidRPr="00E206E4">
        <w:rPr>
          <w:rFonts w:cs="华文中宋" w:hint="eastAsia"/>
          <w:szCs w:val="24"/>
          <w14:ligatures w14:val="none"/>
        </w:rPr>
        <w:t>：①单胎</w:t>
      </w:r>
      <w:r w:rsidRPr="00E206E4">
        <w:rPr>
          <w:rFonts w:cs="华文中宋"/>
          <w:szCs w:val="24"/>
          <w14:ligatures w14:val="none"/>
        </w:rPr>
        <w:t xml:space="preserve">              </w:t>
      </w:r>
      <w:r w:rsidRPr="00E206E4">
        <w:rPr>
          <w:rFonts w:cs="华文中宋" w:hint="eastAsia"/>
          <w:szCs w:val="24"/>
          <w14:ligatures w14:val="none"/>
        </w:rPr>
        <w:t>②双胎</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③多胎</w:t>
      </w:r>
    </w:p>
    <w:p w:rsidR="00E206E4" w:rsidRPr="00E206E4" w:rsidP="00E206E4" w14:paraId="0108E3C7" w14:textId="77777777">
      <w:pPr>
        <w:keepNext/>
        <w:keepLines/>
        <w:adjustRightInd w:val="0"/>
        <w:snapToGrid w:val="0"/>
        <w:spacing w:line="440" w:lineRule="exact"/>
        <w:rPr>
          <w:szCs w:val="24"/>
          <w14:ligatures w14:val="none"/>
        </w:rPr>
      </w:pPr>
      <w:r w:rsidRPr="00E206E4">
        <w:rPr>
          <w:rFonts w:cs="华文中宋" w:hint="eastAsia"/>
          <w:szCs w:val="24"/>
          <w14:ligatures w14:val="none"/>
        </w:rPr>
        <w:t>宫内窘迫：①无</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②有</w:t>
      </w:r>
    </w:p>
    <w:p w:rsidR="00E206E4" w:rsidRPr="00E206E4" w:rsidP="00E206E4" w14:paraId="4D17004A" w14:textId="77777777">
      <w:pPr>
        <w:keepNext/>
        <w:keepLines/>
        <w:adjustRightInd w:val="0"/>
        <w:snapToGrid w:val="0"/>
        <w:spacing w:line="440" w:lineRule="exact"/>
        <w:rPr>
          <w:szCs w:val="24"/>
          <w14:ligatures w14:val="none"/>
        </w:rPr>
      </w:pPr>
      <w:r w:rsidRPr="00E206E4">
        <w:rPr>
          <w:rFonts w:cs="华文中宋"/>
          <w:szCs w:val="24"/>
          <w14:ligatures w14:val="none"/>
        </w:rPr>
        <w:t>Apgar</w:t>
      </w:r>
      <w:r w:rsidRPr="00E206E4">
        <w:rPr>
          <w:rFonts w:cs="华文中宋" w:hint="eastAsia"/>
          <w:szCs w:val="24"/>
          <w14:ligatures w14:val="none"/>
        </w:rPr>
        <w:t>评分：</w:t>
      </w:r>
      <w:r w:rsidRPr="00E206E4">
        <w:rPr>
          <w:rFonts w:cs="华文中宋"/>
          <w:szCs w:val="24"/>
          <w14:ligatures w14:val="none"/>
        </w:rPr>
        <w:t>1min</w:t>
      </w:r>
      <w:r w:rsidRPr="00E206E4">
        <w:rPr>
          <w:rFonts w:cs="华文中宋"/>
          <w:szCs w:val="24"/>
          <w:u w:val="single"/>
          <w14:ligatures w14:val="none"/>
        </w:rPr>
        <w:t xml:space="preserve">   </w:t>
      </w:r>
      <w:r w:rsidRPr="00E206E4">
        <w:rPr>
          <w:rFonts w:cs="华文中宋"/>
          <w:szCs w:val="24"/>
          <w14:ligatures w14:val="none"/>
        </w:rPr>
        <w:t>分，</w:t>
      </w:r>
      <w:r w:rsidRPr="00E206E4">
        <w:rPr>
          <w:rFonts w:cs="华文中宋"/>
          <w:szCs w:val="24"/>
          <w14:ligatures w14:val="none"/>
        </w:rPr>
        <w:t>5min</w:t>
      </w:r>
      <w:r w:rsidRPr="00E206E4">
        <w:rPr>
          <w:rFonts w:cs="华文中宋" w:hint="eastAsia"/>
          <w:szCs w:val="24"/>
          <w:u w:val="single"/>
          <w14:ligatures w14:val="none"/>
        </w:rPr>
        <w:t xml:space="preserve">   </w:t>
      </w:r>
      <w:r w:rsidRPr="00E206E4">
        <w:rPr>
          <w:rFonts w:cs="华文中宋" w:hint="eastAsia"/>
          <w:szCs w:val="24"/>
          <w14:ligatures w14:val="none"/>
        </w:rPr>
        <w:t>分，</w:t>
      </w:r>
      <w:r w:rsidRPr="00E206E4">
        <w:rPr>
          <w:rFonts w:cs="华文中宋"/>
          <w:szCs w:val="24"/>
          <w14:ligatures w14:val="none"/>
        </w:rPr>
        <w:t>10min</w:t>
      </w:r>
      <w:r w:rsidRPr="00E206E4">
        <w:rPr>
          <w:rFonts w:cs="华文中宋"/>
          <w:szCs w:val="24"/>
          <w:u w:val="single"/>
          <w14:ligatures w14:val="none"/>
        </w:rPr>
        <w:t xml:space="preserve">   </w:t>
      </w:r>
      <w:r w:rsidRPr="00E206E4">
        <w:rPr>
          <w:rFonts w:cs="华文中宋" w:hint="eastAsia"/>
          <w:szCs w:val="24"/>
          <w14:ligatures w14:val="none"/>
        </w:rPr>
        <w:t>分，</w:t>
      </w:r>
      <w:r w:rsidRPr="00E206E4">
        <w:rPr>
          <w:rFonts w:cs="华文中宋"/>
          <w:szCs w:val="24"/>
          <w14:ligatures w14:val="none"/>
        </w:rPr>
        <w:t>15min</w:t>
      </w:r>
      <w:r w:rsidRPr="00E206E4">
        <w:rPr>
          <w:rFonts w:cs="华文中宋"/>
          <w:szCs w:val="24"/>
          <w:u w:val="single"/>
          <w14:ligatures w14:val="none"/>
        </w:rPr>
        <w:t xml:space="preserve">   </w:t>
      </w:r>
      <w:r w:rsidRPr="00E206E4">
        <w:rPr>
          <w:rFonts w:cs="华文中宋" w:hint="eastAsia"/>
          <w:szCs w:val="24"/>
          <w14:ligatures w14:val="none"/>
        </w:rPr>
        <w:t>分，</w:t>
      </w:r>
      <w:r w:rsidRPr="00E206E4">
        <w:rPr>
          <w:rFonts w:cs="华文中宋"/>
          <w:szCs w:val="24"/>
          <w14:ligatures w14:val="none"/>
        </w:rPr>
        <w:t>20min</w:t>
      </w:r>
      <w:r w:rsidRPr="00E206E4">
        <w:rPr>
          <w:rFonts w:cs="华文中宋"/>
          <w:szCs w:val="24"/>
          <w:u w:val="single"/>
          <w14:ligatures w14:val="none"/>
        </w:rPr>
        <w:t xml:space="preserve">   </w:t>
      </w:r>
      <w:r w:rsidRPr="00E206E4">
        <w:rPr>
          <w:rFonts w:cs="华文中宋" w:hint="eastAsia"/>
          <w:szCs w:val="24"/>
          <w14:ligatures w14:val="none"/>
        </w:rPr>
        <w:t>分</w:t>
      </w:r>
    </w:p>
    <w:p w:rsidR="00E206E4" w:rsidRPr="00E206E4" w:rsidP="00E206E4" w14:paraId="0672FD2A" w14:textId="77777777">
      <w:pPr>
        <w:keepNext/>
        <w:keepLines/>
        <w:adjustRightInd w:val="0"/>
        <w:snapToGrid w:val="0"/>
        <w:spacing w:line="440" w:lineRule="exact"/>
        <w:outlineLvl w:val="1"/>
        <w:rPr>
          <w:rFonts w:eastAsia="仿宋_GB2312"/>
          <w:b/>
          <w:bCs/>
          <w:szCs w:val="24"/>
          <w14:ligatures w14:val="none"/>
        </w:rPr>
      </w:pPr>
      <w:r w:rsidRPr="00E206E4">
        <w:rPr>
          <w:rFonts w:eastAsia="仿宋_GB2312" w:cs="华文中宋" w:hint="eastAsia"/>
          <w:b/>
          <w:bCs/>
          <w:szCs w:val="24"/>
          <w14:ligatures w14:val="none"/>
        </w:rPr>
        <w:t>三、出生时抢救及用药情况</w:t>
      </w:r>
    </w:p>
    <w:p w:rsidR="00E206E4" w:rsidRPr="00E206E4" w:rsidP="00E206E4" w14:paraId="0466F0E1" w14:textId="77777777">
      <w:pPr>
        <w:keepNext/>
        <w:keepLines/>
        <w:adjustRightInd w:val="0"/>
        <w:snapToGrid w:val="0"/>
        <w:spacing w:line="440" w:lineRule="exact"/>
        <w:rPr>
          <w:szCs w:val="24"/>
          <w14:ligatures w14:val="none"/>
        </w:rPr>
      </w:pPr>
      <w:r w:rsidRPr="00E206E4">
        <w:rPr>
          <w:rFonts w:cs="华文中宋" w:hint="eastAsia"/>
          <w:szCs w:val="24"/>
          <w14:ligatures w14:val="none"/>
        </w:rPr>
        <w:t>用氧情况：①鼻导管吸氧②面罩吸氧③头罩吸氧④</w:t>
      </w:r>
      <w:r w:rsidRPr="00E206E4">
        <w:rPr>
          <w:rFonts w:cs="华文中宋"/>
          <w:szCs w:val="24"/>
          <w14:ligatures w14:val="none"/>
        </w:rPr>
        <w:t>CPAP</w:t>
      </w:r>
      <w:r w:rsidRPr="00E206E4">
        <w:rPr>
          <w:rFonts w:cs="华文中宋" w:hint="eastAsia"/>
          <w:szCs w:val="24"/>
          <w14:ligatures w14:val="none"/>
        </w:rPr>
        <w:t>⑤机械通气⑥未用氧</w:t>
      </w:r>
    </w:p>
    <w:p w:rsidR="00E206E4" w:rsidRPr="00E206E4" w:rsidP="00E206E4" w14:paraId="7C339930" w14:textId="77777777">
      <w:pPr>
        <w:keepNext/>
        <w:keepLines/>
        <w:adjustRightInd w:val="0"/>
        <w:snapToGrid w:val="0"/>
        <w:spacing w:line="440" w:lineRule="exact"/>
        <w:rPr>
          <w:szCs w:val="24"/>
          <w:u w:val="single"/>
          <w14:ligatures w14:val="none"/>
        </w:rPr>
      </w:pPr>
      <w:r w:rsidRPr="00E206E4">
        <w:rPr>
          <w:rFonts w:cs="华文中宋" w:hint="eastAsia"/>
          <w:spacing w:val="60"/>
          <w:kern w:val="0"/>
          <w:szCs w:val="24"/>
          <w:fitText w:val="960" w:id="-1038953715"/>
          <w14:ligatures w14:val="none"/>
        </w:rPr>
        <w:t>抗生</w:t>
      </w:r>
      <w:r w:rsidRPr="00E206E4">
        <w:rPr>
          <w:rFonts w:cs="华文中宋" w:hint="eastAsia"/>
          <w:kern w:val="0"/>
          <w:szCs w:val="24"/>
          <w:fitText w:val="960" w:id="-1038953715"/>
          <w14:ligatures w14:val="none"/>
        </w:rPr>
        <w:t>素</w:t>
      </w:r>
      <w:r w:rsidRPr="00E206E4">
        <w:rPr>
          <w:rFonts w:cs="华文中宋" w:hint="eastAsia"/>
          <w:szCs w:val="24"/>
          <w14:ligatures w14:val="none"/>
        </w:rPr>
        <w:t>：①未用</w:t>
      </w:r>
      <w:r w:rsidRPr="00E206E4">
        <w:rPr>
          <w:rFonts w:cs="华文中宋"/>
          <w:szCs w:val="24"/>
          <w14:ligatures w14:val="none"/>
        </w:rPr>
        <w:t xml:space="preserve">   </w:t>
      </w:r>
      <w:r w:rsidRPr="00E206E4">
        <w:rPr>
          <w:rFonts w:cs="华文中宋" w:hint="eastAsia"/>
          <w:szCs w:val="24"/>
          <w14:ligatures w14:val="none"/>
        </w:rPr>
        <w:t>②用</w:t>
      </w:r>
      <w:r w:rsidRPr="00E206E4">
        <w:rPr>
          <w:rFonts w:cs="华文中宋" w:hint="eastAsia"/>
          <w:szCs w:val="24"/>
          <w14:ligatures w14:val="none"/>
        </w:rPr>
        <w:t xml:space="preserve">    </w:t>
      </w:r>
      <w:r w:rsidRPr="00E206E4">
        <w:rPr>
          <w:rFonts w:cs="华文中宋" w:hint="eastAsia"/>
          <w:szCs w:val="24"/>
          <w14:ligatures w14:val="none"/>
        </w:rPr>
        <w:t>药品名称：</w:t>
      </w:r>
      <w:r w:rsidRPr="00E206E4">
        <w:rPr>
          <w:rFonts w:cs="华文中宋"/>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14:ligatures w14:val="none"/>
        </w:rPr>
        <w:t>使用剂量：</w:t>
      </w:r>
      <w:r w:rsidRPr="00E206E4">
        <w:rPr>
          <w:rFonts w:cs="华文中宋"/>
          <w:szCs w:val="24"/>
          <w:u w:val="single"/>
          <w14:ligatures w14:val="none"/>
        </w:rPr>
        <w:t xml:space="preserve">      </w:t>
      </w:r>
      <w:r w:rsidRPr="00E206E4">
        <w:rPr>
          <w:rFonts w:cs="华文中宋" w:hint="eastAsia"/>
          <w:szCs w:val="24"/>
          <w14:ligatures w14:val="none"/>
        </w:rPr>
        <w:t>使用时间：</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color w:val="FFFFFF"/>
          <w:szCs w:val="24"/>
          <w:u w:val="single"/>
          <w14:ligatures w14:val="none"/>
        </w:rPr>
        <w:t>。</w:t>
      </w:r>
    </w:p>
    <w:p w:rsidR="00E206E4" w:rsidRPr="00E206E4" w:rsidP="00E206E4" w14:paraId="6288C224" w14:textId="77777777">
      <w:pPr>
        <w:keepNext/>
        <w:keepLines/>
        <w:adjustRightInd w:val="0"/>
        <w:snapToGrid w:val="0"/>
        <w:spacing w:line="440" w:lineRule="exact"/>
        <w:rPr>
          <w:rFonts w:cs="华文中宋"/>
          <w:szCs w:val="24"/>
          <w14:ligatures w14:val="none"/>
        </w:rPr>
      </w:pPr>
      <w:r w:rsidRPr="00E206E4">
        <w:rPr>
          <w:rFonts w:cs="华文中宋" w:hint="eastAsia"/>
          <w:szCs w:val="24"/>
          <w14:ligatures w14:val="none"/>
        </w:rPr>
        <w:t>维生素</w:t>
      </w:r>
      <w:r w:rsidRPr="00E206E4">
        <w:rPr>
          <w:rFonts w:cs="华文中宋"/>
          <w:szCs w:val="24"/>
          <w14:ligatures w14:val="none"/>
        </w:rPr>
        <w:t>K</w:t>
      </w:r>
      <w:r w:rsidRPr="00E206E4">
        <w:rPr>
          <w:rFonts w:cs="华文中宋" w:hint="eastAsia"/>
          <w:szCs w:val="24"/>
          <w14:ligatures w14:val="none"/>
        </w:rPr>
        <w:t>：①未用</w:t>
      </w:r>
      <w:r w:rsidRPr="00E206E4">
        <w:rPr>
          <w:rFonts w:cs="华文中宋"/>
          <w:szCs w:val="24"/>
          <w14:ligatures w14:val="none"/>
        </w:rPr>
        <w:t xml:space="preserve">   </w:t>
      </w:r>
      <w:r w:rsidRPr="00E206E4">
        <w:rPr>
          <w:rFonts w:cs="华文中宋" w:hint="eastAsia"/>
          <w:szCs w:val="24"/>
          <w14:ligatures w14:val="none"/>
        </w:rPr>
        <w:t>②用</w:t>
      </w:r>
    </w:p>
    <w:p w:rsidR="00E206E4" w:rsidRPr="00E206E4" w:rsidP="00E206E4" w14:paraId="338CDB16" w14:textId="77777777">
      <w:pPr>
        <w:keepNext/>
        <w:keepLines/>
        <w:adjustRightInd w:val="0"/>
        <w:snapToGrid w:val="0"/>
        <w:spacing w:line="440" w:lineRule="exact"/>
        <w:rPr>
          <w:rFonts w:cs="华文中宋"/>
          <w:szCs w:val="24"/>
          <w14:ligatures w14:val="none"/>
        </w:rPr>
        <w:sectPr w:rsidSect="002929A2">
          <w:headerReference w:type="even" r:id="rId95"/>
          <w:headerReference w:type="default" r:id="rId96"/>
          <w:footerReference w:type="even" r:id="rId97"/>
          <w:footerReference w:type="default" r:id="rId98"/>
          <w:headerReference w:type="first" r:id="rId99"/>
          <w:footerReference w:type="first" r:id="rId100"/>
          <w:type w:val="nextPage"/>
          <w:pgSz w:w="11907" w:h="16840"/>
          <w:pgMar w:top="1276" w:right="1797" w:bottom="1440" w:left="1797" w:header="992" w:footer="992" w:gutter="0"/>
          <w:pgNumType w:fmt="numberInDash" w:start="18"/>
          <w:cols w:space="720"/>
          <w:titlePg w:val="0"/>
          <w:docGrid w:type="lines" w:linePitch="312"/>
        </w:sectPr>
      </w:pPr>
      <w:r w:rsidRPr="00E206E4">
        <w:rPr>
          <w:rFonts w:cs="华文中宋" w:hint="eastAsia"/>
          <w:szCs w:val="24"/>
          <w14:ligatures w14:val="none"/>
        </w:rPr>
        <w:t>其他药物：①未用</w:t>
      </w:r>
      <w:r w:rsidRPr="00E206E4">
        <w:rPr>
          <w:rFonts w:cs="华文中宋"/>
          <w:szCs w:val="24"/>
          <w14:ligatures w14:val="none"/>
        </w:rPr>
        <w:t xml:space="preserve">   </w:t>
      </w:r>
      <w:r w:rsidRPr="00E206E4">
        <w:rPr>
          <w:rFonts w:cs="华文中宋" w:hint="eastAsia"/>
          <w:szCs w:val="24"/>
          <w14:ligatures w14:val="none"/>
        </w:rPr>
        <w:t>②用</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药品名称：</w:t>
      </w:r>
      <w:r w:rsidRPr="00E206E4">
        <w:rPr>
          <w:rFonts w:cs="华文中宋"/>
          <w:szCs w:val="24"/>
          <w:u w:val="single"/>
          <w14:ligatures w14:val="none"/>
        </w:rPr>
        <w:t xml:space="preserve">               </w:t>
      </w:r>
      <w:r w:rsidRPr="00E206E4">
        <w:rPr>
          <w:rFonts w:cs="华文中宋" w:hint="eastAsia"/>
          <w:color w:val="FFFFFF"/>
          <w:szCs w:val="24"/>
          <w:u w:val="single"/>
          <w14:ligatures w14:val="none"/>
        </w:rPr>
        <w:t>。</w:t>
      </w:r>
      <w:r w:rsidRPr="00E206E4">
        <w:rPr>
          <w:rFonts w:cs="华文中宋"/>
          <w:szCs w:val="24"/>
          <w14:ligatures w14:val="none"/>
        </w:rPr>
        <w:t xml:space="preserve"> </w:t>
      </w:r>
    </w:p>
    <w:p w:rsidR="00E206E4" w:rsidRPr="00E206E4" w:rsidP="00E206E4" w14:paraId="3DBDA612" w14:textId="77777777">
      <w:pPr>
        <w:keepNext/>
        <w:keepLines/>
        <w:adjustRightInd w:val="0"/>
        <w:snapToGrid w:val="0"/>
        <w:spacing w:line="440" w:lineRule="exact"/>
        <w:rPr>
          <w:rFonts w:cs="华文中宋"/>
          <w:szCs w:val="24"/>
          <w14:ligatures w14:val="none"/>
        </w:rPr>
      </w:pPr>
      <w:r w:rsidRPr="00E206E4">
        <w:rPr>
          <w:rFonts w:cs="华文中宋" w:hint="eastAsia"/>
          <w:szCs w:val="24"/>
          <w14:ligatures w14:val="none"/>
        </w:rPr>
        <w:t>首次非梅毒螺旋体血清学试验检测：</w:t>
      </w:r>
      <w:r w:rsidRPr="00E206E4">
        <w:rPr>
          <w:rFonts w:cs="华文中宋" w:hint="eastAsia"/>
          <w:szCs w:val="24"/>
          <w14:ligatures w14:val="none"/>
        </w:rPr>
        <w:t xml:space="preserve"> </w:t>
      </w:r>
      <w:r w:rsidRPr="00E206E4">
        <w:rPr>
          <w:rFonts w:cs="华文中宋" w:hint="eastAsia"/>
          <w:szCs w:val="24"/>
          <w14:ligatures w14:val="none"/>
        </w:rPr>
        <w:t>①未检测</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②检测（检测方法</w:t>
      </w:r>
      <w:r w:rsidRPr="00E206E4">
        <w:rPr>
          <w:rFonts w:cs="华文中宋" w:hint="eastAsia"/>
          <w:szCs w:val="24"/>
          <w14:ligatures w14:val="none"/>
        </w:rPr>
        <w:t>/</w:t>
      </w:r>
      <w:r w:rsidRPr="00E206E4">
        <w:rPr>
          <w:rFonts w:cs="华文中宋" w:hint="eastAsia"/>
          <w:szCs w:val="24"/>
          <w14:ligatures w14:val="none"/>
        </w:rPr>
        <w:t>结果）</w:t>
      </w:r>
      <w:r w:rsidRPr="00E206E4">
        <w:rPr>
          <w:rFonts w:cs="仿宋_GB2312" w:hint="eastAsia"/>
          <w:szCs w:val="24"/>
          <w:u w:val="single"/>
          <w14:ligatures w14:val="none"/>
        </w:rPr>
        <w:t xml:space="preserve">      </w:t>
      </w:r>
      <w:r w:rsidRPr="00E206E4">
        <w:rPr>
          <w:rFonts w:cs="仿宋_GB2312"/>
          <w:color w:val="FFFFFF"/>
          <w:szCs w:val="24"/>
          <w:u w:val="single"/>
          <w14:ligatures w14:val="none"/>
        </w:rPr>
        <w:t>.</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szCs w:val="24"/>
          <w14:ligatures w14:val="none"/>
        </w:rPr>
        <w:t xml:space="preserve">      </w:t>
      </w:r>
    </w:p>
    <w:p w:rsidR="00E206E4" w:rsidRPr="00E206E4" w:rsidP="00E206E4" w14:paraId="2F98DA87" w14:textId="77777777">
      <w:pPr>
        <w:keepNext/>
        <w:keepLines/>
        <w:adjustRightInd w:val="0"/>
        <w:snapToGrid w:val="0"/>
        <w:spacing w:line="440" w:lineRule="exact"/>
        <w:rPr>
          <w:rFonts w:cs="华文中宋" w:hint="eastAsia"/>
          <w:spacing w:val="2569"/>
          <w:kern w:val="0"/>
          <w:szCs w:val="24"/>
          <w:fitText w:val="2640" w:id="-1038953714"/>
          <w14:ligatures w14:val="none"/>
        </w:rPr>
      </w:pPr>
      <w:r w:rsidRPr="00E206E4">
        <w:rPr>
          <w:rFonts w:cs="华文中宋" w:hint="eastAsia"/>
          <w:szCs w:val="24"/>
          <w14:ligatures w14:val="none"/>
        </w:rPr>
        <w:t>梅毒感染产妇所生儿童预防性治疗：</w:t>
      </w:r>
      <w:r w:rsidRPr="00E206E4">
        <w:rPr>
          <w:rFonts w:cs="华文中宋" w:hint="eastAsia"/>
          <w:szCs w:val="24"/>
          <w14:ligatures w14:val="none"/>
        </w:rPr>
        <w:t xml:space="preserve"> </w:t>
      </w:r>
      <w:r w:rsidRPr="00E206E4">
        <w:rPr>
          <w:rFonts w:cs="华文中宋" w:hint="eastAsia"/>
          <w:szCs w:val="24"/>
          <w14:ligatures w14:val="none"/>
        </w:rPr>
        <w:t>①未用</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②用，药品名称</w:t>
      </w:r>
      <w:r w:rsidRPr="00E206E4">
        <w:rPr>
          <w:rFonts w:cs="华文中宋" w:hint="eastAsia"/>
          <w:szCs w:val="24"/>
          <w14:ligatures w14:val="none"/>
        </w:rPr>
        <w:t>/</w:t>
      </w:r>
      <w:r w:rsidRPr="00E206E4">
        <w:rPr>
          <w:rFonts w:cs="华文中宋" w:hint="eastAsia"/>
          <w:szCs w:val="24"/>
          <w14:ligatures w14:val="none"/>
        </w:rPr>
        <w:t>剂量：</w:t>
      </w:r>
      <w:r w:rsidRPr="00E206E4">
        <w:rPr>
          <w:rFonts w:cs="仿宋_GB2312" w:hint="eastAsia"/>
          <w:szCs w:val="24"/>
          <w:u w:val="single"/>
          <w14:ligatures w14:val="none"/>
        </w:rPr>
        <w:t xml:space="preserve">         </w:t>
      </w:r>
      <w:r w:rsidRPr="00E206E4">
        <w:rPr>
          <w:rFonts w:cs="仿宋_GB2312"/>
          <w:color w:val="FFFFFF"/>
          <w:szCs w:val="24"/>
          <w:u w:val="single"/>
          <w14:ligatures w14:val="none"/>
        </w:rPr>
        <w:t>.</w:t>
      </w:r>
      <w:r w:rsidRPr="00E206E4">
        <w:rPr>
          <w:rFonts w:cs="华文中宋"/>
          <w:szCs w:val="24"/>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p>
    <w:p w:rsidR="00E206E4" w:rsidRPr="00E206E4" w:rsidP="00E206E4" w14:paraId="16044CA8" w14:textId="77777777">
      <w:pPr>
        <w:keepNext/>
        <w:keepLines/>
        <w:adjustRightInd w:val="0"/>
        <w:snapToGrid w:val="0"/>
        <w:spacing w:line="440" w:lineRule="exact"/>
        <w:rPr>
          <w:rFonts w:cs="华文中宋"/>
          <w:szCs w:val="24"/>
          <w14:ligatures w14:val="none"/>
        </w:rPr>
      </w:pPr>
      <w:r w:rsidRPr="00E206E4">
        <w:rPr>
          <w:rFonts w:cs="华文中宋" w:hint="eastAsia"/>
          <w:kern w:val="0"/>
          <w:szCs w:val="24"/>
          <w14:ligatures w14:val="none"/>
        </w:rPr>
        <w:t>免疫接种：</w:t>
      </w:r>
      <w:r w:rsidRPr="00E206E4">
        <w:rPr>
          <w:rFonts w:cs="华文中宋" w:hint="eastAsia"/>
          <w:snapToGrid w:val="0"/>
          <w:kern w:val="0"/>
          <w:szCs w:val="24"/>
          <w14:ligatures w14:val="none"/>
        </w:rPr>
        <w:t>卡介苗</w:t>
      </w:r>
      <w:r w:rsidRPr="00E206E4">
        <w:rPr>
          <w:rFonts w:cs="华文中宋" w:hint="eastAsia"/>
          <w:snapToGrid w:val="0"/>
          <w:szCs w:val="24"/>
          <w14:ligatures w14:val="none"/>
        </w:rPr>
        <w:t>：</w:t>
      </w:r>
      <w:r w:rsidRPr="00E206E4">
        <w:rPr>
          <w:rFonts w:cs="华文中宋" w:hint="eastAsia"/>
          <w:snapToGrid w:val="0"/>
          <w:szCs w:val="24"/>
          <w14:ligatures w14:val="none"/>
        </w:rPr>
        <w:t xml:space="preserve">   </w:t>
      </w:r>
      <w:r w:rsidRPr="00E206E4">
        <w:rPr>
          <w:rFonts w:cs="华文中宋" w:hint="eastAsia"/>
          <w:szCs w:val="24"/>
          <w14:ligatures w14:val="none"/>
        </w:rPr>
        <w:t xml:space="preserve"> </w:t>
      </w:r>
      <w:r w:rsidRPr="00E206E4">
        <w:rPr>
          <w:rFonts w:cs="华文中宋" w:hint="eastAsia"/>
          <w:szCs w:val="24"/>
          <w14:ligatures w14:val="none"/>
        </w:rPr>
        <w:t>①未接种</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②已接种</w:t>
      </w:r>
    </w:p>
    <w:p w:rsidR="00E206E4" w:rsidRPr="00E206E4" w:rsidP="00E206E4" w14:paraId="3DFD73D1" w14:textId="77777777">
      <w:pPr>
        <w:keepNext/>
        <w:keepLines/>
        <w:adjustRightInd w:val="0"/>
        <w:snapToGrid w:val="0"/>
        <w:spacing w:line="440" w:lineRule="exact"/>
        <w:ind w:firstLine="1200" w:firstLineChars="500"/>
        <w:rPr>
          <w:szCs w:val="24"/>
          <w14:ligatures w14:val="none"/>
        </w:rPr>
      </w:pPr>
      <w:r w:rsidRPr="00E206E4">
        <w:rPr>
          <w:rFonts w:cs="华文中宋" w:hint="eastAsia"/>
          <w:szCs w:val="24"/>
          <w14:ligatures w14:val="none"/>
        </w:rPr>
        <w:t>乙肝疫苗：</w:t>
      </w:r>
      <w:r w:rsidRPr="00E206E4">
        <w:rPr>
          <w:rFonts w:cs="华文中宋" w:hint="eastAsia"/>
          <w:szCs w:val="24"/>
          <w14:ligatures w14:val="none"/>
        </w:rPr>
        <w:t xml:space="preserve"> </w:t>
      </w:r>
      <w:r w:rsidRPr="00E206E4">
        <w:rPr>
          <w:rFonts w:cs="华文中宋" w:hint="eastAsia"/>
          <w:szCs w:val="24"/>
          <w14:ligatures w14:val="none"/>
        </w:rPr>
        <w:t>①未接种</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②已接种</w:t>
      </w:r>
      <w:r w:rsidRPr="00E206E4">
        <w:rPr>
          <w:rFonts w:cs="华文中宋"/>
          <w:szCs w:val="24"/>
          <w14:ligatures w14:val="none"/>
        </w:rPr>
        <w:t xml:space="preserve">   </w:t>
      </w:r>
    </w:p>
    <w:p w:rsidR="00E206E4" w:rsidRPr="00E206E4" w:rsidP="00E206E4" w14:paraId="3F50E7E7" w14:textId="77777777">
      <w:pPr>
        <w:keepNext/>
        <w:keepLines/>
        <w:adjustRightInd w:val="0"/>
        <w:snapToGrid w:val="0"/>
        <w:spacing w:line="440" w:lineRule="exact"/>
        <w:rPr>
          <w:rFonts w:cs="华文中宋"/>
          <w:szCs w:val="24"/>
          <w14:ligatures w14:val="none"/>
        </w:rPr>
      </w:pPr>
      <w:r w:rsidRPr="00E206E4">
        <w:rPr>
          <w:rFonts w:cs="华文中宋" w:hint="eastAsia"/>
          <w:spacing w:val="30"/>
          <w:kern w:val="0"/>
          <w:szCs w:val="24"/>
          <w:fitText w:val="2640" w:id="-1038953713"/>
          <w14:ligatures w14:val="none"/>
        </w:rPr>
        <w:t>乙肝免疫球蛋白注</w:t>
      </w:r>
      <w:r w:rsidRPr="00E206E4">
        <w:rPr>
          <w:rFonts w:cs="华文中宋" w:hint="eastAsia"/>
          <w:kern w:val="0"/>
          <w:szCs w:val="24"/>
          <w:fitText w:val="2640" w:id="-1038953713"/>
          <w14:ligatures w14:val="none"/>
        </w:rPr>
        <w:t>射</w:t>
      </w:r>
      <w:r w:rsidRPr="00E206E4">
        <w:rPr>
          <w:rFonts w:cs="华文中宋" w:hint="eastAsia"/>
          <w:szCs w:val="24"/>
          <w14:ligatures w14:val="none"/>
        </w:rPr>
        <w:t>：①未注射</w:t>
      </w:r>
      <w:r w:rsidRPr="00E206E4">
        <w:rPr>
          <w:rFonts w:cs="华文中宋"/>
          <w:szCs w:val="24"/>
          <w14:ligatures w14:val="none"/>
        </w:rPr>
        <w:t xml:space="preserve"> </w:t>
      </w:r>
      <w:r w:rsidRPr="00E206E4">
        <w:rPr>
          <w:rFonts w:cs="华文中宋" w:hint="eastAsia"/>
          <w:szCs w:val="24"/>
          <w14:ligatures w14:val="none"/>
        </w:rPr>
        <w:t>②已注射</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r w:rsidRPr="00E206E4">
        <w:rPr>
          <w:rFonts w:cs="华文中宋" w:hint="eastAsia"/>
          <w:szCs w:val="24"/>
          <w14:ligatures w14:val="none"/>
        </w:rPr>
        <w:t>国际单位</w:t>
      </w:r>
    </w:p>
    <w:p w:rsidR="00E206E4" w:rsidRPr="00E206E4" w:rsidP="00E206E4" w14:paraId="1DDD4DA1" w14:textId="77777777">
      <w:pPr>
        <w:keepNext/>
        <w:keepLines/>
        <w:tabs>
          <w:tab w:val="center" w:pos="4395"/>
        </w:tabs>
        <w:adjustRightInd w:val="0"/>
        <w:snapToGrid w:val="0"/>
        <w:spacing w:line="440" w:lineRule="exact"/>
        <w:rPr>
          <w:rFonts w:cs="华文中宋"/>
          <w:szCs w:val="24"/>
          <w:u w:val="single"/>
          <w14:ligatures w14:val="none"/>
        </w:rPr>
        <w:sectPr w:rsidSect="002929A2">
          <w:headerReference w:type="even" r:id="rId101"/>
          <w:headerReference w:type="default" r:id="rId102"/>
          <w:footerReference w:type="even" r:id="rId103"/>
          <w:footerReference w:type="default" r:id="rId104"/>
          <w:headerReference w:type="first" r:id="rId105"/>
          <w:footerReference w:type="first" r:id="rId106"/>
          <w:type w:val="nextPage"/>
          <w:pgSz w:w="11907" w:h="16840"/>
          <w:pgMar w:top="1276" w:right="1797" w:bottom="1440" w:left="1797" w:header="992" w:footer="992" w:gutter="0"/>
          <w:pgNumType w:fmt="numberInDash" w:start="19"/>
          <w:cols w:space="720"/>
          <w:titlePg w:val="0"/>
          <w:docGrid w:type="lines" w:linePitch="312"/>
        </w:sectPr>
      </w:pPr>
      <w:r w:rsidRPr="00E206E4">
        <w:rPr>
          <w:rFonts w:cs="华文中宋" w:hint="eastAsia"/>
          <w:spacing w:val="51"/>
          <w:kern w:val="0"/>
          <w:szCs w:val="24"/>
          <w:fitText w:val="2640" w:id="-1038953712"/>
          <w14:ligatures w14:val="none"/>
        </w:rPr>
        <w:t>艾滋病抗病毒治</w:t>
      </w:r>
      <w:r w:rsidRPr="00E206E4">
        <w:rPr>
          <w:rFonts w:cs="华文中宋" w:hint="eastAsia"/>
          <w:spacing w:val="3"/>
          <w:kern w:val="0"/>
          <w:szCs w:val="24"/>
          <w:fitText w:val="2640" w:id="-1038953712"/>
          <w14:ligatures w14:val="none"/>
        </w:rPr>
        <w:t>疗</w:t>
      </w:r>
      <w:r w:rsidRPr="00E206E4">
        <w:rPr>
          <w:rFonts w:cs="华文中宋" w:hint="eastAsia"/>
          <w:szCs w:val="24"/>
          <w14:ligatures w14:val="none"/>
        </w:rPr>
        <w:t>：①未用</w:t>
      </w:r>
      <w:r w:rsidRPr="00E206E4">
        <w:rPr>
          <w:rFonts w:cs="华文中宋"/>
          <w:szCs w:val="24"/>
          <w14:ligatures w14:val="none"/>
        </w:rPr>
        <w:t xml:space="preserve">  </w:t>
      </w:r>
      <w:r w:rsidRPr="00E206E4">
        <w:rPr>
          <w:rFonts w:cs="华文中宋" w:hint="eastAsia"/>
          <w:szCs w:val="24"/>
          <w14:ligatures w14:val="none"/>
        </w:rPr>
        <w:t xml:space="preserve"> </w:t>
      </w:r>
      <w:r w:rsidRPr="00E206E4">
        <w:rPr>
          <w:rFonts w:cs="华文中宋"/>
          <w:szCs w:val="24"/>
          <w14:ligatures w14:val="none"/>
        </w:rPr>
        <w:t xml:space="preserve"> </w:t>
      </w:r>
      <w:r w:rsidRPr="00E206E4">
        <w:rPr>
          <w:rFonts w:cs="华文中宋" w:hint="eastAsia"/>
          <w:szCs w:val="24"/>
          <w14:ligatures w14:val="none"/>
        </w:rPr>
        <w:t>②用，药品名称（剂量）：</w:t>
      </w:r>
      <w:r w:rsidRPr="00E206E4">
        <w:rPr>
          <w:rFonts w:cs="仿宋_GB2312"/>
          <w:szCs w:val="24"/>
          <w:u w:val="single"/>
          <w14:ligatures w14:val="none"/>
        </w:rPr>
        <w:t xml:space="preserve">  </w:t>
      </w:r>
      <w:r w:rsidRPr="00E206E4">
        <w:rPr>
          <w:rFonts w:cs="仿宋_GB2312" w:hint="eastAsia"/>
          <w:szCs w:val="24"/>
          <w:u w:val="single"/>
          <w14:ligatures w14:val="none"/>
        </w:rPr>
        <w:t xml:space="preserve">     </w:t>
      </w:r>
      <w:r w:rsidRPr="00E206E4">
        <w:rPr>
          <w:rFonts w:cs="仿宋_GB2312"/>
          <w:szCs w:val="24"/>
          <w:u w:val="single"/>
          <w14:ligatures w14:val="none"/>
        </w:rPr>
        <w:t xml:space="preserve">    </w:t>
      </w:r>
      <w:r w:rsidRPr="00E206E4">
        <w:rPr>
          <w:rFonts w:cs="仿宋_GB2312" w:hint="eastAsia"/>
          <w:szCs w:val="24"/>
          <w:u w:val="single"/>
          <w14:ligatures w14:val="none"/>
        </w:rPr>
        <w:t xml:space="preserve">         </w:t>
      </w:r>
      <w:r w:rsidRPr="00E206E4">
        <w:rPr>
          <w:rFonts w:cs="仿宋_GB2312"/>
          <w:color w:val="FFFFFF"/>
          <w:szCs w:val="24"/>
          <w:u w:val="single"/>
          <w14:ligatures w14:val="none"/>
        </w:rPr>
        <w:t>.</w:t>
      </w:r>
      <w:r w:rsidRPr="00E206E4">
        <w:rPr>
          <w:rFonts w:cs="仿宋_GB2312" w:hint="eastAsia"/>
          <w:color w:val="FFFFFF"/>
          <w:szCs w:val="24"/>
          <w:u w:val="single"/>
          <w14:ligatures w14:val="none"/>
        </w:rPr>
        <w:t xml:space="preserve"> </w:t>
      </w:r>
      <w:r w:rsidRPr="00E206E4">
        <w:rPr>
          <w:rFonts w:cs="华文中宋" w:hint="eastAsia"/>
          <w:szCs w:val="24"/>
          <w:u w:val="single"/>
          <w14:ligatures w14:val="none"/>
        </w:rPr>
        <w:t xml:space="preserve"> </w:t>
      </w:r>
      <w:r w:rsidRPr="00E206E4">
        <w:rPr>
          <w:rFonts w:cs="华文中宋"/>
          <w:szCs w:val="24"/>
          <w:u w:val="single"/>
          <w14:ligatures w14:val="none"/>
        </w:rPr>
        <w:t xml:space="preserve">               </w:t>
      </w:r>
    </w:p>
    <w:p w:rsidR="00E206E4" w:rsidRPr="00E206E4" w:rsidP="00E206E4" w14:paraId="4DF7E29E" w14:textId="77777777">
      <w:pPr>
        <w:rPr>
          <w:rFonts w:ascii="黑体" w:eastAsia="黑体" w:hAnsi="黑体" w:hint="eastAsia"/>
          <w:bCs/>
          <w:sz w:val="21"/>
          <w:szCs w:val="24"/>
          <w14:ligatures w14:val="none"/>
        </w:rPr>
      </w:pPr>
      <w:r w:rsidRPr="00E206E4">
        <w:rPr>
          <w:rFonts w:ascii="黑体" w:eastAsia="黑体" w:hAnsi="黑体" w:hint="eastAsia"/>
          <w:bCs/>
          <w:kern w:val="44"/>
          <w:sz w:val="32"/>
          <w:szCs w:val="44"/>
          <w14:ligatures w14:val="none"/>
        </w:rPr>
        <w:t xml:space="preserve">附4 </w:t>
      </w:r>
    </w:p>
    <w:tbl>
      <w:tblPr>
        <w:tblStyle w:val="TableNormal"/>
        <w:tblW w:w="7920" w:type="dxa"/>
        <w:jc w:val="center"/>
        <w:tblLayout w:type="fixed"/>
        <w:tblLook w:val="0000"/>
      </w:tblPr>
      <w:tblGrid>
        <w:gridCol w:w="2032"/>
        <w:gridCol w:w="5888"/>
      </w:tblGrid>
      <w:tr w14:paraId="3C7D6036" w14:textId="77777777" w:rsidTr="00E4693A">
        <w:tblPrEx>
          <w:tblW w:w="7920" w:type="dxa"/>
          <w:jc w:val="center"/>
          <w:tblLayout w:type="fixed"/>
          <w:tblLook w:val="0000"/>
        </w:tblPrEx>
        <w:trPr>
          <w:trHeight w:val="283"/>
          <w:jc w:val="center"/>
        </w:trPr>
        <w:tc>
          <w:tcPr>
            <w:tcW w:w="7920" w:type="dxa"/>
            <w:gridSpan w:val="2"/>
            <w:tcBorders>
              <w:bottom w:val="single" w:sz="4" w:space="0" w:color="auto"/>
            </w:tcBorders>
            <w:vAlign w:val="center"/>
          </w:tcPr>
          <w:p w:rsidR="00E206E4" w:rsidRPr="00E206E4" w:rsidP="00E206E4" w14:paraId="39BDAC07" w14:textId="77777777">
            <w:pPr>
              <w:jc w:val="center"/>
              <w:outlineLvl w:val="0"/>
              <w:rPr>
                <w:rFonts w:ascii="黑体" w:eastAsia="黑体"/>
                <w:bCs/>
                <w:kern w:val="44"/>
                <w:sz w:val="32"/>
                <w:szCs w:val="44"/>
                <w14:ligatures w14:val="none"/>
              </w:rPr>
            </w:pPr>
            <w:r w:rsidRPr="00E206E4">
              <w:rPr>
                <w:rFonts w:ascii="黑体" w:eastAsia="黑体" w:hint="eastAsia"/>
                <w:bCs/>
                <w:kern w:val="44"/>
                <w:sz w:val="32"/>
                <w:szCs w:val="44"/>
                <w14:ligatures w14:val="none"/>
              </w:rPr>
              <w:t>妊娠梅毒定点收治助产医疗机构一览表</w:t>
            </w:r>
          </w:p>
        </w:tc>
      </w:tr>
      <w:tr w14:paraId="489DA1A2" w14:textId="77777777" w:rsidTr="00E4693A">
        <w:tblPrEx>
          <w:tblW w:w="7920" w:type="dxa"/>
          <w:jc w:val="center"/>
          <w:tblLayout w:type="fixed"/>
          <w:tblLook w:val="0000"/>
        </w:tblPrEx>
        <w:trPr>
          <w:trHeight w:val="397"/>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0E0BF06" w14:textId="77777777">
            <w:pPr>
              <w:keepNext/>
              <w:keepLines/>
              <w:widowControl/>
              <w:jc w:val="center"/>
              <w:rPr>
                <w:rFonts w:hAnsi="宋体"/>
                <w:b/>
                <w:bCs/>
                <w:color w:val="000000"/>
                <w:kern w:val="0"/>
                <w:szCs w:val="24"/>
                <w14:ligatures w14:val="none"/>
              </w:rPr>
            </w:pPr>
            <w:r w:rsidRPr="00E206E4">
              <w:rPr>
                <w:rFonts w:hAnsi="宋体" w:cs="仿宋_GB2312" w:hint="eastAsia"/>
                <w:b/>
                <w:bCs/>
                <w:color w:val="000000"/>
                <w:kern w:val="0"/>
                <w:szCs w:val="24"/>
                <w14:ligatures w14:val="none"/>
              </w:rPr>
              <w:t>辖区</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90D26FE" w14:textId="77777777">
            <w:pPr>
              <w:keepNext/>
              <w:keepLines/>
              <w:widowControl/>
              <w:jc w:val="center"/>
              <w:rPr>
                <w:b/>
                <w:szCs w:val="24"/>
                <w14:ligatures w14:val="none"/>
              </w:rPr>
            </w:pPr>
            <w:r w:rsidRPr="00E206E4">
              <w:rPr>
                <w:rFonts w:hAnsi="宋体" w:cs="仿宋_GB2312" w:hint="eastAsia"/>
                <w:b/>
                <w:bCs/>
                <w:color w:val="000000"/>
                <w:kern w:val="0"/>
                <w:szCs w:val="24"/>
                <w14:ligatures w14:val="none"/>
              </w:rPr>
              <w:t>机构名称</w:t>
            </w:r>
          </w:p>
        </w:tc>
      </w:tr>
      <w:tr w14:paraId="37917F56"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bottom w:val="single" w:sz="4" w:space="0" w:color="auto"/>
              <w:right w:val="single" w:sz="4" w:space="0" w:color="auto"/>
            </w:tcBorders>
            <w:vAlign w:val="center"/>
          </w:tcPr>
          <w:p w:rsidR="00E206E4" w:rsidRPr="00E206E4" w:rsidP="00E206E4" w14:paraId="624EA901"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黄浦</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EB66D71"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复旦大学附属妇产科医院</w:t>
            </w:r>
          </w:p>
        </w:tc>
      </w:tr>
      <w:tr w14:paraId="6F9164BD"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63CEE6AC"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3744BEC"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上海交通大学医学院附属第九人民医院黄浦分院</w:t>
            </w:r>
          </w:p>
        </w:tc>
      </w:tr>
      <w:tr w14:paraId="36DDD437"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7D295DB" w14:textId="77777777">
            <w:pPr>
              <w:adjustRightInd w:val="0"/>
              <w:snapToGrid w:val="0"/>
              <w:spacing w:line="240" w:lineRule="atLeast"/>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徐汇</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24CBBB51" w14:textId="77777777">
            <w:pPr>
              <w:adjustRightInd w:val="0"/>
              <w:snapToGrid w:val="0"/>
              <w:spacing w:line="240" w:lineRule="atLeast"/>
              <w:jc w:val="center"/>
              <w:rPr>
                <w:rFonts w:hAnsi="宋体"/>
                <w:kern w:val="0"/>
                <w:sz w:val="21"/>
                <w:szCs w:val="21"/>
                <w14:ligatures w14:val="none"/>
              </w:rPr>
            </w:pPr>
            <w:r w:rsidRPr="00E206E4">
              <w:rPr>
                <w:rFonts w:hAnsi="宋体" w:cs="仿宋_GB2312" w:hint="eastAsia"/>
                <w:kern w:val="0"/>
                <w:sz w:val="21"/>
                <w:szCs w:val="21"/>
                <w14:ligatures w14:val="none"/>
              </w:rPr>
              <w:t>中国福利会国际和平妇幼保健院</w:t>
            </w:r>
          </w:p>
        </w:tc>
      </w:tr>
      <w:tr w14:paraId="127367D8"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bottom w:val="single" w:sz="4" w:space="0" w:color="auto"/>
              <w:right w:val="single" w:sz="4" w:space="0" w:color="auto"/>
            </w:tcBorders>
            <w:vAlign w:val="center"/>
          </w:tcPr>
          <w:p w:rsidR="00E206E4" w:rsidRPr="00E206E4" w:rsidP="00E206E4" w14:paraId="772307E3"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长宁</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5F27B5D"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上海市同仁医院</w:t>
            </w:r>
          </w:p>
        </w:tc>
      </w:tr>
      <w:tr w14:paraId="71C56961"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706380C3"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44FBAFE"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长宁区妇幼保健院</w:t>
            </w:r>
          </w:p>
        </w:tc>
      </w:tr>
      <w:tr w14:paraId="475FFD7A"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bottom w:val="single" w:sz="4" w:space="0" w:color="auto"/>
              <w:right w:val="single" w:sz="4" w:space="0" w:color="auto"/>
            </w:tcBorders>
            <w:vAlign w:val="center"/>
          </w:tcPr>
          <w:p w:rsidR="00E206E4" w:rsidRPr="00E206E4" w:rsidP="00E206E4" w14:paraId="3D68968A"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静安</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063FFFA"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上海市第一妇婴保健院</w:t>
            </w:r>
          </w:p>
        </w:tc>
      </w:tr>
      <w:tr w14:paraId="7E4DE43E"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488BFB46"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D3390FC"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静安区闸北中心医院</w:t>
            </w:r>
          </w:p>
        </w:tc>
      </w:tr>
      <w:tr w14:paraId="6962FDCB"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0D3A106B" w14:textId="77777777">
            <w:pPr>
              <w:keepNext/>
              <w:keepLines/>
              <w:widowControl/>
              <w:adjustRightInd w:val="0"/>
              <w:snapToGrid w:val="0"/>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普陀</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07948FF2" w14:textId="77777777">
            <w:pPr>
              <w:keepNext/>
              <w:keepLines/>
              <w:widowControl/>
              <w:adjustRightInd w:val="0"/>
              <w:snapToGrid w:val="0"/>
              <w:jc w:val="center"/>
              <w:rPr>
                <w:rFonts w:hAnsi="宋体" w:cs="仿宋_GB2312"/>
                <w:kern w:val="0"/>
                <w:sz w:val="21"/>
                <w:szCs w:val="21"/>
                <w14:ligatures w14:val="none"/>
              </w:rPr>
            </w:pPr>
            <w:r w:rsidRPr="00E206E4">
              <w:rPr>
                <w:rFonts w:hAnsi="宋体" w:cs="仿宋_GB2312" w:hint="eastAsia"/>
                <w:kern w:val="0"/>
                <w:sz w:val="21"/>
                <w:szCs w:val="21"/>
                <w14:ligatures w14:val="none"/>
              </w:rPr>
              <w:t>普陀区妇婴保健院</w:t>
            </w:r>
          </w:p>
        </w:tc>
      </w:tr>
      <w:tr w14:paraId="62DB1411"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5AF4E82" w14:textId="77777777">
            <w:pPr>
              <w:keepNext/>
              <w:keepLines/>
              <w:widowControl/>
              <w:adjustRightInd w:val="0"/>
              <w:snapToGrid w:val="0"/>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虹口</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01638B13"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上海市第四人民医院</w:t>
            </w:r>
          </w:p>
        </w:tc>
      </w:tr>
      <w:tr w14:paraId="5297603A"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right w:val="single" w:sz="4" w:space="0" w:color="auto"/>
            </w:tcBorders>
            <w:vAlign w:val="center"/>
          </w:tcPr>
          <w:p w:rsidR="00E206E4" w:rsidRPr="00E206E4" w:rsidP="00E206E4" w14:paraId="099DCAEA"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杨浦</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057E1FD2"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杨浦区中心医院</w:t>
            </w:r>
          </w:p>
        </w:tc>
      </w:tr>
      <w:tr w14:paraId="3D62BE18" w14:textId="77777777" w:rsidTr="00E4693A">
        <w:tblPrEx>
          <w:tblW w:w="7920" w:type="dxa"/>
          <w:jc w:val="center"/>
          <w:tblLayout w:type="fixed"/>
          <w:tblLook w:val="0000"/>
        </w:tblPrEx>
        <w:trPr>
          <w:trHeight w:val="340"/>
          <w:jc w:val="center"/>
        </w:trPr>
        <w:tc>
          <w:tcPr>
            <w:tcW w:w="2032" w:type="dxa"/>
            <w:vMerge/>
            <w:tcBorders>
              <w:left w:val="single" w:sz="4" w:space="0" w:color="auto"/>
              <w:right w:val="single" w:sz="4" w:space="0" w:color="auto"/>
            </w:tcBorders>
            <w:vAlign w:val="center"/>
          </w:tcPr>
          <w:p w:rsidR="00E206E4" w:rsidRPr="00E206E4" w:rsidP="00E206E4" w14:paraId="14537FF8" w14:textId="77777777">
            <w:pPr>
              <w:keepNext/>
              <w:keepLines/>
              <w:widowControl/>
              <w:jc w:val="center"/>
              <w:rPr>
                <w:rFonts w:hAnsi="宋体" w:cs="仿宋_GB2312"/>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260F9F9" w14:textId="77777777">
            <w:pPr>
              <w:keepNext/>
              <w:keepLines/>
              <w:widowControl/>
              <w:adjustRightInd w:val="0"/>
              <w:snapToGrid w:val="0"/>
              <w:jc w:val="center"/>
              <w:rPr>
                <w:rFonts w:hAnsi="宋体" w:cs="仿宋_GB2312"/>
                <w:kern w:val="0"/>
                <w:sz w:val="21"/>
                <w:szCs w:val="21"/>
                <w14:ligatures w14:val="none"/>
              </w:rPr>
            </w:pPr>
            <w:r w:rsidRPr="00E206E4">
              <w:rPr>
                <w:rFonts w:hAnsi="宋体" w:cs="仿宋_GB2312" w:hint="eastAsia"/>
                <w:kern w:val="0"/>
                <w:sz w:val="21"/>
                <w:szCs w:val="21"/>
                <w14:ligatures w14:val="none"/>
              </w:rPr>
              <w:t>上海交通大学医学院附属新华医院</w:t>
            </w:r>
          </w:p>
        </w:tc>
      </w:tr>
      <w:tr w14:paraId="3CB67B6C" w14:textId="77777777" w:rsidTr="00E4693A">
        <w:tblPrEx>
          <w:tblW w:w="7920" w:type="dxa"/>
          <w:jc w:val="center"/>
          <w:tblLayout w:type="fixed"/>
          <w:tblLook w:val="0000"/>
        </w:tblPrEx>
        <w:trPr>
          <w:trHeight w:val="340"/>
          <w:jc w:val="center"/>
        </w:trPr>
        <w:tc>
          <w:tcPr>
            <w:tcW w:w="2032" w:type="dxa"/>
            <w:vMerge/>
            <w:tcBorders>
              <w:left w:val="single" w:sz="4" w:space="0" w:color="auto"/>
              <w:bottom w:val="single" w:sz="4" w:space="0" w:color="auto"/>
              <w:right w:val="single" w:sz="4" w:space="0" w:color="auto"/>
            </w:tcBorders>
            <w:vAlign w:val="center"/>
          </w:tcPr>
          <w:p w:rsidR="00E206E4" w:rsidRPr="00E206E4" w:rsidP="00E206E4" w14:paraId="10236322"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89EBC9C"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复旦大学附属妇产科医院</w:t>
            </w:r>
          </w:p>
        </w:tc>
      </w:tr>
      <w:tr w14:paraId="38AED626"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bottom w:val="single" w:sz="4" w:space="0" w:color="auto"/>
              <w:right w:val="single" w:sz="4" w:space="0" w:color="auto"/>
            </w:tcBorders>
            <w:vAlign w:val="center"/>
          </w:tcPr>
          <w:p w:rsidR="00E206E4" w:rsidRPr="00E206E4" w:rsidP="00E206E4" w14:paraId="3FA9B467"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闵行</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C7AA8E9"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闵行区中心医院</w:t>
            </w:r>
          </w:p>
        </w:tc>
      </w:tr>
      <w:tr w14:paraId="0500842F"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265A520A"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20A0220"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上海交通大学医学院附属仁济医院</w:t>
            </w:r>
          </w:p>
        </w:tc>
      </w:tr>
      <w:tr w14:paraId="3B30FE2C"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7FDBAA9B"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292CEA9B"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上海市第五人民医院</w:t>
            </w:r>
          </w:p>
        </w:tc>
      </w:tr>
      <w:tr w14:paraId="415E1975"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193AADC" w14:textId="77777777">
            <w:pPr>
              <w:keepNext/>
              <w:keepLines/>
              <w:widowControl/>
              <w:adjustRightInd w:val="0"/>
              <w:snapToGrid w:val="0"/>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宝山</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90EA1B2"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宝山区吴淞中心医院</w:t>
            </w:r>
          </w:p>
        </w:tc>
      </w:tr>
      <w:tr w14:paraId="456AE088"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520377A4" w14:textId="77777777">
            <w:pPr>
              <w:keepNext/>
              <w:keepLines/>
              <w:widowControl/>
              <w:adjustRightInd w:val="0"/>
              <w:snapToGrid w:val="0"/>
              <w:jc w:val="center"/>
              <w:rPr>
                <w:rFonts w:hAnsi="宋体" w:cs="仿宋_GB2312" w:hint="eastAsia"/>
                <w:b/>
                <w:bCs/>
                <w:color w:val="000000"/>
                <w:kern w:val="0"/>
                <w:sz w:val="21"/>
                <w:szCs w:val="21"/>
                <w14:ligatures w14:val="none"/>
              </w:rPr>
            </w:pPr>
            <w:r w:rsidRPr="00E206E4">
              <w:rPr>
                <w:rFonts w:hAnsi="宋体" w:cs="仿宋_GB2312" w:hint="eastAsia"/>
                <w:b/>
                <w:bCs/>
                <w:color w:val="000000"/>
                <w:kern w:val="0"/>
                <w:sz w:val="21"/>
                <w:szCs w:val="21"/>
                <w14:ligatures w14:val="none"/>
              </w:rPr>
              <w:t>嘉定</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A11BC1F" w14:textId="77777777">
            <w:pPr>
              <w:keepNext/>
              <w:keepLines/>
              <w:widowControl/>
              <w:adjustRightInd w:val="0"/>
              <w:snapToGrid w:val="0"/>
              <w:jc w:val="center"/>
              <w:rPr>
                <w:rFonts w:hAnsi="宋体" w:cs="仿宋_GB2312" w:hint="eastAsia"/>
                <w:kern w:val="0"/>
                <w:sz w:val="21"/>
                <w:szCs w:val="21"/>
                <w14:ligatures w14:val="none"/>
              </w:rPr>
            </w:pPr>
            <w:r w:rsidRPr="00E206E4">
              <w:rPr>
                <w:rFonts w:hAnsi="宋体" w:cs="仿宋_GB2312" w:hint="eastAsia"/>
                <w:color w:val="000000"/>
                <w:kern w:val="0"/>
                <w:sz w:val="21"/>
                <w:szCs w:val="21"/>
                <w14:ligatures w14:val="none"/>
              </w:rPr>
              <w:t>嘉定区妇幼保健院</w:t>
            </w:r>
          </w:p>
        </w:tc>
      </w:tr>
      <w:tr w14:paraId="6D9F1D19"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right w:val="single" w:sz="4" w:space="0" w:color="auto"/>
            </w:tcBorders>
            <w:vAlign w:val="center"/>
          </w:tcPr>
          <w:p w:rsidR="00E206E4" w:rsidRPr="00E206E4" w:rsidP="00E206E4" w14:paraId="30349122" w14:textId="77777777">
            <w:pPr>
              <w:keepNext/>
              <w:keepLines/>
              <w:widowControl/>
              <w:jc w:val="center"/>
              <w:rPr>
                <w:rFonts w:hAnsi="宋体" w:cs="仿宋_GB2312"/>
                <w:b/>
                <w:bCs/>
                <w:color w:val="000000"/>
                <w:kern w:val="0"/>
                <w:sz w:val="21"/>
                <w:szCs w:val="21"/>
                <w14:ligatures w14:val="none"/>
              </w:rPr>
            </w:pPr>
            <w:r w:rsidRPr="00E206E4">
              <w:rPr>
                <w:rFonts w:hAnsi="宋体" w:cs="仿宋_GB2312" w:hint="eastAsia"/>
                <w:b/>
                <w:bCs/>
                <w:color w:val="000000"/>
                <w:kern w:val="0"/>
                <w:sz w:val="21"/>
                <w:szCs w:val="21"/>
                <w14:ligatures w14:val="none"/>
              </w:rPr>
              <w:t>浦东</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BB08304" w14:textId="77777777">
            <w:pPr>
              <w:keepNext/>
              <w:keepLines/>
              <w:widowControl/>
              <w:adjustRightInd w:val="0"/>
              <w:snapToGrid w:val="0"/>
              <w:jc w:val="center"/>
              <w:rPr>
                <w:rFonts w:hAnsi="宋体" w:cs="仿宋_GB2312"/>
                <w:kern w:val="0"/>
                <w:sz w:val="21"/>
                <w:szCs w:val="21"/>
                <w14:ligatures w14:val="none"/>
              </w:rPr>
            </w:pPr>
            <w:r w:rsidRPr="00E206E4">
              <w:rPr>
                <w:rFonts w:hAnsi="宋体" w:cs="仿宋_GB2312" w:hint="eastAsia"/>
                <w:kern w:val="0"/>
                <w:sz w:val="21"/>
                <w:szCs w:val="21"/>
                <w14:ligatures w14:val="none"/>
              </w:rPr>
              <w:t>上海市浦东医院</w:t>
            </w:r>
          </w:p>
        </w:tc>
      </w:tr>
      <w:tr w14:paraId="52865D9C" w14:textId="77777777" w:rsidTr="00E4693A">
        <w:tblPrEx>
          <w:tblW w:w="7920" w:type="dxa"/>
          <w:jc w:val="center"/>
          <w:tblLayout w:type="fixed"/>
          <w:tblLook w:val="0000"/>
        </w:tblPrEx>
        <w:trPr>
          <w:trHeight w:val="340"/>
          <w:jc w:val="center"/>
        </w:trPr>
        <w:tc>
          <w:tcPr>
            <w:tcW w:w="2032" w:type="dxa"/>
            <w:vMerge/>
            <w:tcBorders>
              <w:left w:val="single" w:sz="4" w:space="0" w:color="auto"/>
              <w:right w:val="single" w:sz="4" w:space="0" w:color="auto"/>
            </w:tcBorders>
            <w:vAlign w:val="center"/>
          </w:tcPr>
          <w:p w:rsidR="00E206E4" w:rsidRPr="00E206E4" w:rsidP="00E206E4" w14:paraId="0C2C309C"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6519323" w14:textId="77777777">
            <w:pPr>
              <w:keepNext/>
              <w:keepLines/>
              <w:widowControl/>
              <w:adjustRightInd w:val="0"/>
              <w:snapToGrid w:val="0"/>
              <w:jc w:val="center"/>
              <w:rPr>
                <w:rFonts w:hAnsi="宋体"/>
                <w:kern w:val="0"/>
                <w:sz w:val="21"/>
                <w:szCs w:val="21"/>
                <w14:ligatures w14:val="none"/>
              </w:rPr>
            </w:pPr>
            <w:r w:rsidRPr="00E206E4">
              <w:rPr>
                <w:rFonts w:hAnsi="宋体" w:cs="仿宋_GB2312" w:hint="eastAsia"/>
                <w:kern w:val="0"/>
                <w:sz w:val="21"/>
                <w:szCs w:val="21"/>
                <w14:ligatures w14:val="none"/>
              </w:rPr>
              <w:t>浦东新区妇幼保健院</w:t>
            </w:r>
          </w:p>
        </w:tc>
      </w:tr>
      <w:tr w14:paraId="7A74BD84" w14:textId="77777777" w:rsidTr="00E4693A">
        <w:tblPrEx>
          <w:tblW w:w="7920" w:type="dxa"/>
          <w:jc w:val="center"/>
          <w:tblLayout w:type="fixed"/>
          <w:tblLook w:val="0000"/>
        </w:tblPrEx>
        <w:trPr>
          <w:trHeight w:val="340"/>
          <w:jc w:val="center"/>
        </w:trPr>
        <w:tc>
          <w:tcPr>
            <w:tcW w:w="2032" w:type="dxa"/>
            <w:vMerge/>
            <w:tcBorders>
              <w:left w:val="single" w:sz="4" w:space="0" w:color="auto"/>
              <w:right w:val="single" w:sz="4" w:space="0" w:color="auto"/>
            </w:tcBorders>
            <w:vAlign w:val="center"/>
          </w:tcPr>
          <w:p w:rsidR="00E206E4" w:rsidRPr="00E206E4" w:rsidP="00E206E4" w14:paraId="07C216D9"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BF328E5" w14:textId="77777777">
            <w:pPr>
              <w:keepNext/>
              <w:keepLines/>
              <w:widowControl/>
              <w:adjustRightInd w:val="0"/>
              <w:snapToGrid w:val="0"/>
              <w:jc w:val="center"/>
              <w:rPr>
                <w:rFonts w:hAnsi="宋体" w:cs="仿宋_GB2312"/>
                <w:color w:val="000000"/>
                <w:kern w:val="0"/>
                <w:sz w:val="21"/>
                <w:szCs w:val="21"/>
                <w14:ligatures w14:val="none"/>
              </w:rPr>
            </w:pPr>
            <w:r w:rsidRPr="00E206E4">
              <w:rPr>
                <w:rFonts w:hAnsi="宋体" w:cs="仿宋_GB2312" w:hint="eastAsia"/>
                <w:color w:val="000000"/>
                <w:kern w:val="0"/>
                <w:sz w:val="21"/>
                <w:szCs w:val="21"/>
                <w14:ligatures w14:val="none"/>
              </w:rPr>
              <w:t>上海市第一妇婴保健院</w:t>
            </w:r>
          </w:p>
        </w:tc>
      </w:tr>
      <w:tr w14:paraId="23AC96F6" w14:textId="77777777" w:rsidTr="00E4693A">
        <w:tblPrEx>
          <w:tblW w:w="7920" w:type="dxa"/>
          <w:jc w:val="center"/>
          <w:tblLayout w:type="fixed"/>
          <w:tblLook w:val="0000"/>
        </w:tblPrEx>
        <w:trPr>
          <w:trHeight w:val="340"/>
          <w:jc w:val="center"/>
        </w:trPr>
        <w:tc>
          <w:tcPr>
            <w:tcW w:w="2032" w:type="dxa"/>
            <w:vMerge/>
            <w:tcBorders>
              <w:left w:val="single" w:sz="4" w:space="0" w:color="auto"/>
              <w:bottom w:val="single" w:sz="4" w:space="0" w:color="auto"/>
              <w:right w:val="single" w:sz="4" w:space="0" w:color="auto"/>
            </w:tcBorders>
            <w:vAlign w:val="center"/>
          </w:tcPr>
          <w:p w:rsidR="00E206E4" w:rsidRPr="00E206E4" w:rsidP="00E206E4" w14:paraId="6B977978"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2D1BEF00" w14:textId="77777777">
            <w:pPr>
              <w:keepNext/>
              <w:keepLines/>
              <w:widowControl/>
              <w:adjustRightInd w:val="0"/>
              <w:snapToGrid w:val="0"/>
              <w:jc w:val="center"/>
              <w:rPr>
                <w:rFonts w:hAnsi="宋体" w:cs="仿宋_GB2312"/>
                <w:color w:val="000000"/>
                <w:kern w:val="0"/>
                <w:sz w:val="21"/>
                <w:szCs w:val="21"/>
                <w14:ligatures w14:val="none"/>
              </w:rPr>
            </w:pPr>
            <w:r w:rsidRPr="00E206E4">
              <w:rPr>
                <w:rFonts w:hAnsi="宋体" w:cs="仿宋_GB2312" w:hint="eastAsia"/>
                <w:kern w:val="0"/>
                <w:sz w:val="21"/>
                <w:szCs w:val="21"/>
                <w14:ligatures w14:val="none"/>
              </w:rPr>
              <w:t>上海交通大学医学院附属仁济医院</w:t>
            </w:r>
          </w:p>
        </w:tc>
      </w:tr>
      <w:tr w14:paraId="35BE1898"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bottom w:val="single" w:sz="4" w:space="0" w:color="auto"/>
              <w:right w:val="single" w:sz="4" w:space="0" w:color="auto"/>
            </w:tcBorders>
            <w:vAlign w:val="center"/>
          </w:tcPr>
          <w:p w:rsidR="00E206E4" w:rsidRPr="00E206E4" w:rsidP="00E206E4" w14:paraId="2F282B8B"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金山</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31B349C"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复旦大学附属金山医院</w:t>
            </w:r>
          </w:p>
        </w:tc>
      </w:tr>
      <w:tr w14:paraId="30266C24"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58C2437A"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2FA38B5E"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上海市第六人民医院金山分院</w:t>
            </w:r>
          </w:p>
        </w:tc>
      </w:tr>
      <w:tr w14:paraId="26D626D7"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4D0F767F"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541C2AC"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上海市公共卫生临床中心</w:t>
            </w:r>
          </w:p>
        </w:tc>
      </w:tr>
      <w:tr w14:paraId="1A1DE916"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009CBE3B"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83A92C9"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金山区中西医结合医院</w:t>
            </w:r>
          </w:p>
        </w:tc>
      </w:tr>
      <w:tr w14:paraId="26FFE25D"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0883BB96"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40C0295E"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金山区亭林医院</w:t>
            </w:r>
          </w:p>
        </w:tc>
      </w:tr>
      <w:tr w14:paraId="35ABC3CA"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bottom w:val="single" w:sz="4" w:space="0" w:color="auto"/>
              <w:right w:val="single" w:sz="4" w:space="0" w:color="auto"/>
            </w:tcBorders>
            <w:vAlign w:val="center"/>
          </w:tcPr>
          <w:p w:rsidR="00E206E4" w:rsidRPr="00E206E4" w:rsidP="00E206E4" w14:paraId="419BD876" w14:textId="77777777">
            <w:pPr>
              <w:keepNext/>
              <w:keepLines/>
              <w:widowControl/>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松江</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2CBF612"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上海市第一人民医院</w:t>
            </w:r>
          </w:p>
        </w:tc>
      </w:tr>
      <w:tr w14:paraId="49123F12"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1982FF84"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51912A57"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松江区中心医院</w:t>
            </w:r>
          </w:p>
        </w:tc>
      </w:tr>
      <w:tr w14:paraId="0DB22C2D"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5C0A6BDB"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6D893FE"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松江区泗泾医院</w:t>
            </w:r>
          </w:p>
        </w:tc>
      </w:tr>
      <w:tr w14:paraId="46F80534" w14:textId="77777777" w:rsidTr="00E4693A">
        <w:tblPrEx>
          <w:tblW w:w="7920" w:type="dxa"/>
          <w:jc w:val="center"/>
          <w:tblLayout w:type="fixed"/>
          <w:tblLook w:val="0000"/>
        </w:tblPrEx>
        <w:trPr>
          <w:trHeight w:val="340"/>
          <w:jc w:val="center"/>
        </w:trPr>
        <w:tc>
          <w:tcPr>
            <w:tcW w:w="2032" w:type="dxa"/>
            <w:vMerge/>
            <w:tcBorders>
              <w:top w:val="single" w:sz="4" w:space="0" w:color="auto"/>
              <w:left w:val="single" w:sz="4" w:space="0" w:color="auto"/>
              <w:bottom w:val="single" w:sz="4" w:space="0" w:color="auto"/>
              <w:right w:val="single" w:sz="4" w:space="0" w:color="auto"/>
            </w:tcBorders>
            <w:vAlign w:val="center"/>
          </w:tcPr>
          <w:p w:rsidR="00E206E4" w:rsidRPr="00E206E4" w:rsidP="00E206E4" w14:paraId="075576F8"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4C1B98B"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松江区妇幼保健院</w:t>
            </w:r>
          </w:p>
        </w:tc>
      </w:tr>
      <w:tr w14:paraId="0B85E1D3"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33EC7189" w14:textId="77777777">
            <w:pPr>
              <w:keepNext/>
              <w:keepLines/>
              <w:widowControl/>
              <w:adjustRightInd w:val="0"/>
              <w:snapToGrid w:val="0"/>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青浦</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0CC5FDA" w14:textId="77777777">
            <w:pPr>
              <w:keepNext/>
              <w:keepLines/>
              <w:widowControl/>
              <w:adjustRightInd w:val="0"/>
              <w:snapToGrid w:val="0"/>
              <w:jc w:val="center"/>
              <w:rPr>
                <w:rFonts w:hAnsi="宋体" w:cs="仿宋_GB2312" w:hint="eastAsia"/>
                <w:color w:val="000000"/>
                <w:kern w:val="0"/>
                <w:sz w:val="21"/>
                <w:szCs w:val="21"/>
                <w14:ligatures w14:val="none"/>
              </w:rPr>
            </w:pPr>
            <w:r w:rsidRPr="00E206E4">
              <w:rPr>
                <w:rFonts w:hAnsi="宋体" w:cs="仿宋_GB2312" w:hint="eastAsia"/>
                <w:color w:val="000000"/>
                <w:kern w:val="0"/>
                <w:sz w:val="21"/>
                <w:szCs w:val="21"/>
                <w14:ligatures w14:val="none"/>
              </w:rPr>
              <w:t>复旦大学附属中山医院青浦分院</w:t>
            </w:r>
          </w:p>
        </w:tc>
      </w:tr>
      <w:tr w14:paraId="3F75A45E" w14:textId="77777777" w:rsidTr="00E4693A">
        <w:tblPrEx>
          <w:tblW w:w="7920" w:type="dxa"/>
          <w:jc w:val="center"/>
          <w:tblLayout w:type="fixed"/>
          <w:tblLook w:val="0000"/>
        </w:tblPrEx>
        <w:trPr>
          <w:trHeight w:val="340"/>
          <w:jc w:val="center"/>
        </w:trPr>
        <w:tc>
          <w:tcPr>
            <w:tcW w:w="2032" w:type="dxa"/>
            <w:vMerge w:val="restart"/>
            <w:tcBorders>
              <w:top w:val="single" w:sz="4" w:space="0" w:color="auto"/>
              <w:left w:val="single" w:sz="4" w:space="0" w:color="auto"/>
              <w:right w:val="single" w:sz="4" w:space="0" w:color="auto"/>
            </w:tcBorders>
            <w:vAlign w:val="center"/>
          </w:tcPr>
          <w:p w:rsidR="00E206E4" w:rsidRPr="00E206E4" w:rsidP="00E206E4" w14:paraId="2A3514E6" w14:textId="77777777">
            <w:pPr>
              <w:snapToGrid w:val="0"/>
              <w:jc w:val="center"/>
              <w:rPr>
                <w:rFonts w:hAnsi="宋体"/>
                <w:b/>
                <w:bCs/>
                <w:color w:val="000000"/>
                <w:kern w:val="0"/>
                <w:sz w:val="21"/>
                <w:szCs w:val="21"/>
                <w14:ligatures w14:val="none"/>
              </w:rPr>
            </w:pPr>
            <w:r w:rsidRPr="00E206E4">
              <w:rPr>
                <w:rFonts w:hAnsi="宋体" w:cs="仿宋_GB2312" w:hint="eastAsia"/>
                <w:b/>
                <w:bCs/>
                <w:color w:val="000000"/>
                <w:kern w:val="0"/>
                <w:sz w:val="21"/>
                <w:szCs w:val="21"/>
                <w14:ligatures w14:val="none"/>
              </w:rPr>
              <w:t>奉贤</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516F8CB4"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奉贤区中心医院</w:t>
            </w:r>
          </w:p>
        </w:tc>
      </w:tr>
      <w:tr w14:paraId="57C7525A" w14:textId="77777777" w:rsidTr="00E4693A">
        <w:tblPrEx>
          <w:tblW w:w="7920" w:type="dxa"/>
          <w:jc w:val="center"/>
          <w:tblLayout w:type="fixed"/>
          <w:tblLook w:val="0000"/>
        </w:tblPrEx>
        <w:trPr>
          <w:trHeight w:val="340"/>
          <w:jc w:val="center"/>
        </w:trPr>
        <w:tc>
          <w:tcPr>
            <w:tcW w:w="2032" w:type="dxa"/>
            <w:vMerge/>
            <w:tcBorders>
              <w:left w:val="single" w:sz="4" w:space="0" w:color="auto"/>
              <w:right w:val="single" w:sz="4" w:space="0" w:color="auto"/>
            </w:tcBorders>
            <w:vAlign w:val="center"/>
          </w:tcPr>
          <w:p w:rsidR="00E206E4" w:rsidRPr="00E206E4" w:rsidP="00E206E4" w14:paraId="1F2F6EDC"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79BCB70C" w14:textId="77777777">
            <w:pPr>
              <w:keepNext/>
              <w:keepLines/>
              <w:widowControl/>
              <w:adjustRightInd w:val="0"/>
              <w:snapToGrid w:val="0"/>
              <w:jc w:val="center"/>
              <w:rPr>
                <w:rFonts w:hAnsi="宋体"/>
                <w:color w:val="000000"/>
                <w:kern w:val="0"/>
                <w:sz w:val="21"/>
                <w:szCs w:val="21"/>
                <w14:ligatures w14:val="none"/>
              </w:rPr>
            </w:pPr>
            <w:r w:rsidRPr="00E206E4">
              <w:rPr>
                <w:rFonts w:hAnsi="宋体" w:cs="仿宋_GB2312" w:hint="eastAsia"/>
                <w:color w:val="000000"/>
                <w:kern w:val="0"/>
                <w:sz w:val="21"/>
                <w:szCs w:val="21"/>
                <w14:ligatures w14:val="none"/>
              </w:rPr>
              <w:t>奉贤区奉城医院</w:t>
            </w:r>
          </w:p>
        </w:tc>
      </w:tr>
      <w:tr w14:paraId="41DDA880" w14:textId="77777777" w:rsidTr="00E4693A">
        <w:tblPrEx>
          <w:tblW w:w="7920" w:type="dxa"/>
          <w:jc w:val="center"/>
          <w:tblLayout w:type="fixed"/>
          <w:tblLook w:val="0000"/>
        </w:tblPrEx>
        <w:trPr>
          <w:trHeight w:val="340"/>
          <w:jc w:val="center"/>
        </w:trPr>
        <w:tc>
          <w:tcPr>
            <w:tcW w:w="2032" w:type="dxa"/>
            <w:vMerge/>
            <w:tcBorders>
              <w:left w:val="single" w:sz="4" w:space="0" w:color="auto"/>
              <w:bottom w:val="single" w:sz="4" w:space="0" w:color="auto"/>
              <w:right w:val="single" w:sz="4" w:space="0" w:color="auto"/>
            </w:tcBorders>
            <w:vAlign w:val="center"/>
          </w:tcPr>
          <w:p w:rsidR="00E206E4" w:rsidRPr="00E206E4" w:rsidP="00E206E4" w14:paraId="14AF1E70" w14:textId="77777777">
            <w:pPr>
              <w:keepNext/>
              <w:keepLines/>
              <w:widowControl/>
              <w:jc w:val="center"/>
              <w:rPr>
                <w:rFonts w:hAnsi="宋体"/>
                <w:b/>
                <w:bCs/>
                <w:color w:val="000000"/>
                <w:kern w:val="0"/>
                <w:sz w:val="21"/>
                <w:szCs w:val="21"/>
                <w14:ligatures w14:val="none"/>
              </w:rPr>
            </w:pP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1D2F7D11" w14:textId="77777777">
            <w:pPr>
              <w:keepNext/>
              <w:keepLines/>
              <w:widowControl/>
              <w:adjustRightInd w:val="0"/>
              <w:snapToGrid w:val="0"/>
              <w:jc w:val="center"/>
              <w:rPr>
                <w:rFonts w:hAnsi="宋体" w:cs="仿宋_GB2312"/>
                <w:color w:val="000000"/>
                <w:kern w:val="0"/>
                <w:sz w:val="21"/>
                <w:szCs w:val="21"/>
                <w14:ligatures w14:val="none"/>
              </w:rPr>
            </w:pPr>
            <w:r w:rsidRPr="00E206E4">
              <w:rPr>
                <w:rFonts w:hAnsi="宋体" w:cs="仿宋_GB2312" w:hint="eastAsia"/>
                <w:color w:val="000000"/>
                <w:kern w:val="0"/>
                <w:sz w:val="21"/>
                <w:szCs w:val="21"/>
                <w14:ligatures w14:val="none"/>
              </w:rPr>
              <w:t>中国福利会国际和平妇幼保健院</w:t>
            </w:r>
          </w:p>
        </w:tc>
      </w:tr>
      <w:tr w14:paraId="1A505E89" w14:textId="77777777" w:rsidTr="00E4693A">
        <w:tblPrEx>
          <w:tblW w:w="7920" w:type="dxa"/>
          <w:jc w:val="center"/>
          <w:tblLayout w:type="fixed"/>
          <w:tblLook w:val="0000"/>
        </w:tblPrEx>
        <w:trPr>
          <w:trHeight w:val="340"/>
          <w:jc w:val="center"/>
        </w:trPr>
        <w:tc>
          <w:tcPr>
            <w:tcW w:w="2032"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F962099" w14:textId="77777777">
            <w:pPr>
              <w:keepNext/>
              <w:keepLines/>
              <w:widowControl/>
              <w:adjustRightInd w:val="0"/>
              <w:snapToGrid w:val="0"/>
              <w:jc w:val="center"/>
              <w:rPr>
                <w:rFonts w:hAnsi="宋体" w:cs="仿宋_GB2312"/>
                <w:b/>
                <w:bCs/>
                <w:color w:val="000000"/>
                <w:kern w:val="0"/>
                <w:sz w:val="21"/>
                <w:szCs w:val="21"/>
                <w14:ligatures w14:val="none"/>
              </w:rPr>
            </w:pPr>
            <w:r w:rsidRPr="00E206E4">
              <w:rPr>
                <w:rFonts w:hAnsi="宋体" w:cs="仿宋_GB2312" w:hint="eastAsia"/>
                <w:b/>
                <w:bCs/>
                <w:color w:val="000000"/>
                <w:kern w:val="0"/>
                <w:sz w:val="21"/>
                <w:szCs w:val="21"/>
                <w14:ligatures w14:val="none"/>
              </w:rPr>
              <w:t>崇明</w:t>
            </w:r>
          </w:p>
        </w:tc>
        <w:tc>
          <w:tcPr>
            <w:tcW w:w="5888" w:type="dxa"/>
            <w:tcBorders>
              <w:top w:val="single" w:sz="4" w:space="0" w:color="auto"/>
              <w:left w:val="single" w:sz="4" w:space="0" w:color="auto"/>
              <w:bottom w:val="single" w:sz="4" w:space="0" w:color="auto"/>
              <w:right w:val="single" w:sz="4" w:space="0" w:color="auto"/>
            </w:tcBorders>
            <w:vAlign w:val="center"/>
          </w:tcPr>
          <w:p w:rsidR="00E206E4" w:rsidRPr="00E206E4" w:rsidP="00E206E4" w14:paraId="6D6D6F36" w14:textId="77777777">
            <w:pPr>
              <w:keepNext/>
              <w:keepLines/>
              <w:widowControl/>
              <w:adjustRightInd w:val="0"/>
              <w:snapToGrid w:val="0"/>
              <w:jc w:val="center"/>
              <w:rPr>
                <w:rFonts w:hAnsi="宋体" w:cs="仿宋_GB2312"/>
                <w:color w:val="000000"/>
                <w:kern w:val="0"/>
                <w:sz w:val="21"/>
                <w:szCs w:val="21"/>
                <w14:ligatures w14:val="none"/>
              </w:rPr>
            </w:pPr>
            <w:r w:rsidRPr="00E206E4">
              <w:rPr>
                <w:rFonts w:hAnsi="宋体" w:cs="仿宋_GB2312" w:hint="eastAsia"/>
                <w:color w:val="000000"/>
                <w:kern w:val="0"/>
                <w:sz w:val="21"/>
                <w:szCs w:val="21"/>
                <w14:ligatures w14:val="none"/>
              </w:rPr>
              <w:t>上海健康医学院附属崇明医院</w:t>
            </w:r>
          </w:p>
        </w:tc>
      </w:tr>
    </w:tbl>
    <w:p w:rsidR="00E206E4" w:rsidRPr="00E206E4" w:rsidP="00E206E4" w14:paraId="1847613F" w14:textId="77777777">
      <w:pPr>
        <w:keepNext/>
        <w:keepLines/>
        <w:jc w:val="left"/>
        <w:rPr>
          <w:rFonts w:ascii="黑体" w:eastAsia="黑体" w:hAnsi="黑体" w:cs="宋体"/>
          <w:sz w:val="21"/>
          <w:szCs w:val="32"/>
          <w14:ligatures w14:val="none"/>
        </w:rPr>
        <w:sectPr w:rsidSect="002929A2">
          <w:headerReference w:type="even" r:id="rId107"/>
          <w:headerReference w:type="default" r:id="rId108"/>
          <w:footerReference w:type="even" r:id="rId109"/>
          <w:footerReference w:type="default" r:id="rId110"/>
          <w:headerReference w:type="first" r:id="rId111"/>
          <w:footerReference w:type="first" r:id="rId112"/>
          <w:type w:val="nextPage"/>
          <w:pgSz w:w="11907" w:h="16840"/>
          <w:pgMar w:top="1276" w:right="1797" w:bottom="1440" w:left="1797" w:header="992" w:footer="992" w:gutter="0"/>
          <w:pgNumType w:fmt="numberInDash" w:start="20"/>
          <w:cols w:space="720"/>
          <w:titlePg w:val="0"/>
          <w:docGrid w:type="lines" w:linePitch="312"/>
        </w:sectPr>
      </w:pPr>
    </w:p>
    <w:p w:rsidR="00E206E4" w:rsidRPr="00E206E4" w:rsidP="00E206E4" w14:paraId="056A7F90" w14:textId="77777777">
      <w:pPr>
        <w:adjustRightInd w:val="0"/>
        <w:snapToGrid w:val="0"/>
        <w:spacing w:line="240" w:lineRule="atLeast"/>
        <w:jc w:val="left"/>
        <w:rPr>
          <w:color w:val="0000FF"/>
          <w:sz w:val="21"/>
          <w:szCs w:val="24"/>
          <w14:ligatures w14:val="none"/>
        </w:rPr>
      </w:pPr>
      <w:r w:rsidRPr="00E206E4">
        <w:rPr>
          <w:rFonts w:ascii="黑体" w:eastAsia="黑体" w:hAnsi="黑体" w:hint="eastAsia"/>
          <w:bCs/>
          <w:kern w:val="44"/>
          <w:sz w:val="32"/>
          <w:szCs w:val="44"/>
          <w14:ligatures w14:val="none"/>
        </w:rPr>
        <w:t>附5</w:t>
      </w:r>
    </w:p>
    <w:p w:rsidR="00E206E4" w:rsidRPr="00E206E4" w:rsidP="00E206E4" w14:paraId="61AC6A56" w14:textId="77777777">
      <w:pPr>
        <w:overflowPunct w:val="0"/>
        <w:autoSpaceDE w:val="0"/>
        <w:autoSpaceDN w:val="0"/>
        <w:spacing w:after="217" w:afterLines="50" w:line="480" w:lineRule="exact"/>
        <w:jc w:val="center"/>
        <w:outlineLvl w:val="1"/>
        <w:rPr>
          <w:rFonts w:ascii="华文中宋" w:eastAsia="华文中宋" w:hAnsi="华文中宋"/>
          <w:b/>
          <w:bCs/>
          <w:kern w:val="0"/>
          <w:sz w:val="36"/>
          <w:szCs w:val="36"/>
          <w14:ligatures w14:val="none"/>
        </w:rPr>
      </w:pPr>
      <w:r w:rsidRPr="00E206E4">
        <w:rPr>
          <w:rFonts w:ascii="华文中宋" w:eastAsia="华文中宋" w:hAnsi="华文中宋" w:hint="eastAsia"/>
          <w:b/>
          <w:bCs/>
          <w:kern w:val="0"/>
          <w:sz w:val="36"/>
          <w:szCs w:val="36"/>
          <w14:ligatures w14:val="none"/>
        </w:rPr>
        <w:t>预防艾滋病、梅毒和乙肝母婴传播相关报表上报流程及要求</w:t>
      </w:r>
    </w:p>
    <w:p w:rsidR="00E206E4" w:rsidRPr="00E206E4" w:rsidP="00E206E4" w14:paraId="2E7859D5" w14:textId="494B8F62">
      <w:pPr>
        <w:ind w:firstLine="640" w:firstLineChars="200"/>
        <w:outlineLvl w:val="1"/>
        <w:rPr>
          <w:rFonts w:ascii="黑体" w:eastAsia="黑体" w:hAnsi="黑体"/>
          <w:bCs/>
          <w:sz w:val="32"/>
          <w:szCs w:val="32"/>
          <w14:ligatures w14:val="none"/>
        </w:rPr>
      </w:pPr>
      <w:r w:rsidRPr="00E206E4">
        <w:rPr>
          <w:rFonts w:ascii="楷体" w:eastAsia="楷体"/>
          <w:b/>
          <w:bCs/>
          <w:noProof/>
          <w:sz w:val="32"/>
          <w:szCs w:val="32"/>
          <w:lang w:val="en-US" w:eastAsia="zh-CN"/>
          <w14:ligatures w14:val="none"/>
        </w:rPr>
        <mc:AlternateContent>
          <mc:Choice Requires="wps">
            <w:drawing>
              <wp:anchor distT="0" distB="0" distL="114300" distR="114300" simplePos="0" relativeHeight="251819008" behindDoc="0" locked="0" layoutInCell="1" allowOverlap="1">
                <wp:simplePos x="0" y="0"/>
                <wp:positionH relativeFrom="column">
                  <wp:posOffset>0</wp:posOffset>
                </wp:positionH>
                <wp:positionV relativeFrom="paragraph">
                  <wp:posOffset>548005</wp:posOffset>
                </wp:positionV>
                <wp:extent cx="1113155" cy="312420"/>
                <wp:effectExtent l="0" t="0" r="0" b="0"/>
                <wp:wrapNone/>
                <wp:docPr id="757452802" name="文本框 14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13155" cy="312420"/>
                        </a:xfrm>
                        <a:prstGeom prst="rect">
                          <a:avLst/>
                        </a:prstGeom>
                        <a:noFill/>
                        <a:ln>
                          <a:noFill/>
                        </a:ln>
                      </wps:spPr>
                      <wps:txbx>
                        <w:txbxContent>
                          <w:p w:rsidR="00E206E4" w:rsidP="00E206E4" w14:textId="77777777">
                            <w:pPr>
                              <w:jc w:val="center"/>
                              <w:rPr>
                                <w:rFonts w:ascii="Calibri" w:hAnsi="Calibri"/>
                                <w:kern w:val="0"/>
                                <w:sz w:val="22"/>
                              </w:rPr>
                            </w:pPr>
                            <w:r>
                              <w:rPr>
                                <w:rFonts w:hAnsi="Calibri" w:hint="eastAsia"/>
                                <w:b/>
                                <w:bCs/>
                                <w:color w:val="000000"/>
                                <w:sz w:val="28"/>
                                <w:szCs w:val="28"/>
                              </w:rPr>
                              <w:t>实施机构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43" o:spid="_x0000_s1103" type="#_x0000_t202" style="width:87.65pt;height:24.6pt;margin-top:43.15pt;margin-left:0;mso-height-percent:0;mso-height-relative:page;mso-width-percent:0;mso-width-relative:page;mso-wrap-distance-bottom:0;mso-wrap-distance-left:9pt;mso-wrap-distance-right:9pt;mso-wrap-distance-top:0;position:absolute;v-text-anchor:middle;z-index:251817984" filled="f" fillcolor="this" stroked="f">
                <v:textbox>
                  <w:txbxContent>
                    <w:p w:rsidR="00E206E4" w:rsidP="00E206E4" w14:paraId="33B5AA29" w14:textId="77777777">
                      <w:pPr>
                        <w:jc w:val="center"/>
                        <w:rPr>
                          <w:rFonts w:ascii="Calibri" w:hAnsi="Calibri"/>
                          <w:kern w:val="0"/>
                          <w:sz w:val="22"/>
                        </w:rPr>
                      </w:pPr>
                      <w:r>
                        <w:rPr>
                          <w:rFonts w:hAnsi="Calibri" w:hint="eastAsia"/>
                          <w:b/>
                          <w:bCs/>
                          <w:color w:val="000000"/>
                          <w:sz w:val="28"/>
                          <w:szCs w:val="28"/>
                        </w:rPr>
                        <w:t>实施机构</w:t>
                      </w:r>
                    </w:p>
                  </w:txbxContent>
                </v:textbox>
              </v:shape>
            </w:pict>
          </mc:Fallback>
        </mc:AlternateContent>
      </w:r>
      <w:r w:rsidRPr="00E206E4">
        <w:rPr>
          <w:rFonts w:ascii="楷体" w:eastAsia="楷体"/>
          <w:b/>
          <w:bCs/>
          <w:noProof/>
          <w:sz w:val="32"/>
          <w:szCs w:val="32"/>
          <w:lang w:val="en-US" w:eastAsia="zh-CN"/>
          <w14:ligatures w14:val="none"/>
        </w:rPr>
        <mc:AlternateContent>
          <mc:Choice Requires="wps">
            <w:drawing>
              <wp:anchor distT="0" distB="0" distL="114300" distR="114300" simplePos="0" relativeHeight="251823104" behindDoc="0" locked="0" layoutInCell="1" allowOverlap="1">
                <wp:simplePos x="0" y="0"/>
                <wp:positionH relativeFrom="column">
                  <wp:posOffset>3360420</wp:posOffset>
                </wp:positionH>
                <wp:positionV relativeFrom="paragraph">
                  <wp:posOffset>509905</wp:posOffset>
                </wp:positionV>
                <wp:extent cx="5798820" cy="312420"/>
                <wp:effectExtent l="0" t="0" r="0" b="0"/>
                <wp:wrapNone/>
                <wp:docPr id="1470276735" name="文本框 14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98820" cy="312420"/>
                        </a:xfrm>
                        <a:prstGeom prst="rect">
                          <a:avLst/>
                        </a:prstGeom>
                        <a:noFill/>
                        <a:ln>
                          <a:noFill/>
                        </a:ln>
                      </wps:spPr>
                      <wps:txbx>
                        <w:txbxContent>
                          <w:p w:rsidR="00E206E4" w:rsidP="00E206E4" w14:textId="77777777">
                            <w:pPr>
                              <w:jc w:val="center"/>
                              <w:rPr>
                                <w:rFonts w:ascii="Calibri" w:hAnsi="Calibri"/>
                                <w:kern w:val="0"/>
                                <w:sz w:val="22"/>
                              </w:rPr>
                            </w:pPr>
                            <w:r>
                              <w:rPr>
                                <w:rFonts w:hAnsi="Calibri" w:hint="eastAsia"/>
                                <w:b/>
                                <w:bCs/>
                                <w:color w:val="000000"/>
                                <w:sz w:val="28"/>
                                <w:szCs w:val="28"/>
                              </w:rPr>
                              <w:t>工作内容与上报流程</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42" o:spid="_x0000_s1104" type="#_x0000_t202" style="width:456.6pt;height:24.6pt;margin-top:40.15pt;margin-left:264.6pt;mso-height-percent:0;mso-height-relative:page;mso-width-percent:0;mso-width-relative:page;mso-wrap-distance-bottom:0;mso-wrap-distance-left:9pt;mso-wrap-distance-right:9pt;mso-wrap-distance-top:0;position:absolute;v-text-anchor:middle;z-index:251822080" filled="f" fillcolor="this" stroked="f">
                <v:textbox>
                  <w:txbxContent>
                    <w:p w:rsidR="00E206E4" w:rsidP="00E206E4" w14:paraId="5B4DA575" w14:textId="77777777">
                      <w:pPr>
                        <w:jc w:val="center"/>
                        <w:rPr>
                          <w:rFonts w:ascii="Calibri" w:hAnsi="Calibri"/>
                          <w:kern w:val="0"/>
                          <w:sz w:val="22"/>
                        </w:rPr>
                      </w:pPr>
                      <w:r>
                        <w:rPr>
                          <w:rFonts w:hAnsi="Calibri" w:hint="eastAsia"/>
                          <w:b/>
                          <w:bCs/>
                          <w:color w:val="000000"/>
                          <w:sz w:val="28"/>
                          <w:szCs w:val="28"/>
                        </w:rPr>
                        <w:t>工作内容与上报流程</w:t>
                      </w:r>
                    </w:p>
                  </w:txbxContent>
                </v:textbox>
              </v:shape>
            </w:pict>
          </mc:Fallback>
        </mc:AlternateContent>
      </w:r>
      <w:r w:rsidRPr="00E206E4">
        <w:rPr>
          <w:rFonts w:ascii="黑体" w:eastAsia="黑体" w:hAnsi="黑体" w:hint="eastAsia"/>
          <w:bCs/>
          <w:sz w:val="32"/>
          <w:szCs w:val="32"/>
          <w14:ligatures w14:val="none"/>
        </w:rPr>
        <w:t>一、预防艾滋病、梅毒和乙肝母婴传播相关报表上报流程</w:t>
      </w:r>
    </w:p>
    <w:p w:rsidR="00E206E4" w:rsidRPr="00E206E4" w:rsidP="00E206E4" w14:paraId="5A1B0C21" w14:textId="205ED427">
      <w:pPr>
        <w:adjustRightInd w:val="0"/>
        <w:snapToGrid w:val="0"/>
        <w:jc w:val="left"/>
        <w:rPr>
          <w:rFonts w:ascii="仿宋" w:eastAsia="仿宋" w:hAnsi="仿宋"/>
          <w:sz w:val="21"/>
          <w14:ligatures w14:val="none"/>
        </w:rPr>
      </w:pPr>
      <w:r w:rsidRPr="00E206E4">
        <w:rPr>
          <w:noProof/>
          <w:sz w:val="21"/>
          <w:szCs w:val="24"/>
          <w:lang w:val="en-US" w:eastAsia="zh-CN"/>
          <w14:ligatures w14:val="none"/>
        </w:rPr>
        <mc:AlternateContent>
          <mc:Choice Requires="wps">
            <w:drawing>
              <wp:anchor distT="0" distB="0" distL="114300" distR="114300" simplePos="0" relativeHeight="251821056" behindDoc="0" locked="0" layoutInCell="1" allowOverlap="1">
                <wp:simplePos x="0" y="0"/>
                <wp:positionH relativeFrom="column">
                  <wp:posOffset>1412875</wp:posOffset>
                </wp:positionH>
                <wp:positionV relativeFrom="paragraph">
                  <wp:posOffset>14605</wp:posOffset>
                </wp:positionV>
                <wp:extent cx="1536065" cy="312420"/>
                <wp:effectExtent l="0" t="0" r="0" b="0"/>
                <wp:wrapNone/>
                <wp:docPr id="561531719" name="文本框 14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36065" cy="312420"/>
                        </a:xfrm>
                        <a:prstGeom prst="rect">
                          <a:avLst/>
                        </a:prstGeom>
                        <a:noFill/>
                        <a:ln>
                          <a:noFill/>
                        </a:ln>
                      </wps:spPr>
                      <wps:txbx>
                        <w:txbxContent>
                          <w:p w:rsidR="00E206E4" w:rsidP="00E206E4" w14:textId="77777777">
                            <w:pPr>
                              <w:jc w:val="center"/>
                              <w:rPr>
                                <w:rFonts w:ascii="Calibri" w:hAnsi="Calibri"/>
                                <w:kern w:val="0"/>
                                <w:sz w:val="22"/>
                              </w:rPr>
                            </w:pPr>
                            <w:r>
                              <w:rPr>
                                <w:rFonts w:hAnsi="Calibri" w:hint="eastAsia"/>
                                <w:b/>
                                <w:bCs/>
                                <w:color w:val="000000"/>
                                <w:sz w:val="28"/>
                                <w:szCs w:val="28"/>
                              </w:rPr>
                              <w:t>目标人群</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41" o:spid="_x0000_s1105" type="#_x0000_t202" style="width:120.95pt;height:24.6pt;margin-top:1.15pt;margin-left:111.25pt;mso-height-percent:0;mso-height-relative:page;mso-width-percent:0;mso-width-relative:page;mso-wrap-distance-bottom:0;mso-wrap-distance-left:9pt;mso-wrap-distance-right:9pt;mso-wrap-distance-top:0;position:absolute;v-text-anchor:middle;z-index:251820032" filled="f" fillcolor="this" stroked="f">
                <v:textbox>
                  <w:txbxContent>
                    <w:p w:rsidR="00E206E4" w:rsidP="00E206E4" w14:paraId="4CD16D0B" w14:textId="77777777">
                      <w:pPr>
                        <w:jc w:val="center"/>
                        <w:rPr>
                          <w:rFonts w:ascii="Calibri" w:hAnsi="Calibri"/>
                          <w:kern w:val="0"/>
                          <w:sz w:val="22"/>
                        </w:rPr>
                      </w:pPr>
                      <w:r>
                        <w:rPr>
                          <w:rFonts w:hAnsi="Calibri" w:hint="eastAsia"/>
                          <w:b/>
                          <w:bCs/>
                          <w:color w:val="000000"/>
                          <w:sz w:val="28"/>
                          <w:szCs w:val="28"/>
                        </w:rPr>
                        <w:t>目标人群</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72256" behindDoc="0" locked="0" layoutInCell="1" allowOverlap="1">
                <wp:simplePos x="0" y="0"/>
                <wp:positionH relativeFrom="column">
                  <wp:posOffset>8042275</wp:posOffset>
                </wp:positionH>
                <wp:positionV relativeFrom="paragraph">
                  <wp:posOffset>2388235</wp:posOffset>
                </wp:positionV>
                <wp:extent cx="287020" cy="3175"/>
                <wp:effectExtent l="0" t="76200" r="17780" b="92075"/>
                <wp:wrapNone/>
                <wp:docPr id="1176747302" name="直接箭头连接符 14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287020" cy="3175"/>
                        </a:xfrm>
                        <a:prstGeom prst="straightConnector1">
                          <a:avLst/>
                        </a:prstGeom>
                        <a:noFill/>
                        <a:ln w="9525">
                          <a:solidFill>
                            <a:srgbClr val="000000"/>
                          </a:solidFill>
                          <a:round/>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直接箭头连接符 140" o:spid="_x0000_s1106" type="#_x0000_t32" style="width:22.6pt;height:0.25pt;margin-top:188.05pt;margin-left:633.25pt;flip:y;mso-height-percent:0;mso-height-relative:page;mso-width-percent:0;mso-width-relative:page;mso-wrap-distance-bottom:0;mso-wrap-distance-left:9pt;mso-wrap-distance-right:9pt;mso-wrap-distance-top:0;position:absolute;v-text-anchor:top;z-index:251871232" filled="f" fillcolor="this" stroked="t" strokecolor="black" strokeweight="0.75pt">
                <v:stroke joinstyle="round"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70208" behindDoc="0" locked="0" layoutInCell="1" allowOverlap="1">
                <wp:simplePos x="0" y="0"/>
                <wp:positionH relativeFrom="column">
                  <wp:posOffset>7342505</wp:posOffset>
                </wp:positionH>
                <wp:positionV relativeFrom="paragraph">
                  <wp:posOffset>2370455</wp:posOffset>
                </wp:positionV>
                <wp:extent cx="287020" cy="3175"/>
                <wp:effectExtent l="0" t="76200" r="17780" b="92075"/>
                <wp:wrapNone/>
                <wp:docPr id="516909031" name="直接箭头连接符 13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287020" cy="3175"/>
                        </a:xfrm>
                        <a:prstGeom prst="straightConnector1">
                          <a:avLst/>
                        </a:prstGeom>
                        <a:noFill/>
                        <a:ln w="9525">
                          <a:solidFill>
                            <a:srgbClr val="000000"/>
                          </a:solidFill>
                          <a:round/>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直接箭头连接符 139" o:spid="_x0000_s1107" type="#_x0000_t32" style="width:22.6pt;height:0.25pt;margin-top:186.65pt;margin-left:578.15pt;mso-height-percent:0;mso-height-relative:page;mso-width-percent:0;mso-width-relative:page;mso-wrap-distance-bottom:0;mso-wrap-distance-left:9pt;mso-wrap-distance-right:9pt;mso-wrap-distance-top:0;position:absolute;v-text-anchor:top;z-index:251869184" filled="f" fillcolor="this" stroked="t" strokecolor="black" strokeweight="0.75pt">
                <v:stroke joinstyle="round"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55872" behindDoc="0" locked="0" layoutInCell="1" allowOverlap="1">
                <wp:simplePos x="0" y="0"/>
                <wp:positionH relativeFrom="column">
                  <wp:posOffset>6583045</wp:posOffset>
                </wp:positionH>
                <wp:positionV relativeFrom="paragraph">
                  <wp:posOffset>364490</wp:posOffset>
                </wp:positionV>
                <wp:extent cx="759460" cy="3914775"/>
                <wp:effectExtent l="0" t="0" r="21590" b="28575"/>
                <wp:wrapNone/>
                <wp:docPr id="1854357459" name="文本框 1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59460" cy="3914775"/>
                        </a:xfrm>
                        <a:prstGeom prst="rect">
                          <a:avLst/>
                        </a:prstGeom>
                        <a:noFill/>
                        <a:ln w="6350">
                          <a:solidFill>
                            <a:srgbClr val="000000"/>
                          </a:solidFill>
                          <a:miter lim="800000"/>
                          <a:headEnd/>
                          <a:tailEnd/>
                        </a:ln>
                      </wps:spPr>
                      <wps:txbx>
                        <w:txbxContent>
                          <w:p w:rsidR="00E206E4" w:rsidP="00E206E4" w14:textId="77777777">
                            <w:pPr>
                              <w:topLinePunct/>
                              <w:autoSpaceDE w:val="0"/>
                              <w:autoSpaceDN w:val="0"/>
                              <w:adjustRightInd w:val="0"/>
                              <w:snapToGrid w:val="0"/>
                              <w:jc w:val="left"/>
                              <w:rPr>
                                <w:rFonts w:hAnsi="Calibri" w:hint="eastAsia"/>
                                <w:b/>
                                <w:bCs/>
                                <w:color w:val="000000"/>
                                <w:sz w:val="28"/>
                                <w:szCs w:val="28"/>
                              </w:rPr>
                            </w:pPr>
                          </w:p>
                          <w:p w:rsidR="00E206E4" w:rsidP="00E206E4" w14:textId="77777777">
                            <w:pPr>
                              <w:topLinePunct/>
                              <w:autoSpaceDE w:val="0"/>
                              <w:autoSpaceDN w:val="0"/>
                              <w:adjustRightInd w:val="0"/>
                              <w:snapToGrid w:val="0"/>
                              <w:jc w:val="left"/>
                              <w:rPr>
                                <w:rFonts w:hAnsi="Calibri" w:hint="eastAsia"/>
                                <w:b/>
                                <w:bCs/>
                                <w:color w:val="000000"/>
                                <w:sz w:val="28"/>
                                <w:szCs w:val="28"/>
                              </w:rPr>
                            </w:pPr>
                          </w:p>
                          <w:p w:rsidR="00E206E4" w:rsidP="00E206E4" w14:textId="77777777">
                            <w:pPr>
                              <w:topLinePunct/>
                              <w:autoSpaceDE w:val="0"/>
                              <w:autoSpaceDN w:val="0"/>
                              <w:adjustRightInd w:val="0"/>
                              <w:snapToGrid w:val="0"/>
                              <w:jc w:val="left"/>
                              <w:rPr>
                                <w:rFonts w:hAnsi="Calibri" w:hint="eastAsia"/>
                                <w:b/>
                                <w:bCs/>
                                <w:color w:val="000000"/>
                                <w:sz w:val="28"/>
                                <w:szCs w:val="28"/>
                              </w:rPr>
                            </w:pPr>
                          </w:p>
                          <w:p w:rsidR="00E206E4" w:rsidP="00E206E4" w14:textId="77777777">
                            <w:pPr>
                              <w:topLinePunct/>
                              <w:autoSpaceDE w:val="0"/>
                              <w:autoSpaceDN w:val="0"/>
                              <w:adjustRightInd w:val="0"/>
                              <w:snapToGrid w:val="0"/>
                              <w:jc w:val="center"/>
                              <w:rPr>
                                <w:rFonts w:ascii="Calibri" w:hAnsi="Calibri"/>
                              </w:rPr>
                            </w:pPr>
                            <w:r>
                              <w:rPr>
                                <w:rFonts w:hAnsi="Calibri" w:hint="eastAsia"/>
                                <w:b/>
                                <w:bCs/>
                                <w:color w:val="000000"/>
                                <w:sz w:val="28"/>
                                <w:szCs w:val="28"/>
                              </w:rPr>
                              <w:t>各级妇幼保健机构整理汇总报表与登记卡，逐级审核、上报</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38" o:spid="_x0000_s1108" type="#_x0000_t202" style="width:59.8pt;height:308.25pt;margin-top:28.7pt;margin-left:518.35pt;mso-height-percent:0;mso-height-relative:page;mso-width-percent:0;mso-width-relative:page;mso-wrap-distance-bottom:0;mso-wrap-distance-left:9pt;mso-wrap-distance-right:9pt;mso-wrap-distance-top:0;position:absolute;v-text-anchor:middle;z-index:251854848" filled="f" fillcolor="this" stroked="t" strokecolor="black" strokeweight="0.5pt">
                <v:textbox>
                  <w:txbxContent>
                    <w:p w:rsidR="00E206E4" w:rsidP="00E206E4" w14:paraId="19511C49" w14:textId="77777777">
                      <w:pPr>
                        <w:topLinePunct/>
                        <w:autoSpaceDE w:val="0"/>
                        <w:autoSpaceDN w:val="0"/>
                        <w:adjustRightInd w:val="0"/>
                        <w:snapToGrid w:val="0"/>
                        <w:jc w:val="left"/>
                        <w:rPr>
                          <w:rFonts w:hAnsi="Calibri" w:hint="eastAsia"/>
                          <w:b/>
                          <w:bCs/>
                          <w:color w:val="000000"/>
                          <w:sz w:val="28"/>
                          <w:szCs w:val="28"/>
                        </w:rPr>
                      </w:pPr>
                    </w:p>
                    <w:p w:rsidR="00E206E4" w:rsidP="00E206E4" w14:paraId="57B6D577" w14:textId="77777777">
                      <w:pPr>
                        <w:topLinePunct/>
                        <w:autoSpaceDE w:val="0"/>
                        <w:autoSpaceDN w:val="0"/>
                        <w:adjustRightInd w:val="0"/>
                        <w:snapToGrid w:val="0"/>
                        <w:jc w:val="left"/>
                        <w:rPr>
                          <w:rFonts w:hAnsi="Calibri" w:hint="eastAsia"/>
                          <w:b/>
                          <w:bCs/>
                          <w:color w:val="000000"/>
                          <w:sz w:val="28"/>
                          <w:szCs w:val="28"/>
                        </w:rPr>
                      </w:pPr>
                    </w:p>
                    <w:p w:rsidR="00E206E4" w:rsidP="00E206E4" w14:paraId="1C2811DF" w14:textId="77777777">
                      <w:pPr>
                        <w:topLinePunct/>
                        <w:autoSpaceDE w:val="0"/>
                        <w:autoSpaceDN w:val="0"/>
                        <w:adjustRightInd w:val="0"/>
                        <w:snapToGrid w:val="0"/>
                        <w:jc w:val="left"/>
                        <w:rPr>
                          <w:rFonts w:hAnsi="Calibri" w:hint="eastAsia"/>
                          <w:b/>
                          <w:bCs/>
                          <w:color w:val="000000"/>
                          <w:sz w:val="28"/>
                          <w:szCs w:val="28"/>
                        </w:rPr>
                      </w:pPr>
                    </w:p>
                    <w:p w:rsidR="00E206E4" w:rsidP="00E206E4" w14:paraId="4842511B" w14:textId="77777777">
                      <w:pPr>
                        <w:topLinePunct/>
                        <w:autoSpaceDE w:val="0"/>
                        <w:autoSpaceDN w:val="0"/>
                        <w:adjustRightInd w:val="0"/>
                        <w:snapToGrid w:val="0"/>
                        <w:jc w:val="center"/>
                        <w:rPr>
                          <w:rFonts w:ascii="Calibri" w:hAnsi="Calibri"/>
                        </w:rPr>
                      </w:pPr>
                      <w:r>
                        <w:rPr>
                          <w:rFonts w:hAnsi="Calibri" w:hint="eastAsia"/>
                          <w:b/>
                          <w:bCs/>
                          <w:color w:val="000000"/>
                          <w:sz w:val="28"/>
                          <w:szCs w:val="28"/>
                        </w:rPr>
                        <w:t>各级妇幼保健机构整理汇总报表与登记卡，逐级审核、上报</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57920" behindDoc="0" locked="0" layoutInCell="1" allowOverlap="1">
                <wp:simplePos x="0" y="0"/>
                <wp:positionH relativeFrom="column">
                  <wp:posOffset>7618730</wp:posOffset>
                </wp:positionH>
                <wp:positionV relativeFrom="paragraph">
                  <wp:posOffset>370840</wp:posOffset>
                </wp:positionV>
                <wp:extent cx="422910" cy="3908425"/>
                <wp:effectExtent l="0" t="0" r="15240" b="15875"/>
                <wp:wrapNone/>
                <wp:docPr id="980785156" name="文本框 13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22910" cy="3908425"/>
                        </a:xfrm>
                        <a:prstGeom prst="rect">
                          <a:avLst/>
                        </a:prstGeom>
                        <a:noFill/>
                        <a:ln w="6350">
                          <a:solidFill>
                            <a:srgbClr val="000000"/>
                          </a:solidFill>
                          <a:miter lim="800000"/>
                          <a:headEnd/>
                          <a:tailEnd/>
                        </a:ln>
                      </wps:spPr>
                      <wps:txbx>
                        <w:txbxContent>
                          <w:p w:rsidR="00E206E4" w:rsidP="00E206E4" w14:textId="77777777">
                            <w:pPr>
                              <w:adjustRightInd w:val="0"/>
                              <w:snapToGrid w:val="0"/>
                              <w:spacing w:line="380" w:lineRule="exact"/>
                              <w:jc w:val="center"/>
                              <w:rPr>
                                <w:rFonts w:ascii="Calibri" w:hAnsi="Calibri"/>
                                <w:kern w:val="0"/>
                              </w:rPr>
                            </w:pPr>
                            <w:r>
                              <w:rPr>
                                <w:rFonts w:hAnsi="Calibri" w:hint="eastAsia"/>
                                <w:b/>
                                <w:bCs/>
                                <w:color w:val="000000"/>
                                <w:spacing w:val="-23"/>
                                <w:kern w:val="0"/>
                                <w:position w:val="6"/>
                                <w:sz w:val="28"/>
                                <w:szCs w:val="28"/>
                              </w:rPr>
                              <w:t>中国疾病预防控制中心妇幼保健中心</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37" o:spid="_x0000_s1109" type="#_x0000_t202" style="width:33.3pt;height:307.75pt;margin-top:29.2pt;margin-left:599.9pt;mso-height-percent:0;mso-height-relative:page;mso-width-percent:0;mso-width-relative:page;mso-wrap-distance-bottom:0;mso-wrap-distance-left:9pt;mso-wrap-distance-right:9pt;mso-wrap-distance-top:0;position:absolute;v-text-anchor:middle;z-index:251856896" filled="f" fillcolor="this" stroked="t" strokecolor="black" strokeweight="0.5pt">
                <v:textbox>
                  <w:txbxContent>
                    <w:p w:rsidR="00E206E4" w:rsidP="00E206E4" w14:paraId="332E6262" w14:textId="77777777">
                      <w:pPr>
                        <w:adjustRightInd w:val="0"/>
                        <w:snapToGrid w:val="0"/>
                        <w:spacing w:line="380" w:lineRule="exact"/>
                        <w:jc w:val="center"/>
                        <w:rPr>
                          <w:rFonts w:ascii="Calibri" w:hAnsi="Calibri"/>
                          <w:kern w:val="0"/>
                        </w:rPr>
                      </w:pPr>
                      <w:r>
                        <w:rPr>
                          <w:rFonts w:hAnsi="Calibri" w:hint="eastAsia"/>
                          <w:b/>
                          <w:bCs/>
                          <w:color w:val="000000"/>
                          <w:spacing w:val="-23"/>
                          <w:kern w:val="0"/>
                          <w:position w:val="6"/>
                          <w:sz w:val="28"/>
                          <w:szCs w:val="28"/>
                        </w:rPr>
                        <w:t>中国疾病预防控制中心妇幼保健中心</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59968" behindDoc="0" locked="0" layoutInCell="1" allowOverlap="1">
                <wp:simplePos x="0" y="0"/>
                <wp:positionH relativeFrom="column">
                  <wp:posOffset>8329295</wp:posOffset>
                </wp:positionH>
                <wp:positionV relativeFrom="paragraph">
                  <wp:posOffset>364490</wp:posOffset>
                </wp:positionV>
                <wp:extent cx="422910" cy="3914775"/>
                <wp:effectExtent l="0" t="0" r="15240" b="28575"/>
                <wp:wrapNone/>
                <wp:docPr id="2065799897" name="文本框 13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22910" cy="3914775"/>
                        </a:xfrm>
                        <a:prstGeom prst="rect">
                          <a:avLst/>
                        </a:prstGeom>
                        <a:noFill/>
                        <a:ln w="6350">
                          <a:solidFill>
                            <a:srgbClr val="000000"/>
                          </a:solidFill>
                          <a:miter lim="800000"/>
                          <a:headEnd/>
                          <a:tailEnd/>
                        </a:ln>
                      </wps:spPr>
                      <wps:txbx>
                        <w:txbxContent>
                          <w:p w:rsidR="00E206E4" w:rsidP="00E206E4" w14:textId="77777777">
                            <w:pPr>
                              <w:snapToGrid w:val="0"/>
                              <w:jc w:val="center"/>
                              <w:rPr>
                                <w:rFonts w:ascii="Calibri" w:hAnsi="Calibri"/>
                                <w:kern w:val="0"/>
                              </w:rPr>
                            </w:pPr>
                            <w:r>
                              <w:rPr>
                                <w:rFonts w:hAnsi="Calibri" w:hint="eastAsia"/>
                                <w:b/>
                                <w:bCs/>
                                <w:color w:val="000000"/>
                                <w:sz w:val="28"/>
                                <w:szCs w:val="28"/>
                              </w:rPr>
                              <w:t>国家卫生健康委员会妇幼健康司</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36" o:spid="_x0000_s1110" type="#_x0000_t202" style="width:33.3pt;height:308.25pt;margin-top:28.7pt;margin-left:655.85pt;mso-height-percent:0;mso-height-relative:page;mso-width-percent:0;mso-width-relative:page;mso-wrap-distance-bottom:0;mso-wrap-distance-left:9pt;mso-wrap-distance-right:9pt;mso-wrap-distance-top:0;position:absolute;v-text-anchor:middle;z-index:251858944" filled="f" fillcolor="this" stroked="t" strokecolor="black" strokeweight="0.5pt">
                <v:textbox>
                  <w:txbxContent>
                    <w:p w:rsidR="00E206E4" w:rsidP="00E206E4" w14:paraId="158120D2" w14:textId="77777777">
                      <w:pPr>
                        <w:snapToGrid w:val="0"/>
                        <w:jc w:val="center"/>
                        <w:rPr>
                          <w:rFonts w:ascii="Calibri" w:hAnsi="Calibri"/>
                          <w:kern w:val="0"/>
                        </w:rPr>
                      </w:pPr>
                      <w:r>
                        <w:rPr>
                          <w:rFonts w:hAnsi="Calibri" w:hint="eastAsia"/>
                          <w:b/>
                          <w:bCs/>
                          <w:color w:val="000000"/>
                          <w:sz w:val="28"/>
                          <w:szCs w:val="28"/>
                        </w:rPr>
                        <w:t>国家卫生健康委员会妇幼健康司</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66112" behindDoc="0" locked="0" layoutInCell="1" allowOverlap="1">
                <wp:simplePos x="0" y="0"/>
                <wp:positionH relativeFrom="column">
                  <wp:posOffset>6149975</wp:posOffset>
                </wp:positionH>
                <wp:positionV relativeFrom="paragraph">
                  <wp:posOffset>1739900</wp:posOffset>
                </wp:positionV>
                <wp:extent cx="436880" cy="617855"/>
                <wp:effectExtent l="0" t="0" r="58420" b="86995"/>
                <wp:wrapNone/>
                <wp:docPr id="1643433307" name="连接符: 肘形 13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36880" cy="617855"/>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35" o:spid="_x0000_s1111" type="#_x0000_t34" style="width:34.4pt;height:48.65pt;margin-top:137pt;margin-left:484.25pt;mso-height-percent:0;mso-height-relative:page;mso-width-percent:0;mso-width-relative:page;mso-wrap-distance-bottom:0;mso-wrap-distance-left:9pt;mso-wrap-distance-right:9pt;mso-wrap-distance-top:0;position:absolute;v-text-anchor:top;z-index:251865088"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68160" behindDoc="0" locked="0" layoutInCell="1" allowOverlap="1">
                <wp:simplePos x="0" y="0"/>
                <wp:positionH relativeFrom="column">
                  <wp:posOffset>6149975</wp:posOffset>
                </wp:positionH>
                <wp:positionV relativeFrom="paragraph">
                  <wp:posOffset>729615</wp:posOffset>
                </wp:positionV>
                <wp:extent cx="435610" cy="1628140"/>
                <wp:effectExtent l="0" t="0" r="59690" b="86360"/>
                <wp:wrapNone/>
                <wp:docPr id="629298944" name="连接符: 肘形 13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35610" cy="1628140"/>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34" o:spid="_x0000_s1112" type="#_x0000_t34" style="width:34.3pt;height:128.2pt;margin-top:57.45pt;margin-left:484.25pt;mso-height-percent:0;mso-height-relative:page;mso-width-percent:0;mso-width-relative:page;mso-wrap-distance-bottom:0;mso-wrap-distance-left:9pt;mso-wrap-distance-right:9pt;mso-wrap-distance-top:0;position:absolute;v-text-anchor:top;z-index:251867136"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64064" behindDoc="0" locked="0" layoutInCell="1" allowOverlap="1">
                <wp:simplePos x="0" y="0"/>
                <wp:positionH relativeFrom="column">
                  <wp:posOffset>6155690</wp:posOffset>
                </wp:positionH>
                <wp:positionV relativeFrom="paragraph">
                  <wp:posOffset>2363470</wp:posOffset>
                </wp:positionV>
                <wp:extent cx="430530" cy="480695"/>
                <wp:effectExtent l="0" t="76200" r="0" b="33655"/>
                <wp:wrapNone/>
                <wp:docPr id="354521842" name="连接符: 肘形 13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30530" cy="480695"/>
                        </a:xfrm>
                        <a:prstGeom prst="bentConnector3">
                          <a:avLst>
                            <a:gd name="adj1" fmla="val 49606"/>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33" o:spid="_x0000_s1113" type="#_x0000_t34" style="width:33.9pt;height:37.85pt;margin-top:186.1pt;margin-left:484.7pt;flip:y;mso-height-percent:0;mso-height-relative:page;mso-width-percent:0;mso-width-relative:page;mso-wrap-distance-bottom:0;mso-wrap-distance-left:9pt;mso-wrap-distance-right:9pt;mso-wrap-distance-top:0;position:absolute;v-text-anchor:top;z-index:251863040" adj="10715"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39488" behindDoc="0" locked="0" layoutInCell="1" allowOverlap="1">
                <wp:simplePos x="0" y="0"/>
                <wp:positionH relativeFrom="column">
                  <wp:posOffset>955040</wp:posOffset>
                </wp:positionH>
                <wp:positionV relativeFrom="paragraph">
                  <wp:posOffset>728979</wp:posOffset>
                </wp:positionV>
                <wp:extent cx="456565" cy="0"/>
                <wp:effectExtent l="0" t="76200" r="19685" b="95250"/>
                <wp:wrapNone/>
                <wp:docPr id="842613324" name="直接箭头连接符 13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56565" cy="0"/>
                        </a:xfrm>
                        <a:prstGeom prst="straightConnector1">
                          <a:avLst/>
                        </a:prstGeom>
                        <a:noFill/>
                        <a:ln w="9525">
                          <a:solidFill>
                            <a:srgbClr val="000000"/>
                          </a:solidFill>
                          <a:round/>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直接箭头连接符 132" o:spid="_x0000_s1114" type="#_x0000_t32" style="width:35.95pt;height:0;margin-top:57.4pt;margin-left:75.2pt;mso-height-percent:0;mso-height-relative:page;mso-width-percent:0;mso-width-relative:page;mso-wrap-distance-bottom:0;mso-wrap-distance-left:9pt;mso-wrap-distance-right:9pt;mso-wrap-distance-top:0;position:absolute;v-text-anchor:top;z-index:251838464" filled="f" fillcolor="this" stroked="t" strokecolor="black" strokeweight="0.75pt">
                <v:stroke joinstyle="round"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41536" behindDoc="0" locked="0" layoutInCell="1" allowOverlap="1">
                <wp:simplePos x="0" y="0"/>
                <wp:positionH relativeFrom="column">
                  <wp:posOffset>977900</wp:posOffset>
                </wp:positionH>
                <wp:positionV relativeFrom="paragraph">
                  <wp:posOffset>1747520</wp:posOffset>
                </wp:positionV>
                <wp:extent cx="430530" cy="542925"/>
                <wp:effectExtent l="0" t="76200" r="0" b="28575"/>
                <wp:wrapNone/>
                <wp:docPr id="170147110" name="连接符: 肘形 13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30530" cy="542925"/>
                        </a:xfrm>
                        <a:prstGeom prst="bentConnector3">
                          <a:avLst>
                            <a:gd name="adj1" fmla="val 4812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31" o:spid="_x0000_s1115" type="#_x0000_t34" style="width:33.9pt;height:42.75pt;margin-top:137.6pt;margin-left:77pt;flip:y;mso-height-percent:0;mso-height-relative:page;mso-width-percent:0;mso-width-relative:page;mso-wrap-distance-bottom:0;mso-wrap-distance-left:9pt;mso-wrap-distance-right:9pt;mso-wrap-distance-top:0;position:absolute;v-text-anchor:top;z-index:251840512" adj="10394"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62016" behindDoc="0" locked="0" layoutInCell="1" allowOverlap="1">
                <wp:simplePos x="0" y="0"/>
                <wp:positionH relativeFrom="column">
                  <wp:posOffset>6153150</wp:posOffset>
                </wp:positionH>
                <wp:positionV relativeFrom="paragraph">
                  <wp:posOffset>2364105</wp:posOffset>
                </wp:positionV>
                <wp:extent cx="430530" cy="1492250"/>
                <wp:effectExtent l="0" t="76200" r="0" b="31750"/>
                <wp:wrapNone/>
                <wp:docPr id="1452759421" name="连接符: 肘形 13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30530" cy="1492250"/>
                        </a:xfrm>
                        <a:prstGeom prst="bentConnector3">
                          <a:avLst>
                            <a:gd name="adj1" fmla="val 49606"/>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30" o:spid="_x0000_s1116" type="#_x0000_t34" style="width:33.9pt;height:117.5pt;margin-top:186.15pt;margin-left:484.5pt;flip:y;mso-height-percent:0;mso-height-relative:page;mso-width-percent:0;mso-width-relative:page;mso-wrap-distance-bottom:0;mso-wrap-distance-left:9pt;mso-wrap-distance-right:9pt;mso-wrap-distance-top:0;position:absolute;v-text-anchor:top;z-index:251860992" adj="10715"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45632" behindDoc="0" locked="0" layoutInCell="1" allowOverlap="1">
                <wp:simplePos x="0" y="0"/>
                <wp:positionH relativeFrom="column">
                  <wp:posOffset>974090</wp:posOffset>
                </wp:positionH>
                <wp:positionV relativeFrom="paragraph">
                  <wp:posOffset>3853814</wp:posOffset>
                </wp:positionV>
                <wp:extent cx="446405" cy="0"/>
                <wp:effectExtent l="0" t="76200" r="10795" b="95250"/>
                <wp:wrapNone/>
                <wp:docPr id="1526751530" name="连接符: 肘形 12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46405" cy="0"/>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29" o:spid="_x0000_s1117" type="#_x0000_t34" style="width:35.15pt;height:0;margin-top:303.45pt;margin-left:76.7pt;flip:y;mso-height-percent:0;mso-height-relative:page;mso-width-percent:0;mso-width-relative:page;mso-wrap-distance-bottom:0;mso-wrap-distance-left:9pt;mso-wrap-distance-right:9pt;mso-wrap-distance-top:0;position:absolute;v-text-anchor:top;z-index:251844608"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25152" behindDoc="0" locked="0" layoutInCell="1" allowOverlap="1">
                <wp:simplePos x="0" y="0"/>
                <wp:positionH relativeFrom="column">
                  <wp:posOffset>158115</wp:posOffset>
                </wp:positionH>
                <wp:positionV relativeFrom="paragraph">
                  <wp:posOffset>337185</wp:posOffset>
                </wp:positionV>
                <wp:extent cx="796290" cy="869315"/>
                <wp:effectExtent l="0" t="0" r="22860" b="26035"/>
                <wp:wrapNone/>
                <wp:docPr id="682707434" name="文本框 12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6290" cy="869315"/>
                        </a:xfrm>
                        <a:prstGeom prst="rect">
                          <a:avLst/>
                        </a:prstGeom>
                        <a:noFill/>
                        <a:ln w="6350">
                          <a:solidFill>
                            <a:srgbClr val="000000"/>
                          </a:solidFill>
                          <a:miter lim="800000"/>
                          <a:headEnd/>
                          <a:tailEnd/>
                        </a:ln>
                      </wps:spPr>
                      <wps:txbx>
                        <w:txbxContent>
                          <w:p w:rsidR="00E206E4" w:rsidP="00E206E4" w14:textId="77777777">
                            <w:pPr>
                              <w:snapToGrid w:val="0"/>
                              <w:jc w:val="center"/>
                              <w:rPr>
                                <w:rFonts w:ascii="Calibri" w:hAnsi="Calibri"/>
                                <w:kern w:val="0"/>
                              </w:rPr>
                            </w:pPr>
                            <w:r>
                              <w:rPr>
                                <w:rFonts w:hAnsi="Calibri" w:hint="eastAsia"/>
                                <w:b/>
                                <w:bCs/>
                                <w:color w:val="000000"/>
                                <w:sz w:val="28"/>
                                <w:szCs w:val="28"/>
                              </w:rPr>
                              <w:t>婚前</w:t>
                            </w:r>
                          </w:p>
                          <w:p w:rsidR="00E206E4" w:rsidP="00E206E4" w14:textId="77777777">
                            <w:pPr>
                              <w:snapToGrid w:val="0"/>
                              <w:jc w:val="center"/>
                              <w:rPr>
                                <w:rFonts w:ascii="Calibri" w:hAnsi="Calibri"/>
                              </w:rPr>
                            </w:pPr>
                            <w:r>
                              <w:rPr>
                                <w:rFonts w:hAnsi="Calibri" w:hint="eastAsia"/>
                                <w:b/>
                                <w:bCs/>
                                <w:color w:val="000000"/>
                                <w:sz w:val="28"/>
                                <w:szCs w:val="28"/>
                              </w:rPr>
                              <w:t>保健</w:t>
                            </w:r>
                          </w:p>
                          <w:p w:rsidR="00E206E4" w:rsidP="00E206E4" w14:textId="77777777">
                            <w:pPr>
                              <w:snapToGrid w:val="0"/>
                              <w:jc w:val="center"/>
                              <w:rPr>
                                <w:rFonts w:ascii="Calibri" w:hAnsi="Calibri"/>
                                <w:color w:val="FFFFFF"/>
                              </w:rPr>
                            </w:pPr>
                            <w:r>
                              <w:rPr>
                                <w:rFonts w:hAnsi="Calibri" w:hint="eastAsia"/>
                                <w:b/>
                                <w:bCs/>
                                <w:color w:val="000000"/>
                                <w:sz w:val="28"/>
                                <w:szCs w:val="28"/>
                              </w:rPr>
                              <w:t>机构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28" o:spid="_x0000_s1118" type="#_x0000_t202" style="width:62.7pt;height:68.45pt;margin-top:26.55pt;margin-left:12.45pt;mso-height-percent:0;mso-height-relative:page;mso-width-percent:0;mso-width-relative:page;mso-wrap-distance-bottom:0;mso-wrap-distance-left:9pt;mso-wrap-distance-right:9pt;mso-wrap-distance-top:0;position:absolute;v-text-anchor:middle;z-index:251824128" filled="f" fillcolor="this" stroked="t" strokecolor="black" strokeweight="0.5pt">
                <v:textbox>
                  <w:txbxContent>
                    <w:p w:rsidR="00E206E4" w:rsidP="00E206E4" w14:paraId="15D4DC40" w14:textId="77777777">
                      <w:pPr>
                        <w:snapToGrid w:val="0"/>
                        <w:jc w:val="center"/>
                        <w:rPr>
                          <w:rFonts w:ascii="Calibri" w:hAnsi="Calibri"/>
                          <w:kern w:val="0"/>
                        </w:rPr>
                      </w:pPr>
                      <w:r>
                        <w:rPr>
                          <w:rFonts w:hAnsi="Calibri" w:hint="eastAsia"/>
                          <w:b/>
                          <w:bCs/>
                          <w:color w:val="000000"/>
                          <w:sz w:val="28"/>
                          <w:szCs w:val="28"/>
                        </w:rPr>
                        <w:t>婚前</w:t>
                      </w:r>
                    </w:p>
                    <w:p w:rsidR="00E206E4" w:rsidP="00E206E4" w14:paraId="2212536D" w14:textId="77777777">
                      <w:pPr>
                        <w:snapToGrid w:val="0"/>
                        <w:jc w:val="center"/>
                        <w:rPr>
                          <w:rFonts w:ascii="Calibri" w:hAnsi="Calibri"/>
                        </w:rPr>
                      </w:pPr>
                      <w:r>
                        <w:rPr>
                          <w:rFonts w:hAnsi="Calibri" w:hint="eastAsia"/>
                          <w:b/>
                          <w:bCs/>
                          <w:color w:val="000000"/>
                          <w:sz w:val="28"/>
                          <w:szCs w:val="28"/>
                        </w:rPr>
                        <w:t>保健</w:t>
                      </w:r>
                    </w:p>
                    <w:p w:rsidR="00E206E4" w:rsidP="00E206E4" w14:paraId="34173DB6" w14:textId="77777777">
                      <w:pPr>
                        <w:snapToGrid w:val="0"/>
                        <w:jc w:val="center"/>
                        <w:rPr>
                          <w:rFonts w:ascii="Calibri" w:hAnsi="Calibri"/>
                          <w:color w:val="FFFFFF"/>
                        </w:rPr>
                      </w:pPr>
                      <w:r>
                        <w:rPr>
                          <w:rFonts w:hAnsi="Calibri" w:hint="eastAsia"/>
                          <w:b/>
                          <w:bCs/>
                          <w:color w:val="000000"/>
                          <w:sz w:val="28"/>
                          <w:szCs w:val="28"/>
                        </w:rPr>
                        <w:t>机构</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43584" behindDoc="0" locked="0" layoutInCell="1" allowOverlap="1">
                <wp:simplePos x="0" y="0"/>
                <wp:positionH relativeFrom="column">
                  <wp:posOffset>974090</wp:posOffset>
                </wp:positionH>
                <wp:positionV relativeFrom="paragraph">
                  <wp:posOffset>2294255</wp:posOffset>
                </wp:positionV>
                <wp:extent cx="436880" cy="550545"/>
                <wp:effectExtent l="0" t="0" r="58420" b="97155"/>
                <wp:wrapNone/>
                <wp:docPr id="226940446" name="连接符: 肘形 12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36880" cy="550545"/>
                        </a:xfrm>
                        <a:prstGeom prst="bentConnector3">
                          <a:avLst>
                            <a:gd name="adj1" fmla="val 48315"/>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27" o:spid="_x0000_s1119" type="#_x0000_t34" style="width:34.4pt;height:43.35pt;margin-top:180.65pt;margin-left:76.7pt;mso-height-percent:0;mso-height-relative:page;mso-width-percent:0;mso-width-relative:page;mso-wrap-distance-bottom:0;mso-wrap-distance-left:9pt;mso-wrap-distance-right:9pt;mso-wrap-distance-top:0;position:absolute;v-text-anchor:top;z-index:251842560" adj="10436" filled="f" fillcolor="this" stroked="t" strokecolor="black" strokeweight="0.75pt">
                <v:stroke endarrow="block"/>
              </v:shape>
            </w:pict>
          </mc:Fallback>
        </mc:AlternateContent>
      </w:r>
    </w:p>
    <w:p w:rsidR="00E206E4" w:rsidRPr="00E206E4" w:rsidP="00E206E4" w14:paraId="5AAD4054" w14:textId="7784B770">
      <w:pPr>
        <w:rPr>
          <w:rFonts w:ascii="仿宋" w:eastAsia="仿宋" w:hAnsi="仿宋"/>
          <w:sz w:val="21"/>
          <w:szCs w:val="21"/>
          <w14:ligatures w14:val="none"/>
        </w:rPr>
      </w:pPr>
      <w:r w:rsidRPr="00E206E4">
        <w:rPr>
          <w:noProof/>
          <w:sz w:val="21"/>
          <w:szCs w:val="24"/>
          <w:lang w:val="en-US" w:eastAsia="zh-CN"/>
          <w14:ligatures w14:val="none"/>
        </w:rPr>
        <mc:AlternateContent>
          <mc:Choice Requires="wps">
            <w:drawing>
              <wp:anchor distT="0" distB="0" distL="114300" distR="114300" simplePos="0" relativeHeight="251847680" behindDoc="0" locked="0" layoutInCell="1" allowOverlap="1">
                <wp:simplePos x="0" y="0"/>
                <wp:positionH relativeFrom="column">
                  <wp:posOffset>3359785</wp:posOffset>
                </wp:positionH>
                <wp:positionV relativeFrom="paragraph">
                  <wp:posOffset>101600</wp:posOffset>
                </wp:positionV>
                <wp:extent cx="2785110" cy="903605"/>
                <wp:effectExtent l="0" t="0" r="15240" b="10795"/>
                <wp:wrapNone/>
                <wp:docPr id="1649228370" name="文本框 12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5110" cy="903605"/>
                        </a:xfrm>
                        <a:prstGeom prst="rect">
                          <a:avLst/>
                        </a:prstGeom>
                        <a:noFill/>
                        <a:ln w="6350">
                          <a:solidFill>
                            <a:srgbClr val="000000"/>
                          </a:solidFill>
                          <a:miter lim="800000"/>
                          <a:headEnd/>
                          <a:tailEnd/>
                        </a:ln>
                      </wps:spPr>
                      <wps:txbx>
                        <w:txbxContent>
                          <w:p w:rsidR="00E206E4" w:rsidP="00E206E4" w14:textId="77777777">
                            <w:pPr>
                              <w:adjustRightInd w:val="0"/>
                              <w:snapToGrid w:val="0"/>
                              <w:spacing w:line="240" w:lineRule="atLeast"/>
                              <w:ind w:left="4440" w:hanging="4440" w:hangingChars="1850"/>
                              <w:jc w:val="left"/>
                              <w:rPr>
                                <w:rFonts w:ascii="Calibri" w:hAnsi="Calibri"/>
                                <w:kern w:val="0"/>
                                <w:sz w:val="18"/>
                                <w:szCs w:val="18"/>
                              </w:rPr>
                            </w:pPr>
                            <w:r>
                              <w:rPr>
                                <w:rFonts w:hAnsi="Calibri" w:hint="eastAsia"/>
                                <w:b/>
                                <w:bCs/>
                                <w:color w:val="000000"/>
                                <w:szCs w:val="18"/>
                              </w:rPr>
                              <w:t>填写预防母婴传播相关登记</w:t>
                            </w:r>
                          </w:p>
                          <w:p w:rsidR="00E206E4" w:rsidP="00E206E4" w14:textId="77777777">
                            <w:pPr>
                              <w:adjustRightInd w:val="0"/>
                              <w:snapToGrid w:val="0"/>
                              <w:spacing w:line="240" w:lineRule="atLeast"/>
                              <w:jc w:val="left"/>
                              <w:rPr>
                                <w:rFonts w:ascii="Calibri" w:hAnsi="Calibri"/>
                                <w:szCs w:val="18"/>
                              </w:rPr>
                            </w:pPr>
                            <w:r>
                              <w:rPr>
                                <w:rFonts w:hAnsi="Calibri" w:hint="eastAsia"/>
                                <w:b/>
                                <w:bCs/>
                                <w:color w:val="000000"/>
                                <w:szCs w:val="18"/>
                              </w:rPr>
                              <w:t>填报表格：</w:t>
                            </w:r>
                          </w:p>
                          <w:p w:rsidR="00E206E4" w:rsidP="00E206E4" w14:textId="77777777">
                            <w:pPr>
                              <w:adjustRightInd w:val="0"/>
                              <w:snapToGrid w:val="0"/>
                              <w:spacing w:line="240" w:lineRule="atLeast"/>
                              <w:jc w:val="left"/>
                              <w:rPr>
                                <w:rFonts w:ascii="Calibri" w:hAnsi="Calibri"/>
                                <w:szCs w:val="18"/>
                              </w:rPr>
                            </w:pPr>
                            <w:r>
                              <w:rPr>
                                <w:rFonts w:hAnsi="Calibri" w:hint="eastAsia"/>
                                <w:b/>
                                <w:bCs/>
                                <w:color w:val="000000"/>
                                <w:szCs w:val="18"/>
                              </w:rPr>
                              <w:t>表</w:t>
                            </w:r>
                            <w:r>
                              <w:rPr>
                                <w:rFonts w:hAnsi="Calibri" w:hint="eastAsia"/>
                                <w:b/>
                                <w:bCs/>
                                <w:color w:val="000000"/>
                                <w:szCs w:val="18"/>
                              </w:rPr>
                              <w:t>1</w:t>
                            </w:r>
                            <w:r>
                              <w:rPr>
                                <w:rFonts w:hAnsi="Calibri" w:hint="eastAsia"/>
                                <w:b/>
                                <w:bCs/>
                                <w:color w:val="000000"/>
                                <w:szCs w:val="18"/>
                              </w:rPr>
                              <w:t>、预防母婴传播工作报表</w:t>
                            </w:r>
                          </w:p>
                          <w:p w:rsidR="00E206E4" w:rsidP="00E206E4" w14:textId="77777777">
                            <w:pPr>
                              <w:adjustRightInd w:val="0"/>
                              <w:snapToGrid w:val="0"/>
                              <w:spacing w:line="240" w:lineRule="atLeast"/>
                            </w:pPr>
                            <w:r>
                              <w:rPr>
                                <w:rFonts w:hAnsi="Calibri" w:hint="eastAsia"/>
                                <w:b/>
                                <w:bCs/>
                                <w:color w:val="000000"/>
                                <w:szCs w:val="18"/>
                              </w:rPr>
                              <w:t>表</w:t>
                            </w:r>
                            <w:r>
                              <w:rPr>
                                <w:rFonts w:hAnsi="Calibri" w:hint="eastAsia"/>
                                <w:b/>
                                <w:bCs/>
                                <w:color w:val="000000"/>
                                <w:szCs w:val="18"/>
                              </w:rPr>
                              <w:t>2</w:t>
                            </w:r>
                            <w:r>
                              <w:rPr>
                                <w:rFonts w:hAnsi="Calibri" w:hint="eastAsia"/>
                                <w:b/>
                                <w:bCs/>
                                <w:color w:val="000000"/>
                                <w:szCs w:val="18"/>
                              </w:rPr>
                              <w:t>、艾滋病感染妇女个案登记卡</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26" o:spid="_x0000_s1120" type="#_x0000_t202" style="width:219.3pt;height:71.15pt;margin-top:8pt;margin-left:264.55pt;mso-height-percent:0;mso-height-relative:page;mso-width-percent:0;mso-width-relative:page;mso-wrap-distance-bottom:0;mso-wrap-distance-left:9pt;mso-wrap-distance-right:9pt;mso-wrap-distance-top:0;position:absolute;v-text-anchor:middle;z-index:251846656" filled="f" fillcolor="this" stroked="t" strokecolor="black" strokeweight="0.5pt">
                <v:textbox>
                  <w:txbxContent>
                    <w:p w:rsidR="00E206E4" w:rsidP="00E206E4" w14:paraId="7AA74309" w14:textId="77777777">
                      <w:pPr>
                        <w:adjustRightInd w:val="0"/>
                        <w:snapToGrid w:val="0"/>
                        <w:spacing w:line="240" w:lineRule="atLeast"/>
                        <w:ind w:left="4440" w:hanging="4440" w:hangingChars="1850"/>
                        <w:jc w:val="left"/>
                        <w:rPr>
                          <w:rFonts w:ascii="Calibri" w:hAnsi="Calibri"/>
                          <w:kern w:val="0"/>
                          <w:sz w:val="18"/>
                          <w:szCs w:val="18"/>
                        </w:rPr>
                      </w:pPr>
                      <w:r>
                        <w:rPr>
                          <w:rFonts w:hAnsi="Calibri" w:hint="eastAsia"/>
                          <w:b/>
                          <w:bCs/>
                          <w:color w:val="000000"/>
                          <w:szCs w:val="18"/>
                        </w:rPr>
                        <w:t>填写预防母婴传播相关登记</w:t>
                      </w:r>
                    </w:p>
                    <w:p w:rsidR="00E206E4" w:rsidP="00E206E4" w14:paraId="7DC39AE4" w14:textId="77777777">
                      <w:pPr>
                        <w:adjustRightInd w:val="0"/>
                        <w:snapToGrid w:val="0"/>
                        <w:spacing w:line="240" w:lineRule="atLeast"/>
                        <w:jc w:val="left"/>
                        <w:rPr>
                          <w:rFonts w:ascii="Calibri" w:hAnsi="Calibri"/>
                          <w:szCs w:val="18"/>
                        </w:rPr>
                      </w:pPr>
                      <w:r>
                        <w:rPr>
                          <w:rFonts w:hAnsi="Calibri" w:hint="eastAsia"/>
                          <w:b/>
                          <w:bCs/>
                          <w:color w:val="000000"/>
                          <w:szCs w:val="18"/>
                        </w:rPr>
                        <w:t>填报表格：</w:t>
                      </w:r>
                    </w:p>
                    <w:p w:rsidR="00E206E4" w:rsidP="00E206E4" w14:paraId="541A08F3" w14:textId="77777777">
                      <w:pPr>
                        <w:adjustRightInd w:val="0"/>
                        <w:snapToGrid w:val="0"/>
                        <w:spacing w:line="240" w:lineRule="atLeast"/>
                        <w:jc w:val="left"/>
                        <w:rPr>
                          <w:rFonts w:ascii="Calibri" w:hAnsi="Calibri"/>
                          <w:szCs w:val="18"/>
                        </w:rPr>
                      </w:pPr>
                      <w:r>
                        <w:rPr>
                          <w:rFonts w:hAnsi="Calibri" w:hint="eastAsia"/>
                          <w:b/>
                          <w:bCs/>
                          <w:color w:val="000000"/>
                          <w:szCs w:val="18"/>
                        </w:rPr>
                        <w:t>表</w:t>
                      </w:r>
                      <w:r>
                        <w:rPr>
                          <w:rFonts w:hAnsi="Calibri" w:hint="eastAsia"/>
                          <w:b/>
                          <w:bCs/>
                          <w:color w:val="000000"/>
                          <w:szCs w:val="18"/>
                        </w:rPr>
                        <w:t>1</w:t>
                      </w:r>
                      <w:r>
                        <w:rPr>
                          <w:rFonts w:hAnsi="Calibri" w:hint="eastAsia"/>
                          <w:b/>
                          <w:bCs/>
                          <w:color w:val="000000"/>
                          <w:szCs w:val="18"/>
                        </w:rPr>
                        <w:t>、预防母婴传播工作报表</w:t>
                      </w:r>
                    </w:p>
                    <w:p w:rsidR="00E206E4" w:rsidP="00E206E4" w14:paraId="05D63051" w14:textId="77777777">
                      <w:pPr>
                        <w:adjustRightInd w:val="0"/>
                        <w:snapToGrid w:val="0"/>
                        <w:spacing w:line="240" w:lineRule="atLeast"/>
                      </w:pPr>
                      <w:r>
                        <w:rPr>
                          <w:rFonts w:hAnsi="Calibri" w:hint="eastAsia"/>
                          <w:b/>
                          <w:bCs/>
                          <w:color w:val="000000"/>
                          <w:szCs w:val="18"/>
                        </w:rPr>
                        <w:t>表</w:t>
                      </w:r>
                      <w:r>
                        <w:rPr>
                          <w:rFonts w:hAnsi="Calibri" w:hint="eastAsia"/>
                          <w:b/>
                          <w:bCs/>
                          <w:color w:val="000000"/>
                          <w:szCs w:val="18"/>
                        </w:rPr>
                        <w:t>2</w:t>
                      </w:r>
                      <w:r>
                        <w:rPr>
                          <w:rFonts w:hAnsi="Calibri" w:hint="eastAsia"/>
                          <w:b/>
                          <w:bCs/>
                          <w:color w:val="000000"/>
                          <w:szCs w:val="18"/>
                        </w:rPr>
                        <w:t>、艾滋病感染妇女个案登记卡</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31296" behindDoc="0" locked="0" layoutInCell="1" allowOverlap="1">
                <wp:simplePos x="0" y="0"/>
                <wp:positionH relativeFrom="column">
                  <wp:posOffset>1411605</wp:posOffset>
                </wp:positionH>
                <wp:positionV relativeFrom="paragraph">
                  <wp:posOffset>163830</wp:posOffset>
                </wp:positionV>
                <wp:extent cx="1513205" cy="808355"/>
                <wp:effectExtent l="0" t="0" r="10795" b="10795"/>
                <wp:wrapNone/>
                <wp:docPr id="1992345010" name="文本框 12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13205" cy="808355"/>
                        </a:xfrm>
                        <a:prstGeom prst="rect">
                          <a:avLst/>
                        </a:prstGeom>
                        <a:noFill/>
                        <a:ln w="6350">
                          <a:solidFill>
                            <a:srgbClr val="000000"/>
                          </a:solidFill>
                          <a:miter lim="800000"/>
                          <a:headEnd/>
                          <a:tailEnd/>
                        </a:ln>
                      </wps:spPr>
                      <wps:txbx>
                        <w:txbxContent>
                          <w:p w:rsidR="00E206E4" w:rsidP="00E206E4" w14:textId="77777777">
                            <w:pPr>
                              <w:snapToGrid w:val="0"/>
                              <w:jc w:val="center"/>
                              <w:rPr>
                                <w:rFonts w:hAnsi="Calibri" w:hint="eastAsia"/>
                                <w:b/>
                                <w:bCs/>
                                <w:color w:val="000000"/>
                                <w:sz w:val="28"/>
                                <w:szCs w:val="28"/>
                              </w:rPr>
                            </w:pPr>
                          </w:p>
                          <w:p w:rsidR="00E206E4" w:rsidP="00E206E4" w14:textId="77777777">
                            <w:pPr>
                              <w:snapToGrid w:val="0"/>
                              <w:jc w:val="center"/>
                              <w:rPr>
                                <w:rFonts w:ascii="Calibri" w:hAnsi="Calibri"/>
                                <w:kern w:val="0"/>
                              </w:rPr>
                            </w:pPr>
                            <w:r>
                              <w:rPr>
                                <w:rFonts w:hAnsi="Calibri" w:hint="eastAsia"/>
                                <w:b/>
                                <w:bCs/>
                                <w:color w:val="000000"/>
                                <w:sz w:val="28"/>
                                <w:szCs w:val="28"/>
                              </w:rPr>
                              <w:t>婚前保健人群</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25" o:spid="_x0000_s1121" type="#_x0000_t202" style="width:119.15pt;height:63.65pt;margin-top:12.9pt;margin-left:111.15pt;mso-height-percent:0;mso-height-relative:page;mso-width-percent:0;mso-width-relative:page;mso-wrap-distance-bottom:0;mso-wrap-distance-left:9pt;mso-wrap-distance-right:9pt;mso-wrap-distance-top:0;position:absolute;v-text-anchor:middle;z-index:251830272" filled="f" fillcolor="this" stroked="t" strokecolor="black" strokeweight="0.5pt">
                <v:textbox>
                  <w:txbxContent>
                    <w:p w:rsidR="00E206E4" w:rsidP="00E206E4" w14:paraId="05084555" w14:textId="77777777">
                      <w:pPr>
                        <w:snapToGrid w:val="0"/>
                        <w:jc w:val="center"/>
                        <w:rPr>
                          <w:rFonts w:hAnsi="Calibri" w:hint="eastAsia"/>
                          <w:b/>
                          <w:bCs/>
                          <w:color w:val="000000"/>
                          <w:sz w:val="28"/>
                          <w:szCs w:val="28"/>
                        </w:rPr>
                      </w:pPr>
                    </w:p>
                    <w:p w:rsidR="00E206E4" w:rsidP="00E206E4" w14:paraId="2958804F" w14:textId="77777777">
                      <w:pPr>
                        <w:snapToGrid w:val="0"/>
                        <w:jc w:val="center"/>
                        <w:rPr>
                          <w:rFonts w:ascii="Calibri" w:hAnsi="Calibri"/>
                          <w:kern w:val="0"/>
                        </w:rPr>
                      </w:pPr>
                      <w:r>
                        <w:rPr>
                          <w:rFonts w:hAnsi="Calibri" w:hint="eastAsia"/>
                          <w:b/>
                          <w:bCs/>
                          <w:color w:val="000000"/>
                          <w:sz w:val="28"/>
                          <w:szCs w:val="28"/>
                        </w:rPr>
                        <w:t>婚前保健人群</w:t>
                      </w:r>
                    </w:p>
                  </w:txbxContent>
                </v:textbox>
              </v:shape>
            </w:pict>
          </mc:Fallback>
        </mc:AlternateContent>
      </w:r>
    </w:p>
    <w:p w:rsidR="00E206E4" w:rsidRPr="00E206E4" w:rsidP="00E206E4" w14:paraId="4389B766" w14:textId="5EEE5AFE">
      <w:pPr>
        <w:adjustRightInd w:val="0"/>
        <w:snapToGrid w:val="0"/>
        <w:ind w:firstLine="420" w:firstLineChars="200"/>
        <w:rPr>
          <w:rFonts w:ascii="仿宋" w:eastAsia="仿宋" w:hAnsi="仿宋" w:cs="黑体"/>
          <w:sz w:val="21"/>
          <w:szCs w:val="21"/>
          <w14:ligatures w14:val="none"/>
        </w:rPr>
      </w:pPr>
      <w:r w:rsidRPr="00E206E4">
        <w:rPr>
          <w:noProof/>
          <w:sz w:val="21"/>
          <w:szCs w:val="24"/>
          <w:lang w:val="en-US" w:eastAsia="zh-CN"/>
          <w14:ligatures w14:val="none"/>
        </w:rPr>
        <mc:AlternateContent>
          <mc:Choice Requires="wps">
            <w:drawing>
              <wp:anchor distT="0" distB="0" distL="114300" distR="114300" simplePos="0" relativeHeight="251880448" behindDoc="0" locked="0" layoutInCell="1" allowOverlap="1">
                <wp:simplePos x="0" y="0"/>
                <wp:positionH relativeFrom="column">
                  <wp:posOffset>2920365</wp:posOffset>
                </wp:positionH>
                <wp:positionV relativeFrom="paragraph">
                  <wp:posOffset>398779</wp:posOffset>
                </wp:positionV>
                <wp:extent cx="446405" cy="0"/>
                <wp:effectExtent l="0" t="76200" r="10795" b="95250"/>
                <wp:wrapNone/>
                <wp:docPr id="803291701" name="连接符: 肘形 12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46405" cy="0"/>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24" o:spid="_x0000_s1122" type="#_x0000_t34" style="width:35.15pt;height:0;margin-top:31.4pt;margin-left:229.95pt;flip:y;mso-height-percent:0;mso-height-relative:page;mso-width-percent:0;mso-width-relative:page;mso-wrap-distance-bottom:0;mso-wrap-distance-left:9pt;mso-wrap-distance-right:9pt;mso-wrap-distance-top:0;position:absolute;v-text-anchor:top;z-index:251879424"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78400" behindDoc="0" locked="0" layoutInCell="1" allowOverlap="1">
                <wp:simplePos x="0" y="0"/>
                <wp:positionH relativeFrom="column">
                  <wp:posOffset>2924810</wp:posOffset>
                </wp:positionH>
                <wp:positionV relativeFrom="paragraph">
                  <wp:posOffset>1418589</wp:posOffset>
                </wp:positionV>
                <wp:extent cx="446405" cy="0"/>
                <wp:effectExtent l="0" t="76200" r="10795" b="95250"/>
                <wp:wrapNone/>
                <wp:docPr id="1620776557" name="连接符: 肘形 12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46405" cy="0"/>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23" o:spid="_x0000_s1123" type="#_x0000_t34" style="width:35.15pt;height:0;margin-top:111.7pt;margin-left:230.3pt;flip:y;mso-height-percent:0;mso-height-relative:page;mso-width-percent:0;mso-width-relative:page;mso-wrap-distance-bottom:0;mso-wrap-distance-left:9pt;mso-wrap-distance-right:9pt;mso-wrap-distance-top:0;position:absolute;v-text-anchor:top;z-index:251877376"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35392" behindDoc="0" locked="0" layoutInCell="1" allowOverlap="1">
                <wp:simplePos x="0" y="0"/>
                <wp:positionH relativeFrom="column">
                  <wp:posOffset>1411605</wp:posOffset>
                </wp:positionH>
                <wp:positionV relativeFrom="paragraph">
                  <wp:posOffset>2096135</wp:posOffset>
                </wp:positionV>
                <wp:extent cx="1509395" cy="614680"/>
                <wp:effectExtent l="0" t="0" r="14605" b="13970"/>
                <wp:wrapNone/>
                <wp:docPr id="1123027384" name="文本框 12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09395" cy="614680"/>
                        </a:xfrm>
                        <a:prstGeom prst="rect">
                          <a:avLst/>
                        </a:prstGeom>
                        <a:noFill/>
                        <a:ln w="6350">
                          <a:solidFill>
                            <a:srgbClr val="000000"/>
                          </a:solidFill>
                          <a:miter lim="800000"/>
                          <a:headEnd/>
                          <a:tailEnd/>
                        </a:ln>
                      </wps:spPr>
                      <wps:txbx>
                        <w:txbxContent>
                          <w:p w:rsidR="00E206E4" w:rsidP="00E206E4" w14:textId="77777777">
                            <w:pPr>
                              <w:adjustRightInd w:val="0"/>
                              <w:snapToGrid w:val="0"/>
                              <w:jc w:val="center"/>
                              <w:rPr>
                                <w:rFonts w:ascii="Calibri" w:hAnsi="Calibri"/>
                                <w:kern w:val="0"/>
                              </w:rPr>
                            </w:pPr>
                            <w:r>
                              <w:rPr>
                                <w:rFonts w:hAnsi="Calibri" w:hint="eastAsia"/>
                                <w:b/>
                                <w:bCs/>
                                <w:color w:val="000000"/>
                                <w:sz w:val="28"/>
                                <w:szCs w:val="28"/>
                              </w:rPr>
                              <w:t>本机构感染孕产妇所生儿童</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22" o:spid="_x0000_s1124" type="#_x0000_t202" style="width:118.85pt;height:48.4pt;margin-top:165.05pt;margin-left:111.15pt;mso-height-percent:0;mso-height-relative:page;mso-width-percent:0;mso-width-relative:page;mso-wrap-distance-bottom:0;mso-wrap-distance-left:9pt;mso-wrap-distance-right:9pt;mso-wrap-distance-top:0;position:absolute;v-text-anchor:middle;z-index:251834368" filled="f" fillcolor="this" stroked="t" strokecolor="black" strokeweight="0.5pt">
                <v:textbox>
                  <w:txbxContent>
                    <w:p w:rsidR="00E206E4" w:rsidP="00E206E4" w14:paraId="433F138B" w14:textId="77777777">
                      <w:pPr>
                        <w:adjustRightInd w:val="0"/>
                        <w:snapToGrid w:val="0"/>
                        <w:jc w:val="center"/>
                        <w:rPr>
                          <w:rFonts w:ascii="Calibri" w:hAnsi="Calibri"/>
                          <w:kern w:val="0"/>
                        </w:rPr>
                      </w:pPr>
                      <w:r>
                        <w:rPr>
                          <w:rFonts w:hAnsi="Calibri" w:hint="eastAsia"/>
                          <w:b/>
                          <w:bCs/>
                          <w:color w:val="000000"/>
                          <w:sz w:val="28"/>
                          <w:szCs w:val="28"/>
                        </w:rPr>
                        <w:t>本机构感染孕产妇所生儿童</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76352" behindDoc="0" locked="0" layoutInCell="1" allowOverlap="1">
                <wp:simplePos x="0" y="0"/>
                <wp:positionH relativeFrom="column">
                  <wp:posOffset>2921000</wp:posOffset>
                </wp:positionH>
                <wp:positionV relativeFrom="paragraph">
                  <wp:posOffset>2504439</wp:posOffset>
                </wp:positionV>
                <wp:extent cx="446405" cy="0"/>
                <wp:effectExtent l="0" t="76200" r="10795" b="95250"/>
                <wp:wrapNone/>
                <wp:docPr id="774074133" name="连接符: 肘形 12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46405" cy="0"/>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21" o:spid="_x0000_s1125" type="#_x0000_t34" style="width:35.15pt;height:0;margin-top:197.2pt;margin-left:230pt;flip:y;mso-height-percent:0;mso-height-relative:page;mso-width-percent:0;mso-width-relative:page;mso-wrap-distance-bottom:0;mso-wrap-distance-left:9pt;mso-wrap-distance-right:9pt;mso-wrap-distance-top:0;position:absolute;v-text-anchor:top;z-index:251875328" filled="f" fillcolor="this" stroked="t" strokecolor="black" strokeweight="0.75pt">
                <v:stroke endarrow="block"/>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37440" behindDoc="0" locked="0" layoutInCell="1" allowOverlap="1">
                <wp:simplePos x="0" y="0"/>
                <wp:positionH relativeFrom="column">
                  <wp:posOffset>1407795</wp:posOffset>
                </wp:positionH>
                <wp:positionV relativeFrom="paragraph">
                  <wp:posOffset>3111500</wp:posOffset>
                </wp:positionV>
                <wp:extent cx="1509395" cy="652780"/>
                <wp:effectExtent l="0" t="0" r="14605" b="13970"/>
                <wp:wrapNone/>
                <wp:docPr id="955930702" name="文本框 12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09395" cy="652780"/>
                        </a:xfrm>
                        <a:prstGeom prst="rect">
                          <a:avLst/>
                        </a:prstGeom>
                        <a:noFill/>
                        <a:ln w="6350">
                          <a:solidFill>
                            <a:srgbClr val="000000"/>
                          </a:solidFill>
                          <a:miter lim="800000"/>
                          <a:headEnd/>
                          <a:tailEnd/>
                        </a:ln>
                      </wps:spPr>
                      <wps:txbx>
                        <w:txbxContent>
                          <w:p w:rsidR="00E206E4" w:rsidP="00E206E4" w14:textId="77777777">
                            <w:pPr>
                              <w:adjustRightInd w:val="0"/>
                              <w:snapToGrid w:val="0"/>
                              <w:jc w:val="center"/>
                              <w:rPr>
                                <w:rFonts w:ascii="Calibri" w:hAnsi="Calibri"/>
                                <w:kern w:val="0"/>
                              </w:rPr>
                            </w:pPr>
                            <w:r>
                              <w:rPr>
                                <w:rFonts w:hAnsi="Calibri" w:hint="eastAsia"/>
                                <w:b/>
                                <w:bCs/>
                                <w:color w:val="000000"/>
                                <w:sz w:val="28"/>
                                <w:szCs w:val="28"/>
                              </w:rPr>
                              <w:t>辖区内所有孕产妇及暴露儿童</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20" o:spid="_x0000_s1126" type="#_x0000_t202" style="width:118.85pt;height:51.4pt;margin-top:245pt;margin-left:110.85pt;mso-height-percent:0;mso-height-relative:page;mso-width-percent:0;mso-width-relative:page;mso-wrap-distance-bottom:0;mso-wrap-distance-left:9pt;mso-wrap-distance-right:9pt;mso-wrap-distance-top:0;position:absolute;v-text-anchor:middle;z-index:251836416" filled="f" fillcolor="this" stroked="t" strokecolor="black" strokeweight="0.5pt">
                <v:textbox>
                  <w:txbxContent>
                    <w:p w:rsidR="00E206E4" w:rsidP="00E206E4" w14:paraId="65DD81DA" w14:textId="77777777">
                      <w:pPr>
                        <w:adjustRightInd w:val="0"/>
                        <w:snapToGrid w:val="0"/>
                        <w:jc w:val="center"/>
                        <w:rPr>
                          <w:rFonts w:ascii="Calibri" w:hAnsi="Calibri"/>
                          <w:kern w:val="0"/>
                        </w:rPr>
                      </w:pPr>
                      <w:r>
                        <w:rPr>
                          <w:rFonts w:hAnsi="Calibri" w:hint="eastAsia"/>
                          <w:b/>
                          <w:bCs/>
                          <w:color w:val="000000"/>
                          <w:sz w:val="28"/>
                          <w:szCs w:val="28"/>
                        </w:rPr>
                        <w:t>辖区内所有孕产妇及暴露儿童</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74304" behindDoc="0" locked="0" layoutInCell="1" allowOverlap="1">
                <wp:simplePos x="0" y="0"/>
                <wp:positionH relativeFrom="column">
                  <wp:posOffset>2917190</wp:posOffset>
                </wp:positionH>
                <wp:positionV relativeFrom="paragraph">
                  <wp:posOffset>3507739</wp:posOffset>
                </wp:positionV>
                <wp:extent cx="446405" cy="0"/>
                <wp:effectExtent l="0" t="76200" r="10795" b="95250"/>
                <wp:wrapNone/>
                <wp:docPr id="777195021" name="连接符: 肘形 11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446405" cy="0"/>
                        </a:xfrm>
                        <a:prstGeom prst="bentConnector3">
                          <a:avLst>
                            <a:gd name="adj1" fmla="val 50000"/>
                          </a:avLst>
                        </a:prstGeom>
                        <a:noFill/>
                        <a:ln w="9525">
                          <a:solidFill>
                            <a:srgbClr val="000000"/>
                          </a:solidFill>
                          <a:miter lim="800000"/>
                          <a:headEnd/>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19" o:spid="_x0000_s1127" type="#_x0000_t34" style="width:35.15pt;height:0;margin-top:276.2pt;margin-left:229.7pt;flip:y;mso-height-percent:0;mso-height-relative:page;mso-width-percent:0;mso-width-relative:page;mso-wrap-distance-bottom:0;mso-wrap-distance-left:9pt;mso-wrap-distance-right:9pt;mso-wrap-distance-top:0;position:absolute;v-text-anchor:top;z-index:251873280" filled="f" fillcolor="this" stroked="t" strokecolor="black" strokeweight="0.75pt">
                <v:stroke endarrow="block"/>
              </v:shape>
            </w:pict>
          </mc:Fallback>
        </mc:AlternateContent>
      </w:r>
    </w:p>
    <w:p w:rsidR="00E206E4" w:rsidRPr="00E206E4" w:rsidP="00E206E4" w14:paraId="154D9894" w14:textId="77777777">
      <w:pPr>
        <w:spacing w:line="360" w:lineRule="auto"/>
        <w:ind w:firstLine="420" w:firstLineChars="200"/>
        <w:rPr>
          <w:rFonts w:eastAsia="黑体" w:cs="黑体"/>
          <w:sz w:val="21"/>
          <w:szCs w:val="30"/>
          <w14:ligatures w14:val="none"/>
        </w:rPr>
      </w:pPr>
    </w:p>
    <w:p w:rsidR="00E206E4" w:rsidRPr="00E206E4" w:rsidP="00E206E4" w14:paraId="5CE3150B" w14:textId="796B369E">
      <w:pPr>
        <w:spacing w:line="360" w:lineRule="auto"/>
        <w:ind w:firstLine="420" w:firstLineChars="200"/>
        <w:rPr>
          <w:rFonts w:eastAsia="黑体" w:cs="黑体"/>
          <w:sz w:val="21"/>
          <w:szCs w:val="30"/>
          <w14:ligatures w14:val="none"/>
        </w:rPr>
      </w:pPr>
      <w:r w:rsidRPr="00E206E4">
        <w:rPr>
          <w:noProof/>
          <w:sz w:val="21"/>
          <w:szCs w:val="24"/>
          <w:lang w:val="en-US" w:eastAsia="zh-CN"/>
          <w14:ligatures w14:val="none"/>
        </w:rPr>
        <mc:AlternateContent>
          <mc:Choice Requires="wps">
            <w:drawing>
              <wp:anchor distT="0" distB="0" distL="114300" distR="114300" simplePos="0" relativeHeight="251849728" behindDoc="0" locked="0" layoutInCell="1" allowOverlap="1">
                <wp:simplePos x="0" y="0"/>
                <wp:positionH relativeFrom="column">
                  <wp:posOffset>3359785</wp:posOffset>
                </wp:positionH>
                <wp:positionV relativeFrom="paragraph">
                  <wp:posOffset>240665</wp:posOffset>
                </wp:positionV>
                <wp:extent cx="2785110" cy="909320"/>
                <wp:effectExtent l="0" t="0" r="15240" b="24130"/>
                <wp:wrapNone/>
                <wp:docPr id="414110959" name="文本框 11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5110" cy="909320"/>
                        </a:xfrm>
                        <a:prstGeom prst="rect">
                          <a:avLst/>
                        </a:prstGeom>
                        <a:noFill/>
                        <a:ln w="6350">
                          <a:solidFill>
                            <a:srgbClr val="000000"/>
                          </a:solidFill>
                          <a:miter lim="800000"/>
                          <a:headEnd/>
                          <a:tailEnd/>
                        </a:ln>
                      </wps:spPr>
                      <wps:txbx>
                        <w:txbxContent>
                          <w:p w:rsidR="00E206E4" w:rsidP="00E206E4" w14:textId="77777777">
                            <w:pPr>
                              <w:snapToGrid w:val="0"/>
                              <w:spacing w:before="200"/>
                              <w:rPr>
                                <w:rFonts w:ascii="Calibri" w:hAnsi="Calibri"/>
                                <w:kern w:val="0"/>
                                <w:sz w:val="20"/>
                                <w:szCs w:val="20"/>
                              </w:rPr>
                            </w:pPr>
                            <w:r>
                              <w:rPr>
                                <w:rFonts w:hAnsi="Calibri" w:hint="eastAsia"/>
                                <w:b/>
                                <w:bCs/>
                                <w:color w:val="000000"/>
                                <w:sz w:val="22"/>
                                <w:szCs w:val="20"/>
                              </w:rPr>
                              <w:t>填写预防母婴传播相关登记</w:t>
                            </w:r>
                          </w:p>
                          <w:p w:rsidR="00E206E4" w:rsidP="00E206E4" w14:textId="77777777">
                            <w:pPr>
                              <w:snapToGrid w:val="0"/>
                              <w:rPr>
                                <w:rFonts w:ascii="Calibri" w:hAnsi="Calibri"/>
                                <w:sz w:val="22"/>
                                <w:szCs w:val="20"/>
                              </w:rPr>
                            </w:pPr>
                            <w:r>
                              <w:rPr>
                                <w:rFonts w:hAnsi="Calibri" w:hint="eastAsia"/>
                                <w:b/>
                                <w:bCs/>
                                <w:color w:val="000000"/>
                                <w:sz w:val="22"/>
                                <w:szCs w:val="20"/>
                              </w:rPr>
                              <w:t>填报表格：</w:t>
                            </w:r>
                          </w:p>
                          <w:p w:rsidR="00E206E4" w:rsidP="00E206E4" w14:textId="77777777">
                            <w:pPr>
                              <w:snapToGrid w:val="0"/>
                              <w:rPr>
                                <w:rFonts w:ascii="Calibri" w:hAnsi="Calibri"/>
                                <w:sz w:val="22"/>
                                <w:szCs w:val="20"/>
                              </w:rPr>
                            </w:pPr>
                            <w:r>
                              <w:rPr>
                                <w:rFonts w:hAnsi="Calibri" w:hint="eastAsia"/>
                                <w:b/>
                                <w:bCs/>
                                <w:color w:val="000000"/>
                                <w:sz w:val="22"/>
                                <w:szCs w:val="20"/>
                              </w:rPr>
                              <w:t>表</w:t>
                            </w:r>
                            <w:r>
                              <w:rPr>
                                <w:rFonts w:hAnsi="Calibri" w:hint="eastAsia"/>
                                <w:b/>
                                <w:bCs/>
                                <w:color w:val="000000"/>
                                <w:sz w:val="22"/>
                                <w:szCs w:val="20"/>
                              </w:rPr>
                              <w:t>1</w:t>
                            </w:r>
                            <w:r>
                              <w:rPr>
                                <w:rFonts w:hAnsi="Calibri" w:hint="eastAsia"/>
                                <w:b/>
                                <w:bCs/>
                                <w:color w:val="000000"/>
                                <w:sz w:val="22"/>
                                <w:szCs w:val="20"/>
                              </w:rPr>
                              <w:t>、预防母婴传播工作报表</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18" o:spid="_x0000_s1128" type="#_x0000_t202" style="width:219.3pt;height:71.6pt;margin-top:18.95pt;margin-left:264.55pt;mso-height-percent:0;mso-height-relative:page;mso-width-percent:0;mso-width-relative:page;mso-wrap-distance-bottom:0;mso-wrap-distance-left:9pt;mso-wrap-distance-right:9pt;mso-wrap-distance-top:0;position:absolute;v-text-anchor:middle;z-index:251848704" filled="f" fillcolor="this" stroked="t" strokecolor="black" strokeweight="0.5pt">
                <v:textbox>
                  <w:txbxContent>
                    <w:p w:rsidR="00E206E4" w:rsidP="00E206E4" w14:paraId="7DCB7789" w14:textId="77777777">
                      <w:pPr>
                        <w:snapToGrid w:val="0"/>
                        <w:spacing w:before="200"/>
                        <w:rPr>
                          <w:rFonts w:ascii="Calibri" w:hAnsi="Calibri"/>
                          <w:kern w:val="0"/>
                          <w:sz w:val="20"/>
                          <w:szCs w:val="20"/>
                        </w:rPr>
                      </w:pPr>
                      <w:r>
                        <w:rPr>
                          <w:rFonts w:hAnsi="Calibri" w:hint="eastAsia"/>
                          <w:b/>
                          <w:bCs/>
                          <w:color w:val="000000"/>
                          <w:sz w:val="22"/>
                          <w:szCs w:val="20"/>
                        </w:rPr>
                        <w:t>填写预防母婴传播相关登记</w:t>
                      </w:r>
                    </w:p>
                    <w:p w:rsidR="00E206E4" w:rsidP="00E206E4" w14:paraId="01B5BFD4" w14:textId="77777777">
                      <w:pPr>
                        <w:snapToGrid w:val="0"/>
                        <w:rPr>
                          <w:rFonts w:ascii="Calibri" w:hAnsi="Calibri"/>
                          <w:sz w:val="22"/>
                          <w:szCs w:val="20"/>
                        </w:rPr>
                      </w:pPr>
                      <w:r>
                        <w:rPr>
                          <w:rFonts w:hAnsi="Calibri" w:hint="eastAsia"/>
                          <w:b/>
                          <w:bCs/>
                          <w:color w:val="000000"/>
                          <w:sz w:val="22"/>
                          <w:szCs w:val="20"/>
                        </w:rPr>
                        <w:t>填报表格：</w:t>
                      </w:r>
                    </w:p>
                    <w:p w:rsidR="00E206E4" w:rsidP="00E206E4" w14:paraId="348CE1A3" w14:textId="77777777">
                      <w:pPr>
                        <w:snapToGrid w:val="0"/>
                        <w:rPr>
                          <w:rFonts w:ascii="Calibri" w:hAnsi="Calibri"/>
                          <w:sz w:val="22"/>
                          <w:szCs w:val="20"/>
                        </w:rPr>
                      </w:pPr>
                      <w:r>
                        <w:rPr>
                          <w:rFonts w:hAnsi="Calibri" w:hint="eastAsia"/>
                          <w:b/>
                          <w:bCs/>
                          <w:color w:val="000000"/>
                          <w:sz w:val="22"/>
                          <w:szCs w:val="20"/>
                        </w:rPr>
                        <w:t>表</w:t>
                      </w:r>
                      <w:r>
                        <w:rPr>
                          <w:rFonts w:hAnsi="Calibri" w:hint="eastAsia"/>
                          <w:b/>
                          <w:bCs/>
                          <w:color w:val="000000"/>
                          <w:sz w:val="22"/>
                          <w:szCs w:val="20"/>
                        </w:rPr>
                        <w:t>1</w:t>
                      </w:r>
                      <w:r>
                        <w:rPr>
                          <w:rFonts w:hAnsi="Calibri" w:hint="eastAsia"/>
                          <w:b/>
                          <w:bCs/>
                          <w:color w:val="000000"/>
                          <w:sz w:val="22"/>
                          <w:szCs w:val="20"/>
                        </w:rPr>
                        <w:t>、预防母婴传播工作报表</w:t>
                      </w:r>
                    </w:p>
                  </w:txbxContent>
                </v:textbox>
              </v:shape>
            </w:pict>
          </mc:Fallback>
        </mc:AlternateContent>
      </w:r>
    </w:p>
    <w:p w:rsidR="00E206E4" w:rsidRPr="00E206E4" w:rsidP="00E206E4" w14:paraId="0EAB3871" w14:textId="0D9DA713">
      <w:pPr>
        <w:spacing w:line="360" w:lineRule="auto"/>
        <w:ind w:firstLine="420" w:firstLineChars="200"/>
        <w:rPr>
          <w:rFonts w:eastAsia="黑体" w:cs="黑体"/>
          <w:sz w:val="21"/>
          <w:szCs w:val="30"/>
          <w14:ligatures w14:val="none"/>
        </w:rPr>
      </w:pPr>
      <w:r w:rsidRPr="00E206E4">
        <w:rPr>
          <w:noProof/>
          <w:sz w:val="21"/>
          <w:szCs w:val="24"/>
          <w:lang w:val="en-US" w:eastAsia="zh-CN"/>
          <w14:ligatures w14:val="none"/>
        </w:rPr>
        <mc:AlternateContent>
          <mc:Choice Requires="wps">
            <w:drawing>
              <wp:anchor distT="0" distB="0" distL="114300" distR="114300" simplePos="0" relativeHeight="251833344" behindDoc="0" locked="0" layoutInCell="1" allowOverlap="1">
                <wp:simplePos x="0" y="0"/>
                <wp:positionH relativeFrom="column">
                  <wp:posOffset>1411605</wp:posOffset>
                </wp:positionH>
                <wp:positionV relativeFrom="paragraph">
                  <wp:posOffset>38735</wp:posOffset>
                </wp:positionV>
                <wp:extent cx="1513205" cy="633095"/>
                <wp:effectExtent l="0" t="0" r="10795" b="14605"/>
                <wp:wrapNone/>
                <wp:docPr id="2037913482" name="文本框 1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13205" cy="633095"/>
                        </a:xfrm>
                        <a:prstGeom prst="rect">
                          <a:avLst/>
                        </a:prstGeom>
                        <a:noFill/>
                        <a:ln w="6350">
                          <a:solidFill>
                            <a:srgbClr val="000000"/>
                          </a:solidFill>
                          <a:miter lim="800000"/>
                          <a:headEnd/>
                          <a:tailEnd/>
                        </a:ln>
                      </wps:spPr>
                      <wps:txbx>
                        <w:txbxContent>
                          <w:p w:rsidR="00E206E4" w:rsidP="00E206E4" w14:textId="77777777">
                            <w:pPr>
                              <w:snapToGrid w:val="0"/>
                              <w:jc w:val="center"/>
                              <w:rPr>
                                <w:rFonts w:ascii="Calibri" w:hAnsi="Calibri"/>
                                <w:kern w:val="0"/>
                              </w:rPr>
                            </w:pPr>
                            <w:r>
                              <w:rPr>
                                <w:rFonts w:hAnsi="Calibri" w:hint="eastAsia"/>
                                <w:b/>
                                <w:bCs/>
                                <w:color w:val="000000"/>
                                <w:sz w:val="28"/>
                                <w:szCs w:val="28"/>
                              </w:rPr>
                              <w:t>本机构</w:t>
                            </w:r>
                          </w:p>
                          <w:p w:rsidR="00E206E4" w:rsidP="00E206E4" w14:textId="77777777">
                            <w:pPr>
                              <w:snapToGrid w:val="0"/>
                              <w:jc w:val="center"/>
                              <w:rPr>
                                <w:rFonts w:ascii="Calibri" w:hAnsi="Calibri"/>
                              </w:rPr>
                            </w:pPr>
                            <w:r>
                              <w:rPr>
                                <w:rFonts w:hAnsi="Calibri" w:hint="eastAsia"/>
                                <w:b/>
                                <w:bCs/>
                                <w:color w:val="000000"/>
                                <w:sz w:val="28"/>
                                <w:szCs w:val="28"/>
                              </w:rPr>
                              <w:t>所有孕产妇</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17" o:spid="_x0000_s1129" type="#_x0000_t202" style="width:119.15pt;height:49.85pt;margin-top:3.05pt;margin-left:111.15pt;mso-height-percent:0;mso-height-relative:page;mso-width-percent:0;mso-width-relative:page;mso-wrap-distance-bottom:0;mso-wrap-distance-left:9pt;mso-wrap-distance-right:9pt;mso-wrap-distance-top:0;position:absolute;v-text-anchor:middle;z-index:251832320" filled="f" fillcolor="this" stroked="t" strokecolor="black" strokeweight="0.5pt">
                <v:textbox>
                  <w:txbxContent>
                    <w:p w:rsidR="00E206E4" w:rsidP="00E206E4" w14:paraId="1BB8F7D8" w14:textId="77777777">
                      <w:pPr>
                        <w:snapToGrid w:val="0"/>
                        <w:jc w:val="center"/>
                        <w:rPr>
                          <w:rFonts w:ascii="Calibri" w:hAnsi="Calibri"/>
                          <w:kern w:val="0"/>
                        </w:rPr>
                      </w:pPr>
                      <w:r>
                        <w:rPr>
                          <w:rFonts w:hAnsi="Calibri" w:hint="eastAsia"/>
                          <w:b/>
                          <w:bCs/>
                          <w:color w:val="000000"/>
                          <w:sz w:val="28"/>
                          <w:szCs w:val="28"/>
                        </w:rPr>
                        <w:t>本机构</w:t>
                      </w:r>
                    </w:p>
                    <w:p w:rsidR="00E206E4" w:rsidP="00E206E4" w14:paraId="2208EAD8" w14:textId="77777777">
                      <w:pPr>
                        <w:snapToGrid w:val="0"/>
                        <w:jc w:val="center"/>
                        <w:rPr>
                          <w:rFonts w:ascii="Calibri" w:hAnsi="Calibri"/>
                        </w:rPr>
                      </w:pPr>
                      <w:r>
                        <w:rPr>
                          <w:rFonts w:hAnsi="Calibri" w:hint="eastAsia"/>
                          <w:b/>
                          <w:bCs/>
                          <w:color w:val="000000"/>
                          <w:sz w:val="28"/>
                          <w:szCs w:val="28"/>
                        </w:rPr>
                        <w:t>所有孕产妇</w:t>
                      </w:r>
                    </w:p>
                  </w:txbxContent>
                </v:textbox>
              </v:shape>
            </w:pict>
          </mc:Fallback>
        </mc:AlternateContent>
      </w:r>
    </w:p>
    <w:p w:rsidR="00E206E4" w:rsidRPr="00E206E4" w:rsidP="00E206E4" w14:paraId="59A0FAAD" w14:textId="2B13C3A3">
      <w:pPr>
        <w:spacing w:line="360" w:lineRule="auto"/>
        <w:ind w:firstLine="420" w:firstLineChars="200"/>
        <w:rPr>
          <w:rFonts w:eastAsia="黑体" w:cs="黑体"/>
          <w:sz w:val="21"/>
          <w:szCs w:val="30"/>
          <w14:ligatures w14:val="none"/>
        </w:rPr>
      </w:pPr>
      <w:r w:rsidRPr="00E206E4">
        <w:rPr>
          <w:noProof/>
          <w:sz w:val="21"/>
          <w:szCs w:val="24"/>
          <w:lang w:val="en-US" w:eastAsia="zh-CN"/>
          <w14:ligatures w14:val="none"/>
        </w:rPr>
        <mc:AlternateContent>
          <mc:Choice Requires="wps">
            <w:drawing>
              <wp:anchor distT="0" distB="0" distL="114300" distR="114300" simplePos="0" relativeHeight="251827200" behindDoc="0" locked="0" layoutInCell="1" allowOverlap="1">
                <wp:simplePos x="0" y="0"/>
                <wp:positionH relativeFrom="column">
                  <wp:posOffset>168275</wp:posOffset>
                </wp:positionH>
                <wp:positionV relativeFrom="paragraph">
                  <wp:posOffset>67310</wp:posOffset>
                </wp:positionV>
                <wp:extent cx="796290" cy="615315"/>
                <wp:effectExtent l="0" t="0" r="22860" b="13335"/>
                <wp:wrapNone/>
                <wp:docPr id="947008677" name="文本框 11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6290" cy="615315"/>
                        </a:xfrm>
                        <a:prstGeom prst="rect">
                          <a:avLst/>
                        </a:prstGeom>
                        <a:noFill/>
                        <a:ln w="6350">
                          <a:solidFill>
                            <a:srgbClr val="000000"/>
                          </a:solidFill>
                          <a:miter lim="800000"/>
                          <a:headEnd/>
                          <a:tailEnd/>
                        </a:ln>
                      </wps:spPr>
                      <wps:txbx>
                        <w:txbxContent>
                          <w:p w:rsidR="00E206E4" w:rsidP="00E206E4" w14:textId="77777777">
                            <w:pPr>
                              <w:snapToGrid w:val="0"/>
                              <w:jc w:val="center"/>
                              <w:rPr>
                                <w:rFonts w:ascii="Calibri" w:hAnsi="Calibri"/>
                                <w:kern w:val="0"/>
                              </w:rPr>
                            </w:pPr>
                            <w:r>
                              <w:rPr>
                                <w:rFonts w:hAnsi="Calibri" w:hint="eastAsia"/>
                                <w:b/>
                                <w:bCs/>
                                <w:color w:val="000000"/>
                                <w:sz w:val="28"/>
                                <w:szCs w:val="28"/>
                              </w:rPr>
                              <w:t>医疗卫生机构</w:t>
                            </w:r>
                          </w:p>
                          <w:p w:rsidR="00E206E4" w:rsidP="00E206E4" w14:textId="77777777"/>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16" o:spid="_x0000_s1130" type="#_x0000_t202" style="width:62.7pt;height:48.45pt;margin-top:5.3pt;margin-left:13.25pt;mso-height-percent:0;mso-height-relative:page;mso-width-percent:0;mso-width-relative:page;mso-wrap-distance-bottom:0;mso-wrap-distance-left:9pt;mso-wrap-distance-right:9pt;mso-wrap-distance-top:0;position:absolute;v-text-anchor:middle;z-index:251826176" filled="f" fillcolor="this" stroked="t" strokecolor="black" strokeweight="0.5pt">
                <v:textbox>
                  <w:txbxContent>
                    <w:p w:rsidR="00E206E4" w:rsidP="00E206E4" w14:paraId="4B261DFC" w14:textId="77777777">
                      <w:pPr>
                        <w:snapToGrid w:val="0"/>
                        <w:jc w:val="center"/>
                        <w:rPr>
                          <w:rFonts w:ascii="Calibri" w:hAnsi="Calibri"/>
                          <w:kern w:val="0"/>
                        </w:rPr>
                      </w:pPr>
                      <w:r>
                        <w:rPr>
                          <w:rFonts w:hAnsi="Calibri" w:hint="eastAsia"/>
                          <w:b/>
                          <w:bCs/>
                          <w:color w:val="000000"/>
                          <w:sz w:val="28"/>
                          <w:szCs w:val="28"/>
                        </w:rPr>
                        <w:t>医疗卫生机构</w:t>
                      </w:r>
                    </w:p>
                    <w:p w:rsidR="00E206E4" w:rsidP="00E206E4" w14:paraId="10592B42" w14:textId="77777777"/>
                  </w:txbxContent>
                </v:textbox>
              </v:shape>
            </w:pict>
          </mc:Fallback>
        </mc:AlternateContent>
      </w:r>
    </w:p>
    <w:p w:rsidR="00E206E4" w:rsidRPr="00E206E4" w:rsidP="00E206E4" w14:paraId="0FBD9E76" w14:textId="65AF5F52">
      <w:pPr>
        <w:spacing w:line="360" w:lineRule="auto"/>
        <w:ind w:firstLine="420" w:firstLineChars="200"/>
        <w:rPr>
          <w:rFonts w:eastAsia="黑体" w:cs="黑体"/>
          <w:sz w:val="21"/>
          <w:szCs w:val="30"/>
          <w14:ligatures w14:val="none"/>
        </w:rPr>
      </w:pPr>
      <w:r w:rsidRPr="00E206E4">
        <w:rPr>
          <w:noProof/>
          <w:sz w:val="21"/>
          <w:szCs w:val="24"/>
          <w:lang w:val="en-US" w:eastAsia="zh-CN"/>
          <w14:ligatures w14:val="none"/>
        </w:rPr>
        <mc:AlternateContent>
          <mc:Choice Requires="wps">
            <w:drawing>
              <wp:anchor distT="0" distB="0" distL="114300" distR="114300" simplePos="0" relativeHeight="251851776" behindDoc="0" locked="0" layoutInCell="1" allowOverlap="1">
                <wp:simplePos x="0" y="0"/>
                <wp:positionH relativeFrom="column">
                  <wp:posOffset>3359785</wp:posOffset>
                </wp:positionH>
                <wp:positionV relativeFrom="paragraph">
                  <wp:posOffset>34290</wp:posOffset>
                </wp:positionV>
                <wp:extent cx="2785110" cy="975995"/>
                <wp:effectExtent l="0" t="0" r="15240" b="14605"/>
                <wp:wrapNone/>
                <wp:docPr id="534737437" name="文本框 11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5110" cy="975995"/>
                        </a:xfrm>
                        <a:prstGeom prst="rect">
                          <a:avLst/>
                        </a:prstGeom>
                        <a:noFill/>
                        <a:ln w="6350">
                          <a:solidFill>
                            <a:srgbClr val="000000"/>
                          </a:solidFill>
                          <a:miter lim="800000"/>
                          <a:headEnd/>
                          <a:tailEnd/>
                        </a:ln>
                      </wps:spPr>
                      <wps:txbx>
                        <w:txbxContent>
                          <w:p w:rsidR="00E206E4" w:rsidP="00E206E4" w14:textId="77777777">
                            <w:pPr>
                              <w:snapToGrid w:val="0"/>
                              <w:rPr>
                                <w:rFonts w:ascii="Calibri" w:hAnsi="Calibri"/>
                                <w:kern w:val="0"/>
                                <w:sz w:val="18"/>
                                <w:szCs w:val="18"/>
                              </w:rPr>
                            </w:pPr>
                            <w:r>
                              <w:rPr>
                                <w:rFonts w:hAnsi="Calibri" w:hint="eastAsia"/>
                                <w:b/>
                                <w:bCs/>
                                <w:color w:val="000000"/>
                                <w:szCs w:val="18"/>
                              </w:rPr>
                              <w:t>填报表格：</w:t>
                            </w:r>
                          </w:p>
                          <w:p w:rsidR="00E206E4" w:rsidP="00E206E4" w14:textId="77777777">
                            <w:pPr>
                              <w:snapToGrid w:val="0"/>
                              <w:rPr>
                                <w:rFonts w:ascii="Calibri" w:hAnsi="Calibri"/>
                                <w:w w:val="95"/>
                                <w:szCs w:val="18"/>
                              </w:rPr>
                            </w:pPr>
                            <w:r>
                              <w:rPr>
                                <w:rFonts w:hAnsi="Calibri" w:hint="eastAsia"/>
                                <w:b/>
                                <w:bCs/>
                                <w:color w:val="000000"/>
                                <w:w w:val="95"/>
                                <w:szCs w:val="18"/>
                              </w:rPr>
                              <w:t>表</w:t>
                            </w:r>
                            <w:r>
                              <w:rPr>
                                <w:rFonts w:hAnsi="Calibri" w:hint="eastAsia"/>
                                <w:b/>
                                <w:bCs/>
                                <w:color w:val="000000"/>
                                <w:w w:val="95"/>
                                <w:szCs w:val="18"/>
                              </w:rPr>
                              <w:t>2</w:t>
                            </w:r>
                            <w:r>
                              <w:rPr>
                                <w:rFonts w:hAnsi="Calibri" w:hint="eastAsia"/>
                                <w:b/>
                                <w:bCs/>
                                <w:color w:val="000000"/>
                                <w:w w:val="95"/>
                                <w:szCs w:val="18"/>
                              </w:rPr>
                              <w:t>、艾滋病感染妇女及所生儿童个案登记卡</w:t>
                            </w:r>
                          </w:p>
                          <w:p w:rsidR="00E206E4" w:rsidP="00E206E4" w14:textId="77777777">
                            <w:pPr>
                              <w:snapToGrid w:val="0"/>
                              <w:rPr>
                                <w:rFonts w:hAnsi="Calibri" w:hint="eastAsia"/>
                                <w:b/>
                                <w:bCs/>
                                <w:color w:val="000000"/>
                                <w:w w:val="95"/>
                                <w:szCs w:val="18"/>
                              </w:rPr>
                            </w:pPr>
                            <w:r>
                              <w:rPr>
                                <w:rFonts w:hAnsi="Calibri" w:hint="eastAsia"/>
                                <w:b/>
                                <w:bCs/>
                                <w:color w:val="000000"/>
                                <w:w w:val="95"/>
                                <w:szCs w:val="18"/>
                              </w:rPr>
                              <w:t>表</w:t>
                            </w:r>
                            <w:r>
                              <w:rPr>
                                <w:rFonts w:hAnsi="Calibri" w:hint="eastAsia"/>
                                <w:b/>
                                <w:bCs/>
                                <w:color w:val="000000"/>
                                <w:w w:val="95"/>
                                <w:szCs w:val="18"/>
                              </w:rPr>
                              <w:t>3</w:t>
                            </w:r>
                            <w:r>
                              <w:rPr>
                                <w:rFonts w:hAnsi="Calibri" w:hint="eastAsia"/>
                                <w:b/>
                                <w:bCs/>
                                <w:color w:val="000000"/>
                                <w:w w:val="95"/>
                                <w:szCs w:val="18"/>
                              </w:rPr>
                              <w:t>、梅毒感染孕产妇及所生儿童个案登记卡</w:t>
                            </w:r>
                          </w:p>
                          <w:p w:rsidR="00E206E4" w:rsidP="00E206E4" w14:textId="77777777">
                            <w:pPr>
                              <w:snapToGrid w:val="0"/>
                              <w:rPr>
                                <w:rFonts w:hAnsi="Calibri" w:hint="eastAsia"/>
                                <w:b/>
                                <w:bCs/>
                                <w:color w:val="000000"/>
                                <w:w w:val="95"/>
                                <w:szCs w:val="18"/>
                              </w:rPr>
                            </w:pPr>
                            <w:r>
                              <w:rPr>
                                <w:rFonts w:hAnsi="Calibri" w:hint="eastAsia"/>
                                <w:b/>
                                <w:bCs/>
                                <w:color w:val="000000"/>
                                <w:w w:val="95"/>
                                <w:szCs w:val="18"/>
                              </w:rPr>
                              <w:t>表</w:t>
                            </w:r>
                            <w:r>
                              <w:rPr>
                                <w:rFonts w:hAnsi="Calibri" w:hint="eastAsia"/>
                                <w:b/>
                                <w:bCs/>
                                <w:color w:val="000000"/>
                                <w:w w:val="95"/>
                                <w:szCs w:val="18"/>
                              </w:rPr>
                              <w:t>4</w:t>
                            </w:r>
                            <w:r>
                              <w:rPr>
                                <w:rFonts w:hAnsi="Calibri" w:hint="eastAsia"/>
                                <w:b/>
                                <w:bCs/>
                                <w:color w:val="000000"/>
                                <w:w w:val="95"/>
                                <w:szCs w:val="18"/>
                              </w:rPr>
                              <w:t>、乙肝感染孕产妇及所生儿童个案登记卡</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15" o:spid="_x0000_s1131" type="#_x0000_t202" style="width:219.3pt;height:76.85pt;margin-top:2.7pt;margin-left:264.55pt;mso-height-percent:0;mso-height-relative:page;mso-width-percent:0;mso-width-relative:page;mso-wrap-distance-bottom:0;mso-wrap-distance-left:9pt;mso-wrap-distance-right:9pt;mso-wrap-distance-top:0;position:absolute;v-text-anchor:middle;z-index:251850752" filled="f" fillcolor="this" stroked="t" strokecolor="black" strokeweight="0.5pt">
                <v:textbox>
                  <w:txbxContent>
                    <w:p w:rsidR="00E206E4" w:rsidP="00E206E4" w14:paraId="47DD4D3B" w14:textId="77777777">
                      <w:pPr>
                        <w:snapToGrid w:val="0"/>
                        <w:rPr>
                          <w:rFonts w:ascii="Calibri" w:hAnsi="Calibri"/>
                          <w:kern w:val="0"/>
                          <w:sz w:val="18"/>
                          <w:szCs w:val="18"/>
                        </w:rPr>
                      </w:pPr>
                      <w:r>
                        <w:rPr>
                          <w:rFonts w:hAnsi="Calibri" w:hint="eastAsia"/>
                          <w:b/>
                          <w:bCs/>
                          <w:color w:val="000000"/>
                          <w:szCs w:val="18"/>
                        </w:rPr>
                        <w:t>填报表格：</w:t>
                      </w:r>
                    </w:p>
                    <w:p w:rsidR="00E206E4" w:rsidP="00E206E4" w14:paraId="0FE8AA80" w14:textId="77777777">
                      <w:pPr>
                        <w:snapToGrid w:val="0"/>
                        <w:rPr>
                          <w:rFonts w:ascii="Calibri" w:hAnsi="Calibri"/>
                          <w:w w:val="95"/>
                          <w:szCs w:val="18"/>
                        </w:rPr>
                      </w:pPr>
                      <w:r>
                        <w:rPr>
                          <w:rFonts w:hAnsi="Calibri" w:hint="eastAsia"/>
                          <w:b/>
                          <w:bCs/>
                          <w:color w:val="000000"/>
                          <w:w w:val="95"/>
                          <w:szCs w:val="18"/>
                        </w:rPr>
                        <w:t>表</w:t>
                      </w:r>
                      <w:r>
                        <w:rPr>
                          <w:rFonts w:hAnsi="Calibri" w:hint="eastAsia"/>
                          <w:b/>
                          <w:bCs/>
                          <w:color w:val="000000"/>
                          <w:w w:val="95"/>
                          <w:szCs w:val="18"/>
                        </w:rPr>
                        <w:t>2</w:t>
                      </w:r>
                      <w:r>
                        <w:rPr>
                          <w:rFonts w:hAnsi="Calibri" w:hint="eastAsia"/>
                          <w:b/>
                          <w:bCs/>
                          <w:color w:val="000000"/>
                          <w:w w:val="95"/>
                          <w:szCs w:val="18"/>
                        </w:rPr>
                        <w:t>、艾滋病感染妇女及所生儿童个案登记卡</w:t>
                      </w:r>
                    </w:p>
                    <w:p w:rsidR="00E206E4" w:rsidP="00E206E4" w14:paraId="6BE1B0B6" w14:textId="77777777">
                      <w:pPr>
                        <w:snapToGrid w:val="0"/>
                        <w:rPr>
                          <w:rFonts w:hAnsi="Calibri" w:hint="eastAsia"/>
                          <w:b/>
                          <w:bCs/>
                          <w:color w:val="000000"/>
                          <w:w w:val="95"/>
                          <w:szCs w:val="18"/>
                        </w:rPr>
                      </w:pPr>
                      <w:r>
                        <w:rPr>
                          <w:rFonts w:hAnsi="Calibri" w:hint="eastAsia"/>
                          <w:b/>
                          <w:bCs/>
                          <w:color w:val="000000"/>
                          <w:w w:val="95"/>
                          <w:szCs w:val="18"/>
                        </w:rPr>
                        <w:t>表</w:t>
                      </w:r>
                      <w:r>
                        <w:rPr>
                          <w:rFonts w:hAnsi="Calibri" w:hint="eastAsia"/>
                          <w:b/>
                          <w:bCs/>
                          <w:color w:val="000000"/>
                          <w:w w:val="95"/>
                          <w:szCs w:val="18"/>
                        </w:rPr>
                        <w:t>3</w:t>
                      </w:r>
                      <w:r>
                        <w:rPr>
                          <w:rFonts w:hAnsi="Calibri" w:hint="eastAsia"/>
                          <w:b/>
                          <w:bCs/>
                          <w:color w:val="000000"/>
                          <w:w w:val="95"/>
                          <w:szCs w:val="18"/>
                        </w:rPr>
                        <w:t>、梅毒感染孕产妇及所生儿童个案登记卡</w:t>
                      </w:r>
                    </w:p>
                    <w:p w:rsidR="00E206E4" w:rsidP="00E206E4" w14:paraId="4C452982" w14:textId="77777777">
                      <w:pPr>
                        <w:snapToGrid w:val="0"/>
                        <w:rPr>
                          <w:rFonts w:hAnsi="Calibri" w:hint="eastAsia"/>
                          <w:b/>
                          <w:bCs/>
                          <w:color w:val="000000"/>
                          <w:w w:val="95"/>
                          <w:szCs w:val="18"/>
                        </w:rPr>
                      </w:pPr>
                      <w:r>
                        <w:rPr>
                          <w:rFonts w:hAnsi="Calibri" w:hint="eastAsia"/>
                          <w:b/>
                          <w:bCs/>
                          <w:color w:val="000000"/>
                          <w:w w:val="95"/>
                          <w:szCs w:val="18"/>
                        </w:rPr>
                        <w:t>表</w:t>
                      </w:r>
                      <w:r>
                        <w:rPr>
                          <w:rFonts w:hAnsi="Calibri" w:hint="eastAsia"/>
                          <w:b/>
                          <w:bCs/>
                          <w:color w:val="000000"/>
                          <w:w w:val="95"/>
                          <w:szCs w:val="18"/>
                        </w:rPr>
                        <w:t>4</w:t>
                      </w:r>
                      <w:r>
                        <w:rPr>
                          <w:rFonts w:hAnsi="Calibri" w:hint="eastAsia"/>
                          <w:b/>
                          <w:bCs/>
                          <w:color w:val="000000"/>
                          <w:w w:val="95"/>
                          <w:szCs w:val="18"/>
                        </w:rPr>
                        <w:t>、乙肝感染孕产妇及所生儿童个案登记卡</w:t>
                      </w:r>
                    </w:p>
                  </w:txbxContent>
                </v:textbox>
              </v:shape>
            </w:pict>
          </mc:Fallback>
        </mc:AlternateContent>
      </w:r>
    </w:p>
    <w:p w:rsidR="00E206E4" w:rsidRPr="00E206E4" w:rsidP="00E206E4" w14:paraId="7874BFA6" w14:textId="77777777">
      <w:pPr>
        <w:spacing w:line="360" w:lineRule="auto"/>
        <w:ind w:firstLine="420" w:firstLineChars="200"/>
        <w:rPr>
          <w:rFonts w:eastAsia="黑体" w:cs="黑体"/>
          <w:sz w:val="21"/>
          <w:szCs w:val="30"/>
          <w14:ligatures w14:val="none"/>
        </w:rPr>
      </w:pPr>
    </w:p>
    <w:p w:rsidR="00E206E4" w:rsidRPr="00E206E4" w:rsidP="00E206E4" w14:paraId="31E938A5" w14:textId="7EA28229">
      <w:pPr>
        <w:spacing w:line="360" w:lineRule="auto"/>
        <w:ind w:firstLine="420" w:firstLineChars="200"/>
        <w:rPr>
          <w:rFonts w:eastAsia="黑体" w:cs="黑体"/>
          <w:sz w:val="21"/>
          <w:szCs w:val="30"/>
          <w14:ligatures w14:val="none"/>
        </w:rPr>
      </w:pPr>
      <w:r w:rsidRPr="00E206E4">
        <w:rPr>
          <w:noProof/>
          <w:sz w:val="21"/>
          <w:szCs w:val="24"/>
          <w:lang w:val="en-US" w:eastAsia="zh-CN"/>
          <w14:ligatures w14:val="none"/>
        </w:rPr>
        <mc:AlternateContent>
          <mc:Choice Requires="wps">
            <w:drawing>
              <wp:anchor distT="0" distB="0" distL="114300" distR="114300" simplePos="0" relativeHeight="251853824" behindDoc="0" locked="0" layoutInCell="1" allowOverlap="1">
                <wp:simplePos x="0" y="0"/>
                <wp:positionH relativeFrom="column">
                  <wp:posOffset>3359785</wp:posOffset>
                </wp:positionH>
                <wp:positionV relativeFrom="paragraph">
                  <wp:posOffset>394970</wp:posOffset>
                </wp:positionV>
                <wp:extent cx="2785110" cy="804545"/>
                <wp:effectExtent l="0" t="0" r="15240" b="14605"/>
                <wp:wrapNone/>
                <wp:docPr id="856518719" name="文本框 11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5110" cy="804545"/>
                        </a:xfrm>
                        <a:prstGeom prst="rect">
                          <a:avLst/>
                        </a:prstGeom>
                        <a:noFill/>
                        <a:ln w="6350">
                          <a:solidFill>
                            <a:srgbClr val="000000"/>
                          </a:solidFill>
                          <a:miter lim="800000"/>
                          <a:headEnd/>
                          <a:tailEnd/>
                        </a:ln>
                      </wps:spPr>
                      <wps:txbx>
                        <w:txbxContent>
                          <w:p w:rsidR="00E206E4" w:rsidP="00E206E4" w14:textId="77777777">
                            <w:pPr>
                              <w:snapToGrid w:val="0"/>
                              <w:spacing w:before="200"/>
                              <w:rPr>
                                <w:rFonts w:ascii="Calibri" w:hAnsi="Calibri"/>
                                <w:kern w:val="0"/>
                                <w:sz w:val="18"/>
                                <w:szCs w:val="18"/>
                              </w:rPr>
                            </w:pPr>
                            <w:r>
                              <w:rPr>
                                <w:rFonts w:hAnsi="Calibri" w:hint="eastAsia"/>
                                <w:b/>
                                <w:bCs/>
                                <w:color w:val="000000"/>
                                <w:szCs w:val="18"/>
                              </w:rPr>
                              <w:t>完成本机构应填报的工作报表与个案登记卡审核、报告辖区预防母婴传播汇总数据（含非住院分娩）</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14" o:spid="_x0000_s1132" type="#_x0000_t202" style="width:219.3pt;height:63.35pt;margin-top:31.1pt;margin-left:264.55pt;mso-height-percent:0;mso-height-relative:page;mso-width-percent:0;mso-width-relative:page;mso-wrap-distance-bottom:0;mso-wrap-distance-left:9pt;mso-wrap-distance-right:9pt;mso-wrap-distance-top:0;position:absolute;v-text-anchor:middle;z-index:251852800" filled="f" fillcolor="this" stroked="t" strokecolor="black" strokeweight="0.5pt">
                <v:textbox>
                  <w:txbxContent>
                    <w:p w:rsidR="00E206E4" w:rsidP="00E206E4" w14:paraId="14562F94" w14:textId="77777777">
                      <w:pPr>
                        <w:snapToGrid w:val="0"/>
                        <w:spacing w:before="200"/>
                        <w:rPr>
                          <w:rFonts w:ascii="Calibri" w:hAnsi="Calibri"/>
                          <w:kern w:val="0"/>
                          <w:sz w:val="18"/>
                          <w:szCs w:val="18"/>
                        </w:rPr>
                      </w:pPr>
                      <w:r>
                        <w:rPr>
                          <w:rFonts w:hAnsi="Calibri" w:hint="eastAsia"/>
                          <w:b/>
                          <w:bCs/>
                          <w:color w:val="000000"/>
                          <w:szCs w:val="18"/>
                        </w:rPr>
                        <w:t>完成本机构应填报的工作报表与个案登记卡审核、报告辖区预防母婴传播汇总数据（含非住院分娩）</w:t>
                      </w:r>
                    </w:p>
                  </w:txbxContent>
                </v:textbox>
              </v:shape>
            </w:pict>
          </mc:Fallback>
        </mc:AlternateContent>
      </w:r>
      <w:r w:rsidRPr="00E206E4">
        <w:rPr>
          <w:noProof/>
          <w:sz w:val="21"/>
          <w:szCs w:val="24"/>
          <w:lang w:val="en-US" w:eastAsia="zh-CN"/>
          <w14:ligatures w14:val="none"/>
        </w:rPr>
        <mc:AlternateContent>
          <mc:Choice Requires="wps">
            <w:drawing>
              <wp:anchor distT="0" distB="0" distL="114300" distR="114300" simplePos="0" relativeHeight="251829248" behindDoc="0" locked="0" layoutInCell="1" allowOverlap="1">
                <wp:simplePos x="0" y="0"/>
                <wp:positionH relativeFrom="column">
                  <wp:posOffset>177800</wp:posOffset>
                </wp:positionH>
                <wp:positionV relativeFrom="paragraph">
                  <wp:posOffset>266700</wp:posOffset>
                </wp:positionV>
                <wp:extent cx="796290" cy="851535"/>
                <wp:effectExtent l="0" t="0" r="22860" b="24765"/>
                <wp:wrapNone/>
                <wp:docPr id="630797958" name="文本框 1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6290" cy="851535"/>
                        </a:xfrm>
                        <a:prstGeom prst="rect">
                          <a:avLst/>
                        </a:prstGeom>
                        <a:noFill/>
                        <a:ln w="6350">
                          <a:solidFill>
                            <a:srgbClr val="000000"/>
                          </a:solidFill>
                          <a:miter lim="800000"/>
                          <a:headEnd/>
                          <a:tailEnd/>
                        </a:ln>
                      </wps:spPr>
                      <wps:txbx>
                        <w:txbxContent>
                          <w:p w:rsidR="00E206E4" w:rsidP="00E206E4" w14:textId="77777777">
                            <w:pPr>
                              <w:snapToGrid w:val="0"/>
                              <w:jc w:val="center"/>
                              <w:rPr>
                                <w:rFonts w:ascii="Calibri" w:hAnsi="Calibri"/>
                                <w:kern w:val="0"/>
                              </w:rPr>
                            </w:pPr>
                            <w:r>
                              <w:rPr>
                                <w:rFonts w:hAnsi="Calibri" w:hint="eastAsia"/>
                                <w:b/>
                                <w:bCs/>
                                <w:color w:val="000000"/>
                                <w:sz w:val="28"/>
                                <w:szCs w:val="28"/>
                              </w:rPr>
                              <w:t>区级</w:t>
                            </w:r>
                          </w:p>
                          <w:p w:rsidR="00E206E4" w:rsidP="00E206E4" w14:textId="77777777">
                            <w:pPr>
                              <w:snapToGrid w:val="0"/>
                              <w:jc w:val="center"/>
                              <w:rPr>
                                <w:rFonts w:ascii="Calibri" w:hAnsi="Calibri"/>
                              </w:rPr>
                            </w:pPr>
                            <w:r>
                              <w:rPr>
                                <w:rFonts w:hAnsi="Calibri" w:hint="eastAsia"/>
                                <w:b/>
                                <w:bCs/>
                                <w:color w:val="000000"/>
                                <w:sz w:val="28"/>
                                <w:szCs w:val="28"/>
                              </w:rPr>
                              <w:t>妇幼保健机构</w:t>
                            </w:r>
                          </w:p>
                        </w:txbxContent>
                      </wps:txbx>
                      <wps:bodyPr rot="0" vert="horz" wrap="square" lIns="91440" tIns="45720" rIns="91440" bIns="45720" anchor="ctr" anchorCtr="0" upright="1"/>
                    </wps:wsp>
                  </a:graphicData>
                </a:graphic>
                <wp14:sizeRelH relativeFrom="page">
                  <wp14:pctWidth>0</wp14:pctWidth>
                </wp14:sizeRelH>
                <wp14:sizeRelV relativeFrom="page">
                  <wp14:pctHeight>0</wp14:pctHeight>
                </wp14:sizeRelV>
              </wp:anchor>
            </w:drawing>
          </mc:Choice>
          <mc:Fallback>
            <w:pict>
              <v:shape id="文本框 113" o:spid="_x0000_s1133" type="#_x0000_t202" style="width:62.7pt;height:67.05pt;margin-top:21pt;margin-left:14pt;mso-height-percent:0;mso-height-relative:page;mso-width-percent:0;mso-width-relative:page;mso-wrap-distance-bottom:0;mso-wrap-distance-left:9pt;mso-wrap-distance-right:9pt;mso-wrap-distance-top:0;position:absolute;v-text-anchor:middle;z-index:251828224" filled="f" fillcolor="this" stroked="t" strokecolor="black" strokeweight="0.5pt">
                <v:textbox>
                  <w:txbxContent>
                    <w:p w:rsidR="00E206E4" w:rsidP="00E206E4" w14:paraId="496C01F4" w14:textId="77777777">
                      <w:pPr>
                        <w:snapToGrid w:val="0"/>
                        <w:jc w:val="center"/>
                        <w:rPr>
                          <w:rFonts w:ascii="Calibri" w:hAnsi="Calibri"/>
                          <w:kern w:val="0"/>
                        </w:rPr>
                      </w:pPr>
                      <w:r>
                        <w:rPr>
                          <w:rFonts w:hAnsi="Calibri" w:hint="eastAsia"/>
                          <w:b/>
                          <w:bCs/>
                          <w:color w:val="000000"/>
                          <w:sz w:val="28"/>
                          <w:szCs w:val="28"/>
                        </w:rPr>
                        <w:t>区级</w:t>
                      </w:r>
                    </w:p>
                    <w:p w:rsidR="00E206E4" w:rsidP="00E206E4" w14:paraId="4F93C887" w14:textId="77777777">
                      <w:pPr>
                        <w:snapToGrid w:val="0"/>
                        <w:jc w:val="center"/>
                        <w:rPr>
                          <w:rFonts w:ascii="Calibri" w:hAnsi="Calibri"/>
                        </w:rPr>
                      </w:pPr>
                      <w:r>
                        <w:rPr>
                          <w:rFonts w:hAnsi="Calibri" w:hint="eastAsia"/>
                          <w:b/>
                          <w:bCs/>
                          <w:color w:val="000000"/>
                          <w:sz w:val="28"/>
                          <w:szCs w:val="28"/>
                        </w:rPr>
                        <w:t>妇幼保健机构</w:t>
                      </w:r>
                    </w:p>
                  </w:txbxContent>
                </v:textbox>
              </v:shape>
            </w:pict>
          </mc:Fallback>
        </mc:AlternateContent>
      </w:r>
    </w:p>
    <w:p w:rsidR="00E206E4" w:rsidRPr="00E206E4" w:rsidP="00E206E4" w14:paraId="5B2ED6CD" w14:textId="77777777">
      <w:pPr>
        <w:spacing w:line="360" w:lineRule="auto"/>
        <w:ind w:firstLine="420" w:firstLineChars="200"/>
        <w:rPr>
          <w:rFonts w:eastAsia="黑体" w:cs="黑体"/>
          <w:sz w:val="21"/>
          <w:szCs w:val="30"/>
          <w14:ligatures w14:val="none"/>
        </w:rPr>
      </w:pPr>
    </w:p>
    <w:p w:rsidR="00E206E4" w:rsidRPr="00E206E4" w:rsidP="00E206E4" w14:paraId="2EF34D8A" w14:textId="77777777">
      <w:pPr>
        <w:rPr>
          <w:rFonts w:eastAsia="黑体" w:cs="黑体"/>
          <w:sz w:val="21"/>
          <w:szCs w:val="30"/>
          <w14:ligatures w14:val="none"/>
        </w:rPr>
        <w:sectPr w:rsidSect="002929A2">
          <w:headerReference w:type="even" r:id="rId113"/>
          <w:headerReference w:type="default" r:id="rId114"/>
          <w:footerReference w:type="even" r:id="rId115"/>
          <w:footerReference w:type="default" r:id="rId116"/>
          <w:headerReference w:type="first" r:id="rId117"/>
          <w:footerReference w:type="first" r:id="rId118"/>
          <w:pgSz w:w="16840" w:h="11907" w:orient="landscape"/>
          <w:pgMar w:top="1304" w:right="1440" w:bottom="1304" w:left="1247" w:header="851" w:footer="992" w:gutter="0"/>
          <w:pgNumType w:start="21"/>
          <w:cols w:space="720"/>
          <w:docGrid w:type="lines" w:linePitch="435"/>
        </w:sectPr>
      </w:pPr>
    </w:p>
    <w:p w:rsidR="00E206E4" w:rsidRPr="00E206E4" w:rsidP="00E206E4" w14:paraId="46F28385" w14:textId="77777777">
      <w:pPr>
        <w:spacing w:line="560" w:lineRule="exact"/>
        <w:ind w:firstLine="640" w:firstLineChars="200"/>
        <w:outlineLvl w:val="1"/>
        <w:rPr>
          <w:rFonts w:ascii="黑体" w:eastAsia="黑体" w:hAnsi="黑体"/>
          <w:bCs/>
          <w:sz w:val="32"/>
          <w:szCs w:val="32"/>
          <w14:ligatures w14:val="none"/>
        </w:rPr>
      </w:pPr>
      <w:r w:rsidRPr="00E206E4">
        <w:rPr>
          <w:rFonts w:ascii="黑体" w:eastAsia="黑体" w:hAnsi="黑体" w:hint="eastAsia"/>
          <w:bCs/>
          <w:sz w:val="32"/>
          <w:szCs w:val="32"/>
          <w14:ligatures w14:val="none"/>
        </w:rPr>
        <w:t>二、预防艾滋病、梅毒和乙肝母婴传播报表上报时限及要求</w:t>
      </w:r>
    </w:p>
    <w:p w:rsidR="00E206E4" w:rsidRPr="00E206E4" w:rsidP="00E206E4" w14:paraId="60AC5DBB" w14:textId="77777777">
      <w:pPr>
        <w:spacing w:line="560" w:lineRule="exact"/>
        <w:ind w:firstLine="640" w:firstLineChars="200"/>
        <w:outlineLvl w:val="1"/>
        <w:rPr>
          <w:rFonts w:ascii="楷体_GB2312" w:eastAsia="楷体_GB2312" w:hint="eastAsia"/>
          <w:b/>
          <w:bCs/>
          <w:sz w:val="32"/>
          <w:szCs w:val="32"/>
          <w14:ligatures w14:val="none"/>
        </w:rPr>
      </w:pPr>
      <w:r w:rsidRPr="00E206E4">
        <w:rPr>
          <w:rFonts w:ascii="楷体_GB2312" w:eastAsia="楷体_GB2312" w:hint="eastAsia"/>
          <w:b/>
          <w:bCs/>
          <w:sz w:val="32"/>
          <w:szCs w:val="32"/>
          <w14:ligatures w14:val="none"/>
        </w:rPr>
        <w:t>（一）预防艾滋病、梅毒和乙肝母婴传播工作报表（表1）</w:t>
      </w:r>
    </w:p>
    <w:p w:rsidR="00E206E4" w:rsidRPr="00E206E4" w:rsidP="00E206E4" w14:paraId="4F94B5A9" w14:textId="77777777">
      <w:pPr>
        <w:overflowPunct w:val="0"/>
        <w:autoSpaceDE w:val="0"/>
        <w:autoSpaceDN w:val="0"/>
        <w:spacing w:line="560" w:lineRule="exact"/>
        <w:ind w:firstLine="640" w:firstLineChars="200"/>
        <w:outlineLvl w:val="2"/>
        <w:rPr>
          <w:rFonts w:ascii="仿宋_GB2312" w:eastAsia="仿宋_GB2312" w:hint="eastAsia"/>
          <w:b/>
          <w:bCs/>
          <w:kern w:val="0"/>
          <w:sz w:val="32"/>
          <w:szCs w:val="32"/>
          <w14:ligatures w14:val="none"/>
        </w:rPr>
      </w:pPr>
      <w:r w:rsidRPr="00E206E4">
        <w:rPr>
          <w:rFonts w:ascii="仿宋_GB2312" w:eastAsia="仿宋_GB2312" w:hint="eastAsia"/>
          <w:b/>
          <w:bCs/>
          <w:kern w:val="0"/>
          <w:sz w:val="32"/>
          <w:szCs w:val="32"/>
          <w14:ligatures w14:val="none"/>
        </w:rPr>
        <w:t>1.报告对象</w:t>
      </w:r>
    </w:p>
    <w:p w:rsidR="00E206E4" w:rsidRPr="00E206E4" w:rsidP="00E206E4" w14:paraId="1709EF5C" w14:textId="77777777">
      <w:pPr>
        <w:overflowPunct w:val="0"/>
        <w:autoSpaceDE w:val="0"/>
        <w:autoSpaceDN w:val="0"/>
        <w:spacing w:line="560" w:lineRule="exact"/>
        <w:ind w:firstLine="640" w:firstLineChars="200"/>
        <w:outlineLvl w:val="2"/>
        <w:rPr>
          <w:rFonts w:ascii="仿宋_GB2312" w:eastAsia="仿宋_GB2312" w:hint="eastAsia"/>
          <w:kern w:val="0"/>
          <w:sz w:val="32"/>
          <w:szCs w:val="32"/>
          <w14:ligatures w14:val="none"/>
        </w:rPr>
      </w:pPr>
      <w:r w:rsidRPr="00E206E4">
        <w:rPr>
          <w:rFonts w:ascii="仿宋_GB2312" w:eastAsia="仿宋_GB2312" w:hint="eastAsia"/>
          <w:kern w:val="0"/>
          <w:sz w:val="32"/>
          <w:szCs w:val="32"/>
          <w14:ligatures w14:val="none"/>
        </w:rPr>
        <w:t>所有婚前保健人群及孕产妇人群。</w:t>
      </w:r>
    </w:p>
    <w:p w:rsidR="00E206E4" w:rsidRPr="00E206E4" w:rsidP="00E206E4" w14:paraId="73306387" w14:textId="77777777">
      <w:pPr>
        <w:overflowPunct w:val="0"/>
        <w:autoSpaceDE w:val="0"/>
        <w:autoSpaceDN w:val="0"/>
        <w:spacing w:line="560" w:lineRule="exact"/>
        <w:ind w:firstLine="640" w:firstLineChars="200"/>
        <w:outlineLvl w:val="2"/>
        <w:rPr>
          <w:rFonts w:ascii="仿宋_GB2312" w:eastAsia="仿宋_GB2312" w:hint="eastAsia"/>
          <w:b/>
          <w:bCs/>
          <w:kern w:val="0"/>
          <w:sz w:val="32"/>
          <w:szCs w:val="32"/>
          <w14:ligatures w14:val="none"/>
        </w:rPr>
      </w:pPr>
      <w:r w:rsidRPr="00E206E4">
        <w:rPr>
          <w:rFonts w:ascii="仿宋_GB2312" w:eastAsia="仿宋_GB2312" w:hint="eastAsia"/>
          <w:b/>
          <w:bCs/>
          <w:kern w:val="0"/>
          <w:sz w:val="32"/>
          <w:szCs w:val="32"/>
          <w14:ligatures w14:val="none"/>
        </w:rPr>
        <w:t>2.报告时限及要求</w:t>
      </w:r>
    </w:p>
    <w:p w:rsidR="00E206E4" w:rsidRPr="00E206E4" w:rsidP="00E206E4" w14:paraId="22671A58" w14:textId="77777777">
      <w:pPr>
        <w:overflowPunct w:val="0"/>
        <w:autoSpaceDE w:val="0"/>
        <w:autoSpaceDN w:val="0"/>
        <w:spacing w:line="560" w:lineRule="exact"/>
        <w:ind w:firstLine="640" w:firstLineChars="200"/>
        <w:rPr>
          <w:rFonts w:ascii="仿宋_GB2312" w:eastAsia="仿宋_GB2312" w:hint="eastAsia"/>
          <w:kern w:val="0"/>
          <w:sz w:val="32"/>
          <w:szCs w:val="32"/>
          <w14:ligatures w14:val="none"/>
        </w:rPr>
      </w:pPr>
      <w:r w:rsidRPr="00E206E4">
        <w:rPr>
          <w:rFonts w:ascii="仿宋_GB2312" w:eastAsia="仿宋_GB2312" w:hint="eastAsia"/>
          <w:kern w:val="0"/>
          <w:sz w:val="32"/>
          <w:szCs w:val="32"/>
          <w14:ligatures w14:val="none"/>
        </w:rPr>
        <w:t>各级医疗卫生机构应按时将预防艾滋病、梅毒和乙肝母婴传播工作报表（本机构填写部分）上报至本辖区的区级妇幼保健机构。各区妇幼保健机构除完成本机构应填报内容外，还应负责收集、整理、汇总本地区工作汇总数据，审核后尽快完成网络报告。市妇幼保健中心应于每月15日前完成本市工作月报表的审核、汇总与网络报告，并上报至中国疾病预防控制中心妇幼保健中心。</w:t>
      </w:r>
    </w:p>
    <w:p w:rsidR="00E206E4" w:rsidRPr="00E206E4" w:rsidP="00E206E4" w14:paraId="686A75D0" w14:textId="77777777">
      <w:pPr>
        <w:spacing w:line="560" w:lineRule="exact"/>
        <w:ind w:firstLine="640" w:firstLineChars="200"/>
        <w:outlineLvl w:val="1"/>
        <w:rPr>
          <w:rFonts w:ascii="楷体_GB2312" w:eastAsia="楷体_GB2312" w:hint="eastAsia"/>
          <w:b/>
          <w:bCs/>
          <w:sz w:val="32"/>
          <w:szCs w:val="32"/>
          <w14:ligatures w14:val="none"/>
        </w:rPr>
      </w:pPr>
      <w:r w:rsidRPr="00E206E4">
        <w:rPr>
          <w:rFonts w:ascii="楷体_GB2312" w:eastAsia="楷体_GB2312" w:hint="eastAsia"/>
          <w:b/>
          <w:bCs/>
          <w:sz w:val="32"/>
          <w:szCs w:val="32"/>
          <w14:ligatures w14:val="none"/>
        </w:rPr>
        <w:t>（二）预防艾滋病、梅毒和乙肝母婴传播个案卡（表2-4）</w:t>
      </w:r>
    </w:p>
    <w:p w:rsidR="00E206E4" w:rsidRPr="00E206E4" w:rsidP="00E206E4" w14:paraId="57369037" w14:textId="77777777">
      <w:pPr>
        <w:overflowPunct w:val="0"/>
        <w:autoSpaceDE w:val="0"/>
        <w:autoSpaceDN w:val="0"/>
        <w:spacing w:line="560" w:lineRule="exact"/>
        <w:ind w:firstLine="640" w:firstLineChars="200"/>
        <w:rPr>
          <w:rFonts w:ascii="仿宋_GB2312" w:eastAsia="仿宋_GB2312" w:hint="eastAsia"/>
          <w:b/>
          <w:bCs/>
          <w:kern w:val="0"/>
          <w:sz w:val="32"/>
          <w:szCs w:val="32"/>
          <w14:ligatures w14:val="none"/>
        </w:rPr>
      </w:pPr>
      <w:r w:rsidRPr="00E206E4">
        <w:rPr>
          <w:rFonts w:ascii="仿宋_GB2312" w:eastAsia="仿宋_GB2312" w:hint="eastAsia"/>
          <w:b/>
          <w:bCs/>
          <w:kern w:val="0"/>
          <w:sz w:val="32"/>
          <w:szCs w:val="32"/>
          <w14:ligatures w14:val="none"/>
        </w:rPr>
        <w:t>1.报告对象</w:t>
      </w:r>
    </w:p>
    <w:p w:rsidR="00E206E4" w:rsidRPr="00E206E4" w:rsidP="00E206E4" w14:paraId="63477E25" w14:textId="77777777">
      <w:pPr>
        <w:overflowPunct w:val="0"/>
        <w:autoSpaceDE w:val="0"/>
        <w:autoSpaceDN w:val="0"/>
        <w:spacing w:line="560" w:lineRule="exact"/>
        <w:ind w:firstLine="640" w:firstLineChars="200"/>
        <w:rPr>
          <w:rFonts w:ascii="仿宋_GB2312" w:eastAsia="仿宋_GB2312" w:hint="eastAsia"/>
          <w:kern w:val="0"/>
          <w:sz w:val="32"/>
          <w:szCs w:val="32"/>
          <w14:ligatures w14:val="none"/>
        </w:rPr>
      </w:pPr>
      <w:r w:rsidRPr="00E206E4">
        <w:rPr>
          <w:rFonts w:ascii="仿宋_GB2312" w:eastAsia="仿宋_GB2312" w:hint="eastAsia"/>
          <w:kern w:val="0"/>
          <w:sz w:val="32"/>
          <w:szCs w:val="32"/>
          <w14:ligatures w14:val="none"/>
        </w:rPr>
        <w:t>所有诊断为艾滋病感染的婚检妇女、孕产妇及其所生的18月龄以内的儿童（表2）。所有诊断为梅毒感染的孕产妇及其所生的18月龄以内的儿童（表3）。所有乙肝病毒表面抗原阳性孕产妇及其新生婴儿（表4-</w:t>
      </w:r>
      <w:r w:rsidRPr="00E206E4">
        <w:rPr>
          <w:rFonts w:ascii="仿宋_GB2312" w:eastAsia="仿宋_GB2312" w:hint="eastAsia"/>
          <w:kern w:val="0"/>
          <w:sz w:val="32"/>
          <w:szCs w:val="20"/>
          <w14:ligatures w14:val="none"/>
        </w:rPr>
        <w:t>Ⅰ</w:t>
      </w:r>
      <w:r w:rsidRPr="00E206E4">
        <w:rPr>
          <w:rFonts w:ascii="仿宋_GB2312" w:eastAsia="仿宋_GB2312" w:hint="eastAsia"/>
          <w:kern w:val="0"/>
          <w:sz w:val="32"/>
          <w:szCs w:val="32"/>
          <w14:ligatures w14:val="none"/>
        </w:rPr>
        <w:t>），以及其中血清HBV DNA≥2×10</w:t>
      </w:r>
      <w:r w:rsidRPr="00E206E4">
        <w:rPr>
          <w:rFonts w:ascii="仿宋_GB2312" w:eastAsia="仿宋_GB2312" w:hint="eastAsia"/>
          <w:kern w:val="0"/>
          <w:sz w:val="32"/>
          <w:szCs w:val="32"/>
          <w:vertAlign w:val="superscript"/>
          <w14:ligatures w14:val="none"/>
        </w:rPr>
        <w:t>5</w:t>
      </w:r>
      <w:r w:rsidRPr="00E206E4">
        <w:rPr>
          <w:rFonts w:ascii="仿宋_GB2312" w:eastAsia="仿宋_GB2312" w:hint="eastAsia"/>
          <w:kern w:val="0"/>
          <w:sz w:val="32"/>
          <w:szCs w:val="32"/>
          <w14:ligatures w14:val="none"/>
        </w:rPr>
        <w:t xml:space="preserve"> IU/ml或HBeAg阳性产妇所生的12月龄内的儿童（表4-Ⅱ）。上述报告对象不包括以终止妊娠为直接目的而就医时发现的感染病例。</w:t>
      </w:r>
    </w:p>
    <w:p w:rsidR="00E206E4" w:rsidRPr="00E206E4" w:rsidP="00E206E4" w14:paraId="48BF4E6C" w14:textId="77777777">
      <w:pPr>
        <w:overflowPunct w:val="0"/>
        <w:autoSpaceDE w:val="0"/>
        <w:autoSpaceDN w:val="0"/>
        <w:spacing w:line="560" w:lineRule="exact"/>
        <w:ind w:firstLine="640" w:firstLineChars="200"/>
        <w:rPr>
          <w:rFonts w:ascii="仿宋_GB2312" w:eastAsia="仿宋_GB2312" w:hint="eastAsia"/>
          <w:b/>
          <w:bCs/>
          <w:kern w:val="0"/>
          <w:sz w:val="32"/>
          <w:szCs w:val="32"/>
          <w14:ligatures w14:val="none"/>
        </w:rPr>
      </w:pPr>
      <w:r w:rsidRPr="00E206E4">
        <w:rPr>
          <w:rFonts w:ascii="仿宋_GB2312" w:eastAsia="仿宋_GB2312" w:hint="eastAsia"/>
          <w:b/>
          <w:bCs/>
          <w:kern w:val="0"/>
          <w:sz w:val="32"/>
          <w:szCs w:val="32"/>
          <w14:ligatures w14:val="none"/>
        </w:rPr>
        <w:t xml:space="preserve">2.报告时限及要求 </w:t>
      </w:r>
    </w:p>
    <w:p w:rsidR="00E206E4" w:rsidRPr="00E206E4" w:rsidP="00E206E4" w14:paraId="6E305E2C" w14:textId="77777777">
      <w:pPr>
        <w:overflowPunct w:val="0"/>
        <w:autoSpaceDE w:val="0"/>
        <w:autoSpaceDN w:val="0"/>
        <w:spacing w:line="560" w:lineRule="exact"/>
        <w:ind w:firstLine="640" w:firstLineChars="200"/>
        <w:rPr>
          <w:rFonts w:ascii="仿宋_GB2312" w:eastAsia="仿宋_GB2312" w:hint="eastAsia"/>
          <w:kern w:val="0"/>
          <w:sz w:val="32"/>
          <w:szCs w:val="32"/>
          <w14:ligatures w14:val="none"/>
        </w:rPr>
      </w:pPr>
      <w:r w:rsidRPr="00E206E4">
        <w:rPr>
          <w:rFonts w:ascii="仿宋_GB2312" w:eastAsia="仿宋_GB2312" w:hint="eastAsia"/>
          <w:kern w:val="0"/>
          <w:sz w:val="32"/>
          <w:szCs w:val="32"/>
          <w14:ligatures w14:val="none"/>
        </w:rPr>
        <w:t>表2-</w:t>
      </w:r>
      <w:r w:rsidRPr="00E206E4">
        <w:rPr>
          <w:rFonts w:ascii="仿宋_GB2312" w:eastAsia="仿宋_GB2312" w:hint="eastAsia"/>
          <w:kern w:val="0"/>
          <w:sz w:val="32"/>
          <w:szCs w:val="20"/>
          <w14:ligatures w14:val="none"/>
        </w:rPr>
        <w:t>Ⅰ</w:t>
      </w:r>
      <w:r w:rsidRPr="00E206E4">
        <w:rPr>
          <w:rFonts w:ascii="仿宋_GB2312" w:eastAsia="仿宋_GB2312" w:hint="eastAsia"/>
          <w:kern w:val="0"/>
          <w:sz w:val="32"/>
          <w:szCs w:val="32"/>
          <w14:ligatures w14:val="none"/>
        </w:rPr>
        <w:t>、3-</w:t>
      </w:r>
      <w:r w:rsidRPr="00E206E4">
        <w:rPr>
          <w:rFonts w:ascii="仿宋_GB2312" w:eastAsia="仿宋_GB2312" w:hint="eastAsia"/>
          <w:kern w:val="0"/>
          <w:sz w:val="32"/>
          <w:szCs w:val="20"/>
          <w14:ligatures w14:val="none"/>
        </w:rPr>
        <w:t>Ⅰ</w:t>
      </w:r>
      <w:r w:rsidRPr="00E206E4">
        <w:rPr>
          <w:rFonts w:ascii="仿宋_GB2312" w:eastAsia="仿宋_GB2312" w:hint="eastAsia"/>
          <w:kern w:val="0"/>
          <w:sz w:val="32"/>
          <w:szCs w:val="32"/>
          <w14:ligatures w14:val="none"/>
        </w:rPr>
        <w:t>应于明确艾滋病、梅毒感染状态后的5日内填写完成。对既往已确诊感染者，也应在本次了解其感染状态后5日内填写完成。</w:t>
      </w:r>
    </w:p>
    <w:p w:rsidR="00E206E4" w:rsidRPr="00E206E4" w:rsidP="00E206E4" w14:paraId="5099AF20" w14:textId="77777777">
      <w:pPr>
        <w:overflowPunct w:val="0"/>
        <w:autoSpaceDE w:val="0"/>
        <w:autoSpaceDN w:val="0"/>
        <w:spacing w:line="560" w:lineRule="exact"/>
        <w:ind w:firstLine="640" w:firstLineChars="200"/>
        <w:rPr>
          <w:rFonts w:ascii="仿宋_GB2312" w:eastAsia="仿宋_GB2312" w:hint="eastAsia"/>
          <w:kern w:val="0"/>
          <w:sz w:val="32"/>
          <w:szCs w:val="32"/>
          <w14:ligatures w14:val="none"/>
        </w:rPr>
      </w:pPr>
      <w:r w:rsidRPr="00E206E4">
        <w:rPr>
          <w:rFonts w:ascii="仿宋_GB2312" w:eastAsia="仿宋_GB2312" w:hint="eastAsia"/>
          <w:kern w:val="0"/>
          <w:sz w:val="32"/>
          <w:szCs w:val="32"/>
          <w14:ligatures w14:val="none"/>
        </w:rPr>
        <w:t>表2-Ⅱ、3-Ⅱ和4-</w:t>
      </w:r>
      <w:r w:rsidRPr="00E206E4">
        <w:rPr>
          <w:rFonts w:ascii="仿宋_GB2312" w:eastAsia="仿宋_GB2312" w:hint="eastAsia"/>
          <w:kern w:val="0"/>
          <w:sz w:val="32"/>
          <w:szCs w:val="20"/>
          <w14:ligatures w14:val="none"/>
        </w:rPr>
        <w:t>Ⅰ</w:t>
      </w:r>
      <w:r w:rsidRPr="00E206E4">
        <w:rPr>
          <w:rFonts w:ascii="仿宋_GB2312" w:eastAsia="仿宋_GB2312" w:hint="eastAsia"/>
          <w:kern w:val="0"/>
          <w:sz w:val="32"/>
          <w:szCs w:val="32"/>
          <w14:ligatures w14:val="none"/>
        </w:rPr>
        <w:br/>
      </w:r>
      <w:r w:rsidRPr="00E206E4">
        <w:rPr>
          <w:rFonts w:ascii="仿宋_GB2312" w:eastAsia="仿宋_GB2312" w:hint="eastAsia"/>
          <w:kern w:val="0"/>
          <w:sz w:val="32"/>
          <w:szCs w:val="32"/>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19" w:history="1">
        <w:r>
          <w:rPr>
            <w:rFonts w:ascii="SimSun" w:eastAsia="SimSun" w:hAnsi="SimSun" w:cs="SimSun"/>
            <w:b/>
            <w:bCs/>
            <w:color w:val="0000EE"/>
            <w:kern w:val="0"/>
            <w:sz w:val="30"/>
            <w:szCs w:val="30"/>
            <w:u w:val="single" w:color="0000EE"/>
            <w14:ligatures w14:val="none"/>
          </w:rPr>
          <w:t>https://d.book118.com/138057107041006033</w:t>
        </w:r>
      </w:hyperlink>
    </w:p>
    <w:p w:rsidR="00E206E4" w:rsidRPr="00E206E4" w:rsidP="00E206E4">
      <w:pPr>
        <w:overflowPunct w:val="0"/>
        <w:autoSpaceDE w:val="0"/>
        <w:autoSpaceDN w:val="0"/>
        <w:spacing w:line="560" w:lineRule="exact"/>
        <w:ind w:firstLine="640" w:firstLineChars="200"/>
        <w:rPr>
          <w:rFonts w:ascii="仿宋_GB2312" w:eastAsia="仿宋_GB2312" w:hint="eastAsia"/>
          <w:kern w:val="0"/>
          <w:sz w:val="32"/>
          <w:szCs w:val="32"/>
          <w14:ligatures w14:val="none"/>
        </w:rPr>
      </w:pPr>
    </w:p>
    <w:sectPr w:rsidSect="002929A2">
      <w:headerReference w:type="even" r:id="rId120"/>
      <w:headerReference w:type="default" r:id="rId121"/>
      <w:footerReference w:type="even" r:id="rId122"/>
      <w:footerReference w:type="default" r:id="rId123"/>
      <w:headerReference w:type="first" r:id="rId124"/>
      <w:footerReference w:type="first" r:id="rId125"/>
      <w:pgSz w:w="11906" w:h="16838"/>
      <w:pgMar w:top="1418" w:right="1418" w:bottom="1418" w:left="1418" w:header="851" w:footer="992" w:gutter="0"/>
      <w:pgNumType w:fmt="numberInDash" w:start="22"/>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楷体_GB2312">
    <w:altName w:val="微软雅黑"/>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ESI仿宋-GB2312">
    <w:charset w:val="86"/>
    <w:family w:val="auto"/>
    <w:pitch w:val="default"/>
    <w:sig w:usb0="800002AF" w:usb1="084F6CF8" w:usb2="00000010" w:usb3="00000000" w:csb0="0004000F" w:csb1="00000000"/>
  </w:font>
  <w:font w:name="汉仪细圆B5">
    <w:altName w:val="华文中宋"/>
    <w:charset w:val="00"/>
    <w:family w:val="auto"/>
    <w:pitch w:val="default"/>
    <w:sig w:usb0="00000000" w:usb1="00000000" w:usb2="00000000" w:usb3="00000000" w:csb0="00040001" w:csb1="00000000"/>
  </w:font>
  <w:font w:name="文泉驿微米黑">
    <w:altName w:val="微软雅黑"/>
    <w:charset w:val="00"/>
    <w:family w:val="auto"/>
    <w:pitch w:val="default"/>
    <w:sig w:usb0="00000000" w:usb1="6BDFFCFB" w:usb2="00800036" w:usb3="00000000" w:csb0="603E019F" w:csb1="DFD70000"/>
  </w:font>
  <w:font w:name="Symbol">
    <w:panose1 w:val="05050102010706020507"/>
    <w:charset w:val="02"/>
    <w:family w:val="roman"/>
    <w:pitch w:val="variable"/>
    <w:sig w:usb0="00000000" w:usb1="10000000" w:usb2="00000000" w:usb3="00000000" w:csb0="80000000" w:csb1="00000000"/>
  </w:font>
  <w:font w:name="方正书宋_GBK">
    <w:altName w:val="微软雅黑"/>
    <w:charset w:val="86"/>
    <w:family w:val="auto"/>
    <w:pitch w:val="default"/>
    <w:sig w:usb0="00000001"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5E1A3307"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paraId="2E2485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087EE82A"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paraId="079D3EC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36A60A13"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paraId="1ADD47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3 -</w:t>
    </w:r>
    <w:r>
      <w:fldChar w:fldCharType="end"/>
    </w:r>
  </w:p>
  <w:p w:rsidR="00E206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4 -</w:t>
    </w:r>
    <w:r>
      <w:fldChar w:fldCharType="end"/>
    </w:r>
  </w:p>
  <w:p w:rsidR="00E206E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5 -</w:t>
    </w:r>
    <w:r>
      <w:fldChar w:fldCharType="end"/>
    </w:r>
  </w:p>
  <w:p w:rsidR="00E206E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6 -</w:t>
    </w:r>
    <w:r>
      <w:fldChar w:fldCharType="end"/>
    </w:r>
  </w:p>
  <w:p w:rsidR="00E206E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7 -</w:t>
    </w:r>
    <w:r>
      <w:fldChar w:fldCharType="end"/>
    </w:r>
  </w:p>
  <w:p w:rsidR="00E206E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8 -</w:t>
    </w:r>
    <w:r>
      <w:fldChar w:fldCharType="end"/>
    </w:r>
  </w:p>
  <w:p w:rsidR="00E206E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9 -</w:t>
    </w:r>
    <w:r>
      <w:fldChar w:fldCharType="end"/>
    </w:r>
  </w:p>
  <w:p w:rsidR="00E206E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10 -</w:t>
    </w:r>
    <w:r>
      <w:fldChar w:fldCharType="end"/>
    </w:r>
  </w:p>
  <w:p w:rsidR="00E206E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11 -</w:t>
    </w:r>
    <w:r>
      <w:fldChar w:fldCharType="end"/>
    </w:r>
  </w:p>
  <w:p w:rsidR="00E206E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61FAD414" w14:textId="77777777">
    <w:pPr>
      <w:pStyle w:val="Footer"/>
      <w:jc w:val="right"/>
    </w:pPr>
    <w:r>
      <w:fldChar w:fldCharType="begin"/>
    </w:r>
    <w:r>
      <w:instrText xml:space="preserve"> PAGE   \* MERGEFORMAT </w:instrText>
    </w:r>
    <w:r>
      <w:fldChar w:fldCharType="separate"/>
    </w:r>
    <w:r>
      <w:rPr>
        <w:lang w:val="zh-CN" w:eastAsia="zh-CN"/>
      </w:rPr>
      <w:t>-</w:t>
    </w:r>
    <w:r>
      <w:t xml:space="preserve"> 12 -</w:t>
    </w:r>
    <w:r>
      <w:fldChar w:fldCharType="end"/>
    </w:r>
  </w:p>
  <w:p w:rsidR="00E206E4" w14:paraId="6EA6E74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13 -</w:t>
    </w:r>
    <w:r>
      <w:fldChar w:fldCharType="end"/>
    </w:r>
  </w:p>
  <w:p w:rsidR="00E206E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14 -</w:t>
    </w:r>
    <w:r>
      <w:fldChar w:fldCharType="end"/>
    </w:r>
  </w:p>
  <w:p w:rsidR="00E206E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15 -</w:t>
    </w:r>
    <w:r>
      <w:fldChar w:fldCharType="end"/>
    </w:r>
  </w:p>
  <w:p w:rsidR="00E206E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rsidR="00E206E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16 -</w:t>
    </w:r>
    <w:r>
      <w:fldChar w:fldCharType="end"/>
    </w:r>
  </w:p>
  <w:p w:rsidR="00E206E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67B5BDD3"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38 -</w:t>
    </w:r>
    <w:r>
      <w:fldChar w:fldCharType="end"/>
    </w:r>
  </w:p>
  <w:p w:rsidR="00E206E4" w14:paraId="42403D1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17 -</w:t>
    </w:r>
    <w:r>
      <w:fldChar w:fldCharType="end"/>
    </w:r>
  </w:p>
  <w:p w:rsidR="00E206E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38 -</w:t>
    </w:r>
    <w:r>
      <w:fldChar w:fldCharType="end"/>
    </w:r>
  </w:p>
  <w:p w:rsidR="00E206E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18 -</w:t>
    </w:r>
    <w:r>
      <w:fldChar w:fldCharType="end"/>
    </w:r>
  </w:p>
  <w:p w:rsidR="00E206E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38 -</w:t>
    </w:r>
    <w:r>
      <w:fldChar w:fldCharType="end"/>
    </w:r>
  </w:p>
  <w:p w:rsidR="00E206E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19 -</w:t>
    </w:r>
    <w:r>
      <w:fldChar w:fldCharType="end"/>
    </w:r>
  </w:p>
  <w:p w:rsidR="00E206E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38 -</w:t>
    </w:r>
    <w:r>
      <w:fldChar w:fldCharType="end"/>
    </w:r>
  </w:p>
  <w:p w:rsidR="00E206E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t xml:space="preserve"> 20 -</w:t>
    </w:r>
    <w:r>
      <w:fldChar w:fldCharType="end"/>
    </w:r>
  </w:p>
  <w:p w:rsidR="00E206E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38 -</w:t>
    </w:r>
    <w:r>
      <w:fldChar w:fldCharType="end"/>
    </w:r>
  </w:p>
  <w:p w:rsidR="00E206E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21</w:t>
    </w:r>
    <w:r>
      <w:fldChar w:fldCharType="end"/>
    </w:r>
  </w:p>
  <w:p w:rsidR="00E206E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pPr>
    <w:r>
      <w:fldChar w:fldCharType="begin"/>
    </w:r>
    <w:r>
      <w:instrText xml:space="preserve"> PAGE   \* MERGEFORMAT </w:instrText>
    </w:r>
    <w:r>
      <w:fldChar w:fldCharType="separate"/>
    </w:r>
    <w:r>
      <w:rPr>
        <w:lang w:val="zh-CN" w:eastAsia="zh-CN"/>
      </w:rPr>
      <w:t>-</w:t>
    </w:r>
    <w:r>
      <w:rPr>
        <w:lang w:val="en-US" w:eastAsia="zh-CN"/>
      </w:rPr>
      <w:t xml:space="preserve"> 38 -</w:t>
    </w:r>
    <w:r>
      <w:fldChar w:fldCharType="end"/>
    </w:r>
  </w:p>
  <w:p w:rsidR="00E206E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00000" w14:paraId="2446CA8C"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22 -</w:t>
    </w:r>
    <w:r>
      <w:fldChar w:fldCharType="end"/>
    </w:r>
  </w:p>
  <w:p w:rsidR="00000000" w14:paraId="4AD52564" w14:textId="77777777">
    <w:pPr>
      <w:snapToGrid w:val="0"/>
      <w:ind w:right="360"/>
      <w:jc w:val="left"/>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Footer"/>
      <w:jc w:val="right"/>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rsidR="00E206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6EC5A6D0" w14:textId="77777777">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469A4E6E" w14:textId="77777777">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3F58CCF8" w14:textId="77777777">
    <w:pPr>
      <w:pStyle w:val="Header"/>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682D64FA" w14:textId="77777777">
    <w:pPr>
      <w:pStyle w:val="Header"/>
      <w:pBdr>
        <w:bottom w:val="none" w:sz="0" w:space="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7BA2575A" w14:textId="4FB885F0">
    <w:pPr>
      <w:pStyle w:val="Header"/>
    </w:pPr>
    <w:r>
      <w:rPr>
        <w:noProof/>
        <w:lang w:val="en-US" w:eastAsia="zh-CN"/>
      </w:rP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760210" cy="675640"/>
              <wp:effectExtent l="0" t="2171700" r="0" b="2248535"/>
              <wp:wrapNone/>
              <wp:docPr id="111812549" name="文本框 224"/>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8900000">
                        <a:off x="0" y="0"/>
                        <a:ext cx="6760210" cy="675640"/>
                      </a:xfrm>
                      <a:prstGeom prst="rect">
                        <a:avLst/>
                      </a:prstGeom>
                      <a:extLs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E206E4" w:rsidP="00E206E4" w14:textId="77777777">
                          <w:pPr>
                            <w:jc w:val="center"/>
                            <w:rPr>
                              <w:color w:val="C0C0C0"/>
                              <w:kern w:val="0"/>
                              <w:sz w:val="16"/>
                              <w:szCs w:val="16"/>
                              <w14:textFill>
                                <w14:solidFill>
                                  <w14:srgbClr w14:val="C0C0C0">
                                    <w14:alpha w14:val="50000"/>
                                  </w14:srgbClr>
                                </w14:solidFill>
                              </w14:textFill>
                              <w14:ligatures w14:val="none"/>
                            </w:rPr>
                          </w:pPr>
                          <w:r>
                            <w:rPr>
                              <w:rFonts w:hint="eastAsia"/>
                              <w:color w:val="C0C0C0"/>
                              <w:sz w:val="16"/>
                              <w:szCs w:val="16"/>
                              <w14:textFill>
                                <w14:solidFill>
                                  <w14:srgbClr w14:val="C0C0C0">
                                    <w14:alpha w14:val="50000"/>
                                  </w14:srgbClr>
                                </w14:solidFill>
                              </w14:textFill>
                            </w:rPr>
                            <w:t>第二轮征求意见修订稿</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24" o:spid="_x0000_s2049" type="#_x0000_t202" style="width:532.3pt;height:53.2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58240" o:allowincell="f" fillcolor="this">
              <v:textbox style="mso-fit-shape-to-text:t">
                <w:txbxContent>
                  <w:p w:rsidR="00E206E4" w:rsidP="00E206E4" w14:paraId="2D8239E6" w14:textId="77777777">
                    <w:pPr>
                      <w:jc w:val="center"/>
                      <w:rPr>
                        <w:color w:val="C0C0C0"/>
                        <w:kern w:val="0"/>
                        <w:sz w:val="16"/>
                        <w:szCs w:val="16"/>
                        <w14:ligatures w14:val="none"/>
                      </w:rPr>
                    </w:pPr>
                    <w:r>
                      <w:rPr>
                        <w:rFonts w:hint="eastAsia"/>
                        <w:color w:val="C0C0C0"/>
                        <w:sz w:val="16"/>
                        <w:szCs w:val="16"/>
                      </w:rPr>
                      <w:t>第二轮征求意见修订稿</w:t>
                    </w:r>
                  </w:p>
                </w:txbxContent>
              </v:textbox>
              <w10:wrap anchorx="margin" anchory="margin"/>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4FB885F0">
    <w:pPr>
      <w:pStyle w:val="Header"/>
    </w:pPr>
    <w:r>
      <w:rPr>
        <w:noProof/>
        <w:lang w:val="en-US" w:eastAsia="zh-CN"/>
      </w:rPr>
      <mc:AlternateContent>
        <mc:Choice Requires="wps">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6760210" cy="675640"/>
              <wp:effectExtent l="0" t="2171700" r="0" b="2248535"/>
              <wp:wrapNone/>
              <wp:docPr id="62203368" name="文本框 224"/>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8900000">
                        <a:off x="0" y="0"/>
                        <a:ext cx="6760210" cy="675640"/>
                      </a:xfrm>
                      <a:prstGeom prst="rect">
                        <a:avLst/>
                      </a:prstGeom>
                      <a:extLs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E206E4" w:rsidP="00E206E4" w14:textId="77777777">
                          <w:pPr>
                            <w:jc w:val="center"/>
                            <w:rPr>
                              <w:color w:val="C0C0C0"/>
                              <w:kern w:val="0"/>
                              <w:sz w:val="16"/>
                              <w:szCs w:val="16"/>
                              <w14:textFill>
                                <w14:solidFill>
                                  <w14:srgbClr w14:val="C0C0C0">
                                    <w14:alpha w14:val="50000"/>
                                  </w14:srgbClr>
                                </w14:solidFill>
                              </w14:textFill>
                              <w14:ligatures w14:val="none"/>
                            </w:rPr>
                          </w:pPr>
                          <w:r>
                            <w:rPr>
                              <w:rFonts w:hint="eastAsia"/>
                              <w:color w:val="C0C0C0"/>
                              <w:sz w:val="16"/>
                              <w:szCs w:val="16"/>
                              <w14:textFill>
                                <w14:solidFill>
                                  <w14:srgbClr w14:val="C0C0C0">
                                    <w14:alpha w14:val="50000"/>
                                  </w14:srgbClr>
                                </w14:solidFill>
                              </w14:textFill>
                            </w:rPr>
                            <w:t>第二轮征求意见修订稿</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24" o:spid="_x0000_s2050" type="#_x0000_t202" style="width:532.3pt;height:53.2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56192" o:allowincell="f" fillcolor="this">
              <v:textbox style="mso-fit-shape-to-text:t">
                <w:txbxContent>
                  <w:p w:rsidR="00E206E4" w:rsidP="00E206E4" w14:textId="77777777">
                    <w:pPr>
                      <w:jc w:val="center"/>
                      <w:rPr>
                        <w:color w:val="C0C0C0"/>
                        <w:kern w:val="0"/>
                        <w:sz w:val="16"/>
                        <w:szCs w:val="16"/>
                        <w14:ligatures w14:val="none"/>
                      </w:rPr>
                    </w:pPr>
                    <w:r>
                      <w:rPr>
                        <w:rFonts w:hint="eastAsia"/>
                        <w:color w:val="C0C0C0"/>
                        <w:sz w:val="16"/>
                        <w:szCs w:val="16"/>
                      </w:rPr>
                      <w:t>第二轮征求意见修订稿</w:t>
                    </w:r>
                  </w:p>
                </w:txbxContent>
              </v:textbox>
              <w10:wrap anchorx="margin" anchory="margin"/>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4FB885F0">
    <w:pPr>
      <w:pStyle w:val="Header"/>
    </w:pPr>
    <w:r>
      <w:rPr>
        <w:noProof/>
        <w:lang w:val="en-US" w:eastAsia="zh-CN"/>
      </w:rPr>
      <mc:AlternateContent>
        <mc:Choice Requires="wps">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6760210" cy="675640"/>
              <wp:effectExtent l="0" t="2171700" r="0" b="2248535"/>
              <wp:wrapNone/>
              <wp:docPr id="2080605813" name="文本框 224"/>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8900000">
                        <a:off x="0" y="0"/>
                        <a:ext cx="6760210" cy="675640"/>
                      </a:xfrm>
                      <a:prstGeom prst="rect">
                        <a:avLst/>
                      </a:prstGeom>
                      <a:extLs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E206E4" w:rsidP="00E206E4" w14:textId="77777777">
                          <w:pPr>
                            <w:jc w:val="center"/>
                            <w:rPr>
                              <w:color w:val="C0C0C0"/>
                              <w:kern w:val="0"/>
                              <w:sz w:val="16"/>
                              <w:szCs w:val="16"/>
                              <w14:textFill>
                                <w14:solidFill>
                                  <w14:srgbClr w14:val="C0C0C0">
                                    <w14:alpha w14:val="50000"/>
                                  </w14:srgbClr>
                                </w14:solidFill>
                              </w14:textFill>
                              <w14:ligatures w14:val="none"/>
                            </w:rPr>
                          </w:pPr>
                          <w:r>
                            <w:rPr>
                              <w:rFonts w:hint="eastAsia"/>
                              <w:color w:val="C0C0C0"/>
                              <w:sz w:val="16"/>
                              <w:szCs w:val="16"/>
                              <w14:textFill>
                                <w14:solidFill>
                                  <w14:srgbClr w14:val="C0C0C0">
                                    <w14:alpha w14:val="50000"/>
                                  </w14:srgbClr>
                                </w14:solidFill>
                              </w14:textFill>
                            </w:rPr>
                            <w:t>第二轮征求意见修订稿</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24" o:spid="_x0000_s2051" type="#_x0000_t202" style="width:532.3pt;height:53.2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54144" o:allowincell="f" fillcolor="this">
              <v:textbox style="mso-fit-shape-to-text:t">
                <w:txbxContent>
                  <w:p w:rsidR="00E206E4" w:rsidP="00E206E4" w14:textId="77777777">
                    <w:pPr>
                      <w:jc w:val="center"/>
                      <w:rPr>
                        <w:color w:val="C0C0C0"/>
                        <w:kern w:val="0"/>
                        <w:sz w:val="16"/>
                        <w:szCs w:val="16"/>
                        <w14:ligatures w14:val="none"/>
                      </w:rPr>
                    </w:pPr>
                    <w:r>
                      <w:rPr>
                        <w:rFonts w:hint="eastAsia"/>
                        <w:color w:val="C0C0C0"/>
                        <w:sz w:val="16"/>
                        <w:szCs w:val="16"/>
                      </w:rPr>
                      <w:t>第二轮征求意见修订稿</w:t>
                    </w:r>
                  </w:p>
                </w:txbxContent>
              </v:textbox>
              <w10:wrap anchorx="margin" anchory="margin"/>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4FB885F0">
    <w:pPr>
      <w:pStyle w:val="Header"/>
    </w:pPr>
    <w:r>
      <w:rPr>
        <w:noProof/>
        <w:lang w:val="en-US" w:eastAsia="zh-CN"/>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760210" cy="675640"/>
              <wp:effectExtent l="0" t="2171700" r="0" b="2248535"/>
              <wp:wrapNone/>
              <wp:docPr id="1689212056" name="文本框 224"/>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8900000">
                        <a:off x="0" y="0"/>
                        <a:ext cx="6760210" cy="675640"/>
                      </a:xfrm>
                      <a:prstGeom prst="rect">
                        <a:avLst/>
                      </a:prstGeom>
                      <a:extLs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E206E4" w:rsidP="00E206E4" w14:textId="77777777">
                          <w:pPr>
                            <w:jc w:val="center"/>
                            <w:rPr>
                              <w:color w:val="C0C0C0"/>
                              <w:kern w:val="0"/>
                              <w:sz w:val="16"/>
                              <w:szCs w:val="16"/>
                              <w14:textFill>
                                <w14:solidFill>
                                  <w14:srgbClr w14:val="C0C0C0">
                                    <w14:alpha w14:val="50000"/>
                                  </w14:srgbClr>
                                </w14:solidFill>
                              </w14:textFill>
                              <w14:ligatures w14:val="none"/>
                            </w:rPr>
                          </w:pPr>
                          <w:r>
                            <w:rPr>
                              <w:rFonts w:hint="eastAsia"/>
                              <w:color w:val="C0C0C0"/>
                              <w:sz w:val="16"/>
                              <w:szCs w:val="16"/>
                              <w14:textFill>
                                <w14:solidFill>
                                  <w14:srgbClr w14:val="C0C0C0">
                                    <w14:alpha w14:val="50000"/>
                                  </w14:srgbClr>
                                </w14:solidFill>
                              </w14:textFill>
                            </w:rPr>
                            <w:t>第二轮征求意见修订稿</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24" o:spid="_x0000_s2052" type="#_x0000_t202" style="width:532.3pt;height:53.2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52096" o:allowincell="f" fillcolor="this">
              <v:textbox style="mso-fit-shape-to-text:t">
                <w:txbxContent>
                  <w:p w:rsidR="00E206E4" w:rsidP="00E206E4" w14:textId="77777777">
                    <w:pPr>
                      <w:jc w:val="center"/>
                      <w:rPr>
                        <w:color w:val="C0C0C0"/>
                        <w:kern w:val="0"/>
                        <w:sz w:val="16"/>
                        <w:szCs w:val="16"/>
                        <w14:ligatures w14:val="none"/>
                      </w:rPr>
                    </w:pPr>
                    <w:r>
                      <w:rPr>
                        <w:rFonts w:hint="eastAsia"/>
                        <w:color w:val="C0C0C0"/>
                        <w:sz w:val="16"/>
                        <w:szCs w:val="16"/>
                      </w:rPr>
                      <w:t>第二轮征求意见修订稿</w:t>
                    </w:r>
                  </w:p>
                </w:txbxContent>
              </v:textbox>
              <w10:wrap anchorx="margin" anchory="margin"/>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4FB885F0">
    <w:pPr>
      <w:pStyle w:val="Header"/>
    </w:pPr>
    <w:r>
      <w:rPr>
        <w:noProof/>
        <w:lang w:val="en-US" w:eastAsia="zh-CN"/>
      </w:rPr>
      <mc:AlternateContent>
        <mc:Choice Requires="wps">
          <w:drawing>
            <wp:anchor distT="0" distB="0" distL="114300" distR="114300" simplePos="0" relativeHeight="251667456" behindDoc="1" locked="0" layoutInCell="0" allowOverlap="1">
              <wp:simplePos x="0" y="0"/>
              <wp:positionH relativeFrom="margin">
                <wp:align>center</wp:align>
              </wp:positionH>
              <wp:positionV relativeFrom="margin">
                <wp:align>center</wp:align>
              </wp:positionV>
              <wp:extent cx="6760210" cy="675640"/>
              <wp:effectExtent l="0" t="2171700" r="0" b="2248535"/>
              <wp:wrapNone/>
              <wp:docPr id="941772397" name="文本框 224"/>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rot="18900000">
                        <a:off x="0" y="0"/>
                        <a:ext cx="6760210" cy="675640"/>
                      </a:xfrm>
                      <a:prstGeom prst="rect">
                        <a:avLst/>
                      </a:prstGeom>
                      <a:extLs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E206E4" w:rsidP="00E206E4" w14:textId="77777777">
                          <w:pPr>
                            <w:jc w:val="center"/>
                            <w:rPr>
                              <w:color w:val="C0C0C0"/>
                              <w:kern w:val="0"/>
                              <w:sz w:val="16"/>
                              <w:szCs w:val="16"/>
                              <w14:textFill>
                                <w14:solidFill>
                                  <w14:srgbClr w14:val="C0C0C0">
                                    <w14:alpha w14:val="50000"/>
                                  </w14:srgbClr>
                                </w14:solidFill>
                              </w14:textFill>
                              <w14:ligatures w14:val="none"/>
                            </w:rPr>
                          </w:pPr>
                          <w:r>
                            <w:rPr>
                              <w:rFonts w:hint="eastAsia"/>
                              <w:color w:val="C0C0C0"/>
                              <w:sz w:val="16"/>
                              <w:szCs w:val="16"/>
                              <w14:textFill>
                                <w14:solidFill>
                                  <w14:srgbClr w14:val="C0C0C0">
                                    <w14:alpha w14:val="50000"/>
                                  </w14:srgbClr>
                                </w14:solidFill>
                              </w14:textFill>
                            </w:rPr>
                            <w:t>第二轮征求意见修订稿</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24" o:spid="_x0000_s2053" type="#_x0000_t202" style="width:532.3pt;height:53.2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50048" o:allowincell="f" fillcolor="this">
              <v:textbox style="mso-fit-shape-to-text:t">
                <w:txbxContent>
                  <w:p w:rsidR="00E206E4" w:rsidP="00E206E4" w14:textId="77777777">
                    <w:pPr>
                      <w:jc w:val="center"/>
                      <w:rPr>
                        <w:color w:val="C0C0C0"/>
                        <w:kern w:val="0"/>
                        <w:sz w:val="16"/>
                        <w:szCs w:val="16"/>
                        <w14:ligatures w14:val="none"/>
                      </w:rPr>
                    </w:pPr>
                    <w:r>
                      <w:rPr>
                        <w:rFonts w:hint="eastAsia"/>
                        <w:color w:val="C0C0C0"/>
                        <w:sz w:val="16"/>
                        <w:szCs w:val="16"/>
                      </w:rPr>
                      <w:t>第二轮征求意见修订稿</w:t>
                    </w:r>
                  </w:p>
                </w:txbxContent>
              </v:textbox>
              <w10:wrap anchorx="margin" anchory="margin"/>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3463ECDB" w14:textId="77777777">
    <w:pPr>
      <w:pStyle w:val="Header"/>
      <w:pBdr>
        <w:bottom w:val="none" w:sz="0" w:space="0" w:color="auto"/>
      </w:pBd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3DA02769" w14:textId="77777777">
    <w:pPr>
      <w:pStyle w:val="Header"/>
      <w:pBdr>
        <w:bottom w:val="none" w:sz="0" w:space="0" w:color="auto"/>
      </w:pBd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paraId="2B231692" w14:textId="01577567">
    <w:pPr>
      <w:pBdr>
        <w:bottom w:val="single" w:sz="6" w:space="1" w:color="auto"/>
      </w:pBdr>
      <w:snapToGrid w:val="0"/>
      <w:jc w:val="center"/>
    </w:pPr>
    <w:r>
      <w:rPr>
        <w:noProof/>
        <w:lang w:val="en-US" w:eastAsia="zh-CN"/>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5279390" cy="2639695"/>
              <wp:effectExtent l="0" t="0" r="0" b="8255"/>
              <wp:wrapNone/>
              <wp:docPr id="1132005090" name="矩形 223"/>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a:off x="0" y="0"/>
                        <a:ext cx="5279390" cy="2639695"/>
                      </a:xfrm>
                      <a:prstGeom prst="rect">
                        <a:avLst/>
                      </a:prstGeom>
                      <a:noFill/>
                      <a:ln>
                        <a:noFill/>
                      </a:ln>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矩形 223" o:spid="_x0000_s2054" style="width:415.7pt;height:207.85pt;margin-top:0;margin-left:0;mso-height-percent:0;mso-height-relative:page;mso-width-percent:0;mso-width-relative:page;mso-wrap-distance-bottom:0;mso-wrap-distance-left:9pt;mso-wrap-distance-right:9pt;mso-wrap-distance-top:0;position:absolute;v-text-anchor:top;z-index:251670528" filled="f" fillcolor="this" stroked="f"/>
          </w:pict>
        </mc:Fallback>
      </mc:AlternateContent>
    </w:r>
    <w:r>
      <w:rPr>
        <w:noProof/>
        <w:lang w:val="en-US" w:eastAsia="zh-CN"/>
      </w:rPr>
      <mc:AlternateContent>
        <mc:Choice Requires="wps">
          <w:drawing>
            <wp:anchor distT="0" distB="0" distL="114300" distR="114300" simplePos="0" relativeHeight="251669504" behindDoc="1" locked="0" layoutInCell="0" allowOverlap="1">
              <wp:simplePos x="0" y="0"/>
              <wp:positionH relativeFrom="margin">
                <wp:align>center</wp:align>
              </wp:positionH>
              <wp:positionV relativeFrom="margin">
                <wp:align>center</wp:align>
              </wp:positionV>
              <wp:extent cx="6938010" cy="1387475"/>
              <wp:effectExtent l="0" t="0" r="0" b="6350"/>
              <wp:wrapNone/>
              <wp:docPr id="1968388938" name="矩形 222"/>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rot="18900000">
                        <a:off x="0" y="0"/>
                        <a:ext cx="6938010" cy="1387475"/>
                      </a:xfrm>
                      <a:prstGeom prst="rect">
                        <a:avLst/>
                      </a:prstGeom>
                      <a:noFill/>
                      <a:ln>
                        <a:noFill/>
                      </a:ln>
                    </wps:spPr>
                    <wps:txbx>
                      <w:txbxContent>
                        <w:p w:rsidR="00E206E4" w14:textId="77777777">
                          <w:pPr>
                            <w:jc w:val="center"/>
                            <w:rPr>
                              <w:rFonts w:ascii="Calibri" w:hAnsi="Calibri"/>
                            </w:rPr>
                          </w:pPr>
                          <w:r>
                            <w:rPr>
                              <w:rFonts w:ascii="Calibri" w:hAnsi="Calibri" w:hint="eastAsia"/>
                              <w:color w:val="C0C0C0"/>
                              <w:sz w:val="2"/>
                              <w:szCs w:val="2"/>
                            </w:rPr>
                            <w:t>征求意见稿</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22" o:spid="_x0000_s2055" type="#_x0000_t202" style="width:546.3pt;height:109.2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48000" o:allowincell="f" filled="f" fillcolor="this" stroked="f">
              <v:textbox style="mso-fit-shape-to-text:t">
                <w:txbxContent>
                  <w:p w:rsidR="00E206E4" w14:paraId="69BF6654" w14:textId="77777777">
                    <w:pPr>
                      <w:jc w:val="center"/>
                      <w:rPr>
                        <w:rFonts w:ascii="Calibri" w:hAnsi="Calibri"/>
                      </w:rPr>
                    </w:pPr>
                    <w:r>
                      <w:rPr>
                        <w:rFonts w:ascii="Calibri" w:hAnsi="Calibri" w:hint="eastAsia"/>
                        <w:color w:val="C0C0C0"/>
                        <w:sz w:val="2"/>
                        <w:szCs w:val="2"/>
                      </w:rPr>
                      <w:t>征求意见稿</w:t>
                    </w:r>
                  </w:p>
                </w:txbxContent>
              </v:textbox>
              <w10:wrap anchorx="margin" anchory="margin"/>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01577567">
    <w:pPr>
      <w:pBdr>
        <w:bottom w:val="single" w:sz="6" w:space="1" w:color="auto"/>
      </w:pBdr>
      <w:snapToGrid w:val="0"/>
      <w:jc w:val="center"/>
    </w:pPr>
    <w:r>
      <w:rPr>
        <w:noProof/>
        <w:lang w:val="en-US" w:eastAsia="zh-CN"/>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5279390" cy="2639695"/>
              <wp:effectExtent l="0" t="0" r="0" b="8255"/>
              <wp:wrapNone/>
              <wp:docPr id="1833029652" name="矩形 223"/>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a:off x="0" y="0"/>
                        <a:ext cx="5279390" cy="2639695"/>
                      </a:xfrm>
                      <a:prstGeom prst="rect">
                        <a:avLst/>
                      </a:prstGeom>
                      <a:noFill/>
                      <a:ln>
                        <a:noFill/>
                      </a:ln>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矩形 223" o:spid="_x0000_s2056" style="width:415.7pt;height:207.85pt;margin-top:0;margin-left:0;mso-height-percent:0;mso-height-relative:page;mso-width-percent:0;mso-width-relative:page;mso-wrap-distance-bottom:0;mso-wrap-distance-left:9pt;mso-wrap-distance-right:9pt;mso-wrap-distance-top:0;position:absolute;v-text-anchor:top;z-index:251674624" filled="f" fillcolor="this" stroked="f"/>
          </w:pict>
        </mc:Fallback>
      </mc:AlternateContent>
    </w:r>
    <w:r>
      <w:rPr>
        <w:noProof/>
        <w:lang w:val="en-US" w:eastAsia="zh-CN"/>
      </w:rPr>
      <mc:AlternateContent>
        <mc:Choice Requires="wps">
          <w:drawing>
            <wp:anchor distT="0" distB="0" distL="114300" distR="114300" simplePos="0" relativeHeight="251673600" behindDoc="1" locked="0" layoutInCell="0" allowOverlap="1">
              <wp:simplePos x="0" y="0"/>
              <wp:positionH relativeFrom="margin">
                <wp:align>center</wp:align>
              </wp:positionH>
              <wp:positionV relativeFrom="margin">
                <wp:align>center</wp:align>
              </wp:positionV>
              <wp:extent cx="6938010" cy="1387475"/>
              <wp:effectExtent l="0" t="0" r="0" b="6350"/>
              <wp:wrapNone/>
              <wp:docPr id="1774732909" name="矩形 222"/>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rot="18900000">
                        <a:off x="0" y="0"/>
                        <a:ext cx="6938010" cy="1387475"/>
                      </a:xfrm>
                      <a:prstGeom prst="rect">
                        <a:avLst/>
                      </a:prstGeom>
                      <a:noFill/>
                      <a:ln>
                        <a:noFill/>
                      </a:ln>
                    </wps:spPr>
                    <wps:txbx>
                      <w:txbxContent>
                        <w:p w:rsidR="00E206E4" w14:textId="77777777">
                          <w:pPr>
                            <w:jc w:val="center"/>
                            <w:rPr>
                              <w:rFonts w:ascii="Calibri" w:hAnsi="Calibri"/>
                            </w:rPr>
                          </w:pPr>
                          <w:r>
                            <w:rPr>
                              <w:rFonts w:ascii="Calibri" w:hAnsi="Calibri" w:hint="eastAsia"/>
                              <w:color w:val="C0C0C0"/>
                              <w:sz w:val="2"/>
                              <w:szCs w:val="2"/>
                            </w:rPr>
                            <w:t>征求意见稿</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22" o:spid="_x0000_s2057" type="#_x0000_t202" style="width:546.3pt;height:109.2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43904" o:allowincell="f" filled="f" fillcolor="this" stroked="f">
              <v:textbox style="mso-fit-shape-to-text:t">
                <w:txbxContent>
                  <w:p w:rsidR="00E206E4" w14:textId="77777777">
                    <w:pPr>
                      <w:jc w:val="center"/>
                      <w:rPr>
                        <w:rFonts w:ascii="Calibri" w:hAnsi="Calibri"/>
                      </w:rPr>
                    </w:pPr>
                    <w:r>
                      <w:rPr>
                        <w:rFonts w:ascii="Calibri" w:hAnsi="Calibri" w:hint="eastAsia"/>
                        <w:color w:val="C0C0C0"/>
                        <w:sz w:val="2"/>
                        <w:szCs w:val="2"/>
                      </w:rPr>
                      <w:t>征求意见稿</w:t>
                    </w:r>
                  </w:p>
                </w:txbxContent>
              </v:textbox>
              <w10:wrap anchorx="margin" anchory="margin"/>
            </v:shape>
          </w:pict>
        </mc:Fallback>
      </mc:AlternateConten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01577567">
    <w:pPr>
      <w:pBdr>
        <w:bottom w:val="single" w:sz="6" w:space="1" w:color="auto"/>
      </w:pBdr>
      <w:snapToGrid w:val="0"/>
      <w:jc w:val="center"/>
    </w:pPr>
    <w:r>
      <w:rPr>
        <w:noProof/>
        <w:lang w:val="en-US" w:eastAsia="zh-CN"/>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5279390" cy="2639695"/>
              <wp:effectExtent l="0" t="0" r="0" b="8255"/>
              <wp:wrapNone/>
              <wp:docPr id="1792137577" name="矩形 223"/>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a:off x="0" y="0"/>
                        <a:ext cx="5279390" cy="2639695"/>
                      </a:xfrm>
                      <a:prstGeom prst="rect">
                        <a:avLst/>
                      </a:prstGeom>
                      <a:noFill/>
                      <a:ln>
                        <a:noFill/>
                      </a:ln>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矩形 223" o:spid="_x0000_s2058" style="width:415.7pt;height:207.85pt;margin-top:0;margin-left:0;mso-height-percent:0;mso-height-relative:page;mso-width-percent:0;mso-width-relative:page;mso-wrap-distance-bottom:0;mso-wrap-distance-left:9pt;mso-wrap-distance-right:9pt;mso-wrap-distance-top:0;position:absolute;v-text-anchor:top;z-index:251678720" filled="f" fillcolor="this" stroked="f"/>
          </w:pict>
        </mc:Fallback>
      </mc:AlternateContent>
    </w:r>
    <w:r>
      <w:rPr>
        <w:noProof/>
        <w:lang w:val="en-US" w:eastAsia="zh-CN"/>
      </w:rPr>
      <mc:AlternateContent>
        <mc:Choice Requires="wps">
          <w:drawing>
            <wp:anchor distT="0" distB="0" distL="114300" distR="114300" simplePos="0" relativeHeight="251677696" behindDoc="1" locked="0" layoutInCell="0" allowOverlap="1">
              <wp:simplePos x="0" y="0"/>
              <wp:positionH relativeFrom="margin">
                <wp:align>center</wp:align>
              </wp:positionH>
              <wp:positionV relativeFrom="margin">
                <wp:align>center</wp:align>
              </wp:positionV>
              <wp:extent cx="6938010" cy="1387475"/>
              <wp:effectExtent l="0" t="0" r="0" b="6350"/>
              <wp:wrapNone/>
              <wp:docPr id="1146654004" name="矩形 222"/>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rot="18900000">
                        <a:off x="0" y="0"/>
                        <a:ext cx="6938010" cy="1387475"/>
                      </a:xfrm>
                      <a:prstGeom prst="rect">
                        <a:avLst/>
                      </a:prstGeom>
                      <a:noFill/>
                      <a:ln>
                        <a:noFill/>
                      </a:ln>
                    </wps:spPr>
                    <wps:txbx>
                      <w:txbxContent>
                        <w:p w:rsidR="00E206E4" w14:textId="77777777">
                          <w:pPr>
                            <w:jc w:val="center"/>
                            <w:rPr>
                              <w:rFonts w:ascii="Calibri" w:hAnsi="Calibri"/>
                            </w:rPr>
                          </w:pPr>
                          <w:r>
                            <w:rPr>
                              <w:rFonts w:ascii="Calibri" w:hAnsi="Calibri" w:hint="eastAsia"/>
                              <w:color w:val="C0C0C0"/>
                              <w:sz w:val="2"/>
                              <w:szCs w:val="2"/>
                            </w:rPr>
                            <w:t>征求意见稿</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22" o:spid="_x0000_s2059" type="#_x0000_t202" style="width:546.3pt;height:109.2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39808" o:allowincell="f" filled="f" fillcolor="this" stroked="f">
              <v:textbox style="mso-fit-shape-to-text:t">
                <w:txbxContent>
                  <w:p w:rsidR="00E206E4" w14:textId="77777777">
                    <w:pPr>
                      <w:jc w:val="center"/>
                      <w:rPr>
                        <w:rFonts w:ascii="Calibri" w:hAnsi="Calibri"/>
                      </w:rPr>
                    </w:pPr>
                    <w:r>
                      <w:rPr>
                        <w:rFonts w:ascii="Calibri" w:hAnsi="Calibri" w:hint="eastAsia"/>
                        <w:color w:val="C0C0C0"/>
                        <w:sz w:val="2"/>
                        <w:szCs w:val="2"/>
                      </w:rPr>
                      <w:t>征求意见稿</w:t>
                    </w:r>
                  </w:p>
                </w:txbxContent>
              </v:textbox>
              <w10:wrap anchorx="margin" anchory="margin"/>
            </v:shape>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01577567">
    <w:pPr>
      <w:pBdr>
        <w:bottom w:val="single" w:sz="6" w:space="1" w:color="auto"/>
      </w:pBdr>
      <w:snapToGrid w:val="0"/>
      <w:jc w:val="center"/>
    </w:pPr>
    <w:r>
      <w:rPr>
        <w:noProof/>
        <w:lang w:val="en-US" w:eastAsia="zh-CN"/>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5279390" cy="2639695"/>
              <wp:effectExtent l="0" t="0" r="0" b="8255"/>
              <wp:wrapNone/>
              <wp:docPr id="1494386326" name="矩形 223"/>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a:off x="0" y="0"/>
                        <a:ext cx="5279390" cy="2639695"/>
                      </a:xfrm>
                      <a:prstGeom prst="rect">
                        <a:avLst/>
                      </a:prstGeom>
                      <a:noFill/>
                      <a:ln>
                        <a:noFill/>
                      </a:ln>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矩形 223" o:spid="_x0000_s2060" style="width:415.7pt;height:207.85pt;margin-top:0;margin-left:0;mso-height-percent:0;mso-height-relative:page;mso-width-percent:0;mso-width-relative:page;mso-wrap-distance-bottom:0;mso-wrap-distance-left:9pt;mso-wrap-distance-right:9pt;mso-wrap-distance-top:0;position:absolute;v-text-anchor:top;z-index:251682816" filled="f" fillcolor="this" stroked="f"/>
          </w:pict>
        </mc:Fallback>
      </mc:AlternateContent>
    </w:r>
    <w:r>
      <w:rPr>
        <w:noProof/>
        <w:lang w:val="en-US" w:eastAsia="zh-CN"/>
      </w:rPr>
      <mc:AlternateContent>
        <mc:Choice Requires="wps">
          <w:drawing>
            <wp:anchor distT="0" distB="0" distL="114300" distR="114300" simplePos="0" relativeHeight="251681792" behindDoc="1" locked="0" layoutInCell="0" allowOverlap="1">
              <wp:simplePos x="0" y="0"/>
              <wp:positionH relativeFrom="margin">
                <wp:align>center</wp:align>
              </wp:positionH>
              <wp:positionV relativeFrom="margin">
                <wp:align>center</wp:align>
              </wp:positionV>
              <wp:extent cx="6938010" cy="1387475"/>
              <wp:effectExtent l="0" t="0" r="0" b="6350"/>
              <wp:wrapNone/>
              <wp:docPr id="1933784555" name="矩形 222"/>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rot="18900000">
                        <a:off x="0" y="0"/>
                        <a:ext cx="6938010" cy="1387475"/>
                      </a:xfrm>
                      <a:prstGeom prst="rect">
                        <a:avLst/>
                      </a:prstGeom>
                      <a:noFill/>
                      <a:ln>
                        <a:noFill/>
                      </a:ln>
                    </wps:spPr>
                    <wps:txbx>
                      <w:txbxContent>
                        <w:p w:rsidR="00E206E4" w14:textId="77777777">
                          <w:pPr>
                            <w:jc w:val="center"/>
                            <w:rPr>
                              <w:rFonts w:ascii="Calibri" w:hAnsi="Calibri"/>
                            </w:rPr>
                          </w:pPr>
                          <w:r>
                            <w:rPr>
                              <w:rFonts w:ascii="Calibri" w:hAnsi="Calibri" w:hint="eastAsia"/>
                              <w:color w:val="C0C0C0"/>
                              <w:sz w:val="2"/>
                              <w:szCs w:val="2"/>
                            </w:rPr>
                            <w:t>征求意见稿</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22" o:spid="_x0000_s2061" type="#_x0000_t202" style="width:546.3pt;height:109.2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35712" o:allowincell="f" filled="f" fillcolor="this" stroked="f">
              <v:textbox style="mso-fit-shape-to-text:t">
                <w:txbxContent>
                  <w:p w:rsidR="00E206E4" w14:textId="77777777">
                    <w:pPr>
                      <w:jc w:val="center"/>
                      <w:rPr>
                        <w:rFonts w:ascii="Calibri" w:hAnsi="Calibri"/>
                      </w:rPr>
                    </w:pPr>
                    <w:r>
                      <w:rPr>
                        <w:rFonts w:ascii="Calibri" w:hAnsi="Calibri" w:hint="eastAsia"/>
                        <w:color w:val="C0C0C0"/>
                        <w:sz w:val="2"/>
                        <w:szCs w:val="2"/>
                      </w:rPr>
                      <w:t>征求意见稿</w:t>
                    </w:r>
                  </w:p>
                </w:txbxContent>
              </v:textbox>
              <w10:wrap anchorx="margin" anchory="margin"/>
            </v:shape>
          </w:pict>
        </mc:Fallback>
      </mc:AlternateConten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77777777">
    <w:pPr>
      <w:pStyle w:val="Header"/>
      <w:pBdr>
        <w:bottom w:val="none" w:sz="0" w:space="0" w:color="auto"/>
      </w:pBd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01577567">
    <w:pPr>
      <w:pBdr>
        <w:bottom w:val="single" w:sz="6" w:space="1" w:color="auto"/>
      </w:pBdr>
      <w:snapToGrid w:val="0"/>
      <w:jc w:val="center"/>
    </w:pPr>
    <w:r>
      <w:rPr>
        <w:noProof/>
        <w:lang w:val="en-US" w:eastAsia="zh-CN"/>
      </w:rPr>
      <mc:AlternateContent>
        <mc:Choice Requires="wps">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5279390" cy="2639695"/>
              <wp:effectExtent l="0" t="0" r="0" b="8255"/>
              <wp:wrapNone/>
              <wp:docPr id="2137100057" name="矩形 223"/>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a:off x="0" y="0"/>
                        <a:ext cx="5279390" cy="2639695"/>
                      </a:xfrm>
                      <a:prstGeom prst="rect">
                        <a:avLst/>
                      </a:prstGeom>
                      <a:noFill/>
                      <a:ln>
                        <a:noFill/>
                      </a:ln>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矩形 223" o:spid="_x0000_s2062" style="width:415.7pt;height:207.85pt;margin-top:0;margin-left:0;mso-height-percent:0;mso-height-relative:page;mso-width-percent:0;mso-width-relative:page;mso-wrap-distance-bottom:0;mso-wrap-distance-left:9pt;mso-wrap-distance-right:9pt;mso-wrap-distance-top:0;position:absolute;v-text-anchor:top;z-index:251686912" filled="f" fillcolor="this" stroked="f"/>
          </w:pict>
        </mc:Fallback>
      </mc:AlternateContent>
    </w:r>
    <w:r>
      <w:rPr>
        <w:noProof/>
        <w:lang w:val="en-US" w:eastAsia="zh-CN"/>
      </w:rPr>
      <mc:AlternateContent>
        <mc:Choice Requires="wps">
          <w:drawing>
            <wp:anchor distT="0" distB="0" distL="114300" distR="114300" simplePos="0" relativeHeight="251685888" behindDoc="1" locked="0" layoutInCell="0" allowOverlap="1">
              <wp:simplePos x="0" y="0"/>
              <wp:positionH relativeFrom="margin">
                <wp:align>center</wp:align>
              </wp:positionH>
              <wp:positionV relativeFrom="margin">
                <wp:align>center</wp:align>
              </wp:positionV>
              <wp:extent cx="6938010" cy="1387475"/>
              <wp:effectExtent l="0" t="0" r="0" b="6350"/>
              <wp:wrapNone/>
              <wp:docPr id="1318902546" name="矩形 222"/>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rot="18900000">
                        <a:off x="0" y="0"/>
                        <a:ext cx="6938010" cy="1387475"/>
                      </a:xfrm>
                      <a:prstGeom prst="rect">
                        <a:avLst/>
                      </a:prstGeom>
                      <a:noFill/>
                      <a:ln>
                        <a:noFill/>
                      </a:ln>
                    </wps:spPr>
                    <wps:txbx>
                      <w:txbxContent>
                        <w:p w:rsidR="00E206E4" w14:textId="77777777">
                          <w:pPr>
                            <w:jc w:val="center"/>
                            <w:rPr>
                              <w:rFonts w:ascii="Calibri" w:hAnsi="Calibri"/>
                            </w:rPr>
                          </w:pPr>
                          <w:r>
                            <w:rPr>
                              <w:rFonts w:ascii="Calibri" w:hAnsi="Calibri" w:hint="eastAsia"/>
                              <w:color w:val="C0C0C0"/>
                              <w:sz w:val="2"/>
                              <w:szCs w:val="2"/>
                            </w:rPr>
                            <w:t>征求意见稿</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22" o:spid="_x0000_s2063" type="#_x0000_t202" style="width:546.3pt;height:109.2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31616" o:allowincell="f" filled="f" fillcolor="this" stroked="f">
              <v:textbox style="mso-fit-shape-to-text:t">
                <w:txbxContent>
                  <w:p w:rsidR="00E206E4" w14:textId="77777777">
                    <w:pPr>
                      <w:jc w:val="center"/>
                      <w:rPr>
                        <w:rFonts w:ascii="Calibri" w:hAnsi="Calibri"/>
                      </w:rPr>
                    </w:pPr>
                    <w:r>
                      <w:rPr>
                        <w:rFonts w:ascii="Calibri" w:hAnsi="Calibri" w:hint="eastAsia"/>
                        <w:color w:val="C0C0C0"/>
                        <w:sz w:val="2"/>
                        <w:szCs w:val="2"/>
                      </w:rPr>
                      <w:t>征求意见稿</w:t>
                    </w:r>
                  </w:p>
                </w:txbxContent>
              </v:textbox>
              <w10:wrap anchorx="margin" anchory="margin"/>
            </v:shape>
          </w:pict>
        </mc:Fallback>
      </mc:AlternateConten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00000" w14:paraId="4A1EF05B" w14:textId="77777777">
    <w:pPr>
      <w:pStyle w:val="Header"/>
      <w:pBdr>
        <w:bottom w:val="none" w:sz="0" w:space="0" w:color="auto"/>
      </w:pBd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00000" w14:paraId="7B99C642" w14:textId="77777777">
    <w:pPr>
      <w:pStyle w:val="Header"/>
      <w:pBdr>
        <w:bottom w:val="none" w:sz="0" w:space="0" w:color="auto"/>
      </w:pBd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06E4" w14:textId="01577567">
    <w:pPr>
      <w:pBdr>
        <w:bottom w:val="single" w:sz="6" w:space="1" w:color="auto"/>
      </w:pBdr>
      <w:snapToGrid w:val="0"/>
      <w:jc w:val="center"/>
    </w:pPr>
    <w:r>
      <w:rPr>
        <w:noProof/>
        <w:lang w:val="en-US" w:eastAsia="zh-CN"/>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5279390" cy="2639695"/>
              <wp:effectExtent l="0" t="0" r="0" b="8255"/>
              <wp:wrapNone/>
              <wp:docPr id="514257880" name="矩形 223"/>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a:off x="0" y="0"/>
                        <a:ext cx="5279390" cy="2639695"/>
                      </a:xfrm>
                      <a:prstGeom prst="rect">
                        <a:avLst/>
                      </a:prstGeom>
                      <a:noFill/>
                      <a:ln>
                        <a:noFill/>
                      </a:ln>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矩形 223" o:spid="_x0000_s2064" style="width:415.7pt;height:207.85pt;margin-top:0;margin-left:0;mso-height-percent:0;mso-height-relative:page;mso-width-percent:0;mso-width-relative:page;mso-wrap-distance-bottom:0;mso-wrap-distance-left:9pt;mso-wrap-distance-right:9pt;mso-wrap-distance-top:0;position:absolute;v-text-anchor:top;z-index:251691008" filled="f" fillcolor="this" stroked="f"/>
          </w:pict>
        </mc:Fallback>
      </mc:AlternateContent>
    </w:r>
    <w:r>
      <w:rPr>
        <w:noProof/>
        <w:lang w:val="en-US" w:eastAsia="zh-CN"/>
      </w:rPr>
      <mc:AlternateContent>
        <mc:Choice Requires="wps">
          <w:drawing>
            <wp:anchor distT="0" distB="0" distL="114300" distR="114300" simplePos="0" relativeHeight="251689984" behindDoc="1" locked="0" layoutInCell="0" allowOverlap="1">
              <wp:simplePos x="0" y="0"/>
              <wp:positionH relativeFrom="margin">
                <wp:align>center</wp:align>
              </wp:positionH>
              <wp:positionV relativeFrom="margin">
                <wp:align>center</wp:align>
              </wp:positionV>
              <wp:extent cx="6938010" cy="1387475"/>
              <wp:effectExtent l="0" t="0" r="0" b="6350"/>
              <wp:wrapNone/>
              <wp:docPr id="660066390" name="矩形 222"/>
              <wp:cNvGraphicFramePr/>
              <a:graphic xmlns:a="http://schemas.openxmlformats.org/drawingml/2006/main">
                <a:graphicData uri="http://schemas.microsoft.com/office/word/2010/wordprocessingShape">
                  <wps:wsp xmlns:wps="http://schemas.microsoft.com/office/word/2010/wordprocessingShape">
                    <wps:cNvSpPr>
                      <a:spLocks noChangeArrowheads="1" noTextEdit="1"/>
                    </wps:cNvSpPr>
                    <wps:spPr bwMode="auto">
                      <a:xfrm rot="18900000">
                        <a:off x="0" y="0"/>
                        <a:ext cx="6938010" cy="1387475"/>
                      </a:xfrm>
                      <a:prstGeom prst="rect">
                        <a:avLst/>
                      </a:prstGeom>
                      <a:noFill/>
                      <a:ln>
                        <a:noFill/>
                      </a:ln>
                    </wps:spPr>
                    <wps:txbx>
                      <w:txbxContent>
                        <w:p w:rsidR="00E206E4" w14:textId="77777777">
                          <w:pPr>
                            <w:jc w:val="center"/>
                            <w:rPr>
                              <w:rFonts w:ascii="Calibri" w:hAnsi="Calibri"/>
                            </w:rPr>
                          </w:pPr>
                          <w:r>
                            <w:rPr>
                              <w:rFonts w:ascii="Calibri" w:hAnsi="Calibri" w:hint="eastAsia"/>
                              <w:color w:val="C0C0C0"/>
                              <w:sz w:val="2"/>
                              <w:szCs w:val="2"/>
                            </w:rPr>
                            <w:t>征求意见稿</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222" o:spid="_x0000_s2065" type="#_x0000_t202" style="width:546.3pt;height:109.25pt;margin-top:0;margin-left:0;mso-height-percent:0;mso-height-relative:page;mso-position-horizontal:center;mso-position-horizontal-relative:margin;mso-position-vertical:center;mso-position-vertical-relative:margin;mso-width-percent:0;mso-width-relative:page;mso-wrap-distance-bottom:0;mso-wrap-distance-left:9pt;mso-wrap-distance-right:9pt;mso-wrap-distance-top:0;position:absolute;rotation:315;v-text-anchor:top;z-index:-251627520" o:allowincell="f" filled="f" fillcolor="this" stroked="f">
              <v:textbox style="mso-fit-shape-to-text:t">
                <w:txbxContent>
                  <w:p w:rsidR="00E206E4" w14:textId="77777777">
                    <w:pPr>
                      <w:jc w:val="center"/>
                      <w:rPr>
                        <w:rFonts w:ascii="Calibri" w:hAnsi="Calibri"/>
                      </w:rPr>
                    </w:pPr>
                    <w:r>
                      <w:rPr>
                        <w:rFonts w:ascii="Calibri" w:hAnsi="Calibri" w:hint="eastAsia"/>
                        <w:color w:val="C0C0C0"/>
                        <w:sz w:val="2"/>
                        <w:szCs w:val="2"/>
                      </w:rPr>
                      <w:t>征求意见稿</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6FCF33B"/>
    <w:multiLevelType w:val="singleLevel"/>
    <w:tmpl w:val="F6FCF33B"/>
    <w:lvl w:ilvl="0">
      <w:start w:val="1"/>
      <w:numFmt w:val="chineseCounting"/>
      <w:suff w:val="nothing"/>
      <w:lvlText w:val="%1、"/>
      <w:lvlJc w:val="left"/>
      <w:rPr>
        <w:rFonts w:hint="eastAsia"/>
      </w:rPr>
    </w:lvl>
  </w:abstractNum>
  <w:abstractNum w:abstractNumId="1">
    <w:nsid w:val="00000001"/>
    <w:multiLevelType w:val="multilevel"/>
    <w:tmpl w:val="00000001"/>
    <w:lvl w:ilvl="0">
      <w:start w:val="1"/>
      <w:numFmt w:val="japaneseCounting"/>
      <w:lvlText w:val="%1、"/>
      <w:lvlJc w:val="left"/>
      <w:pPr>
        <w:ind w:left="390" w:hanging="39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2"/>
    <w:multiLevelType w:val="multilevel"/>
    <w:tmpl w:val="00000002"/>
    <w:lvl w:ilvl="0">
      <w:start w:val="1"/>
      <w:numFmt w:val="decimal"/>
      <w:suff w:val="nothing"/>
      <w:lvlText w:val="%1"/>
      <w:lvlJc w:val="left"/>
      <w:pPr>
        <w:ind w:left="397" w:hanging="113"/>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
    <w:nsid w:val="00000003"/>
    <w:multiLevelType w:val="singleLevel"/>
    <w:tmpl w:val="00000003"/>
    <w:lvl w:ilvl="0">
      <w:start w:val="4"/>
      <w:numFmt w:val="chineseCounting"/>
      <w:suff w:val="nothing"/>
      <w:lvlText w:val="（%1）"/>
      <w:lvlJc w:val="left"/>
      <w:rPr>
        <w:rFonts w:hint="eastAsia"/>
      </w:rPr>
    </w:lvl>
  </w:abstractNum>
  <w:abstractNum w:abstractNumId="4">
    <w:nsid w:val="325243BE"/>
    <w:multiLevelType w:val="multilevel"/>
    <w:tmpl w:val="325243BE"/>
    <w:lvl w:ilvl="0">
      <w:start w:val="1"/>
      <w:numFmt w:val="japaneseCounting"/>
      <w:lvlText w:val="（%1）"/>
      <w:lvlJc w:val="left"/>
      <w:pPr>
        <w:ind w:left="1472" w:hanging="990"/>
      </w:pPr>
      <w:rPr>
        <w:rFonts w:hint="default"/>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num w:numId="1" w16cid:durableId="1051925407">
    <w:abstractNumId w:val="4"/>
  </w:num>
  <w:num w:numId="2" w16cid:durableId="1737819310">
    <w:abstractNumId w:val="2"/>
  </w:num>
  <w:num w:numId="3" w16cid:durableId="821191186">
    <w:abstractNumId w:val="1"/>
  </w:num>
  <w:num w:numId="4" w16cid:durableId="386418206">
    <w:abstractNumId w:val="0"/>
  </w:num>
  <w:num w:numId="5" w16cid:durableId="9942580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33F"/>
    <w:rsid w:val="001C5987"/>
    <w:rsid w:val="002929A2"/>
    <w:rsid w:val="007E69D9"/>
    <w:rsid w:val="008732B7"/>
    <w:rsid w:val="00B2333F"/>
    <w:rsid w:val="00E206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4B8A163D-7AC2-4375-8A4E-008D35333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sz w:val="24"/>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qFormat/>
    <w:rsid w:val="00E206E4"/>
    <w:pPr>
      <w:spacing w:line="360" w:lineRule="auto"/>
      <w:ind w:firstLine="200" w:firstLineChars="200"/>
      <w:outlineLvl w:val="0"/>
    </w:pPr>
    <w:rPr>
      <w:rFonts w:ascii="黑体" w:eastAsia="黑体"/>
      <w:bCs/>
      <w:kern w:val="44"/>
      <w:sz w:val="32"/>
      <w:szCs w:val="44"/>
      <w14:ligatures w14:val="none"/>
    </w:rPr>
  </w:style>
  <w:style w:type="paragraph" w:styleId="Heading2">
    <w:name w:val="heading 2"/>
    <w:next w:val="Normal"/>
    <w:link w:val="2"/>
    <w:qFormat/>
    <w:rsid w:val="00E206E4"/>
    <w:pPr>
      <w:widowControl w:val="0"/>
      <w:ind w:firstLine="200" w:firstLineChars="200"/>
      <w:jc w:val="both"/>
      <w:outlineLvl w:val="1"/>
    </w:pPr>
    <w:rPr>
      <w:rFonts w:ascii="楷体" w:eastAsia="楷体"/>
      <w:b/>
      <w:bCs/>
      <w:sz w:val="32"/>
      <w:szCs w:val="32"/>
      <w14:ligatures w14:val="none"/>
    </w:rPr>
  </w:style>
  <w:style w:type="paragraph" w:styleId="Heading3">
    <w:name w:val="heading 3"/>
    <w:basedOn w:val="Normal"/>
    <w:next w:val="Normal"/>
    <w:link w:val="3"/>
    <w:qFormat/>
    <w:rsid w:val="00E206E4"/>
    <w:pPr>
      <w:adjustRightInd w:val="0"/>
      <w:snapToGrid w:val="0"/>
      <w:spacing w:line="480" w:lineRule="exact"/>
      <w:ind w:firstLine="200" w:firstLineChars="200"/>
      <w:outlineLvl w:val="2"/>
    </w:pPr>
    <w:rPr>
      <w:rFonts w:ascii="仿宋_GB2312" w:eastAsia="仿宋_GB2312"/>
      <w:b/>
      <w:bCs/>
      <w:sz w:val="32"/>
      <w:szCs w:val="32"/>
      <w14:ligatures w14:val="none"/>
    </w:rPr>
  </w:style>
  <w:style w:type="paragraph" w:styleId="Heading4">
    <w:name w:val="heading 4"/>
    <w:basedOn w:val="Heading3"/>
    <w:next w:val="Normal"/>
    <w:link w:val="4"/>
    <w:qFormat/>
    <w:rsid w:val="00E206E4"/>
    <w:pPr>
      <w:ind w:firstLine="643"/>
      <w:outlineLvl w:val="3"/>
    </w:pPr>
  </w:style>
  <w:style w:type="paragraph" w:styleId="Heading5">
    <w:name w:val="heading 5"/>
    <w:basedOn w:val="Heading4"/>
    <w:next w:val="Normal"/>
    <w:link w:val="5"/>
    <w:qFormat/>
    <w:rsid w:val="00E206E4"/>
    <w:pPr>
      <w:outlineLvl w:val="4"/>
    </w:pPr>
    <w:rPr>
      <w:rFonts w:hAnsi="华文仿宋"/>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qFormat/>
    <w:rsid w:val="00E206E4"/>
    <w:rPr>
      <w:rFonts w:ascii="黑体" w:eastAsia="黑体"/>
      <w:bCs/>
      <w:kern w:val="44"/>
      <w:sz w:val="32"/>
      <w:szCs w:val="44"/>
      <w14:ligatures w14:val="none"/>
    </w:rPr>
  </w:style>
  <w:style w:type="character" w:customStyle="1" w:styleId="2">
    <w:name w:val="标题 2 字符"/>
    <w:basedOn w:val="DefaultParagraphFont"/>
    <w:link w:val="Heading2"/>
    <w:qFormat/>
    <w:rsid w:val="00E206E4"/>
    <w:rPr>
      <w:rFonts w:ascii="楷体" w:eastAsia="楷体"/>
      <w:b/>
      <w:bCs/>
      <w:sz w:val="32"/>
      <w:szCs w:val="32"/>
      <w14:ligatures w14:val="none"/>
    </w:rPr>
  </w:style>
  <w:style w:type="character" w:customStyle="1" w:styleId="3">
    <w:name w:val="标题 3 字符"/>
    <w:basedOn w:val="DefaultParagraphFont"/>
    <w:link w:val="Heading3"/>
    <w:qFormat/>
    <w:rsid w:val="00E206E4"/>
    <w:rPr>
      <w:rFonts w:ascii="仿宋_GB2312" w:eastAsia="仿宋_GB2312"/>
      <w:b/>
      <w:bCs/>
      <w:sz w:val="32"/>
      <w:szCs w:val="32"/>
      <w14:ligatures w14:val="none"/>
    </w:rPr>
  </w:style>
  <w:style w:type="character" w:customStyle="1" w:styleId="4">
    <w:name w:val="标题 4 字符"/>
    <w:basedOn w:val="DefaultParagraphFont"/>
    <w:link w:val="Heading4"/>
    <w:rsid w:val="00E206E4"/>
    <w:rPr>
      <w:rFonts w:ascii="仿宋_GB2312" w:eastAsia="仿宋_GB2312"/>
      <w:b/>
      <w:bCs/>
      <w:sz w:val="32"/>
      <w:szCs w:val="32"/>
      <w14:ligatures w14:val="none"/>
    </w:rPr>
  </w:style>
  <w:style w:type="character" w:customStyle="1" w:styleId="5">
    <w:name w:val="标题 5 字符"/>
    <w:basedOn w:val="DefaultParagraphFont"/>
    <w:link w:val="Heading5"/>
    <w:rsid w:val="00E206E4"/>
    <w:rPr>
      <w:rFonts w:ascii="仿宋_GB2312" w:eastAsia="仿宋_GB2312" w:hAnsi="华文仿宋"/>
      <w:b/>
      <w:bCs/>
      <w:sz w:val="32"/>
      <w:szCs w:val="32"/>
      <w14:ligatures w14:val="none"/>
    </w:rPr>
  </w:style>
  <w:style w:type="numbering" w:customStyle="1" w:styleId="10">
    <w:name w:val="无列表1"/>
    <w:next w:val="NoList"/>
    <w:uiPriority w:val="99"/>
    <w:semiHidden/>
    <w:unhideWhenUsed/>
    <w:rsid w:val="00E206E4"/>
  </w:style>
  <w:style w:type="paragraph" w:styleId="CommentText">
    <w:name w:val="annotation text"/>
    <w:link w:val="a"/>
    <w:qFormat/>
    <w:rsid w:val="00E206E4"/>
    <w:pPr>
      <w:widowControl w:val="0"/>
    </w:pPr>
    <w:rPr>
      <w:sz w:val="21"/>
      <w:szCs w:val="24"/>
      <w14:ligatures w14:val="none"/>
    </w:rPr>
  </w:style>
  <w:style w:type="character" w:customStyle="1" w:styleId="a">
    <w:name w:val="批注文字 字符"/>
    <w:basedOn w:val="DefaultParagraphFont"/>
    <w:link w:val="CommentText"/>
    <w:qFormat/>
    <w:rsid w:val="00E206E4"/>
    <w:rPr>
      <w:sz w:val="21"/>
      <w:szCs w:val="24"/>
      <w14:ligatures w14:val="none"/>
    </w:rPr>
  </w:style>
  <w:style w:type="paragraph" w:styleId="BodyText">
    <w:name w:val="Body Text"/>
    <w:link w:val="a0"/>
    <w:qFormat/>
    <w:rsid w:val="00E206E4"/>
    <w:pPr>
      <w:widowControl w:val="0"/>
      <w:jc w:val="center"/>
    </w:pPr>
    <w:rPr>
      <w:szCs w:val="24"/>
      <w14:ligatures w14:val="none"/>
    </w:rPr>
  </w:style>
  <w:style w:type="character" w:customStyle="1" w:styleId="a0">
    <w:name w:val="正文文本 字符"/>
    <w:basedOn w:val="DefaultParagraphFont"/>
    <w:link w:val="BodyText"/>
    <w:qFormat/>
    <w:rsid w:val="00E206E4"/>
    <w:rPr>
      <w:szCs w:val="24"/>
      <w14:ligatures w14:val="none"/>
    </w:rPr>
  </w:style>
  <w:style w:type="paragraph" w:styleId="BodyTextIndent">
    <w:name w:val="Body Text Indent"/>
    <w:link w:val="11"/>
    <w:qFormat/>
    <w:rsid w:val="00E206E4"/>
    <w:pPr>
      <w:widowControl w:val="0"/>
      <w:ind w:firstLine="560" w:firstLineChars="200"/>
      <w:jc w:val="both"/>
    </w:pPr>
    <w:rPr>
      <w:rFonts w:ascii="仿宋_GB2312" w:eastAsia="仿宋_GB2312"/>
      <w:sz w:val="28"/>
      <w:szCs w:val="24"/>
      <w14:ligatures w14:val="none"/>
    </w:rPr>
  </w:style>
  <w:style w:type="character" w:customStyle="1" w:styleId="a1">
    <w:name w:val="正文文本缩进 字符"/>
    <w:basedOn w:val="DefaultParagraphFont"/>
    <w:qFormat/>
    <w:rsid w:val="00E206E4"/>
  </w:style>
  <w:style w:type="character" w:customStyle="1" w:styleId="11">
    <w:name w:val="正文文本缩进 字符1"/>
    <w:link w:val="BodyTextIndent"/>
    <w:qFormat/>
    <w:rsid w:val="00E206E4"/>
    <w:rPr>
      <w:rFonts w:ascii="仿宋_GB2312" w:eastAsia="仿宋_GB2312"/>
      <w:sz w:val="28"/>
      <w:szCs w:val="24"/>
      <w14:ligatures w14:val="none"/>
    </w:rPr>
  </w:style>
  <w:style w:type="paragraph" w:styleId="BalloonText">
    <w:name w:val="Balloon Text"/>
    <w:basedOn w:val="Normal"/>
    <w:link w:val="a2"/>
    <w:qFormat/>
    <w:rsid w:val="00E206E4"/>
    <w:rPr>
      <w:sz w:val="18"/>
      <w:szCs w:val="18"/>
      <w14:ligatures w14:val="none"/>
    </w:rPr>
  </w:style>
  <w:style w:type="character" w:customStyle="1" w:styleId="a2">
    <w:name w:val="批注框文本 字符"/>
    <w:basedOn w:val="DefaultParagraphFont"/>
    <w:link w:val="BalloonText"/>
    <w:qFormat/>
    <w:rsid w:val="00E206E4"/>
    <w:rPr>
      <w:sz w:val="18"/>
      <w:szCs w:val="18"/>
      <w14:ligatures w14:val="none"/>
    </w:rPr>
  </w:style>
  <w:style w:type="paragraph" w:styleId="Footer">
    <w:name w:val="footer"/>
    <w:basedOn w:val="Normal"/>
    <w:link w:val="a3"/>
    <w:uiPriority w:val="99"/>
    <w:qFormat/>
    <w:rsid w:val="00E206E4"/>
    <w:pPr>
      <w:tabs>
        <w:tab w:val="center" w:pos="4153"/>
        <w:tab w:val="right" w:pos="8306"/>
      </w:tabs>
      <w:snapToGrid w:val="0"/>
      <w:jc w:val="left"/>
    </w:pPr>
    <w:rPr>
      <w:sz w:val="18"/>
      <w:szCs w:val="18"/>
      <w14:ligatures w14:val="none"/>
    </w:rPr>
  </w:style>
  <w:style w:type="character" w:customStyle="1" w:styleId="a3">
    <w:name w:val="页脚 字符"/>
    <w:basedOn w:val="DefaultParagraphFont"/>
    <w:link w:val="Footer"/>
    <w:uiPriority w:val="99"/>
    <w:qFormat/>
    <w:rsid w:val="00E206E4"/>
    <w:rPr>
      <w:sz w:val="18"/>
      <w:szCs w:val="18"/>
      <w14:ligatures w14:val="none"/>
    </w:rPr>
  </w:style>
  <w:style w:type="paragraph" w:styleId="Header">
    <w:name w:val="header"/>
    <w:basedOn w:val="Normal"/>
    <w:link w:val="a4"/>
    <w:qFormat/>
    <w:rsid w:val="00E206E4"/>
    <w:pPr>
      <w:pBdr>
        <w:bottom w:val="single" w:sz="6" w:space="1" w:color="auto"/>
      </w:pBdr>
      <w:tabs>
        <w:tab w:val="center" w:pos="4153"/>
        <w:tab w:val="right" w:pos="8306"/>
      </w:tabs>
      <w:snapToGrid w:val="0"/>
      <w:jc w:val="center"/>
    </w:pPr>
    <w:rPr>
      <w:sz w:val="18"/>
      <w:szCs w:val="18"/>
      <w14:ligatures w14:val="none"/>
    </w:rPr>
  </w:style>
  <w:style w:type="character" w:customStyle="1" w:styleId="a4">
    <w:name w:val="页眉 字符"/>
    <w:basedOn w:val="DefaultParagraphFont"/>
    <w:link w:val="Header"/>
    <w:qFormat/>
    <w:rsid w:val="00E206E4"/>
    <w:rPr>
      <w:sz w:val="18"/>
      <w:szCs w:val="18"/>
      <w14:ligatures w14:val="none"/>
    </w:rPr>
  </w:style>
  <w:style w:type="paragraph" w:styleId="Subtitle">
    <w:name w:val="Subtitle"/>
    <w:basedOn w:val="Normal"/>
    <w:next w:val="Normal"/>
    <w:link w:val="a5"/>
    <w:qFormat/>
    <w:rsid w:val="00E206E4"/>
    <w:pPr>
      <w:spacing w:before="240" w:after="60" w:line="312" w:lineRule="auto"/>
      <w:outlineLvl w:val="1"/>
    </w:pPr>
    <w:rPr>
      <w:rFonts w:ascii="Cambria" w:eastAsia="楷体_GB2312" w:hAnsi="Cambria"/>
      <w:b/>
      <w:bCs/>
      <w:kern w:val="28"/>
      <w:sz w:val="32"/>
      <w:szCs w:val="32"/>
      <w14:ligatures w14:val="none"/>
    </w:rPr>
  </w:style>
  <w:style w:type="character" w:customStyle="1" w:styleId="a5">
    <w:name w:val="副标题 字符"/>
    <w:basedOn w:val="DefaultParagraphFont"/>
    <w:link w:val="Subtitle"/>
    <w:qFormat/>
    <w:rsid w:val="00E206E4"/>
    <w:rPr>
      <w:rFonts w:ascii="Cambria" w:eastAsia="楷体_GB2312" w:hAnsi="Cambria"/>
      <w:b/>
      <w:bCs/>
      <w:kern w:val="28"/>
      <w:sz w:val="32"/>
      <w:szCs w:val="32"/>
      <w14:ligatures w14:val="none"/>
    </w:rPr>
  </w:style>
  <w:style w:type="paragraph" w:styleId="NormalWeb">
    <w:name w:val="Normal (Web)"/>
    <w:basedOn w:val="Normal"/>
    <w:qFormat/>
    <w:rsid w:val="00E206E4"/>
    <w:pPr>
      <w:widowControl/>
      <w:spacing w:before="100" w:beforeAutospacing="1" w:after="100" w:afterAutospacing="1"/>
      <w:jc w:val="left"/>
    </w:pPr>
    <w:rPr>
      <w:rFonts w:ascii="仿宋_GB2312"/>
      <w:kern w:val="0"/>
      <w:szCs w:val="24"/>
      <w14:ligatures w14:val="none"/>
    </w:rPr>
  </w:style>
  <w:style w:type="paragraph" w:styleId="CommentSubject">
    <w:name w:val="annotation subject"/>
    <w:basedOn w:val="CommentText"/>
    <w:next w:val="CommentText"/>
    <w:link w:val="a6"/>
    <w:qFormat/>
    <w:rsid w:val="00E206E4"/>
    <w:rPr>
      <w:rFonts w:eastAsia="仿宋_GB2312"/>
      <w:b/>
      <w:bCs/>
      <w:sz w:val="32"/>
    </w:rPr>
  </w:style>
  <w:style w:type="character" w:customStyle="1" w:styleId="a6">
    <w:name w:val="批注主题 字符"/>
    <w:basedOn w:val="a"/>
    <w:link w:val="CommentSubject"/>
    <w:qFormat/>
    <w:rsid w:val="00E206E4"/>
    <w:rPr>
      <w:rFonts w:eastAsia="仿宋_GB2312"/>
      <w:b/>
      <w:bCs/>
      <w:sz w:val="32"/>
      <w:szCs w:val="24"/>
      <w14:ligatures w14:val="none"/>
    </w:rPr>
  </w:style>
  <w:style w:type="table" w:styleId="TableGrid">
    <w:name w:val="Table Grid"/>
    <w:basedOn w:val="TableNormal"/>
    <w:qFormat/>
    <w:rsid w:val="00E206E4"/>
    <w:pPr>
      <w:widowControl w:val="0"/>
      <w:jc w:val="both"/>
    </w:pPr>
    <w:rPr>
      <w:kern w:val="0"/>
      <w:sz w:val="20"/>
      <w:szCs w:val="2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E206E4"/>
    <w:rPr>
      <w:b/>
    </w:rPr>
  </w:style>
  <w:style w:type="character" w:styleId="PageNumber">
    <w:name w:val="page number"/>
    <w:qFormat/>
    <w:rsid w:val="00E206E4"/>
  </w:style>
  <w:style w:type="character" w:styleId="Hyperlink">
    <w:name w:val="Hyperlink"/>
    <w:qFormat/>
    <w:rsid w:val="00E206E4"/>
    <w:rPr>
      <w:color w:val="0000FF"/>
      <w:u w:val="single"/>
    </w:rPr>
  </w:style>
  <w:style w:type="character" w:styleId="CommentReference">
    <w:name w:val="annotation reference"/>
    <w:qFormat/>
    <w:rsid w:val="00E206E4"/>
    <w:rPr>
      <w:sz w:val="21"/>
      <w:szCs w:val="21"/>
    </w:rPr>
  </w:style>
  <w:style w:type="paragraph" w:styleId="Revision">
    <w:name w:val="Revision"/>
    <w:uiPriority w:val="99"/>
    <w:unhideWhenUsed/>
    <w:rsid w:val="00E206E4"/>
    <w:rPr>
      <w:sz w:val="21"/>
      <w:szCs w:val="24"/>
      <w14:ligatures w14:val="none"/>
    </w:rPr>
  </w:style>
  <w:style w:type="paragraph" w:customStyle="1" w:styleId="12">
    <w:name w:val="样式1"/>
    <w:basedOn w:val="Normal"/>
    <w:qFormat/>
    <w:rsid w:val="00E206E4"/>
    <w:rPr>
      <w:rFonts w:ascii="仿宋_GB2312" w:eastAsia="仿宋_GB2312"/>
      <w:sz w:val="28"/>
      <w:szCs w:val="24"/>
      <w14:ligatures w14:val="none"/>
    </w:rPr>
  </w:style>
  <w:style w:type="paragraph" w:customStyle="1" w:styleId="Style5">
    <w:name w:val="_Style 5"/>
    <w:uiPriority w:val="34"/>
    <w:qFormat/>
    <w:rsid w:val="00E206E4"/>
    <w:pPr>
      <w:widowControl w:val="0"/>
      <w:ind w:firstLine="420" w:firstLineChars="200"/>
      <w:jc w:val="both"/>
    </w:pPr>
    <w:rPr>
      <w:sz w:val="21"/>
      <w:szCs w:val="21"/>
      <w14:ligatures w14:val="none"/>
    </w:rPr>
  </w:style>
  <w:style w:type="paragraph" w:customStyle="1" w:styleId="20">
    <w:name w:val="列出段落2"/>
    <w:uiPriority w:val="34"/>
    <w:qFormat/>
    <w:rsid w:val="00E206E4"/>
    <w:pPr>
      <w:widowControl w:val="0"/>
      <w:ind w:firstLine="420" w:firstLineChars="200"/>
      <w:jc w:val="both"/>
    </w:pPr>
    <w:rPr>
      <w:sz w:val="21"/>
      <w:szCs w:val="21"/>
      <w14:ligatures w14:val="none"/>
    </w:rPr>
  </w:style>
  <w:style w:type="paragraph" w:customStyle="1" w:styleId="a7">
    <w:name w:val="我的正文"/>
    <w:basedOn w:val="Normal"/>
    <w:link w:val="a8"/>
    <w:qFormat/>
    <w:rsid w:val="00E206E4"/>
    <w:pPr>
      <w:overflowPunct w:val="0"/>
      <w:autoSpaceDE w:val="0"/>
      <w:autoSpaceDN w:val="0"/>
      <w:spacing w:line="480" w:lineRule="exact"/>
      <w:ind w:firstLine="200" w:firstLineChars="200"/>
    </w:pPr>
    <w:rPr>
      <w:sz w:val="21"/>
      <w:szCs w:val="32"/>
      <w14:ligatures w14:val="none"/>
    </w:rPr>
  </w:style>
  <w:style w:type="character" w:customStyle="1" w:styleId="a8">
    <w:name w:val="我的正文 字符"/>
    <w:link w:val="a7"/>
    <w:rsid w:val="00E206E4"/>
    <w:rPr>
      <w:sz w:val="21"/>
      <w:szCs w:val="32"/>
      <w14:ligatures w14:val="none"/>
    </w:rPr>
  </w:style>
  <w:style w:type="character" w:customStyle="1" w:styleId="13">
    <w:name w:val="批注文字 字符1"/>
    <w:qFormat/>
    <w:locked/>
    <w:rsid w:val="00E206E4"/>
    <w:rPr>
      <w:rFonts w:eastAsia="宋体"/>
      <w:kern w:val="2"/>
      <w:sz w:val="21"/>
      <w:szCs w:val="21"/>
      <w:lang w:val="en-US" w:eastAsia="zh-CN" w:bidi="ar-SA"/>
    </w:rPr>
  </w:style>
  <w:style w:type="character" w:customStyle="1" w:styleId="CharChar4">
    <w:name w:val="Char Char4"/>
    <w:qFormat/>
    <w:locked/>
    <w:rsid w:val="00E206E4"/>
    <w:rPr>
      <w:rFonts w:eastAsia="宋体"/>
      <w:kern w:val="2"/>
      <w:sz w:val="18"/>
      <w:szCs w:val="18"/>
      <w:lang w:val="en-US" w:eastAsia="zh-CN" w:bidi="ar-SA"/>
    </w:rPr>
  </w:style>
  <w:style w:type="paragraph" w:customStyle="1" w:styleId="14">
    <w:name w:val="列表段落1"/>
    <w:basedOn w:val="Normal"/>
    <w:qFormat/>
    <w:rsid w:val="00E206E4"/>
    <w:pPr>
      <w:ind w:firstLine="420" w:firstLineChars="200"/>
    </w:pPr>
    <w:rPr>
      <w:rFonts w:ascii="Calibri" w:hAnsi="Calibri" w:cs="Calibri"/>
      <w:sz w:val="21"/>
      <w:szCs w:val="21"/>
      <w14:ligatures w14:val="none"/>
    </w:rPr>
  </w:style>
  <w:style w:type="paragraph" w:customStyle="1" w:styleId="CharChar2CharCharCharCharCharCharCharCharChar1Char">
    <w:name w:val="Char Char2 Char Char Char Char Char Char Char Char Char1 Char"/>
    <w:basedOn w:val="Normal"/>
    <w:qFormat/>
    <w:rsid w:val="00E206E4"/>
    <w:pPr>
      <w:widowControl/>
      <w:spacing w:after="160" w:line="240" w:lineRule="exact"/>
      <w:jc w:val="left"/>
    </w:pPr>
    <w:rPr>
      <w:rFonts w:ascii="仿宋_GB2312"/>
      <w:sz w:val="21"/>
      <w:szCs w:val="21"/>
      <w14:ligatures w14:val="none"/>
    </w:rPr>
  </w:style>
  <w:style w:type="paragraph" w:customStyle="1" w:styleId="15">
    <w:name w:val="修订1"/>
    <w:uiPriority w:val="99"/>
    <w:unhideWhenUsed/>
    <w:qFormat/>
    <w:rsid w:val="00E206E4"/>
    <w:rPr>
      <w:sz w:val="21"/>
      <w:szCs w:val="24"/>
      <w14:ligatures w14:val="none"/>
    </w:rPr>
  </w:style>
  <w:style w:type="paragraph" w:customStyle="1" w:styleId="16">
    <w:name w:val="正文1（流程图）"/>
    <w:basedOn w:val="Normal"/>
    <w:link w:val="17"/>
    <w:qFormat/>
    <w:rsid w:val="00E206E4"/>
    <w:pPr>
      <w:jc w:val="center"/>
    </w:pPr>
    <w:rPr>
      <w:rFonts w:ascii="宋体"/>
      <w:b/>
      <w:bCs/>
      <w:color w:val="000000"/>
      <w:sz w:val="18"/>
      <w:szCs w:val="18"/>
      <w:shd w:val="clear" w:color="auto" w:fill="FFFFFF"/>
      <w14:ligatures w14:val="none"/>
    </w:rPr>
  </w:style>
  <w:style w:type="character" w:customStyle="1" w:styleId="17">
    <w:name w:val="正文1（流程图） 字符"/>
    <w:link w:val="16"/>
    <w:qFormat/>
    <w:rsid w:val="00E206E4"/>
    <w:rPr>
      <w:rFonts w:ascii="宋体"/>
      <w:b/>
      <w:bCs/>
      <w:color w:val="000000"/>
      <w:sz w:val="18"/>
      <w:szCs w:val="18"/>
      <w14:ligatures w14:val="none"/>
    </w:rPr>
  </w:style>
  <w:style w:type="paragraph" w:customStyle="1" w:styleId="18">
    <w:name w:val="正文1（流程图标题）"/>
    <w:basedOn w:val="Normal"/>
    <w:qFormat/>
    <w:rsid w:val="00E206E4"/>
    <w:pPr>
      <w:jc w:val="center"/>
    </w:pPr>
    <w:rPr>
      <w:rFonts w:ascii="仿宋_GB2312" w:cs="宋体"/>
      <w:b/>
      <w:bCs/>
      <w:color w:val="000000"/>
      <w:szCs w:val="24"/>
      <w14:ligatures w14:val="none"/>
    </w:rPr>
  </w:style>
  <w:style w:type="paragraph" w:customStyle="1" w:styleId="a9">
    <w:name w:val="标题（正文形式）"/>
    <w:basedOn w:val="Normal"/>
    <w:qFormat/>
    <w:rsid w:val="00E206E4"/>
    <w:pPr>
      <w:jc w:val="center"/>
    </w:pPr>
    <w:rPr>
      <w:rFonts w:ascii="华文中宋" w:eastAsia="华文中宋" w:hAnsi="华文仿宋" w:cs="华文中宋"/>
      <w:b/>
      <w:bCs/>
      <w:sz w:val="36"/>
      <w:szCs w:val="36"/>
      <w14:ligatures w14:val="none"/>
    </w:rPr>
  </w:style>
  <w:style w:type="character" w:customStyle="1" w:styleId="19">
    <w:name w:val="副标题 字符1"/>
    <w:qFormat/>
    <w:rsid w:val="00E206E4"/>
    <w:rPr>
      <w:rFonts w:ascii="等线" w:eastAsia="等线" w:hAnsi="等线" w:cs="Times New Roman"/>
      <w:b/>
      <w:bCs/>
      <w:kern w:val="28"/>
      <w:sz w:val="32"/>
      <w:szCs w:val="32"/>
    </w:rPr>
  </w:style>
  <w:style w:type="paragraph" w:customStyle="1" w:styleId="21">
    <w:name w:val="样式2"/>
    <w:basedOn w:val="Normal"/>
    <w:link w:val="22"/>
    <w:qFormat/>
    <w:rsid w:val="00E206E4"/>
    <w:pPr>
      <w:keepNext/>
      <w:keepLines/>
      <w:jc w:val="center"/>
      <w:outlineLvl w:val="2"/>
    </w:pPr>
    <w:rPr>
      <w:b/>
      <w:bCs/>
      <w:sz w:val="44"/>
      <w:szCs w:val="44"/>
      <w14:ligatures w14:val="none"/>
    </w:rPr>
  </w:style>
  <w:style w:type="character" w:customStyle="1" w:styleId="22">
    <w:name w:val="样式2 字符"/>
    <w:link w:val="21"/>
    <w:qFormat/>
    <w:rsid w:val="00E206E4"/>
    <w:rPr>
      <w:b/>
      <w:bCs/>
      <w:sz w:val="44"/>
      <w:szCs w:val="44"/>
      <w14:ligatures w14:val="none"/>
    </w:rPr>
  </w:style>
  <w:style w:type="paragraph" w:customStyle="1" w:styleId="23">
    <w:name w:val="修订2"/>
    <w:uiPriority w:val="99"/>
    <w:semiHidden/>
    <w:qFormat/>
    <w:rsid w:val="00E206E4"/>
    <w:rPr>
      <w:sz w:val="21"/>
      <w:szCs w:val="24"/>
      <w14:ligatures w14:val="none"/>
    </w:rPr>
  </w:style>
  <w:style w:type="paragraph" w:customStyle="1" w:styleId="30">
    <w:name w:val="修订3"/>
    <w:uiPriority w:val="99"/>
    <w:semiHidden/>
    <w:rsid w:val="00E206E4"/>
    <w:rPr>
      <w:sz w:val="21"/>
      <w:szCs w:val="24"/>
      <w14:ligatures w14:val="none"/>
    </w:rPr>
  </w:style>
  <w:style w:type="paragraph" w:customStyle="1" w:styleId="a10">
    <w:name w:val="我"/>
    <w:basedOn w:val="Normal"/>
    <w:link w:val="a11"/>
    <w:qFormat/>
    <w:rsid w:val="00E206E4"/>
    <w:pPr>
      <w:snapToGrid w:val="0"/>
      <w:spacing w:before="78" w:beforeLines="25"/>
      <w:ind w:firstLine="195" w:firstLineChars="108"/>
    </w:pPr>
    <w:rPr>
      <w:rFonts w:eastAsia="仿宋_GB2312"/>
      <w:b/>
      <w:bCs/>
      <w:sz w:val="18"/>
      <w:szCs w:val="18"/>
      <w14:ligatures w14:val="none"/>
    </w:rPr>
  </w:style>
  <w:style w:type="character" w:customStyle="1" w:styleId="a11">
    <w:name w:val="我 字符"/>
    <w:link w:val="a10"/>
    <w:rsid w:val="00E206E4"/>
    <w:rPr>
      <w:rFonts w:eastAsia="仿宋_GB2312"/>
      <w:b/>
      <w:bCs/>
      <w:sz w:val="18"/>
      <w:szCs w:val="18"/>
      <w14:ligatures w14:val="none"/>
    </w:rPr>
  </w:style>
  <w:style w:type="paragraph" w:styleId="ListParagraph">
    <w:name w:val="List Paragraph"/>
    <w:basedOn w:val="Normal"/>
    <w:uiPriority w:val="34"/>
    <w:qFormat/>
    <w:rsid w:val="00E206E4"/>
    <w:pPr>
      <w:ind w:firstLine="420" w:firstLineChars="200"/>
    </w:pPr>
    <w:rPr>
      <w:rFonts w:ascii="等线" w:eastAsia="等线" w:hAnsi="等线"/>
      <w:sz w:val="21"/>
      <w14:ligatures w14:val="none"/>
    </w:rPr>
  </w:style>
  <w:style w:type="paragraph" w:customStyle="1" w:styleId="a12">
    <w:name w:val="我的正文最终"/>
    <w:basedOn w:val="a7"/>
    <w:link w:val="Char"/>
    <w:qFormat/>
    <w:rsid w:val="00E206E4"/>
    <w:rPr>
      <w:rFonts w:eastAsia="仿宋_GB2312"/>
      <w:kern w:val="0"/>
      <w:sz w:val="32"/>
      <w:szCs w:val="20"/>
    </w:rPr>
  </w:style>
  <w:style w:type="character" w:customStyle="1" w:styleId="Char">
    <w:name w:val="我的正文最终 Char"/>
    <w:link w:val="a12"/>
    <w:rsid w:val="00E206E4"/>
    <w:rPr>
      <w:rFonts w:eastAsia="仿宋_GB2312"/>
      <w:kern w:val="0"/>
      <w:sz w:val="3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54.xml" /><Relationship Id="rId101" Type="http://schemas.openxmlformats.org/officeDocument/2006/relationships/header" Target="header44.xml" /><Relationship Id="rId102" Type="http://schemas.openxmlformats.org/officeDocument/2006/relationships/header" Target="header45.xml" /><Relationship Id="rId103" Type="http://schemas.openxmlformats.org/officeDocument/2006/relationships/footer" Target="footer55.xml" /><Relationship Id="rId104" Type="http://schemas.openxmlformats.org/officeDocument/2006/relationships/footer" Target="footer56.xml" /><Relationship Id="rId105" Type="http://schemas.openxmlformats.org/officeDocument/2006/relationships/header" Target="header46.xml" /><Relationship Id="rId106" Type="http://schemas.openxmlformats.org/officeDocument/2006/relationships/footer" Target="footer57.xml" /><Relationship Id="rId107" Type="http://schemas.openxmlformats.org/officeDocument/2006/relationships/header" Target="header47.xml" /><Relationship Id="rId108" Type="http://schemas.openxmlformats.org/officeDocument/2006/relationships/header" Target="header48.xml" /><Relationship Id="rId109" Type="http://schemas.openxmlformats.org/officeDocument/2006/relationships/footer" Target="footer58.xml" /><Relationship Id="rId11" Type="http://schemas.openxmlformats.org/officeDocument/2006/relationships/footer" Target="footer4.xml" /><Relationship Id="rId110" Type="http://schemas.openxmlformats.org/officeDocument/2006/relationships/footer" Target="footer59.xml" /><Relationship Id="rId111" Type="http://schemas.openxmlformats.org/officeDocument/2006/relationships/header" Target="header49.xml" /><Relationship Id="rId112" Type="http://schemas.openxmlformats.org/officeDocument/2006/relationships/footer" Target="footer60.xml" /><Relationship Id="rId113" Type="http://schemas.openxmlformats.org/officeDocument/2006/relationships/header" Target="header50.xml" /><Relationship Id="rId114" Type="http://schemas.openxmlformats.org/officeDocument/2006/relationships/header" Target="header51.xml" /><Relationship Id="rId115" Type="http://schemas.openxmlformats.org/officeDocument/2006/relationships/footer" Target="footer61.xml" /><Relationship Id="rId116" Type="http://schemas.openxmlformats.org/officeDocument/2006/relationships/footer" Target="footer62.xml" /><Relationship Id="rId117" Type="http://schemas.openxmlformats.org/officeDocument/2006/relationships/header" Target="header52.xml" /><Relationship Id="rId118" Type="http://schemas.openxmlformats.org/officeDocument/2006/relationships/footer" Target="footer63.xml" /><Relationship Id="rId119" Type="http://schemas.openxmlformats.org/officeDocument/2006/relationships/hyperlink" Target="https://d.book118.com/138057107041006033" TargetMode="External" /><Relationship Id="rId12" Type="http://schemas.openxmlformats.org/officeDocument/2006/relationships/footer" Target="footer5.xml" /><Relationship Id="rId120" Type="http://schemas.openxmlformats.org/officeDocument/2006/relationships/header" Target="header53.xml" /><Relationship Id="rId121" Type="http://schemas.openxmlformats.org/officeDocument/2006/relationships/header" Target="header54.xml" /><Relationship Id="rId122" Type="http://schemas.openxmlformats.org/officeDocument/2006/relationships/footer" Target="footer64.xml" /><Relationship Id="rId123" Type="http://schemas.openxmlformats.org/officeDocument/2006/relationships/footer" Target="footer65.xml" /><Relationship Id="rId124" Type="http://schemas.openxmlformats.org/officeDocument/2006/relationships/header" Target="header55.xml" /><Relationship Id="rId125" Type="http://schemas.openxmlformats.org/officeDocument/2006/relationships/footer" Target="footer66.xml" /><Relationship Id="rId126" Type="http://schemas.openxmlformats.org/officeDocument/2006/relationships/theme" Target="theme/theme1.xml" /><Relationship Id="rId127" Type="http://schemas.openxmlformats.org/officeDocument/2006/relationships/numbering" Target="numbering.xml" /><Relationship Id="rId128" Type="http://schemas.openxmlformats.org/officeDocument/2006/relationships/styles" Target="styles.xml" /><Relationship Id="rId13" Type="http://schemas.openxmlformats.org/officeDocument/2006/relationships/footer" Target="footer6.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6.xml"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9.xml" /><Relationship Id="rId37" Type="http://schemas.openxmlformats.org/officeDocument/2006/relationships/footer" Target="footer20.xml" /><Relationship Id="rId38" Type="http://schemas.openxmlformats.org/officeDocument/2006/relationships/footer" Target="footer21.xml" /><Relationship Id="rId39" Type="http://schemas.openxmlformats.org/officeDocument/2006/relationships/header" Target="head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22.xml" /><Relationship Id="rId42" Type="http://schemas.openxmlformats.org/officeDocument/2006/relationships/footer" Target="footer23.xml" /><Relationship Id="rId43" Type="http://schemas.openxmlformats.org/officeDocument/2006/relationships/footer" Target="footer24.xml" /><Relationship Id="rId44" Type="http://schemas.openxmlformats.org/officeDocument/2006/relationships/header" Target="header17.xml" /><Relationship Id="rId45" Type="http://schemas.openxmlformats.org/officeDocument/2006/relationships/header" Target="header18.xml" /><Relationship Id="rId46" Type="http://schemas.openxmlformats.org/officeDocument/2006/relationships/footer" Target="footer25.xml" /><Relationship Id="rId47" Type="http://schemas.openxmlformats.org/officeDocument/2006/relationships/footer" Target="footer26.xml" /><Relationship Id="rId48" Type="http://schemas.openxmlformats.org/officeDocument/2006/relationships/footer" Target="footer27.xml" /><Relationship Id="rId49" Type="http://schemas.openxmlformats.org/officeDocument/2006/relationships/header" Target="header19.xml" /><Relationship Id="rId5" Type="http://schemas.openxmlformats.org/officeDocument/2006/relationships/header" Target="header2.xml" /><Relationship Id="rId50" Type="http://schemas.openxmlformats.org/officeDocument/2006/relationships/header" Target="header20.xml" /><Relationship Id="rId51" Type="http://schemas.openxmlformats.org/officeDocument/2006/relationships/footer" Target="footer28.xml" /><Relationship Id="rId52" Type="http://schemas.openxmlformats.org/officeDocument/2006/relationships/footer" Target="footer29.xml" /><Relationship Id="rId53" Type="http://schemas.openxmlformats.org/officeDocument/2006/relationships/footer" Target="footer30.xml" /><Relationship Id="rId54" Type="http://schemas.openxmlformats.org/officeDocument/2006/relationships/header" Target="header21.xml" /><Relationship Id="rId55" Type="http://schemas.openxmlformats.org/officeDocument/2006/relationships/header" Target="header22.xml" /><Relationship Id="rId56" Type="http://schemas.openxmlformats.org/officeDocument/2006/relationships/footer" Target="footer31.xml" /><Relationship Id="rId57" Type="http://schemas.openxmlformats.org/officeDocument/2006/relationships/footer" Target="footer32.xml" /><Relationship Id="rId58" Type="http://schemas.openxmlformats.org/officeDocument/2006/relationships/footer" Target="footer33.xml" /><Relationship Id="rId59" Type="http://schemas.openxmlformats.org/officeDocument/2006/relationships/header" Target="header23.xml" /><Relationship Id="rId6" Type="http://schemas.openxmlformats.org/officeDocument/2006/relationships/footer" Target="footer1.xml" /><Relationship Id="rId60" Type="http://schemas.openxmlformats.org/officeDocument/2006/relationships/header" Target="header24.xml" /><Relationship Id="rId61" Type="http://schemas.openxmlformats.org/officeDocument/2006/relationships/footer" Target="footer34.xml" /><Relationship Id="rId62" Type="http://schemas.openxmlformats.org/officeDocument/2006/relationships/footer" Target="footer35.xml" /><Relationship Id="rId63" Type="http://schemas.openxmlformats.org/officeDocument/2006/relationships/header" Target="header25.xml" /><Relationship Id="rId64" Type="http://schemas.openxmlformats.org/officeDocument/2006/relationships/footer" Target="footer36.xml" /><Relationship Id="rId65" Type="http://schemas.openxmlformats.org/officeDocument/2006/relationships/header" Target="header26.xml" /><Relationship Id="rId66" Type="http://schemas.openxmlformats.org/officeDocument/2006/relationships/header" Target="header27.xml" /><Relationship Id="rId67" Type="http://schemas.openxmlformats.org/officeDocument/2006/relationships/footer" Target="footer37.xml" /><Relationship Id="rId68" Type="http://schemas.openxmlformats.org/officeDocument/2006/relationships/footer" Target="footer38.xml" /><Relationship Id="rId69" Type="http://schemas.openxmlformats.org/officeDocument/2006/relationships/header" Target="header28.xml" /><Relationship Id="rId7" Type="http://schemas.openxmlformats.org/officeDocument/2006/relationships/footer" Target="footer2.xml" /><Relationship Id="rId70" Type="http://schemas.openxmlformats.org/officeDocument/2006/relationships/footer" Target="footer39.xml" /><Relationship Id="rId71" Type="http://schemas.openxmlformats.org/officeDocument/2006/relationships/header" Target="header29.xml" /><Relationship Id="rId72" Type="http://schemas.openxmlformats.org/officeDocument/2006/relationships/header" Target="header30.xml" /><Relationship Id="rId73" Type="http://schemas.openxmlformats.org/officeDocument/2006/relationships/footer" Target="footer40.xml" /><Relationship Id="rId74" Type="http://schemas.openxmlformats.org/officeDocument/2006/relationships/footer" Target="footer41.xml" /><Relationship Id="rId75" Type="http://schemas.openxmlformats.org/officeDocument/2006/relationships/header" Target="header31.xml" /><Relationship Id="rId76" Type="http://schemas.openxmlformats.org/officeDocument/2006/relationships/footer" Target="footer42.xml" /><Relationship Id="rId77" Type="http://schemas.openxmlformats.org/officeDocument/2006/relationships/header" Target="header32.xml" /><Relationship Id="rId78" Type="http://schemas.openxmlformats.org/officeDocument/2006/relationships/header" Target="header33.xml" /><Relationship Id="rId79" Type="http://schemas.openxmlformats.org/officeDocument/2006/relationships/footer" Target="footer43.xml" /><Relationship Id="rId8" Type="http://schemas.openxmlformats.org/officeDocument/2006/relationships/footer" Target="footer3.xml" /><Relationship Id="rId80" Type="http://schemas.openxmlformats.org/officeDocument/2006/relationships/footer" Target="footer44.xml" /><Relationship Id="rId81" Type="http://schemas.openxmlformats.org/officeDocument/2006/relationships/header" Target="header34.xml" /><Relationship Id="rId82" Type="http://schemas.openxmlformats.org/officeDocument/2006/relationships/footer" Target="footer45.xml" /><Relationship Id="rId83" Type="http://schemas.openxmlformats.org/officeDocument/2006/relationships/header" Target="header35.xml" /><Relationship Id="rId84" Type="http://schemas.openxmlformats.org/officeDocument/2006/relationships/header" Target="header36.xml" /><Relationship Id="rId85" Type="http://schemas.openxmlformats.org/officeDocument/2006/relationships/footer" Target="footer46.xml" /><Relationship Id="rId86" Type="http://schemas.openxmlformats.org/officeDocument/2006/relationships/footer" Target="footer47.xml" /><Relationship Id="rId87" Type="http://schemas.openxmlformats.org/officeDocument/2006/relationships/header" Target="header37.xml" /><Relationship Id="rId88" Type="http://schemas.openxmlformats.org/officeDocument/2006/relationships/footer" Target="footer48.xml" /><Relationship Id="rId89" Type="http://schemas.openxmlformats.org/officeDocument/2006/relationships/header" Target="header38.xml" /><Relationship Id="rId9" Type="http://schemas.openxmlformats.org/officeDocument/2006/relationships/header" Target="header3.xml" /><Relationship Id="rId90" Type="http://schemas.openxmlformats.org/officeDocument/2006/relationships/header" Target="header39.xml" /><Relationship Id="rId91" Type="http://schemas.openxmlformats.org/officeDocument/2006/relationships/footer" Target="footer49.xml" /><Relationship Id="rId92" Type="http://schemas.openxmlformats.org/officeDocument/2006/relationships/footer" Target="footer50.xml" /><Relationship Id="rId93" Type="http://schemas.openxmlformats.org/officeDocument/2006/relationships/header" Target="header40.xml" /><Relationship Id="rId94" Type="http://schemas.openxmlformats.org/officeDocument/2006/relationships/footer" Target="footer51.xml" /><Relationship Id="rId95" Type="http://schemas.openxmlformats.org/officeDocument/2006/relationships/header" Target="header41.xml" /><Relationship Id="rId96" Type="http://schemas.openxmlformats.org/officeDocument/2006/relationships/header" Target="header42.xml" /><Relationship Id="rId97" Type="http://schemas.openxmlformats.org/officeDocument/2006/relationships/footer" Target="footer52.xml" /><Relationship Id="rId98" Type="http://schemas.openxmlformats.org/officeDocument/2006/relationships/footer" Target="footer53.xml" /><Relationship Id="rId99" Type="http://schemas.openxmlformats.org/officeDocument/2006/relationships/header" Target="header4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7234</Words>
  <Characters>41234</Characters>
  <Application>Microsoft Office Word</Application>
  <DocSecurity>0</DocSecurity>
  <Lines>343</Lines>
  <Paragraphs>96</Paragraphs>
  <ScaleCrop>false</ScaleCrop>
  <Company/>
  <LinksUpToDate>false</LinksUpToDate>
  <CharactersWithSpaces>48372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honglong zhu</dc:creator>
  <cp:lastModifiedBy>honglong zhu</cp:lastModifiedBy>
  <cp:revision>2</cp:revision>
  <dcterms:created xsi:type="dcterms:W3CDTF">2024-02-02T03:19:00Z</dcterms:created>
  <dcterms:modified xsi:type="dcterms:W3CDTF">2024-02-02T03:19:00Z</dcterms:modified>
</cp:coreProperties>
</file>