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3164E" w:rsidP="00F3164E" w14:paraId="61C1F97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3164E">
        <w:rPr>
          <w:rFonts w:ascii="华文中宋" w:eastAsia="华文中宋" w:hAnsi="华文中宋"/>
          <w:b/>
          <w:sz w:val="30"/>
        </w:rPr>
        <w:t>2023</w:t>
      </w:r>
      <w:r w:rsidRPr="00F3164E">
        <w:rPr>
          <w:rFonts w:ascii="华文中宋" w:eastAsia="华文中宋" w:hAnsi="华文中宋"/>
          <w:b/>
          <w:sz w:val="30"/>
        </w:rPr>
        <w:t>江西吉安市吉水某国企招聘</w:t>
      </w:r>
      <w:r w:rsidRPr="00F3164E">
        <w:rPr>
          <w:rFonts w:ascii="华文中宋" w:eastAsia="华文中宋" w:hAnsi="华文中宋"/>
          <w:b/>
          <w:sz w:val="30"/>
        </w:rPr>
        <w:t>1</w:t>
      </w:r>
      <w:r w:rsidRPr="00F3164E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98D2C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DF70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1EF65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21BA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0F4D8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6C1D68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3F2E06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63BA65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0D41B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3440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39B995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435662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641E84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01C291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05EBB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D510E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B443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8A77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2171C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B9A16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1573E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AFEDD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E8EFD2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927D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D960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268FA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106B8B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8E024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19EBD7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7B5C9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3F367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E088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https://d.book118.com/138061063044006032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paraId="33F4F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4E" w14:paraId="328E44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paraId="579667E2" w14:textId="2DF582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164E" w14:paraId="7DFF07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paraId="264BEC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textId="2DF582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16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16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:rsidP="00683DD2" w14:textId="2DF582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16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paraId="169C2B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paraId="09A696C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paraId="65CE64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16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F316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7DAD3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316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3164E"/>
    <w:rPr>
      <w:sz w:val="18"/>
      <w:szCs w:val="18"/>
    </w:rPr>
  </w:style>
  <w:style w:type="paragraph" w:styleId="Footer">
    <w:name w:val="footer"/>
    <w:basedOn w:val="Normal"/>
    <w:link w:val="a0"/>
    <w:rsid w:val="00F316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3164E"/>
    <w:rPr>
      <w:sz w:val="18"/>
      <w:szCs w:val="18"/>
    </w:rPr>
  </w:style>
  <w:style w:type="character" w:styleId="PageNumber">
    <w:name w:val="page number"/>
    <w:basedOn w:val="DefaultParagraphFont"/>
    <w:rsid w:val="00F31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806106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3074</Words>
  <Characters>17523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