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卷尺项目规划设计蓝图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858" w:history="1">
        <w:r>
          <w:rPr>
            <w:rFonts w:ascii="仿宋" w:eastAsia="仿宋" w:hAnsi="仿宋" w:cs="仿宋" w:hint="eastAsia"/>
            <w:lang w:eastAsia="zh-CN"/>
          </w:rPr>
          <w:t>前言</w:t>
        </w:r>
        <w:r>
          <w:tab/>
        </w:r>
        <w:r>
          <w:fldChar w:fldCharType="begin"/>
        </w:r>
        <w:r>
          <w:instrText xml:space="preserve"> PAGEREF _Toc27858 \h </w:instrText>
        </w:r>
        <w:r>
          <w:fldChar w:fldCharType="separate"/>
        </w:r>
        <w:r>
          <w:t>3</w:t>
        </w:r>
        <w:r>
          <w:fldChar w:fldCharType="end"/>
        </w:r>
      </w:hyperlink>
    </w:p>
    <w:p>
      <w:pPr>
        <w:pStyle w:val="TOC1"/>
        <w:tabs>
          <w:tab w:val="right" w:leader="dot" w:pos="8306"/>
        </w:tabs>
      </w:pPr>
      <w:hyperlink w:anchor="_Toc29043" w:history="1">
        <w:r>
          <w:rPr>
            <w:rFonts w:ascii="仿宋" w:eastAsia="仿宋" w:hAnsi="仿宋" w:cs="仿宋" w:hint="eastAsia"/>
            <w:lang w:eastAsia="zh-CN"/>
          </w:rPr>
          <w:t>一、市场分析、调研</w:t>
        </w:r>
        <w:r>
          <w:tab/>
        </w:r>
        <w:r>
          <w:fldChar w:fldCharType="begin"/>
        </w:r>
        <w:r>
          <w:instrText xml:space="preserve"> PAGEREF _Toc29043 \h </w:instrText>
        </w:r>
        <w:r>
          <w:fldChar w:fldCharType="separate"/>
        </w:r>
        <w:r>
          <w:t>3</w:t>
        </w:r>
        <w:r>
          <w:fldChar w:fldCharType="end"/>
        </w:r>
      </w:hyperlink>
    </w:p>
    <w:p>
      <w:pPr>
        <w:pStyle w:val="TOC2"/>
        <w:tabs>
          <w:tab w:val="right" w:leader="dot" w:pos="8306"/>
        </w:tabs>
      </w:pPr>
      <w:hyperlink w:anchor="_Toc14403" w:history="1">
        <w:r>
          <w:rPr>
            <w:rFonts w:ascii="仿宋" w:eastAsia="仿宋" w:hAnsi="仿宋" w:cs="仿宋" w:hint="eastAsia"/>
            <w:lang w:eastAsia="zh-CN"/>
          </w:rPr>
          <w:t>(一)、卷尺行业分析</w:t>
        </w:r>
        <w:r>
          <w:tab/>
        </w:r>
        <w:r>
          <w:fldChar w:fldCharType="begin"/>
        </w:r>
        <w:r>
          <w:instrText xml:space="preserve"> PAGEREF _Toc14403 \h </w:instrText>
        </w:r>
        <w:r>
          <w:fldChar w:fldCharType="separate"/>
        </w:r>
        <w:r>
          <w:t>3</w:t>
        </w:r>
        <w:r>
          <w:fldChar w:fldCharType="end"/>
        </w:r>
      </w:hyperlink>
    </w:p>
    <w:p>
      <w:pPr>
        <w:pStyle w:val="TOC2"/>
        <w:tabs>
          <w:tab w:val="right" w:leader="dot" w:pos="8306"/>
        </w:tabs>
      </w:pPr>
      <w:hyperlink w:anchor="_Toc15025" w:history="1">
        <w:r>
          <w:rPr>
            <w:rFonts w:ascii="仿宋" w:eastAsia="仿宋" w:hAnsi="仿宋" w:cs="仿宋" w:hint="eastAsia"/>
            <w:lang w:eastAsia="zh-CN"/>
          </w:rPr>
          <w:t>(二)、卷尺市场分析预测</w:t>
        </w:r>
        <w:r>
          <w:tab/>
        </w:r>
        <w:r>
          <w:fldChar w:fldCharType="begin"/>
        </w:r>
        <w:r>
          <w:instrText xml:space="preserve"> PAGEREF _Toc15025 \h </w:instrText>
        </w:r>
        <w:r>
          <w:fldChar w:fldCharType="separate"/>
        </w:r>
        <w:r>
          <w:t>4</w:t>
        </w:r>
        <w:r>
          <w:fldChar w:fldCharType="end"/>
        </w:r>
      </w:hyperlink>
    </w:p>
    <w:p>
      <w:pPr>
        <w:pStyle w:val="TOC1"/>
        <w:tabs>
          <w:tab w:val="right" w:leader="dot" w:pos="8306"/>
        </w:tabs>
      </w:pPr>
      <w:hyperlink w:anchor="_Toc28667" w:history="1">
        <w:r>
          <w:rPr>
            <w:rFonts w:ascii="仿宋" w:eastAsia="仿宋" w:hAnsi="仿宋" w:cs="仿宋" w:hint="eastAsia"/>
            <w:lang w:eastAsia="zh-CN"/>
          </w:rPr>
          <w:t>二、工艺说明</w:t>
        </w:r>
        <w:r>
          <w:tab/>
        </w:r>
        <w:r>
          <w:fldChar w:fldCharType="begin"/>
        </w:r>
        <w:r>
          <w:instrText xml:space="preserve"> PAGEREF _Toc28667 \h </w:instrText>
        </w:r>
        <w:r>
          <w:fldChar w:fldCharType="separate"/>
        </w:r>
        <w:r>
          <w:t>4</w:t>
        </w:r>
        <w:r>
          <w:fldChar w:fldCharType="end"/>
        </w:r>
      </w:hyperlink>
    </w:p>
    <w:p>
      <w:pPr>
        <w:pStyle w:val="TOC2"/>
        <w:tabs>
          <w:tab w:val="right" w:leader="dot" w:pos="8306"/>
        </w:tabs>
      </w:pPr>
      <w:hyperlink w:anchor="_Toc5839" w:history="1">
        <w:r>
          <w:rPr>
            <w:rFonts w:ascii="仿宋" w:eastAsia="仿宋" w:hAnsi="仿宋" w:cs="仿宋" w:hint="eastAsia"/>
            <w:lang w:eastAsia="zh-CN"/>
          </w:rPr>
          <w:t>(一)、技术管理特点</w:t>
        </w:r>
        <w:r>
          <w:tab/>
        </w:r>
        <w:r>
          <w:fldChar w:fldCharType="begin"/>
        </w:r>
        <w:r>
          <w:instrText xml:space="preserve"> PAGEREF _Toc5839 \h </w:instrText>
        </w:r>
        <w:r>
          <w:fldChar w:fldCharType="separate"/>
        </w:r>
        <w:r>
          <w:t>4</w:t>
        </w:r>
        <w:r>
          <w:fldChar w:fldCharType="end"/>
        </w:r>
      </w:hyperlink>
    </w:p>
    <w:p>
      <w:pPr>
        <w:pStyle w:val="TOC2"/>
        <w:tabs>
          <w:tab w:val="right" w:leader="dot" w:pos="8306"/>
        </w:tabs>
      </w:pPr>
      <w:hyperlink w:anchor="_Toc6378" w:history="1">
        <w:r>
          <w:rPr>
            <w:rFonts w:ascii="仿宋" w:eastAsia="仿宋" w:hAnsi="仿宋" w:cs="仿宋" w:hint="eastAsia"/>
            <w:lang w:eastAsia="zh-CN"/>
          </w:rPr>
          <w:t>(二)、卷尺项目工艺技术设计方案</w:t>
        </w:r>
        <w:r>
          <w:tab/>
        </w:r>
        <w:r>
          <w:fldChar w:fldCharType="begin"/>
        </w:r>
        <w:r>
          <w:instrText xml:space="preserve"> PAGEREF _Toc6378 \h </w:instrText>
        </w:r>
        <w:r>
          <w:fldChar w:fldCharType="separate"/>
        </w:r>
        <w:r>
          <w:t>5</w:t>
        </w:r>
        <w:r>
          <w:fldChar w:fldCharType="end"/>
        </w:r>
      </w:hyperlink>
    </w:p>
    <w:p>
      <w:pPr>
        <w:pStyle w:val="TOC2"/>
        <w:tabs>
          <w:tab w:val="right" w:leader="dot" w:pos="8306"/>
        </w:tabs>
      </w:pPr>
      <w:hyperlink w:anchor="_Toc3778" w:history="1">
        <w:r>
          <w:rPr>
            <w:rFonts w:ascii="仿宋" w:eastAsia="仿宋" w:hAnsi="仿宋" w:cs="仿宋" w:hint="eastAsia"/>
            <w:lang w:eastAsia="zh-CN"/>
          </w:rPr>
          <w:t>(三)、设备选型方案</w:t>
        </w:r>
        <w:r>
          <w:tab/>
        </w:r>
        <w:r>
          <w:fldChar w:fldCharType="begin"/>
        </w:r>
        <w:r>
          <w:instrText xml:space="preserve"> PAGEREF _Toc3778 \h </w:instrText>
        </w:r>
        <w:r>
          <w:fldChar w:fldCharType="separate"/>
        </w:r>
        <w:r>
          <w:t>7</w:t>
        </w:r>
        <w:r>
          <w:fldChar w:fldCharType="end"/>
        </w:r>
      </w:hyperlink>
    </w:p>
    <w:p>
      <w:pPr>
        <w:pStyle w:val="TOC1"/>
        <w:tabs>
          <w:tab w:val="right" w:leader="dot" w:pos="8306"/>
        </w:tabs>
      </w:pPr>
      <w:hyperlink w:anchor="_Toc22764" w:history="1">
        <w:r>
          <w:rPr>
            <w:rFonts w:ascii="仿宋" w:eastAsia="仿宋" w:hAnsi="仿宋" w:cs="仿宋" w:hint="eastAsia"/>
            <w:lang w:eastAsia="zh-CN"/>
          </w:rPr>
          <w:t>三、卷尺项目建设单位说明</w:t>
        </w:r>
        <w:r>
          <w:tab/>
        </w:r>
        <w:r>
          <w:fldChar w:fldCharType="begin"/>
        </w:r>
        <w:r>
          <w:instrText xml:space="preserve"> PAGEREF _Toc22764 \h </w:instrText>
        </w:r>
        <w:r>
          <w:fldChar w:fldCharType="separate"/>
        </w:r>
        <w:r>
          <w:t>8</w:t>
        </w:r>
        <w:r>
          <w:fldChar w:fldCharType="end"/>
        </w:r>
      </w:hyperlink>
    </w:p>
    <w:p>
      <w:pPr>
        <w:pStyle w:val="TOC2"/>
        <w:tabs>
          <w:tab w:val="right" w:leader="dot" w:pos="8306"/>
        </w:tabs>
      </w:pPr>
      <w:hyperlink w:anchor="_Toc22218" w:history="1">
        <w:r>
          <w:rPr>
            <w:rFonts w:ascii="仿宋" w:eastAsia="仿宋" w:hAnsi="仿宋" w:cs="仿宋" w:hint="eastAsia"/>
            <w:lang w:eastAsia="zh-CN"/>
          </w:rPr>
          <w:t>(一)、卷尺项目承办单位基本情况</w:t>
        </w:r>
        <w:r>
          <w:tab/>
        </w:r>
        <w:r>
          <w:fldChar w:fldCharType="begin"/>
        </w:r>
        <w:r>
          <w:instrText xml:space="preserve"> PAGEREF _Toc22218 \h </w:instrText>
        </w:r>
        <w:r>
          <w:fldChar w:fldCharType="separate"/>
        </w:r>
        <w:r>
          <w:t>8</w:t>
        </w:r>
        <w:r>
          <w:fldChar w:fldCharType="end"/>
        </w:r>
      </w:hyperlink>
    </w:p>
    <w:p>
      <w:pPr>
        <w:pStyle w:val="TOC2"/>
        <w:tabs>
          <w:tab w:val="right" w:leader="dot" w:pos="8306"/>
        </w:tabs>
      </w:pPr>
      <w:hyperlink w:anchor="_Toc27082" w:history="1">
        <w:r>
          <w:rPr>
            <w:rFonts w:ascii="仿宋" w:eastAsia="仿宋" w:hAnsi="仿宋" w:cs="仿宋" w:hint="eastAsia"/>
            <w:lang w:eastAsia="zh-CN"/>
          </w:rPr>
          <w:t>(二)、公司经济效益分析</w:t>
        </w:r>
        <w:r>
          <w:tab/>
        </w:r>
        <w:r>
          <w:fldChar w:fldCharType="begin"/>
        </w:r>
        <w:r>
          <w:instrText xml:space="preserve"> PAGEREF _Toc27082 \h </w:instrText>
        </w:r>
        <w:r>
          <w:fldChar w:fldCharType="separate"/>
        </w:r>
        <w:r>
          <w:t>9</w:t>
        </w:r>
        <w:r>
          <w:fldChar w:fldCharType="end"/>
        </w:r>
      </w:hyperlink>
    </w:p>
    <w:p>
      <w:pPr>
        <w:pStyle w:val="TOC1"/>
        <w:tabs>
          <w:tab w:val="right" w:leader="dot" w:pos="8306"/>
        </w:tabs>
      </w:pPr>
      <w:hyperlink w:anchor="_Toc26093" w:history="1">
        <w:r>
          <w:rPr>
            <w:rFonts w:ascii="仿宋" w:eastAsia="仿宋" w:hAnsi="仿宋" w:cs="仿宋" w:hint="eastAsia"/>
            <w:lang w:eastAsia="zh-CN"/>
          </w:rPr>
          <w:t>四、卷尺项目危机管理</w:t>
        </w:r>
        <w:r>
          <w:tab/>
        </w:r>
        <w:r>
          <w:fldChar w:fldCharType="begin"/>
        </w:r>
        <w:r>
          <w:instrText xml:space="preserve"> PAGEREF _Toc26093 \h </w:instrText>
        </w:r>
        <w:r>
          <w:fldChar w:fldCharType="separate"/>
        </w:r>
        <w:r>
          <w:t>10</w:t>
        </w:r>
        <w:r>
          <w:fldChar w:fldCharType="end"/>
        </w:r>
      </w:hyperlink>
    </w:p>
    <w:p>
      <w:pPr>
        <w:pStyle w:val="TOC2"/>
        <w:tabs>
          <w:tab w:val="right" w:leader="dot" w:pos="8306"/>
        </w:tabs>
      </w:pPr>
      <w:hyperlink w:anchor="_Toc335" w:history="1">
        <w:r>
          <w:rPr>
            <w:rFonts w:ascii="仿宋" w:eastAsia="仿宋" w:hAnsi="仿宋" w:cs="仿宋" w:hint="eastAsia"/>
            <w:lang w:eastAsia="zh-CN"/>
          </w:rPr>
          <w:t>(一)、危机预警与识别</w:t>
        </w:r>
        <w:r>
          <w:tab/>
        </w:r>
        <w:r>
          <w:fldChar w:fldCharType="begin"/>
        </w:r>
        <w:r>
          <w:instrText xml:space="preserve"> PAGEREF _Toc335 \h </w:instrText>
        </w:r>
        <w:r>
          <w:fldChar w:fldCharType="separate"/>
        </w:r>
        <w:r>
          <w:t>10</w:t>
        </w:r>
        <w:r>
          <w:fldChar w:fldCharType="end"/>
        </w:r>
      </w:hyperlink>
    </w:p>
    <w:p>
      <w:pPr>
        <w:pStyle w:val="TOC2"/>
        <w:tabs>
          <w:tab w:val="right" w:leader="dot" w:pos="8306"/>
        </w:tabs>
      </w:pPr>
      <w:hyperlink w:anchor="_Toc12857" w:history="1">
        <w:r>
          <w:rPr>
            <w:rFonts w:ascii="仿宋" w:eastAsia="仿宋" w:hAnsi="仿宋" w:cs="仿宋" w:hint="eastAsia"/>
            <w:lang w:eastAsia="zh-CN"/>
          </w:rPr>
          <w:t>(二)、危机应对与恢复</w:t>
        </w:r>
        <w:r>
          <w:tab/>
        </w:r>
        <w:r>
          <w:fldChar w:fldCharType="begin"/>
        </w:r>
        <w:r>
          <w:instrText xml:space="preserve"> PAGEREF _Toc12857 \h </w:instrText>
        </w:r>
        <w:r>
          <w:fldChar w:fldCharType="separate"/>
        </w:r>
        <w:r>
          <w:t>11</w:t>
        </w:r>
        <w:r>
          <w:fldChar w:fldCharType="end"/>
        </w:r>
      </w:hyperlink>
    </w:p>
    <w:p>
      <w:pPr>
        <w:pStyle w:val="TOC1"/>
        <w:tabs>
          <w:tab w:val="right" w:leader="dot" w:pos="8306"/>
        </w:tabs>
      </w:pPr>
      <w:hyperlink w:anchor="_Toc16117" w:history="1">
        <w:r>
          <w:rPr>
            <w:rFonts w:ascii="仿宋" w:eastAsia="仿宋" w:hAnsi="仿宋" w:cs="仿宋" w:hint="eastAsia"/>
            <w:lang w:eastAsia="zh-CN"/>
          </w:rPr>
          <w:t>五、卷尺项目可持续发展</w:t>
        </w:r>
        <w:r>
          <w:tab/>
        </w:r>
        <w:r>
          <w:fldChar w:fldCharType="begin"/>
        </w:r>
        <w:r>
          <w:instrText xml:space="preserve"> PAGEREF _Toc16117 \h </w:instrText>
        </w:r>
        <w:r>
          <w:fldChar w:fldCharType="separate"/>
        </w:r>
        <w:r>
          <w:t>12</w:t>
        </w:r>
        <w:r>
          <w:fldChar w:fldCharType="end"/>
        </w:r>
      </w:hyperlink>
    </w:p>
    <w:p>
      <w:pPr>
        <w:pStyle w:val="TOC2"/>
        <w:tabs>
          <w:tab w:val="right" w:leader="dot" w:pos="8306"/>
        </w:tabs>
      </w:pPr>
      <w:hyperlink w:anchor="_Toc72" w:history="1">
        <w:r>
          <w:rPr>
            <w:rFonts w:ascii="仿宋" w:eastAsia="仿宋" w:hAnsi="仿宋" w:cs="仿宋" w:hint="eastAsia"/>
            <w:lang w:eastAsia="zh-CN"/>
          </w:rPr>
          <w:t>(一)、可持续战略与实践</w:t>
        </w:r>
        <w:r>
          <w:tab/>
        </w:r>
        <w:r>
          <w:fldChar w:fldCharType="begin"/>
        </w:r>
        <w:r>
          <w:instrText xml:space="preserve"> PAGEREF _Toc72 \h </w:instrText>
        </w:r>
        <w:r>
          <w:fldChar w:fldCharType="separate"/>
        </w:r>
        <w:r>
          <w:t>12</w:t>
        </w:r>
        <w:r>
          <w:fldChar w:fldCharType="end"/>
        </w:r>
      </w:hyperlink>
    </w:p>
    <w:p>
      <w:pPr>
        <w:pStyle w:val="TOC2"/>
        <w:tabs>
          <w:tab w:val="right" w:leader="dot" w:pos="8306"/>
        </w:tabs>
      </w:pPr>
      <w:hyperlink w:anchor="_Toc29678" w:history="1">
        <w:r>
          <w:rPr>
            <w:rFonts w:ascii="仿宋" w:eastAsia="仿宋" w:hAnsi="仿宋" w:cs="仿宋" w:hint="eastAsia"/>
            <w:lang w:eastAsia="zh-CN"/>
          </w:rPr>
          <w:t>(二)、环保与社会责任</w:t>
        </w:r>
        <w:r>
          <w:tab/>
        </w:r>
        <w:r>
          <w:fldChar w:fldCharType="begin"/>
        </w:r>
        <w:r>
          <w:instrText xml:space="preserve"> PAGEREF _Toc29678 \h </w:instrText>
        </w:r>
        <w:r>
          <w:fldChar w:fldCharType="separate"/>
        </w:r>
        <w:r>
          <w:t>13</w:t>
        </w:r>
        <w:r>
          <w:fldChar w:fldCharType="end"/>
        </w:r>
      </w:hyperlink>
    </w:p>
    <w:p>
      <w:pPr>
        <w:pStyle w:val="TOC1"/>
        <w:tabs>
          <w:tab w:val="right" w:leader="dot" w:pos="8306"/>
        </w:tabs>
      </w:pPr>
      <w:hyperlink w:anchor="_Toc26511" w:history="1">
        <w:r>
          <w:rPr>
            <w:rFonts w:ascii="仿宋" w:eastAsia="仿宋" w:hAnsi="仿宋" w:cs="仿宋" w:hint="eastAsia"/>
            <w:lang w:eastAsia="zh-CN"/>
          </w:rPr>
          <w:t>六、卷尺项目土建工程</w:t>
        </w:r>
        <w:r>
          <w:tab/>
        </w:r>
        <w:r>
          <w:fldChar w:fldCharType="begin"/>
        </w:r>
        <w:r>
          <w:instrText xml:space="preserve"> PAGEREF _Toc26511 \h </w:instrText>
        </w:r>
        <w:r>
          <w:fldChar w:fldCharType="separate"/>
        </w:r>
        <w:r>
          <w:t>14</w:t>
        </w:r>
        <w:r>
          <w:fldChar w:fldCharType="end"/>
        </w:r>
      </w:hyperlink>
    </w:p>
    <w:p>
      <w:pPr>
        <w:pStyle w:val="TOC2"/>
        <w:tabs>
          <w:tab w:val="right" w:leader="dot" w:pos="8306"/>
        </w:tabs>
      </w:pPr>
      <w:hyperlink w:anchor="_Toc159" w:history="1">
        <w:r>
          <w:rPr>
            <w:rFonts w:ascii="仿宋" w:eastAsia="仿宋" w:hAnsi="仿宋" w:cs="仿宋" w:hint="eastAsia"/>
            <w:lang w:eastAsia="zh-CN"/>
          </w:rPr>
          <w:t>(一)、建筑工程设计原则</w:t>
        </w:r>
        <w:r>
          <w:tab/>
        </w:r>
        <w:r>
          <w:fldChar w:fldCharType="begin"/>
        </w:r>
        <w:r>
          <w:instrText xml:space="preserve"> PAGEREF _Toc159 \h </w:instrText>
        </w:r>
        <w:r>
          <w:fldChar w:fldCharType="separate"/>
        </w:r>
        <w:r>
          <w:t>14</w:t>
        </w:r>
        <w:r>
          <w:fldChar w:fldCharType="end"/>
        </w:r>
      </w:hyperlink>
    </w:p>
    <w:p>
      <w:pPr>
        <w:pStyle w:val="TOC2"/>
        <w:tabs>
          <w:tab w:val="right" w:leader="dot" w:pos="8306"/>
        </w:tabs>
      </w:pPr>
      <w:hyperlink w:anchor="_Toc31364" w:history="1">
        <w:r>
          <w:rPr>
            <w:rFonts w:ascii="仿宋" w:eastAsia="仿宋" w:hAnsi="仿宋" w:cs="仿宋" w:hint="eastAsia"/>
            <w:lang w:eastAsia="zh-CN"/>
          </w:rPr>
          <w:t>(二)、土建工程设计年限及安全等级</w:t>
        </w:r>
        <w:r>
          <w:tab/>
        </w:r>
        <w:r>
          <w:fldChar w:fldCharType="begin"/>
        </w:r>
        <w:r>
          <w:instrText xml:space="preserve"> PAGEREF _Toc31364 \h </w:instrText>
        </w:r>
        <w:r>
          <w:fldChar w:fldCharType="separate"/>
        </w:r>
        <w:r>
          <w:t>15</w:t>
        </w:r>
        <w:r>
          <w:fldChar w:fldCharType="end"/>
        </w:r>
      </w:hyperlink>
    </w:p>
    <w:p>
      <w:pPr>
        <w:pStyle w:val="TOC2"/>
        <w:tabs>
          <w:tab w:val="right" w:leader="dot" w:pos="8306"/>
        </w:tabs>
      </w:pPr>
      <w:hyperlink w:anchor="_Toc6853" w:history="1">
        <w:r>
          <w:rPr>
            <w:rFonts w:ascii="仿宋" w:eastAsia="仿宋" w:hAnsi="仿宋" w:cs="仿宋" w:hint="eastAsia"/>
            <w:lang w:eastAsia="zh-CN"/>
          </w:rPr>
          <w:t>(三)、建筑工程设计总体要求</w:t>
        </w:r>
        <w:r>
          <w:tab/>
        </w:r>
        <w:r>
          <w:fldChar w:fldCharType="begin"/>
        </w:r>
        <w:r>
          <w:instrText xml:space="preserve"> PAGEREF _Toc6853 \h </w:instrText>
        </w:r>
        <w:r>
          <w:fldChar w:fldCharType="separate"/>
        </w:r>
        <w:r>
          <w:t>16</w:t>
        </w:r>
        <w:r>
          <w:fldChar w:fldCharType="end"/>
        </w:r>
      </w:hyperlink>
    </w:p>
    <w:p>
      <w:pPr>
        <w:pStyle w:val="TOC2"/>
        <w:tabs>
          <w:tab w:val="right" w:leader="dot" w:pos="8306"/>
        </w:tabs>
      </w:pPr>
      <w:hyperlink w:anchor="_Toc14499" w:history="1">
        <w:r>
          <w:rPr>
            <w:rFonts w:ascii="仿宋" w:eastAsia="仿宋" w:hAnsi="仿宋" w:cs="仿宋" w:hint="eastAsia"/>
            <w:lang w:eastAsia="zh-CN"/>
          </w:rPr>
          <w:t>(四)、土建工程建设指标</w:t>
        </w:r>
        <w:r>
          <w:tab/>
        </w:r>
        <w:r>
          <w:fldChar w:fldCharType="begin"/>
        </w:r>
        <w:r>
          <w:instrText xml:space="preserve"> PAGEREF _Toc14499 \h </w:instrText>
        </w:r>
        <w:r>
          <w:fldChar w:fldCharType="separate"/>
        </w:r>
        <w:r>
          <w:t>17</w:t>
        </w:r>
        <w:r>
          <w:fldChar w:fldCharType="end"/>
        </w:r>
      </w:hyperlink>
    </w:p>
    <w:p>
      <w:pPr>
        <w:pStyle w:val="TOC1"/>
        <w:tabs>
          <w:tab w:val="right" w:leader="dot" w:pos="8306"/>
        </w:tabs>
      </w:pPr>
      <w:hyperlink w:anchor="_Toc10709" w:history="1">
        <w:r>
          <w:rPr>
            <w:rFonts w:ascii="仿宋" w:eastAsia="仿宋" w:hAnsi="仿宋" w:cs="仿宋" w:hint="eastAsia"/>
            <w:lang w:eastAsia="zh-CN"/>
          </w:rPr>
          <w:t>七、卷尺项目技术管理</w:t>
        </w:r>
        <w:r>
          <w:tab/>
        </w:r>
        <w:r>
          <w:fldChar w:fldCharType="begin"/>
        </w:r>
        <w:r>
          <w:instrText xml:space="preserve"> PAGEREF _Toc10709 \h </w:instrText>
        </w:r>
        <w:r>
          <w:fldChar w:fldCharType="separate"/>
        </w:r>
        <w:r>
          <w:t>17</w:t>
        </w:r>
        <w:r>
          <w:fldChar w:fldCharType="end"/>
        </w:r>
      </w:hyperlink>
    </w:p>
    <w:p>
      <w:pPr>
        <w:pStyle w:val="TOC2"/>
        <w:tabs>
          <w:tab w:val="right" w:leader="dot" w:pos="8306"/>
        </w:tabs>
      </w:pPr>
      <w:hyperlink w:anchor="_Toc25040" w:history="1">
        <w:r>
          <w:rPr>
            <w:rFonts w:ascii="仿宋" w:eastAsia="仿宋" w:hAnsi="仿宋" w:cs="仿宋" w:hint="eastAsia"/>
            <w:lang w:eastAsia="zh-CN"/>
          </w:rPr>
          <w:t>(一)、技术方案选用方向</w:t>
        </w:r>
        <w:r>
          <w:tab/>
        </w:r>
        <w:r>
          <w:fldChar w:fldCharType="begin"/>
        </w:r>
        <w:r>
          <w:instrText xml:space="preserve"> PAGEREF _Toc25040 \h </w:instrText>
        </w:r>
        <w:r>
          <w:fldChar w:fldCharType="separate"/>
        </w:r>
        <w:r>
          <w:t>17</w:t>
        </w:r>
        <w:r>
          <w:fldChar w:fldCharType="end"/>
        </w:r>
      </w:hyperlink>
    </w:p>
    <w:p>
      <w:pPr>
        <w:pStyle w:val="TOC2"/>
        <w:tabs>
          <w:tab w:val="right" w:leader="dot" w:pos="8306"/>
        </w:tabs>
      </w:pPr>
      <w:hyperlink w:anchor="_Toc4956" w:history="1">
        <w:r>
          <w:rPr>
            <w:rFonts w:ascii="仿宋" w:eastAsia="仿宋" w:hAnsi="仿宋" w:cs="仿宋" w:hint="eastAsia"/>
            <w:lang w:eastAsia="zh-CN"/>
          </w:rPr>
          <w:t>(二)、工艺技术方案选用原则</w:t>
        </w:r>
        <w:r>
          <w:tab/>
        </w:r>
        <w:r>
          <w:fldChar w:fldCharType="begin"/>
        </w:r>
        <w:r>
          <w:instrText xml:space="preserve"> PAGEREF _Toc4956 \h </w:instrText>
        </w:r>
        <w:r>
          <w:fldChar w:fldCharType="separate"/>
        </w:r>
        <w:r>
          <w:t>19</w:t>
        </w:r>
        <w:r>
          <w:fldChar w:fldCharType="end"/>
        </w:r>
      </w:hyperlink>
    </w:p>
    <w:p>
      <w:pPr>
        <w:pStyle w:val="TOC2"/>
        <w:tabs>
          <w:tab w:val="right" w:leader="dot" w:pos="8306"/>
        </w:tabs>
      </w:pPr>
      <w:hyperlink w:anchor="_Toc15795" w:history="1">
        <w:r>
          <w:rPr>
            <w:rFonts w:ascii="仿宋" w:eastAsia="仿宋" w:hAnsi="仿宋" w:cs="仿宋" w:hint="eastAsia"/>
            <w:lang w:eastAsia="zh-CN"/>
          </w:rPr>
          <w:t>(三)、工艺技术方案要求</w:t>
        </w:r>
        <w:r>
          <w:tab/>
        </w:r>
        <w:r>
          <w:fldChar w:fldCharType="begin"/>
        </w:r>
        <w:r>
          <w:instrText xml:space="preserve"> PAGEREF _Toc15795 \h </w:instrText>
        </w:r>
        <w:r>
          <w:fldChar w:fldCharType="separate"/>
        </w:r>
        <w:r>
          <w:t>21</w:t>
        </w:r>
        <w:r>
          <w:fldChar w:fldCharType="end"/>
        </w:r>
      </w:hyperlink>
    </w:p>
    <w:p>
      <w:pPr>
        <w:pStyle w:val="TOC1"/>
        <w:tabs>
          <w:tab w:val="right" w:leader="dot" w:pos="8306"/>
        </w:tabs>
      </w:pPr>
      <w:hyperlink w:anchor="_Toc24428" w:history="1">
        <w:r>
          <w:rPr>
            <w:rFonts w:ascii="仿宋" w:eastAsia="仿宋" w:hAnsi="仿宋" w:cs="仿宋" w:hint="eastAsia"/>
            <w:lang w:eastAsia="zh-CN"/>
          </w:rPr>
          <w:t>八、卷尺项目投资规划</w:t>
        </w:r>
        <w:r>
          <w:tab/>
        </w:r>
        <w:r>
          <w:fldChar w:fldCharType="begin"/>
        </w:r>
        <w:r>
          <w:instrText xml:space="preserve"> PAGEREF _Toc24428 \h </w:instrText>
        </w:r>
        <w:r>
          <w:fldChar w:fldCharType="separate"/>
        </w:r>
        <w:r>
          <w:t>23</w:t>
        </w:r>
        <w:r>
          <w:fldChar w:fldCharType="end"/>
        </w:r>
      </w:hyperlink>
    </w:p>
    <w:p>
      <w:pPr>
        <w:pStyle w:val="TOC2"/>
        <w:tabs>
          <w:tab w:val="right" w:leader="dot" w:pos="8306"/>
        </w:tabs>
      </w:pPr>
      <w:hyperlink w:anchor="_Toc16122" w:history="1">
        <w:r>
          <w:rPr>
            <w:rFonts w:ascii="仿宋" w:eastAsia="仿宋" w:hAnsi="仿宋" w:cs="仿宋" w:hint="eastAsia"/>
            <w:lang w:eastAsia="zh-CN"/>
          </w:rPr>
          <w:t>(一)、卷尺项目总投资估算</w:t>
        </w:r>
        <w:r>
          <w:tab/>
        </w:r>
        <w:r>
          <w:fldChar w:fldCharType="begin"/>
        </w:r>
        <w:r>
          <w:instrText xml:space="preserve"> PAGEREF _Toc16122 \h </w:instrText>
        </w:r>
        <w:r>
          <w:fldChar w:fldCharType="separate"/>
        </w:r>
        <w:r>
          <w:t>23</w:t>
        </w:r>
        <w:r>
          <w:fldChar w:fldCharType="end"/>
        </w:r>
      </w:hyperlink>
    </w:p>
    <w:p>
      <w:pPr>
        <w:pStyle w:val="TOC2"/>
        <w:tabs>
          <w:tab w:val="right" w:leader="dot" w:pos="8306"/>
        </w:tabs>
      </w:pPr>
      <w:hyperlink w:anchor="_Toc7508" w:history="1">
        <w:r>
          <w:rPr>
            <w:rFonts w:ascii="仿宋" w:eastAsia="仿宋" w:hAnsi="仿宋" w:cs="仿宋" w:hint="eastAsia"/>
            <w:lang w:eastAsia="zh-CN"/>
          </w:rPr>
          <w:t>(二)、资金筹措</w:t>
        </w:r>
        <w:r>
          <w:tab/>
        </w:r>
        <w:r>
          <w:fldChar w:fldCharType="begin"/>
        </w:r>
        <w:r>
          <w:instrText xml:space="preserve"> PAGEREF _Toc7508 \h </w:instrText>
        </w:r>
        <w:r>
          <w:fldChar w:fldCharType="separate"/>
        </w:r>
        <w:r>
          <w:t>24</w:t>
        </w:r>
        <w:r>
          <w:fldChar w:fldCharType="end"/>
        </w:r>
      </w:hyperlink>
    </w:p>
    <w:p>
      <w:pPr>
        <w:pStyle w:val="TOC1"/>
        <w:tabs>
          <w:tab w:val="right" w:leader="dot" w:pos="8306"/>
        </w:tabs>
      </w:pPr>
      <w:hyperlink w:anchor="_Toc27048" w:history="1">
        <w:r>
          <w:rPr>
            <w:rFonts w:ascii="仿宋" w:eastAsia="仿宋" w:hAnsi="仿宋" w:cs="仿宋" w:hint="eastAsia"/>
            <w:lang w:eastAsia="zh-CN"/>
          </w:rPr>
          <w:t>九、卷尺项目创新与研发</w:t>
        </w:r>
        <w:r>
          <w:tab/>
        </w:r>
        <w:r>
          <w:fldChar w:fldCharType="begin"/>
        </w:r>
        <w:r>
          <w:instrText xml:space="preserve"> PAGEREF _Toc27048 \h </w:instrText>
        </w:r>
        <w:r>
          <w:fldChar w:fldCharType="separate"/>
        </w:r>
        <w:r>
          <w:t>25</w:t>
        </w:r>
        <w:r>
          <w:fldChar w:fldCharType="end"/>
        </w:r>
      </w:hyperlink>
    </w:p>
    <w:p>
      <w:pPr>
        <w:pStyle w:val="TOC2"/>
        <w:tabs>
          <w:tab w:val="right" w:leader="dot" w:pos="8306"/>
        </w:tabs>
      </w:pPr>
      <w:hyperlink w:anchor="_Toc29495" w:history="1">
        <w:r>
          <w:rPr>
            <w:rFonts w:ascii="仿宋" w:eastAsia="仿宋" w:hAnsi="仿宋" w:cs="仿宋" w:hint="eastAsia"/>
            <w:lang w:eastAsia="zh-CN"/>
          </w:rPr>
          <w:t>(一)、创新策略与方向</w:t>
        </w:r>
        <w:r>
          <w:tab/>
        </w:r>
        <w:r>
          <w:fldChar w:fldCharType="begin"/>
        </w:r>
        <w:r>
          <w:instrText xml:space="preserve"> PAGEREF _Toc29495 \h </w:instrText>
        </w:r>
        <w:r>
          <w:fldChar w:fldCharType="separate"/>
        </w:r>
        <w:r>
          <w:t>25</w:t>
        </w:r>
        <w:r>
          <w:fldChar w:fldCharType="end"/>
        </w:r>
      </w:hyperlink>
    </w:p>
    <w:p>
      <w:pPr>
        <w:pStyle w:val="TOC2"/>
        <w:tabs>
          <w:tab w:val="right" w:leader="dot" w:pos="8306"/>
        </w:tabs>
      </w:pPr>
      <w:hyperlink w:anchor="_Toc23767" w:history="1">
        <w:r>
          <w:rPr>
            <w:rFonts w:ascii="仿宋" w:eastAsia="仿宋" w:hAnsi="仿宋" w:cs="仿宋" w:hint="eastAsia"/>
            <w:lang w:eastAsia="zh-CN"/>
          </w:rPr>
          <w:t>(二)、研发规划与投入</w:t>
        </w:r>
        <w:r>
          <w:tab/>
        </w:r>
        <w:r>
          <w:fldChar w:fldCharType="begin"/>
        </w:r>
        <w:r>
          <w:instrText xml:space="preserve"> PAGEREF _Toc23767 \h </w:instrText>
        </w:r>
        <w:r>
          <w:fldChar w:fldCharType="separate"/>
        </w:r>
        <w:r>
          <w:t>26</w:t>
        </w:r>
        <w:r>
          <w:fldChar w:fldCharType="end"/>
        </w:r>
      </w:hyperlink>
    </w:p>
    <w:p>
      <w:pPr>
        <w:pStyle w:val="TOC1"/>
        <w:tabs>
          <w:tab w:val="right" w:leader="dot" w:pos="8306"/>
        </w:tabs>
      </w:pPr>
      <w:hyperlink w:anchor="_Toc22335" w:history="1">
        <w:r>
          <w:rPr>
            <w:rFonts w:ascii="仿宋" w:eastAsia="仿宋" w:hAnsi="仿宋" w:cs="仿宋" w:hint="eastAsia"/>
            <w:lang w:eastAsia="zh-CN"/>
          </w:rPr>
          <w:t>十、卷尺项目经营效益</w:t>
        </w:r>
        <w:r>
          <w:tab/>
        </w:r>
        <w:r>
          <w:fldChar w:fldCharType="begin"/>
        </w:r>
        <w:r>
          <w:instrText xml:space="preserve"> PAGEREF _Toc22335 \h </w:instrText>
        </w:r>
        <w:r>
          <w:fldChar w:fldCharType="separate"/>
        </w:r>
        <w:r>
          <w:t>28</w:t>
        </w:r>
        <w:r>
          <w:fldChar w:fldCharType="end"/>
        </w:r>
      </w:hyperlink>
    </w:p>
    <w:p>
      <w:pPr>
        <w:pStyle w:val="TOC2"/>
        <w:tabs>
          <w:tab w:val="right" w:leader="dot" w:pos="8306"/>
        </w:tabs>
      </w:pPr>
      <w:hyperlink w:anchor="_Toc9115" w:history="1">
        <w:r>
          <w:rPr>
            <w:rFonts w:ascii="仿宋" w:eastAsia="仿宋" w:hAnsi="仿宋" w:cs="仿宋" w:hint="eastAsia"/>
            <w:lang w:eastAsia="zh-CN"/>
          </w:rPr>
          <w:t>(一)、经济评价财务测算</w:t>
        </w:r>
        <w:r>
          <w:tab/>
        </w:r>
        <w:r>
          <w:fldChar w:fldCharType="begin"/>
        </w:r>
        <w:r>
          <w:instrText xml:space="preserve"> PAGEREF _Toc9115 \h </w:instrText>
        </w:r>
        <w:r>
          <w:fldChar w:fldCharType="separate"/>
        </w:r>
        <w:r>
          <w:t>28</w:t>
        </w:r>
        <w:r>
          <w:fldChar w:fldCharType="end"/>
        </w:r>
      </w:hyperlink>
    </w:p>
    <w:p>
      <w:pPr>
        <w:pStyle w:val="TOC2"/>
        <w:tabs>
          <w:tab w:val="right" w:leader="dot" w:pos="8306"/>
        </w:tabs>
      </w:pPr>
      <w:hyperlink w:anchor="_Toc10109" w:history="1">
        <w:r>
          <w:rPr>
            <w:rFonts w:ascii="仿宋" w:eastAsia="仿宋" w:hAnsi="仿宋" w:cs="仿宋" w:hint="eastAsia"/>
            <w:lang w:eastAsia="zh-CN"/>
          </w:rPr>
          <w:t>(二)、卷尺项目盈利能力分析</w:t>
        </w:r>
        <w:r>
          <w:tab/>
        </w:r>
        <w:r>
          <w:fldChar w:fldCharType="begin"/>
        </w:r>
        <w:r>
          <w:instrText xml:space="preserve"> PAGEREF _Toc10109 \h </w:instrText>
        </w:r>
        <w:r>
          <w:fldChar w:fldCharType="separate"/>
        </w:r>
        <w:r>
          <w:t>29</w:t>
        </w:r>
        <w:r>
          <w:fldChar w:fldCharType="end"/>
        </w:r>
      </w:hyperlink>
    </w:p>
    <w:p>
      <w:pPr>
        <w:pStyle w:val="TOC1"/>
        <w:tabs>
          <w:tab w:val="right" w:leader="dot" w:pos="8306"/>
        </w:tabs>
      </w:pPr>
      <w:hyperlink w:anchor="_Toc19942" w:history="1">
        <w:r>
          <w:rPr>
            <w:rFonts w:ascii="仿宋" w:eastAsia="仿宋" w:hAnsi="仿宋" w:cs="仿宋" w:hint="eastAsia"/>
            <w:lang w:eastAsia="zh-CN"/>
          </w:rPr>
          <w:t>十一、卷尺项目人力资源管理</w:t>
        </w:r>
        <w:r>
          <w:tab/>
        </w:r>
        <w:r>
          <w:fldChar w:fldCharType="begin"/>
        </w:r>
        <w:r>
          <w:instrText xml:space="preserve"> PAGEREF _Toc19942 \h </w:instrText>
        </w:r>
        <w:r>
          <w:fldChar w:fldCharType="separate"/>
        </w:r>
        <w:r>
          <w:t>30</w:t>
        </w:r>
        <w:r>
          <w:fldChar w:fldCharType="end"/>
        </w:r>
      </w:hyperlink>
    </w:p>
    <w:p>
      <w:pPr>
        <w:pStyle w:val="TOC2"/>
        <w:tabs>
          <w:tab w:val="right" w:leader="dot" w:pos="8306"/>
        </w:tabs>
      </w:pPr>
      <w:hyperlink w:anchor="_Toc15797" w:history="1">
        <w:r>
          <w:rPr>
            <w:rFonts w:ascii="仿宋" w:eastAsia="仿宋" w:hAnsi="仿宋" w:cs="仿宋" w:hint="eastAsia"/>
            <w:lang w:eastAsia="zh-CN"/>
          </w:rPr>
          <w:t>(一)、建立健全的预算管理制度</w:t>
        </w:r>
        <w:r>
          <w:tab/>
        </w:r>
        <w:r>
          <w:fldChar w:fldCharType="begin"/>
        </w:r>
        <w:r>
          <w:instrText xml:space="preserve"> PAGEREF _Toc15797 \h </w:instrText>
        </w:r>
        <w:r>
          <w:fldChar w:fldCharType="separate"/>
        </w:r>
        <w:r>
          <w:t>30</w:t>
        </w:r>
        <w:r>
          <w:fldChar w:fldCharType="end"/>
        </w:r>
      </w:hyperlink>
    </w:p>
    <w:p>
      <w:pPr>
        <w:pStyle w:val="TOC2"/>
        <w:tabs>
          <w:tab w:val="right" w:leader="dot" w:pos="8306"/>
        </w:tabs>
      </w:pPr>
      <w:hyperlink w:anchor="_Toc6553" w:history="1">
        <w:r>
          <w:rPr>
            <w:rFonts w:ascii="仿宋" w:eastAsia="仿宋" w:hAnsi="仿宋" w:cs="仿宋" w:hint="eastAsia"/>
            <w:lang w:eastAsia="zh-CN"/>
          </w:rPr>
          <w:t>(二)、加强资金流动监控</w:t>
        </w:r>
        <w:r>
          <w:tab/>
        </w:r>
        <w:r>
          <w:fldChar w:fldCharType="begin"/>
        </w:r>
        <w:r>
          <w:instrText xml:space="preserve"> PAGEREF _Toc6553 \h </w:instrText>
        </w:r>
        <w:r>
          <w:fldChar w:fldCharType="separate"/>
        </w:r>
        <w:r>
          <w:t>31</w:t>
        </w:r>
        <w:r>
          <w:fldChar w:fldCharType="end"/>
        </w:r>
      </w:hyperlink>
    </w:p>
    <w:p>
      <w:pPr>
        <w:pStyle w:val="TOC2"/>
        <w:tabs>
          <w:tab w:val="right" w:leader="dot" w:pos="8306"/>
        </w:tabs>
      </w:pPr>
      <w:hyperlink w:anchor="_Toc18089" w:history="1">
        <w:r>
          <w:rPr>
            <w:rFonts w:ascii="仿宋" w:eastAsia="仿宋" w:hAnsi="仿宋" w:cs="仿宋" w:hint="eastAsia"/>
            <w:lang w:eastAsia="zh-CN"/>
          </w:rPr>
          <w:t>(三)、制定完善的风险控制机制</w:t>
        </w:r>
        <w:r>
          <w:tab/>
        </w:r>
        <w:r>
          <w:fldChar w:fldCharType="begin"/>
        </w:r>
        <w:r>
          <w:instrText xml:space="preserve"> PAGEREF _Toc18089 \h </w:instrText>
        </w:r>
        <w:r>
          <w:fldChar w:fldCharType="separate"/>
        </w:r>
        <w:r>
          <w:t>32</w:t>
        </w:r>
        <w:r>
          <w:fldChar w:fldCharType="end"/>
        </w:r>
      </w:hyperlink>
    </w:p>
    <w:p>
      <w:pPr>
        <w:pStyle w:val="TOC2"/>
        <w:tabs>
          <w:tab w:val="right" w:leader="dot" w:pos="8306"/>
        </w:tabs>
      </w:pPr>
      <w:hyperlink w:anchor="_Toc30000" w:history="1">
        <w:r>
          <w:rPr>
            <w:rFonts w:ascii="仿宋" w:eastAsia="仿宋" w:hAnsi="仿宋" w:cs="仿宋" w:hint="eastAsia"/>
            <w:lang w:eastAsia="zh-CN"/>
          </w:rPr>
          <w:t>(四)、优化成本管理</w:t>
        </w:r>
        <w:r>
          <w:tab/>
        </w:r>
        <w:r>
          <w:fldChar w:fldCharType="begin"/>
        </w:r>
        <w:r>
          <w:instrText xml:space="preserve"> PAGEREF _Toc30000 \h </w:instrText>
        </w:r>
        <w:r>
          <w:fldChar w:fldCharType="separate"/>
        </w:r>
        <w:r>
          <w:t>34</w:t>
        </w:r>
        <w:r>
          <w:fldChar w:fldCharType="end"/>
        </w:r>
      </w:hyperlink>
    </w:p>
    <w:p>
      <w:pPr>
        <w:pStyle w:val="TOC1"/>
        <w:tabs>
          <w:tab w:val="right" w:leader="dot" w:pos="8306"/>
        </w:tabs>
      </w:pPr>
      <w:hyperlink w:anchor="_Toc8356" w:history="1">
        <w:r>
          <w:rPr>
            <w:rFonts w:ascii="仿宋" w:eastAsia="仿宋" w:hAnsi="仿宋" w:cs="仿宋" w:hint="eastAsia"/>
            <w:lang w:eastAsia="zh-CN"/>
          </w:rPr>
          <w:t>十二、卷尺项目环境影响分析</w:t>
        </w:r>
        <w:r>
          <w:tab/>
        </w:r>
        <w:r>
          <w:fldChar w:fldCharType="begin"/>
        </w:r>
        <w:r>
          <w:instrText xml:space="preserve"> PAGEREF _Toc8356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451" w:history="1">
        <w:r>
          <w:rPr>
            <w:rFonts w:ascii="仿宋" w:eastAsia="仿宋" w:hAnsi="仿宋" w:cs="仿宋" w:hint="eastAsia"/>
            <w:lang w:eastAsia="zh-CN"/>
          </w:rPr>
          <w:t>(一)、建设区域环境质量现状</w:t>
        </w:r>
        <w:r>
          <w:tab/>
        </w:r>
        <w:r>
          <w:fldChar w:fldCharType="begin"/>
        </w:r>
        <w:r>
          <w:instrText xml:space="preserve"> PAGEREF _Toc12451 \h </w:instrText>
        </w:r>
        <w:r>
          <w:fldChar w:fldCharType="separate"/>
        </w:r>
        <w:r>
          <w:t>35</w:t>
        </w:r>
        <w:r>
          <w:fldChar w:fldCharType="end"/>
        </w:r>
      </w:hyperlink>
    </w:p>
    <w:p>
      <w:pPr>
        <w:pStyle w:val="TOC2"/>
        <w:tabs>
          <w:tab w:val="right" w:leader="dot" w:pos="8306"/>
        </w:tabs>
      </w:pPr>
      <w:hyperlink w:anchor="_Toc25412" w:history="1">
        <w:r>
          <w:rPr>
            <w:rFonts w:ascii="仿宋" w:eastAsia="仿宋" w:hAnsi="仿宋" w:cs="仿宋" w:hint="eastAsia"/>
            <w:lang w:eastAsia="zh-CN"/>
          </w:rPr>
          <w:t>(二)、建设期环境保护</w:t>
        </w:r>
        <w:r>
          <w:tab/>
        </w:r>
        <w:r>
          <w:fldChar w:fldCharType="begin"/>
        </w:r>
        <w:r>
          <w:instrText xml:space="preserve"> PAGEREF _Toc25412 \h </w:instrText>
        </w:r>
        <w:r>
          <w:fldChar w:fldCharType="separate"/>
        </w:r>
        <w:r>
          <w:t>36</w:t>
        </w:r>
        <w:r>
          <w:fldChar w:fldCharType="end"/>
        </w:r>
      </w:hyperlink>
    </w:p>
    <w:p>
      <w:pPr>
        <w:pStyle w:val="TOC2"/>
        <w:tabs>
          <w:tab w:val="right" w:leader="dot" w:pos="8306"/>
        </w:tabs>
      </w:pPr>
      <w:hyperlink w:anchor="_Toc5746" w:history="1">
        <w:r>
          <w:rPr>
            <w:rFonts w:ascii="仿宋" w:eastAsia="仿宋" w:hAnsi="仿宋" w:cs="仿宋" w:hint="eastAsia"/>
            <w:lang w:eastAsia="zh-CN"/>
          </w:rPr>
          <w:t>(三)、运营期环境保护</w:t>
        </w:r>
        <w:r>
          <w:tab/>
        </w:r>
        <w:r>
          <w:fldChar w:fldCharType="begin"/>
        </w:r>
        <w:r>
          <w:instrText xml:space="preserve"> PAGEREF _Toc5746 \h </w:instrText>
        </w:r>
        <w:r>
          <w:fldChar w:fldCharType="separate"/>
        </w:r>
        <w:r>
          <w:t>38</w:t>
        </w:r>
        <w:r>
          <w:fldChar w:fldCharType="end"/>
        </w:r>
      </w:hyperlink>
    </w:p>
    <w:p>
      <w:pPr>
        <w:pStyle w:val="TOC2"/>
        <w:tabs>
          <w:tab w:val="right" w:leader="dot" w:pos="8306"/>
        </w:tabs>
      </w:pPr>
      <w:hyperlink w:anchor="_Toc743" w:history="1">
        <w:r>
          <w:rPr>
            <w:rFonts w:ascii="仿宋" w:eastAsia="仿宋" w:hAnsi="仿宋" w:cs="仿宋" w:hint="eastAsia"/>
            <w:lang w:eastAsia="zh-CN"/>
          </w:rPr>
          <w:t>(四)、卷尺项目建设对区域经济的影响</w:t>
        </w:r>
        <w:r>
          <w:tab/>
        </w:r>
        <w:r>
          <w:fldChar w:fldCharType="begin"/>
        </w:r>
        <w:r>
          <w:instrText xml:space="preserve"> PAGEREF _Toc743 \h </w:instrText>
        </w:r>
        <w:r>
          <w:fldChar w:fldCharType="separate"/>
        </w:r>
        <w:r>
          <w:t>39</w:t>
        </w:r>
        <w:r>
          <w:fldChar w:fldCharType="end"/>
        </w:r>
      </w:hyperlink>
    </w:p>
    <w:p>
      <w:pPr>
        <w:pStyle w:val="TOC2"/>
        <w:tabs>
          <w:tab w:val="right" w:leader="dot" w:pos="8306"/>
        </w:tabs>
      </w:pPr>
      <w:hyperlink w:anchor="_Toc13817" w:history="1">
        <w:r>
          <w:rPr>
            <w:rFonts w:ascii="仿宋" w:eastAsia="仿宋" w:hAnsi="仿宋" w:cs="仿宋" w:hint="eastAsia"/>
            <w:lang w:eastAsia="zh-CN"/>
          </w:rPr>
          <w:t>(五)、废弃物处理</w:t>
        </w:r>
        <w:r>
          <w:tab/>
        </w:r>
        <w:r>
          <w:fldChar w:fldCharType="begin"/>
        </w:r>
        <w:r>
          <w:instrText xml:space="preserve"> PAGEREF _Toc13817 \h </w:instrText>
        </w:r>
        <w:r>
          <w:fldChar w:fldCharType="separate"/>
        </w:r>
        <w:r>
          <w:t>41</w:t>
        </w:r>
        <w:r>
          <w:fldChar w:fldCharType="end"/>
        </w:r>
      </w:hyperlink>
    </w:p>
    <w:p>
      <w:pPr>
        <w:pStyle w:val="TOC2"/>
        <w:tabs>
          <w:tab w:val="right" w:leader="dot" w:pos="8306"/>
        </w:tabs>
      </w:pPr>
      <w:hyperlink w:anchor="_Toc21537" w:history="1">
        <w:r>
          <w:rPr>
            <w:rFonts w:ascii="仿宋" w:eastAsia="仿宋" w:hAnsi="仿宋" w:cs="仿宋" w:hint="eastAsia"/>
            <w:lang w:eastAsia="zh-CN"/>
          </w:rPr>
          <w:t>(六)、特殊环境影响分析</w:t>
        </w:r>
        <w:r>
          <w:tab/>
        </w:r>
        <w:r>
          <w:fldChar w:fldCharType="begin"/>
        </w:r>
        <w:r>
          <w:instrText xml:space="preserve"> PAGEREF _Toc21537 \h </w:instrText>
        </w:r>
        <w:r>
          <w:fldChar w:fldCharType="separate"/>
        </w:r>
        <w:r>
          <w:t>42</w:t>
        </w:r>
        <w:r>
          <w:fldChar w:fldCharType="end"/>
        </w:r>
      </w:hyperlink>
    </w:p>
    <w:p>
      <w:pPr>
        <w:pStyle w:val="TOC2"/>
        <w:tabs>
          <w:tab w:val="right" w:leader="dot" w:pos="8306"/>
        </w:tabs>
      </w:pPr>
      <w:hyperlink w:anchor="_Toc12670" w:history="1">
        <w:r>
          <w:rPr>
            <w:rFonts w:ascii="仿宋" w:eastAsia="仿宋" w:hAnsi="仿宋" w:cs="仿宋" w:hint="eastAsia"/>
            <w:lang w:eastAsia="zh-CN"/>
          </w:rPr>
          <w:t>(七)、清洁生产</w:t>
        </w:r>
        <w:r>
          <w:tab/>
        </w:r>
        <w:r>
          <w:fldChar w:fldCharType="begin"/>
        </w:r>
        <w:r>
          <w:instrText xml:space="preserve"> PAGEREF _Toc12670 \h </w:instrText>
        </w:r>
        <w:r>
          <w:fldChar w:fldCharType="separate"/>
        </w:r>
        <w:r>
          <w:t>43</w:t>
        </w:r>
        <w:r>
          <w:fldChar w:fldCharType="end"/>
        </w:r>
      </w:hyperlink>
    </w:p>
    <w:p>
      <w:pPr>
        <w:pStyle w:val="TOC2"/>
        <w:tabs>
          <w:tab w:val="right" w:leader="dot" w:pos="8306"/>
        </w:tabs>
      </w:pPr>
      <w:hyperlink w:anchor="_Toc6170" w:history="1">
        <w:r>
          <w:rPr>
            <w:rFonts w:ascii="仿宋" w:eastAsia="仿宋" w:hAnsi="仿宋" w:cs="仿宋" w:hint="eastAsia"/>
            <w:lang w:eastAsia="zh-CN"/>
          </w:rPr>
          <w:t>(八)、环境保护综合评价</w:t>
        </w:r>
        <w:r>
          <w:tab/>
        </w:r>
        <w:r>
          <w:fldChar w:fldCharType="begin"/>
        </w:r>
        <w:r>
          <w:instrText xml:space="preserve"> PAGEREF _Toc6170 \h </w:instrText>
        </w:r>
        <w:r>
          <w:fldChar w:fldCharType="separate"/>
        </w:r>
        <w:r>
          <w:t>44</w:t>
        </w:r>
        <w:r>
          <w:fldChar w:fldCharType="end"/>
        </w:r>
      </w:hyperlink>
    </w:p>
    <w:p>
      <w:pPr>
        <w:pStyle w:val="TOC1"/>
        <w:tabs>
          <w:tab w:val="right" w:leader="dot" w:pos="8306"/>
        </w:tabs>
      </w:pPr>
      <w:hyperlink w:anchor="_Toc13721" w:history="1">
        <w:r>
          <w:rPr>
            <w:rFonts w:ascii="仿宋" w:eastAsia="仿宋" w:hAnsi="仿宋" w:cs="仿宋" w:hint="eastAsia"/>
            <w:lang w:eastAsia="zh-CN"/>
          </w:rPr>
          <w:t>十三、卷尺项目工程方案分析</w:t>
        </w:r>
        <w:r>
          <w:tab/>
        </w:r>
        <w:r>
          <w:fldChar w:fldCharType="begin"/>
        </w:r>
        <w:r>
          <w:instrText xml:space="preserve"> PAGEREF _Toc13721 \h </w:instrText>
        </w:r>
        <w:r>
          <w:fldChar w:fldCharType="separate"/>
        </w:r>
        <w:r>
          <w:t>45</w:t>
        </w:r>
        <w:r>
          <w:fldChar w:fldCharType="end"/>
        </w:r>
      </w:hyperlink>
    </w:p>
    <w:p>
      <w:pPr>
        <w:pStyle w:val="TOC2"/>
        <w:tabs>
          <w:tab w:val="right" w:leader="dot" w:pos="8306"/>
        </w:tabs>
      </w:pPr>
      <w:hyperlink w:anchor="_Toc16599" w:history="1">
        <w:r>
          <w:rPr>
            <w:rFonts w:ascii="仿宋" w:eastAsia="仿宋" w:hAnsi="仿宋" w:cs="仿宋" w:hint="eastAsia"/>
            <w:lang w:eastAsia="zh-CN"/>
          </w:rPr>
          <w:t>(一)、建筑工程设计原则</w:t>
        </w:r>
        <w:r>
          <w:tab/>
        </w:r>
        <w:r>
          <w:fldChar w:fldCharType="begin"/>
        </w:r>
        <w:r>
          <w:instrText xml:space="preserve"> PAGEREF _Toc16599 \h </w:instrText>
        </w:r>
        <w:r>
          <w:fldChar w:fldCharType="separate"/>
        </w:r>
        <w:r>
          <w:t>45</w:t>
        </w:r>
        <w:r>
          <w:fldChar w:fldCharType="end"/>
        </w:r>
      </w:hyperlink>
    </w:p>
    <w:p>
      <w:pPr>
        <w:pStyle w:val="TOC2"/>
        <w:tabs>
          <w:tab w:val="right" w:leader="dot" w:pos="8306"/>
        </w:tabs>
      </w:pPr>
      <w:hyperlink w:anchor="_Toc11487" w:history="1">
        <w:r>
          <w:rPr>
            <w:rFonts w:ascii="仿宋" w:eastAsia="仿宋" w:hAnsi="仿宋" w:cs="仿宋" w:hint="eastAsia"/>
            <w:lang w:eastAsia="zh-CN"/>
          </w:rPr>
          <w:t>(二)、土建工程建设指标</w:t>
        </w:r>
        <w:r>
          <w:tab/>
        </w:r>
        <w:r>
          <w:fldChar w:fldCharType="begin"/>
        </w:r>
        <w:r>
          <w:instrText xml:space="preserve"> PAGEREF _Toc11487 \h </w:instrText>
        </w:r>
        <w:r>
          <w:fldChar w:fldCharType="separate"/>
        </w:r>
        <w:r>
          <w:t>48</w:t>
        </w:r>
        <w:r>
          <w:fldChar w:fldCharType="end"/>
        </w:r>
      </w:hyperlink>
    </w:p>
    <w:p>
      <w:pPr>
        <w:pStyle w:val="TOC1"/>
        <w:tabs>
          <w:tab w:val="right" w:leader="dot" w:pos="8306"/>
        </w:tabs>
      </w:pPr>
      <w:hyperlink w:anchor="_Toc21677" w:history="1">
        <w:r>
          <w:rPr>
            <w:rFonts w:ascii="仿宋" w:eastAsia="仿宋" w:hAnsi="仿宋" w:cs="仿宋" w:hint="eastAsia"/>
            <w:lang w:eastAsia="zh-CN"/>
          </w:rPr>
          <w:t>十四、卷尺项目变更管理</w:t>
        </w:r>
        <w:r>
          <w:tab/>
        </w:r>
        <w:r>
          <w:fldChar w:fldCharType="begin"/>
        </w:r>
        <w:r>
          <w:instrText xml:space="preserve"> PAGEREF _Toc21677 \h </w:instrText>
        </w:r>
        <w:r>
          <w:fldChar w:fldCharType="separate"/>
        </w:r>
        <w:r>
          <w:t>50</w:t>
        </w:r>
        <w:r>
          <w:fldChar w:fldCharType="end"/>
        </w:r>
      </w:hyperlink>
    </w:p>
    <w:p>
      <w:pPr>
        <w:pStyle w:val="TOC2"/>
        <w:tabs>
          <w:tab w:val="right" w:leader="dot" w:pos="8306"/>
        </w:tabs>
      </w:pPr>
      <w:hyperlink w:anchor="_Toc6658" w:history="1">
        <w:r>
          <w:rPr>
            <w:rFonts w:ascii="仿宋" w:eastAsia="仿宋" w:hAnsi="仿宋" w:cs="仿宋" w:hint="eastAsia"/>
            <w:lang w:eastAsia="zh-CN"/>
          </w:rPr>
          <w:t>(一)、变更申请与评估</w:t>
        </w:r>
        <w:r>
          <w:tab/>
        </w:r>
        <w:r>
          <w:fldChar w:fldCharType="begin"/>
        </w:r>
        <w:r>
          <w:instrText xml:space="preserve"> PAGEREF _Toc6658 \h </w:instrText>
        </w:r>
        <w:r>
          <w:fldChar w:fldCharType="separate"/>
        </w:r>
        <w:r>
          <w:t>50</w:t>
        </w:r>
        <w:r>
          <w:fldChar w:fldCharType="end"/>
        </w:r>
      </w:hyperlink>
    </w:p>
    <w:p>
      <w:pPr>
        <w:pStyle w:val="TOC2"/>
        <w:tabs>
          <w:tab w:val="right" w:leader="dot" w:pos="8306"/>
        </w:tabs>
      </w:pPr>
      <w:hyperlink w:anchor="_Toc21108" w:history="1">
        <w:r>
          <w:rPr>
            <w:rFonts w:ascii="仿宋" w:eastAsia="仿宋" w:hAnsi="仿宋" w:cs="仿宋" w:hint="eastAsia"/>
            <w:lang w:eastAsia="zh-CN"/>
          </w:rPr>
          <w:t>(二)、变更实施与控制</w:t>
        </w:r>
        <w:r>
          <w:tab/>
        </w:r>
        <w:r>
          <w:fldChar w:fldCharType="begin"/>
        </w:r>
        <w:r>
          <w:instrText xml:space="preserve"> PAGEREF _Toc21108 \h </w:instrText>
        </w:r>
        <w:r>
          <w:fldChar w:fldCharType="separate"/>
        </w:r>
        <w:r>
          <w:t>51</w:t>
        </w:r>
        <w:r>
          <w:fldChar w:fldCharType="end"/>
        </w:r>
      </w:hyperlink>
    </w:p>
    <w:p>
      <w:pPr>
        <w:pStyle w:val="TOC1"/>
        <w:tabs>
          <w:tab w:val="right" w:leader="dot" w:pos="8306"/>
        </w:tabs>
      </w:pPr>
      <w:hyperlink w:anchor="_Toc5052" w:history="1">
        <w:r>
          <w:rPr>
            <w:rFonts w:ascii="仿宋" w:eastAsia="仿宋" w:hAnsi="仿宋" w:cs="仿宋" w:hint="eastAsia"/>
            <w:lang w:eastAsia="zh-CN"/>
          </w:rPr>
          <w:t>十五、风险识别与分类</w:t>
        </w:r>
        <w:r>
          <w:tab/>
        </w:r>
        <w:r>
          <w:fldChar w:fldCharType="begin"/>
        </w:r>
        <w:r>
          <w:instrText xml:space="preserve"> PAGEREF _Toc5052 \h </w:instrText>
        </w:r>
        <w:r>
          <w:fldChar w:fldCharType="separate"/>
        </w:r>
        <w:r>
          <w:t>51</w:t>
        </w:r>
        <w:r>
          <w:fldChar w:fldCharType="end"/>
        </w:r>
      </w:hyperlink>
    </w:p>
    <w:p>
      <w:pPr>
        <w:pStyle w:val="TOC2"/>
        <w:tabs>
          <w:tab w:val="right" w:leader="dot" w:pos="8306"/>
        </w:tabs>
      </w:pPr>
      <w:hyperlink w:anchor="_Toc17464" w:history="1">
        <w:r>
          <w:rPr>
            <w:rFonts w:ascii="仿宋" w:eastAsia="仿宋" w:hAnsi="仿宋" w:cs="仿宋" w:hint="eastAsia"/>
            <w:lang w:eastAsia="zh-CN"/>
          </w:rPr>
          <w:t>(一)、风险识别</w:t>
        </w:r>
        <w:r>
          <w:tab/>
        </w:r>
        <w:r>
          <w:fldChar w:fldCharType="begin"/>
        </w:r>
        <w:r>
          <w:instrText xml:space="preserve"> PAGEREF _Toc17464 \h </w:instrText>
        </w:r>
        <w:r>
          <w:fldChar w:fldCharType="separate"/>
        </w:r>
        <w:r>
          <w:t>51</w:t>
        </w:r>
        <w:r>
          <w:fldChar w:fldCharType="end"/>
        </w:r>
      </w:hyperlink>
    </w:p>
    <w:p>
      <w:pPr>
        <w:pStyle w:val="TOC2"/>
        <w:tabs>
          <w:tab w:val="right" w:leader="dot" w:pos="8306"/>
        </w:tabs>
      </w:pPr>
      <w:hyperlink w:anchor="_Toc31037" w:history="1">
        <w:r>
          <w:rPr>
            <w:rFonts w:ascii="仿宋" w:eastAsia="仿宋" w:hAnsi="仿宋" w:cs="仿宋" w:hint="eastAsia"/>
            <w:lang w:eastAsia="zh-CN"/>
          </w:rPr>
          <w:t>(二)、风险分类</w:t>
        </w:r>
        <w:r>
          <w:tab/>
        </w:r>
        <w:r>
          <w:fldChar w:fldCharType="begin"/>
        </w:r>
        <w:r>
          <w:instrText xml:space="preserve"> PAGEREF _Toc31037 \h </w:instrText>
        </w:r>
        <w:r>
          <w:fldChar w:fldCharType="separate"/>
        </w:r>
        <w:r>
          <w:t>52</w:t>
        </w:r>
        <w:r>
          <w:fldChar w:fldCharType="end"/>
        </w:r>
      </w:hyperlink>
    </w:p>
    <w:p>
      <w:pPr>
        <w:pStyle w:val="TOC1"/>
        <w:tabs>
          <w:tab w:val="right" w:leader="dot" w:pos="8306"/>
        </w:tabs>
      </w:pPr>
      <w:hyperlink w:anchor="_Toc23664" w:history="1">
        <w:r>
          <w:rPr>
            <w:rFonts w:ascii="仿宋" w:eastAsia="仿宋" w:hAnsi="仿宋" w:cs="仿宋" w:hint="eastAsia"/>
            <w:lang w:eastAsia="zh-CN"/>
          </w:rPr>
          <w:t>十六、营销与推广策略</w:t>
        </w:r>
        <w:r>
          <w:tab/>
        </w:r>
        <w:r>
          <w:fldChar w:fldCharType="begin"/>
        </w:r>
        <w:r>
          <w:instrText xml:space="preserve"> PAGEREF _Toc23664 \h </w:instrText>
        </w:r>
        <w:r>
          <w:fldChar w:fldCharType="separate"/>
        </w:r>
        <w:r>
          <w:t>54</w:t>
        </w:r>
        <w:r>
          <w:fldChar w:fldCharType="end"/>
        </w:r>
      </w:hyperlink>
    </w:p>
    <w:p>
      <w:pPr>
        <w:pStyle w:val="TOC2"/>
        <w:tabs>
          <w:tab w:val="right" w:leader="dot" w:pos="8306"/>
        </w:tabs>
      </w:pPr>
      <w:hyperlink w:anchor="_Toc27391" w:history="1">
        <w:r>
          <w:rPr>
            <w:rFonts w:ascii="仿宋" w:eastAsia="仿宋" w:hAnsi="仿宋" w:cs="仿宋" w:hint="eastAsia"/>
            <w:lang w:eastAsia="zh-CN"/>
          </w:rPr>
          <w:t>(一)、产品/服务定位与特点</w:t>
        </w:r>
        <w:r>
          <w:tab/>
        </w:r>
        <w:r>
          <w:fldChar w:fldCharType="begin"/>
        </w:r>
        <w:r>
          <w:instrText xml:space="preserve"> PAGEREF _Toc27391 \h </w:instrText>
        </w:r>
        <w:r>
          <w:fldChar w:fldCharType="separate"/>
        </w:r>
        <w:r>
          <w:t>54</w:t>
        </w:r>
        <w:r>
          <w:fldChar w:fldCharType="end"/>
        </w:r>
      </w:hyperlink>
    </w:p>
    <w:p>
      <w:pPr>
        <w:pStyle w:val="TOC2"/>
        <w:tabs>
          <w:tab w:val="right" w:leader="dot" w:pos="8306"/>
        </w:tabs>
      </w:pPr>
      <w:hyperlink w:anchor="_Toc6670" w:history="1">
        <w:r>
          <w:rPr>
            <w:rFonts w:ascii="仿宋" w:eastAsia="仿宋" w:hAnsi="仿宋" w:cs="仿宋" w:hint="eastAsia"/>
            <w:lang w:eastAsia="zh-CN"/>
          </w:rPr>
          <w:t>(二)、市场定位与竞争分析</w:t>
        </w:r>
        <w:r>
          <w:tab/>
        </w:r>
        <w:r>
          <w:fldChar w:fldCharType="begin"/>
        </w:r>
        <w:r>
          <w:instrText xml:space="preserve"> PAGEREF _Toc6670 \h </w:instrText>
        </w:r>
        <w:r>
          <w:fldChar w:fldCharType="separate"/>
        </w:r>
        <w:r>
          <w:t>55</w:t>
        </w:r>
        <w:r>
          <w:fldChar w:fldCharType="end"/>
        </w:r>
      </w:hyperlink>
    </w:p>
    <w:p>
      <w:pPr>
        <w:pStyle w:val="TOC2"/>
        <w:tabs>
          <w:tab w:val="right" w:leader="dot" w:pos="8306"/>
        </w:tabs>
      </w:pPr>
      <w:hyperlink w:anchor="_Toc13086" w:history="1">
        <w:r>
          <w:rPr>
            <w:rFonts w:ascii="仿宋" w:eastAsia="仿宋" w:hAnsi="仿宋" w:cs="仿宋" w:hint="eastAsia"/>
            <w:lang w:eastAsia="zh-CN"/>
          </w:rPr>
          <w:t>(三)、营销渠道与策略</w:t>
        </w:r>
        <w:r>
          <w:tab/>
        </w:r>
        <w:r>
          <w:fldChar w:fldCharType="begin"/>
        </w:r>
        <w:r>
          <w:instrText xml:space="preserve"> PAGEREF _Toc13086 \h </w:instrText>
        </w:r>
        <w:r>
          <w:fldChar w:fldCharType="separate"/>
        </w:r>
        <w:r>
          <w:t>57</w:t>
        </w:r>
        <w:r>
          <w:fldChar w:fldCharType="end"/>
        </w:r>
      </w:hyperlink>
    </w:p>
    <w:p>
      <w:pPr>
        <w:pStyle w:val="TOC2"/>
        <w:tabs>
          <w:tab w:val="right" w:leader="dot" w:pos="8306"/>
        </w:tabs>
      </w:pPr>
      <w:hyperlink w:anchor="_Toc4576" w:history="1">
        <w:r>
          <w:rPr>
            <w:rFonts w:ascii="仿宋" w:eastAsia="仿宋" w:hAnsi="仿宋" w:cs="仿宋" w:hint="eastAsia"/>
            <w:lang w:eastAsia="zh-CN"/>
          </w:rPr>
          <w:t>(四)、推广与宣传活动</w:t>
        </w:r>
        <w:r>
          <w:tab/>
        </w:r>
        <w:r>
          <w:fldChar w:fldCharType="begin"/>
        </w:r>
        <w:r>
          <w:instrText xml:space="preserve"> PAGEREF _Toc4576 \h </w:instrText>
        </w:r>
        <w:r>
          <w:fldChar w:fldCharType="separate"/>
        </w:r>
        <w:r>
          <w:t>58</w:t>
        </w:r>
        <w:r>
          <w:fldChar w:fldCharType="end"/>
        </w:r>
      </w:hyperlink>
    </w:p>
    <w:p>
      <w:pPr>
        <w:pStyle w:val="TOC1"/>
        <w:tabs>
          <w:tab w:val="right" w:leader="dot" w:pos="8306"/>
        </w:tabs>
      </w:pPr>
      <w:hyperlink w:anchor="_Toc25013" w:history="1">
        <w:r>
          <w:rPr>
            <w:rFonts w:ascii="仿宋" w:eastAsia="仿宋" w:hAnsi="仿宋" w:cs="仿宋" w:hint="eastAsia"/>
            <w:lang w:eastAsia="zh-CN"/>
          </w:rPr>
          <w:t>十七、卷尺项目实施保障措施</w:t>
        </w:r>
        <w:r>
          <w:tab/>
        </w:r>
        <w:r>
          <w:fldChar w:fldCharType="begin"/>
        </w:r>
        <w:r>
          <w:instrText xml:space="preserve"> PAGEREF _Toc25013 \h </w:instrText>
        </w:r>
        <w:r>
          <w:fldChar w:fldCharType="separate"/>
        </w:r>
        <w:r>
          <w:t>63</w:t>
        </w:r>
        <w:r>
          <w:fldChar w:fldCharType="end"/>
        </w:r>
      </w:hyperlink>
    </w:p>
    <w:p>
      <w:pPr>
        <w:pStyle w:val="TOC2"/>
        <w:tabs>
          <w:tab w:val="right" w:leader="dot" w:pos="8306"/>
        </w:tabs>
      </w:pPr>
      <w:hyperlink w:anchor="_Toc12309" w:history="1">
        <w:r>
          <w:rPr>
            <w:rFonts w:ascii="仿宋" w:eastAsia="仿宋" w:hAnsi="仿宋" w:cs="仿宋" w:hint="eastAsia"/>
            <w:lang w:eastAsia="zh-CN"/>
          </w:rPr>
          <w:t>(一)、卷尺项目实施保障机制</w:t>
        </w:r>
        <w:r>
          <w:tab/>
        </w:r>
        <w:r>
          <w:fldChar w:fldCharType="begin"/>
        </w:r>
        <w:r>
          <w:instrText xml:space="preserve"> PAGEREF _Toc12309 \h </w:instrText>
        </w:r>
        <w:r>
          <w:fldChar w:fldCharType="separate"/>
        </w:r>
        <w:r>
          <w:t>63</w:t>
        </w:r>
        <w:r>
          <w:fldChar w:fldCharType="end"/>
        </w:r>
      </w:hyperlink>
    </w:p>
    <w:p>
      <w:pPr>
        <w:pStyle w:val="TOC2"/>
        <w:tabs>
          <w:tab w:val="right" w:leader="dot" w:pos="8306"/>
        </w:tabs>
      </w:pPr>
      <w:hyperlink w:anchor="_Toc17608" w:history="1">
        <w:r>
          <w:rPr>
            <w:rFonts w:ascii="仿宋" w:eastAsia="仿宋" w:hAnsi="仿宋" w:cs="仿宋" w:hint="eastAsia"/>
            <w:lang w:eastAsia="zh-CN"/>
          </w:rPr>
          <w:t>(二)、卷尺项目法律合规要求</w:t>
        </w:r>
        <w:r>
          <w:tab/>
        </w:r>
        <w:r>
          <w:fldChar w:fldCharType="begin"/>
        </w:r>
        <w:r>
          <w:instrText xml:space="preserve"> PAGEREF _Toc17608 \h </w:instrText>
        </w:r>
        <w:r>
          <w:fldChar w:fldCharType="separate"/>
        </w:r>
        <w:r>
          <w:t>66</w:t>
        </w:r>
        <w:r>
          <w:fldChar w:fldCharType="end"/>
        </w:r>
      </w:hyperlink>
    </w:p>
    <w:p>
      <w:pPr>
        <w:pStyle w:val="TOC2"/>
        <w:tabs>
          <w:tab w:val="right" w:leader="dot" w:pos="8306"/>
        </w:tabs>
      </w:pPr>
      <w:hyperlink w:anchor="_Toc6892" w:history="1">
        <w:r>
          <w:rPr>
            <w:rFonts w:ascii="仿宋" w:eastAsia="仿宋" w:hAnsi="仿宋" w:cs="仿宋" w:hint="eastAsia"/>
            <w:lang w:eastAsia="zh-CN"/>
          </w:rPr>
          <w:t>(三)、卷尺项目合同管理与法律事务</w:t>
        </w:r>
        <w:r>
          <w:tab/>
        </w:r>
        <w:r>
          <w:fldChar w:fldCharType="begin"/>
        </w:r>
        <w:r>
          <w:instrText xml:space="preserve"> PAGEREF _Toc6892 \h </w:instrText>
        </w:r>
        <w:r>
          <w:fldChar w:fldCharType="separate"/>
        </w:r>
        <w:r>
          <w:t>70</w:t>
        </w:r>
        <w:r>
          <w:fldChar w:fldCharType="end"/>
        </w:r>
      </w:hyperlink>
    </w:p>
    <w:p>
      <w:pPr>
        <w:pStyle w:val="TOC2"/>
        <w:tabs>
          <w:tab w:val="right" w:leader="dot" w:pos="8306"/>
        </w:tabs>
      </w:pPr>
      <w:hyperlink w:anchor="_Toc24760" w:history="1">
        <w:r>
          <w:rPr>
            <w:rFonts w:ascii="仿宋" w:eastAsia="仿宋" w:hAnsi="仿宋" w:cs="仿宋" w:hint="eastAsia"/>
            <w:lang w:eastAsia="zh-CN"/>
          </w:rPr>
          <w:t>(四)、卷尺项目知识产权保护策略</w:t>
        </w:r>
        <w:r>
          <w:tab/>
        </w:r>
        <w:r>
          <w:fldChar w:fldCharType="begin"/>
        </w:r>
        <w:r>
          <w:instrText xml:space="preserve"> PAGEREF _Toc24760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85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9043"/>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14403"/>
      <w:r>
        <w:rPr>
          <w:rFonts w:ascii="仿宋" w:eastAsia="仿宋" w:hAnsi="仿宋" w:cs="仿宋" w:hint="eastAsia"/>
          <w:lang w:eastAsia="zh-CN"/>
        </w:rPr>
        <w:t>(一)、卷尺行业分析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卷尺行业一直以来都是市场的关注焦点。行业内的发展趋势、竞争态势以及潜在机会都对卷尺项目的推进产生深远的影响。通过深入研究行业的整体概貌，我们将更好地理解行业的核心特征，为卷尺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卷尺行业，技术一直是推动创新和发展的关键因素。我们将对当前技术趋势进行详尽分析，包括但不限于人工智能、大数据应用、先进制造技术等。这有助于卷尺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卷尺项目成功的基础。我们将对主要竞争对手进行深入研究，包括其市场份额、产品特点、市场定位等。通过全面了解竞争对手的优势和劣势，卷尺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15025"/>
      <w:r>
        <w:rPr>
          <w:rFonts w:ascii="仿宋" w:eastAsia="仿宋" w:hAnsi="仿宋" w:cs="仿宋" w:hint="eastAsia"/>
          <w:sz w:val="28"/>
          <w:lang w:eastAsia="zh-CN"/>
        </w:rPr>
        <w:t>(二)、卷尺市场分析预测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通过对市场规模的深入调研，我们将预测卷尺市场未来的增长趋势。这包括市场的整体规模、各细分领域的发展趋势等。卷尺项目可以根据市场的扩张速度和潜在机会，制定更符合市场需求的发展策略。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了解消费者的需求是市场分析的核心。我们将通过调查研究，深入挖掘目标消费者的需求特点、购买习惯以及对产品和服务的期望。这有助于卷尺项目更好地定位目标市场，提供更符合消费者期待的解决方案。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卷尺项目实施过程中需要充分考虑的因素。我们将对市场风险进行全面评估，包括但不限于政策法规风险、市场竞争风险、技术变革风险等。通过对潜在风险的深入分析，卷尺项目可以制定相应的风险缓解策略，降低不确定性对卷尺项目的影响。</w:t>
      </w:r>
    </w:p>
    <w:p>
      <w:pPr>
        <w:pStyle w:val="Heading1"/>
        <w:ind w:firstLine="560" w:firstLineChars="200"/>
        <w:rPr>
          <w:rFonts w:ascii="仿宋" w:eastAsia="仿宋" w:hAnsi="仿宋" w:cs="仿宋" w:hint="eastAsia"/>
          <w:sz w:val="28"/>
          <w:lang w:eastAsia="zh-CN"/>
        </w:rPr>
      </w:pPr>
      <w:bookmarkStart w:id="5" w:name="_Toc28667"/>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5839"/>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卷尺项目的技术管理特点体现在其创新导向。通过引入最先进的技术趋势和解决方案，卷尺项目致力于提升科技含量、提高质量和效率水平。这意味着我们将采用最新的工具和方法，确保卷尺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卷尺项目技术管理的显著特征。通过整合不同领域的技术资源，我们实现了跨学科的协同工作。这有助于优化技术架构，提高整体效能。此外，整合性策略还促进了不同技术团队之间的紧密沟通和高效合作，确保卷尺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卷尺项目所采用的技术。通过不断优化技术方案，卷尺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卷尺项目团队将在卷尺项目初期识别可能的技术风险，并采取相应的预防和应对措施。通过建立健全的风险评估机制，卷尺项目能够在实施过程中及时发现并解决潜在的技术问题，保障卷尺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通过这些独特的技术管理特点，我们确信在卷尺项目中，技术将成为卷尺项目成功的有力支持。这一深度剖析揭示了技术管理在卷尺项目实施中的关键作用，为卷尺项目的技术基础奠定了坚实的基础。</w:t>
      </w:r>
    </w:p>
    <w:p>
      <w:pPr>
        <w:pStyle w:val="Heading2"/>
        <w:ind w:firstLine="560" w:firstLineChars="200"/>
        <w:rPr>
          <w:rFonts w:ascii="仿宋" w:eastAsia="仿宋" w:hAnsi="仿宋" w:cs="仿宋" w:hint="eastAsia"/>
          <w:sz w:val="28"/>
          <w:lang w:eastAsia="zh-CN"/>
        </w:rPr>
      </w:pPr>
      <w:bookmarkStart w:id="7" w:name="_Toc6378"/>
      <w:r>
        <w:rPr>
          <w:rFonts w:ascii="仿宋" w:eastAsia="仿宋" w:hAnsi="仿宋" w:cs="仿宋" w:hint="eastAsia"/>
          <w:sz w:val="28"/>
          <w:lang w:eastAsia="zh-CN"/>
        </w:rPr>
        <w:t>(二)、卷尺项目工艺技术设计方案</w:t>
      </w:r>
      <w:bookmarkEnd w:id="7"/>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卷尺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卷尺项目将严格按照相关行业规范要求进行组织。通过有效控制产品质量，卷尺项目将致力于为顾客提供优质的卷尺项目产品和良好的服务。这体现了卷尺项目对于生产活动合规性和质量标准的高度重视，为卷尺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卷尺项目注重生态效益和清洁生产原则。卷尺项目建设将紧密结合地方特色经济发展，与社会经济发展规划和区域环境保护规划方案相协调一致。通过与当地区域自然生态系统的结合，卷尺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卷尺项目产品具有多样化的客户需求和个性化的特点。因此，卷尺项目产品规格品种多样，且单批生产数量较小。为满足这一特点，卷尺项目承办单位将建设先进的柔性制造生产线。通过广泛应用柔性制造技术，卷尺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总体而言，卷尺项目采用的技术具有较高的技术含量和自动化水平，处于国内先进水平。这一技术选用不仅体现了对生产效率、质量和环境友好性的高标准要求，同时为卷尺项目的可持续发展奠定了坚实的基础。</w:t>
      </w:r>
    </w:p>
    <w:p>
      <w:pPr>
        <w:pStyle w:val="Heading2"/>
        <w:ind w:firstLine="560" w:firstLineChars="200"/>
        <w:rPr>
          <w:rFonts w:ascii="仿宋" w:eastAsia="仿宋" w:hAnsi="仿宋" w:cs="仿宋" w:hint="eastAsia"/>
          <w:sz w:val="28"/>
          <w:lang w:eastAsia="zh-CN"/>
        </w:rPr>
      </w:pPr>
      <w:bookmarkStart w:id="8" w:name="_Toc3778"/>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为确保卷尺项目的高效生产和技术实施，我们制定了一套精心设计的设备选型方案，以满足卷尺项目生产、质量和环保的要求。该方案的主要特点如下：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卷尺项目在生产过程中实现更高的生态效益。</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针对卷尺项目产品的多样性和小批量生产的特点，我们将建设柔性制造生产线。通过在设备选型中考虑柔性制造技术，可以灵活应对不同产品规格和生产需求，实现生产线的高度灵活性和适应性。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22764"/>
      <w:r>
        <w:rPr>
          <w:rFonts w:ascii="仿宋" w:eastAsia="仿宋" w:hAnsi="仿宋" w:cs="仿宋" w:hint="eastAsia"/>
          <w:sz w:val="28"/>
          <w:lang w:eastAsia="zh-CN"/>
        </w:rPr>
        <w:t>三、卷尺项目建设单位说明</w:t>
      </w:r>
      <w:bookmarkEnd w:id="9"/>
    </w:p>
    <w:p>
      <w:pPr>
        <w:pStyle w:val="Heading2"/>
        <w:rPr>
          <w:rFonts w:ascii="仿宋" w:eastAsia="仿宋" w:hAnsi="仿宋" w:cs="仿宋" w:hint="eastAsia"/>
          <w:lang w:eastAsia="zh-CN"/>
        </w:rPr>
      </w:pPr>
      <w:bookmarkStart w:id="10" w:name="_Toc22218"/>
      <w:r>
        <w:rPr>
          <w:rFonts w:ascii="仿宋" w:eastAsia="仿宋" w:hAnsi="仿宋" w:cs="仿宋" w:hint="eastAsia"/>
          <w:lang w:eastAsia="zh-CN"/>
        </w:rPr>
        <w:t>(一)、卷尺项目承办单位基本情况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1" w:name="_Toc27082"/>
      <w:r>
        <w:rPr>
          <w:rFonts w:ascii="仿宋" w:eastAsia="仿宋" w:hAnsi="仿宋" w:cs="仿宋" w:hint="eastAsia"/>
          <w:sz w:val="28"/>
          <w:lang w:eastAsia="zh-CN"/>
        </w:rPr>
        <w:t>(二)、公司经济效益分析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卷尺项目承办单位的XXXX，我们着眼于实现可持续的经济效益。通过技术创新和解决方案的提供，公司预计在卷尺项目执行期间将获得可观的收入增长。这一收入来源主要包括卷尺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同时，我们注重成本控制和效率提升，以确保卷尺项目的可持续盈利。透过精细的管理和资源优化，公司期望实现卷尺项目利润最大化。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卷尺项目实施进行全面的投资评估，包括卷尺项目启动阶段的资金投入和后续运营成本。通过对卷尺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为确保公司在卷尺项目实施过程中具备足够的资金流动性，公司将进行详尽的现金流分析。这包括资金需求的合理预测、卷尺项目周期内的资金峰谷分析以及灵活的财务管理策略，以应对各种潜在的经济变动。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2" w:name="_Toc26093"/>
      <w:r>
        <w:rPr>
          <w:rFonts w:ascii="仿宋" w:eastAsia="仿宋" w:hAnsi="仿宋" w:cs="仿宋" w:hint="eastAsia"/>
          <w:sz w:val="28"/>
          <w:lang w:eastAsia="zh-CN"/>
        </w:rPr>
        <w:t>四、卷尺项目危机管理</w:t>
      </w:r>
      <w:bookmarkEnd w:id="12"/>
    </w:p>
    <w:p>
      <w:pPr>
        <w:pStyle w:val="Heading2"/>
        <w:rPr>
          <w:rFonts w:ascii="仿宋" w:eastAsia="仿宋" w:hAnsi="仿宋" w:cs="仿宋" w:hint="eastAsia"/>
          <w:lang w:eastAsia="zh-CN"/>
        </w:rPr>
      </w:pPr>
      <w:bookmarkStart w:id="13" w:name="_Toc335"/>
      <w:r>
        <w:rPr>
          <w:rFonts w:ascii="仿宋" w:eastAsia="仿宋" w:hAnsi="仿宋" w:cs="仿宋" w:hint="eastAsia"/>
          <w:lang w:eastAsia="zh-CN"/>
        </w:rPr>
        <w:t>(一)、危机预警与识别</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卷尺项目危机管理中，危机预警与识别是确保卷尺项目稳健运行的核心步骤。通过建立全面的监测机制，卷尺项目团队旨在及时发现和理解潜在的风险和危机因素，以便采取及时的预防和应对措施，确保卷尺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首先，通过深入的风险评估，卷尺项目团队全面分析了整个卷尺项目和各个阶段可能存在的威胁。这包括准确评估每个潜在风险的发生概率和可能影响的程度，为后续危机预警提供了有力支持。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卷尺项目团队着重于明确定义卷尺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卷尺项目进展的持续监控，团队能够及时发现潜在问题并作出迅速反应。卷尺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在这一阶段，团队的专业素养和反应速度将发挥至关重要的作用，以确保潜在危机能够在初期得到有效的处理，最大程度地减轻负面影响。通过危机预警与识别，卷尺项目得以更有序、可控地推进。</w:t>
      </w:r>
    </w:p>
    <w:p>
      <w:pPr>
        <w:pStyle w:val="Heading2"/>
        <w:ind w:firstLine="560" w:firstLineChars="200"/>
        <w:rPr>
          <w:rFonts w:ascii="仿宋" w:eastAsia="仿宋" w:hAnsi="仿宋" w:cs="仿宋" w:hint="eastAsia"/>
          <w:sz w:val="28"/>
          <w:lang w:eastAsia="zh-CN"/>
        </w:rPr>
      </w:pPr>
      <w:bookmarkStart w:id="14" w:name="_Toc12857"/>
      <w:r>
        <w:rPr>
          <w:rFonts w:ascii="仿宋" w:eastAsia="仿宋" w:hAnsi="仿宋" w:cs="仿宋" w:hint="eastAsia"/>
          <w:sz w:val="28"/>
          <w:lang w:eastAsia="zh-CN"/>
        </w:rPr>
        <w:t>(二)、危机应对与恢复</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在危机发生时，卷尺项目团队立即行动，成立了应急小组。该小组的任务是迅速制定并实施紧急应对措施，以最小化潜在损失。以下是采取的主要措施：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暂停卷尺项目进度：为遏制危机蔓延，卷尺项目暂时停止进行，以便全面评估当前状况。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资源重新分配：重新评估卷尺项目资源的分配，确保最大限度地减小损失。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实时沟通：与关键利益相关者建立实时沟通机制，向他们传递卷尺项目危机的实际状况，保障卷尺项目核心利益。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在紧急应对的同时，卷尺项目团队强调了团队协作和有效沟通的重要性。以下是团队协作的关键举措：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信息共享机制：建立了信息共享平台，确保团队成员能够及时获取卷尺项目危机的实时信息。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领导者沟通：卷尺项目领导者通过定期会议和即时沟通工具，指导团队应对危机，保持团队稳定运行。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随着危机得到初步控制，卷尺项目团队转向制定恢复计划，以确保卷尺项目能够从中迅速恢复。主要恢复计划包括：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修复受损的进度计划：重新评估卷尺项目进度，制定修复计划，确保卷尺项目尽快回归正常进程。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重新调整资源分配：优化资源分配，确保卷尺项目在有限资源下高效运转。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风险管理机制加强：对卷尺项目风险进行全面评估，制定更强化的风险管理策略，以预防未来可能的危机。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5" w:name="_Toc16117"/>
      <w:r>
        <w:rPr>
          <w:rFonts w:ascii="仿宋" w:eastAsia="仿宋" w:hAnsi="仿宋" w:cs="仿宋" w:hint="eastAsia"/>
          <w:sz w:val="28"/>
          <w:lang w:eastAsia="zh-CN"/>
        </w:rPr>
        <w:t>五、卷尺项目可持续发展</w:t>
      </w:r>
      <w:bookmarkEnd w:id="15"/>
    </w:p>
    <w:p>
      <w:pPr>
        <w:pStyle w:val="Heading2"/>
        <w:rPr>
          <w:rFonts w:ascii="仿宋" w:eastAsia="仿宋" w:hAnsi="仿宋" w:cs="仿宋" w:hint="eastAsia"/>
          <w:lang w:eastAsia="zh-CN"/>
        </w:rPr>
      </w:pPr>
      <w:bookmarkStart w:id="16" w:name="_Toc72"/>
      <w:r>
        <w:rPr>
          <w:rFonts w:ascii="仿宋" w:eastAsia="仿宋" w:hAnsi="仿宋" w:cs="仿宋" w:hint="eastAsia"/>
          <w:lang w:eastAsia="zh-CN"/>
        </w:rPr>
        <w:t>(一)、可持续战略与实践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卷尺项目中，卷尺项目团队着眼于未来，明确了可持续发展的战略方向。制定的具体可持续发展目标包括降低资源使用、采用环保技术、最大化社会效益等。这一步骤不仅有助于卷尺项目在环保和社会责任方面达到最高标准，也为未来提供了明确的指引，确保卷尺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可持续实践的融入卷尺项目管理</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卷尺项目管理周期。从卷尺项目规划开始，卷尺项目团队就考虑了环境和社会的因素。在执行阶段，卷尺项目团队积极推动绿色技术的应用，优化资源利用。此外，关注员工的社会责任，通过培训和沟通活动提高员工对可持续发展的认知，使他们能够在日常工作中践行可持续实践。这些举措不仅为卷尺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7" w:name="_Toc29678"/>
      <w:r>
        <w:rPr>
          <w:rFonts w:ascii="仿宋" w:eastAsia="仿宋" w:hAnsi="仿宋" w:cs="仿宋" w:hint="eastAsia"/>
          <w:sz w:val="28"/>
          <w:lang w:eastAsia="zh-CN"/>
        </w:rPr>
        <w:t>(二)、环保与社会责任</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扎根于卷尺项目的可持续发展理念，我们深信环保与社会责任是卷尺项目成功的关键支柱。在卷尺项目的每一步，我们都致力于通过创新和实践，履行对环境和社会的坚定责任。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卷尺项目团队通过引入先进的环保技术、建立高效的废物处理系统以及推动能源节约措施，积极履行环保责任。定期的环保监测和评估确保卷尺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卷尺项目不仅致力于自身可持续发展，还注重对社会的回馈。通过支持社区卷尺项目、参与慈善事业、提供培训机会等方式，卷尺项目积极履行社会责任。与当地社区建立积极互动，关注员工的工作与生活平衡，以及员工的身心健康，是卷尺项目在社会责任层面的关键举措。这样的实践不仅增强了卷尺项目在社会中的声誉，也促进了社会的共同繁荣。</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8" w:name="_Toc26511"/>
      <w:r>
        <w:rPr>
          <w:rFonts w:ascii="仿宋" w:eastAsia="仿宋" w:hAnsi="仿宋" w:cs="仿宋" w:hint="eastAsia"/>
          <w:sz w:val="28"/>
          <w:lang w:eastAsia="zh-CN"/>
        </w:rPr>
        <w:t>六、卷尺项目土建工程</w:t>
      </w:r>
      <w:bookmarkEnd w:id="18"/>
    </w:p>
    <w:p>
      <w:pPr>
        <w:pStyle w:val="Heading2"/>
        <w:rPr>
          <w:rFonts w:ascii="仿宋" w:eastAsia="仿宋" w:hAnsi="仿宋" w:cs="仿宋" w:hint="eastAsia"/>
          <w:lang w:eastAsia="zh-CN"/>
        </w:rPr>
      </w:pPr>
      <w:bookmarkStart w:id="19" w:name="_Toc159"/>
      <w:r>
        <w:rPr>
          <w:rFonts w:ascii="仿宋" w:eastAsia="仿宋" w:hAnsi="仿宋" w:cs="仿宋" w:hint="eastAsia"/>
          <w:lang w:eastAsia="zh-CN"/>
        </w:rPr>
        <w:t>(一)、建筑工程设计原则</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在卷尺项目的建筑工程设计中，我们将秉承一系列重要的设计原则，以确保卷尺项目建筑在功能、美观、可持续性等方面达到最佳效果。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首要原则是确保建筑的功能性得到最大化的发挥。我们将充分理解卷尺项目的实际需求，合理布局各个功能区域，保证建筑在满足业务需求的同时，提供高效的工作环境。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在建筑设计中，我们将综合考虑建设和运营成本。通过精细的经济效益分析，确保设计方案在高效利用资源的同时，对卷尺项目的长期盈利能力有积极的贡献。</w:t>
      </w:r>
    </w:p>
    <w:p>
      <w:pPr>
        <w:pStyle w:val="Heading2"/>
        <w:ind w:firstLine="560" w:firstLineChars="200"/>
        <w:rPr>
          <w:rFonts w:ascii="仿宋" w:eastAsia="仿宋" w:hAnsi="仿宋" w:cs="仿宋" w:hint="eastAsia"/>
          <w:sz w:val="28"/>
          <w:lang w:eastAsia="zh-CN"/>
        </w:rPr>
      </w:pPr>
      <w:bookmarkStart w:id="20" w:name="_Toc31364"/>
      <w:r>
        <w:rPr>
          <w:rFonts w:ascii="仿宋" w:eastAsia="仿宋" w:hAnsi="仿宋" w:cs="仿宋" w:hint="eastAsia"/>
          <w:sz w:val="28"/>
          <w:lang w:eastAsia="zh-CN"/>
        </w:rPr>
        <w:t>(二)、土建工程设计年限及安全等级</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卷尺项目的土建工程设计中，我们将精准设定设计年限，结合卷尺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卷尺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21" w:name="_Toc6853"/>
      <w:r>
        <w:rPr>
          <w:rFonts w:ascii="仿宋" w:eastAsia="仿宋" w:hAnsi="仿宋" w:cs="仿宋" w:hint="eastAsia"/>
          <w:sz w:val="28"/>
          <w:lang w:eastAsia="zh-CN"/>
        </w:rPr>
        <w:t>(三)、建筑工程设计总体要求</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该卷尺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卷尺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卷尺项目的建筑设计将充分考虑施工、安装和维修的方便性，以提高整体工程的实用性和可维护性。这种设计理念旨在使场房不仅在技术上达到最高水平，同时在使用和维护方面也能够更加便捷高效。</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https://d.book118.com/138101072117006023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卷尺项目规划设计蓝图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卷尺项目规划设计蓝图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卷尺项目规划设计蓝图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卷尺项目规划设计蓝图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卷尺项目规划设计蓝图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卷尺项目规划设计蓝图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卷尺项目规划设计蓝图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卷尺项目规划设计蓝图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卷尺项目规划设计蓝图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卷尺项目规划设计蓝图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卷尺项目规划设计蓝图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卷尺项目规划设计蓝图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卷尺项目规划设计蓝图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卷尺项目规划设计蓝图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卷尺项目规划设计蓝图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卷尺项目规划设计蓝图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卷尺项目规划设计蓝图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FE56B95"/>
    <w:rsid w:val="4FE56B9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381010721170060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2024-01-04T10:39:00Z</dcterms:created>
  <dcterms:modified xsi:type="dcterms:W3CDTF">2024-01-04T10:39:42Z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FDACBB7A902248138DB660F44A7AB83C_11</vt:lpwstr>
  </property>
  <property fmtid="{D5CDD505-2E9C-101B-9397-08002B2CF9AE}" pid="3" name="KSOProductBuildVer">
    <vt:lpwstr>2052-12.1.0.16120</vt:lpwstr>
  </property>
</Properties>
</file>