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核心机房项目规划设计纲要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13" w:history="1">
        <w:r>
          <w:rPr>
            <w:rFonts w:ascii="仿宋" w:eastAsia="仿宋" w:hAnsi="仿宋" w:cs="仿宋" w:hint="eastAsia"/>
            <w:lang w:eastAsia="zh-CN"/>
          </w:rPr>
          <w:t>前言</w:t>
        </w:r>
        <w:r>
          <w:tab/>
        </w:r>
        <w:r>
          <w:fldChar w:fldCharType="begin"/>
        </w:r>
        <w:r>
          <w:instrText xml:space="preserve"> PAGEREF _Toc6213 \h </w:instrText>
        </w:r>
        <w:r>
          <w:fldChar w:fldCharType="separate"/>
        </w:r>
        <w:r>
          <w:t>3</w:t>
        </w:r>
        <w:r>
          <w:fldChar w:fldCharType="end"/>
        </w:r>
      </w:hyperlink>
    </w:p>
    <w:p>
      <w:pPr>
        <w:pStyle w:val="TOC1"/>
        <w:tabs>
          <w:tab w:val="right" w:leader="dot" w:pos="8306"/>
        </w:tabs>
      </w:pPr>
      <w:hyperlink w:anchor="_Toc30775" w:history="1">
        <w:r>
          <w:rPr>
            <w:rFonts w:ascii="仿宋" w:eastAsia="仿宋" w:hAnsi="仿宋" w:cs="仿宋" w:hint="eastAsia"/>
            <w:lang w:eastAsia="zh-CN"/>
          </w:rPr>
          <w:t>一、核心机房项目危机管理</w:t>
        </w:r>
        <w:r>
          <w:tab/>
        </w:r>
        <w:r>
          <w:fldChar w:fldCharType="begin"/>
        </w:r>
        <w:r>
          <w:instrText xml:space="preserve"> PAGEREF _Toc30775 \h </w:instrText>
        </w:r>
        <w:r>
          <w:fldChar w:fldCharType="separate"/>
        </w:r>
        <w:r>
          <w:t>3</w:t>
        </w:r>
        <w:r>
          <w:fldChar w:fldCharType="end"/>
        </w:r>
      </w:hyperlink>
    </w:p>
    <w:p>
      <w:pPr>
        <w:pStyle w:val="TOC2"/>
        <w:tabs>
          <w:tab w:val="right" w:leader="dot" w:pos="8306"/>
        </w:tabs>
      </w:pPr>
      <w:hyperlink w:anchor="_Toc26234" w:history="1">
        <w:r>
          <w:rPr>
            <w:rFonts w:ascii="仿宋" w:eastAsia="仿宋" w:hAnsi="仿宋" w:cs="仿宋" w:hint="eastAsia"/>
            <w:lang w:eastAsia="zh-CN"/>
          </w:rPr>
          <w:t>(一)、危机预警与识别</w:t>
        </w:r>
        <w:r>
          <w:tab/>
        </w:r>
        <w:r>
          <w:fldChar w:fldCharType="begin"/>
        </w:r>
        <w:r>
          <w:instrText xml:space="preserve"> PAGEREF _Toc26234 \h </w:instrText>
        </w:r>
        <w:r>
          <w:fldChar w:fldCharType="separate"/>
        </w:r>
        <w:r>
          <w:t>3</w:t>
        </w:r>
        <w:r>
          <w:fldChar w:fldCharType="end"/>
        </w:r>
      </w:hyperlink>
    </w:p>
    <w:p>
      <w:pPr>
        <w:pStyle w:val="TOC2"/>
        <w:tabs>
          <w:tab w:val="right" w:leader="dot" w:pos="8306"/>
        </w:tabs>
      </w:pPr>
      <w:hyperlink w:anchor="_Toc20185" w:history="1">
        <w:r>
          <w:rPr>
            <w:rFonts w:ascii="仿宋" w:eastAsia="仿宋" w:hAnsi="仿宋" w:cs="仿宋" w:hint="eastAsia"/>
            <w:lang w:eastAsia="zh-CN"/>
          </w:rPr>
          <w:t>(二)、危机应对与恢复</w:t>
        </w:r>
        <w:r>
          <w:tab/>
        </w:r>
        <w:r>
          <w:fldChar w:fldCharType="begin"/>
        </w:r>
        <w:r>
          <w:instrText xml:space="preserve"> PAGEREF _Toc20185 \h </w:instrText>
        </w:r>
        <w:r>
          <w:fldChar w:fldCharType="separate"/>
        </w:r>
        <w:r>
          <w:t>4</w:t>
        </w:r>
        <w:r>
          <w:fldChar w:fldCharType="end"/>
        </w:r>
      </w:hyperlink>
    </w:p>
    <w:p>
      <w:pPr>
        <w:pStyle w:val="TOC1"/>
        <w:tabs>
          <w:tab w:val="right" w:leader="dot" w:pos="8306"/>
        </w:tabs>
      </w:pPr>
      <w:hyperlink w:anchor="_Toc9209" w:history="1">
        <w:r>
          <w:rPr>
            <w:rFonts w:ascii="仿宋" w:eastAsia="仿宋" w:hAnsi="仿宋" w:cs="仿宋" w:hint="eastAsia"/>
            <w:lang w:eastAsia="zh-CN"/>
          </w:rPr>
          <w:t>二、核心机房项目绩效评估</w:t>
        </w:r>
        <w:r>
          <w:tab/>
        </w:r>
        <w:r>
          <w:fldChar w:fldCharType="begin"/>
        </w:r>
        <w:r>
          <w:instrText xml:space="preserve"> PAGEREF _Toc9209 \h </w:instrText>
        </w:r>
        <w:r>
          <w:fldChar w:fldCharType="separate"/>
        </w:r>
        <w:r>
          <w:t>5</w:t>
        </w:r>
        <w:r>
          <w:fldChar w:fldCharType="end"/>
        </w:r>
      </w:hyperlink>
    </w:p>
    <w:p>
      <w:pPr>
        <w:pStyle w:val="TOC2"/>
        <w:tabs>
          <w:tab w:val="right" w:leader="dot" w:pos="8306"/>
        </w:tabs>
      </w:pPr>
      <w:hyperlink w:anchor="_Toc17104" w:history="1">
        <w:r>
          <w:rPr>
            <w:rFonts w:ascii="仿宋" w:eastAsia="仿宋" w:hAnsi="仿宋" w:cs="仿宋" w:hint="eastAsia"/>
            <w:lang w:eastAsia="zh-CN"/>
          </w:rPr>
          <w:t>(一)、绩效评估指标</w:t>
        </w:r>
        <w:r>
          <w:tab/>
        </w:r>
        <w:r>
          <w:fldChar w:fldCharType="begin"/>
        </w:r>
        <w:r>
          <w:instrText xml:space="preserve"> PAGEREF _Toc17104 \h </w:instrText>
        </w:r>
        <w:r>
          <w:fldChar w:fldCharType="separate"/>
        </w:r>
        <w:r>
          <w:t>5</w:t>
        </w:r>
        <w:r>
          <w:fldChar w:fldCharType="end"/>
        </w:r>
      </w:hyperlink>
    </w:p>
    <w:p>
      <w:pPr>
        <w:pStyle w:val="TOC2"/>
        <w:tabs>
          <w:tab w:val="right" w:leader="dot" w:pos="8306"/>
        </w:tabs>
      </w:pPr>
      <w:hyperlink w:anchor="_Toc28885" w:history="1">
        <w:r>
          <w:rPr>
            <w:rFonts w:ascii="仿宋" w:eastAsia="仿宋" w:hAnsi="仿宋" w:cs="仿宋" w:hint="eastAsia"/>
            <w:lang w:eastAsia="zh-CN"/>
          </w:rPr>
          <w:t>(二)、绩效评估方法</w:t>
        </w:r>
        <w:r>
          <w:tab/>
        </w:r>
        <w:r>
          <w:fldChar w:fldCharType="begin"/>
        </w:r>
        <w:r>
          <w:instrText xml:space="preserve"> PAGEREF _Toc28885 \h </w:instrText>
        </w:r>
        <w:r>
          <w:fldChar w:fldCharType="separate"/>
        </w:r>
        <w:r>
          <w:t>6</w:t>
        </w:r>
        <w:r>
          <w:fldChar w:fldCharType="end"/>
        </w:r>
      </w:hyperlink>
    </w:p>
    <w:p>
      <w:pPr>
        <w:pStyle w:val="TOC2"/>
        <w:tabs>
          <w:tab w:val="right" w:leader="dot" w:pos="8306"/>
        </w:tabs>
      </w:pPr>
      <w:hyperlink w:anchor="_Toc22427" w:history="1">
        <w:r>
          <w:rPr>
            <w:rFonts w:ascii="仿宋" w:eastAsia="仿宋" w:hAnsi="仿宋" w:cs="仿宋" w:hint="eastAsia"/>
            <w:lang w:eastAsia="zh-CN"/>
          </w:rPr>
          <w:t>(三)、绩效评估周期</w:t>
        </w:r>
        <w:r>
          <w:tab/>
        </w:r>
        <w:r>
          <w:fldChar w:fldCharType="begin"/>
        </w:r>
        <w:r>
          <w:instrText xml:space="preserve"> PAGEREF _Toc22427 \h </w:instrText>
        </w:r>
        <w:r>
          <w:fldChar w:fldCharType="separate"/>
        </w:r>
        <w:r>
          <w:t>7</w:t>
        </w:r>
        <w:r>
          <w:fldChar w:fldCharType="end"/>
        </w:r>
      </w:hyperlink>
    </w:p>
    <w:p>
      <w:pPr>
        <w:pStyle w:val="TOC1"/>
        <w:tabs>
          <w:tab w:val="right" w:leader="dot" w:pos="8306"/>
        </w:tabs>
      </w:pPr>
      <w:hyperlink w:anchor="_Toc24443" w:history="1">
        <w:r>
          <w:rPr>
            <w:rFonts w:ascii="仿宋" w:eastAsia="仿宋" w:hAnsi="仿宋" w:cs="仿宋" w:hint="eastAsia"/>
            <w:lang w:eastAsia="zh-CN"/>
          </w:rPr>
          <w:t>三、核心机房项目选址可行性分析</w:t>
        </w:r>
        <w:r>
          <w:tab/>
        </w:r>
        <w:r>
          <w:fldChar w:fldCharType="begin"/>
        </w:r>
        <w:r>
          <w:instrText xml:space="preserve"> PAGEREF _Toc24443 \h </w:instrText>
        </w:r>
        <w:r>
          <w:fldChar w:fldCharType="separate"/>
        </w:r>
        <w:r>
          <w:t>8</w:t>
        </w:r>
        <w:r>
          <w:fldChar w:fldCharType="end"/>
        </w:r>
      </w:hyperlink>
    </w:p>
    <w:p>
      <w:pPr>
        <w:pStyle w:val="TOC2"/>
        <w:tabs>
          <w:tab w:val="right" w:leader="dot" w:pos="8306"/>
        </w:tabs>
      </w:pPr>
      <w:hyperlink w:anchor="_Toc10030" w:history="1">
        <w:r>
          <w:rPr>
            <w:rFonts w:ascii="仿宋" w:eastAsia="仿宋" w:hAnsi="仿宋" w:cs="仿宋" w:hint="eastAsia"/>
            <w:lang w:eastAsia="zh-CN"/>
          </w:rPr>
          <w:t>(一)、核心机房项目选址</w:t>
        </w:r>
        <w:r>
          <w:tab/>
        </w:r>
        <w:r>
          <w:fldChar w:fldCharType="begin"/>
        </w:r>
        <w:r>
          <w:instrText xml:space="preserve"> PAGEREF _Toc10030 \h </w:instrText>
        </w:r>
        <w:r>
          <w:fldChar w:fldCharType="separate"/>
        </w:r>
        <w:r>
          <w:t>8</w:t>
        </w:r>
        <w:r>
          <w:fldChar w:fldCharType="end"/>
        </w:r>
      </w:hyperlink>
    </w:p>
    <w:p>
      <w:pPr>
        <w:pStyle w:val="TOC2"/>
        <w:tabs>
          <w:tab w:val="right" w:leader="dot" w:pos="8306"/>
        </w:tabs>
      </w:pPr>
      <w:hyperlink w:anchor="_Toc13901" w:history="1">
        <w:r>
          <w:rPr>
            <w:rFonts w:ascii="仿宋" w:eastAsia="仿宋" w:hAnsi="仿宋" w:cs="仿宋" w:hint="eastAsia"/>
            <w:lang w:eastAsia="zh-CN"/>
          </w:rPr>
          <w:t>(二)、用地控制指标</w:t>
        </w:r>
        <w:r>
          <w:tab/>
        </w:r>
        <w:r>
          <w:fldChar w:fldCharType="begin"/>
        </w:r>
        <w:r>
          <w:instrText xml:space="preserve"> PAGEREF _Toc13901 \h </w:instrText>
        </w:r>
        <w:r>
          <w:fldChar w:fldCharType="separate"/>
        </w:r>
        <w:r>
          <w:t>9</w:t>
        </w:r>
        <w:r>
          <w:fldChar w:fldCharType="end"/>
        </w:r>
      </w:hyperlink>
    </w:p>
    <w:p>
      <w:pPr>
        <w:pStyle w:val="TOC2"/>
        <w:tabs>
          <w:tab w:val="right" w:leader="dot" w:pos="8306"/>
        </w:tabs>
      </w:pPr>
      <w:hyperlink w:anchor="_Toc2494" w:history="1">
        <w:r>
          <w:rPr>
            <w:rFonts w:ascii="仿宋" w:eastAsia="仿宋" w:hAnsi="仿宋" w:cs="仿宋" w:hint="eastAsia"/>
            <w:lang w:eastAsia="zh-CN"/>
          </w:rPr>
          <w:t>(三)、节约用地措施</w:t>
        </w:r>
        <w:r>
          <w:tab/>
        </w:r>
        <w:r>
          <w:fldChar w:fldCharType="begin"/>
        </w:r>
        <w:r>
          <w:instrText xml:space="preserve"> PAGEREF _Toc2494 \h </w:instrText>
        </w:r>
        <w:r>
          <w:fldChar w:fldCharType="separate"/>
        </w:r>
        <w:r>
          <w:t>10</w:t>
        </w:r>
        <w:r>
          <w:fldChar w:fldCharType="end"/>
        </w:r>
      </w:hyperlink>
    </w:p>
    <w:p>
      <w:pPr>
        <w:pStyle w:val="TOC2"/>
        <w:tabs>
          <w:tab w:val="right" w:leader="dot" w:pos="8306"/>
        </w:tabs>
      </w:pPr>
      <w:hyperlink w:anchor="_Toc12976" w:history="1">
        <w:r>
          <w:rPr>
            <w:rFonts w:ascii="仿宋" w:eastAsia="仿宋" w:hAnsi="仿宋" w:cs="仿宋" w:hint="eastAsia"/>
            <w:lang w:eastAsia="zh-CN"/>
          </w:rPr>
          <w:t>(四)、总图布置方案</w:t>
        </w:r>
        <w:r>
          <w:tab/>
        </w:r>
        <w:r>
          <w:fldChar w:fldCharType="begin"/>
        </w:r>
        <w:r>
          <w:instrText xml:space="preserve"> PAGEREF _Toc12976 \h </w:instrText>
        </w:r>
        <w:r>
          <w:fldChar w:fldCharType="separate"/>
        </w:r>
        <w:r>
          <w:t>12</w:t>
        </w:r>
        <w:r>
          <w:fldChar w:fldCharType="end"/>
        </w:r>
      </w:hyperlink>
    </w:p>
    <w:p>
      <w:pPr>
        <w:pStyle w:val="TOC2"/>
        <w:tabs>
          <w:tab w:val="right" w:leader="dot" w:pos="8306"/>
        </w:tabs>
      </w:pPr>
      <w:hyperlink w:anchor="_Toc7414" w:history="1">
        <w:r>
          <w:rPr>
            <w:rFonts w:ascii="仿宋" w:eastAsia="仿宋" w:hAnsi="仿宋" w:cs="仿宋" w:hint="eastAsia"/>
            <w:lang w:eastAsia="zh-CN"/>
          </w:rPr>
          <w:t>(五)、选址综合评价</w:t>
        </w:r>
        <w:r>
          <w:tab/>
        </w:r>
        <w:r>
          <w:fldChar w:fldCharType="begin"/>
        </w:r>
        <w:r>
          <w:instrText xml:space="preserve"> PAGEREF _Toc7414 \h </w:instrText>
        </w:r>
        <w:r>
          <w:fldChar w:fldCharType="separate"/>
        </w:r>
        <w:r>
          <w:t>13</w:t>
        </w:r>
        <w:r>
          <w:fldChar w:fldCharType="end"/>
        </w:r>
      </w:hyperlink>
    </w:p>
    <w:p>
      <w:pPr>
        <w:pStyle w:val="TOC1"/>
        <w:tabs>
          <w:tab w:val="right" w:leader="dot" w:pos="8306"/>
        </w:tabs>
      </w:pPr>
      <w:hyperlink w:anchor="_Toc514" w:history="1">
        <w:r>
          <w:rPr>
            <w:rFonts w:ascii="仿宋" w:eastAsia="仿宋" w:hAnsi="仿宋" w:cs="仿宋" w:hint="eastAsia"/>
            <w:lang w:eastAsia="zh-CN"/>
          </w:rPr>
          <w:t>四、工艺说明</w:t>
        </w:r>
        <w:r>
          <w:tab/>
        </w:r>
        <w:r>
          <w:fldChar w:fldCharType="begin"/>
        </w:r>
        <w:r>
          <w:instrText xml:space="preserve"> PAGEREF _Toc514 \h </w:instrText>
        </w:r>
        <w:r>
          <w:fldChar w:fldCharType="separate"/>
        </w:r>
        <w:r>
          <w:t>14</w:t>
        </w:r>
        <w:r>
          <w:fldChar w:fldCharType="end"/>
        </w:r>
      </w:hyperlink>
    </w:p>
    <w:p>
      <w:pPr>
        <w:pStyle w:val="TOC2"/>
        <w:tabs>
          <w:tab w:val="right" w:leader="dot" w:pos="8306"/>
        </w:tabs>
      </w:pPr>
      <w:hyperlink w:anchor="_Toc11698" w:history="1">
        <w:r>
          <w:rPr>
            <w:rFonts w:ascii="仿宋" w:eastAsia="仿宋" w:hAnsi="仿宋" w:cs="仿宋" w:hint="eastAsia"/>
            <w:lang w:eastAsia="zh-CN"/>
          </w:rPr>
          <w:t>(一)、技术管理特点</w:t>
        </w:r>
        <w:r>
          <w:tab/>
        </w:r>
        <w:r>
          <w:fldChar w:fldCharType="begin"/>
        </w:r>
        <w:r>
          <w:instrText xml:space="preserve"> PAGEREF _Toc11698 \h </w:instrText>
        </w:r>
        <w:r>
          <w:fldChar w:fldCharType="separate"/>
        </w:r>
        <w:r>
          <w:t>14</w:t>
        </w:r>
        <w:r>
          <w:fldChar w:fldCharType="end"/>
        </w:r>
      </w:hyperlink>
    </w:p>
    <w:p>
      <w:pPr>
        <w:pStyle w:val="TOC2"/>
        <w:tabs>
          <w:tab w:val="right" w:leader="dot" w:pos="8306"/>
        </w:tabs>
      </w:pPr>
      <w:hyperlink w:anchor="_Toc1752" w:history="1">
        <w:r>
          <w:rPr>
            <w:rFonts w:ascii="仿宋" w:eastAsia="仿宋" w:hAnsi="仿宋" w:cs="仿宋" w:hint="eastAsia"/>
            <w:lang w:eastAsia="zh-CN"/>
          </w:rPr>
          <w:t>(二)、核心机房项目工艺技术设计方案</w:t>
        </w:r>
        <w:r>
          <w:tab/>
        </w:r>
        <w:r>
          <w:fldChar w:fldCharType="begin"/>
        </w:r>
        <w:r>
          <w:instrText xml:space="preserve"> PAGEREF _Toc1752 \h </w:instrText>
        </w:r>
        <w:r>
          <w:fldChar w:fldCharType="separate"/>
        </w:r>
        <w:r>
          <w:t>15</w:t>
        </w:r>
        <w:r>
          <w:fldChar w:fldCharType="end"/>
        </w:r>
      </w:hyperlink>
    </w:p>
    <w:p>
      <w:pPr>
        <w:pStyle w:val="TOC2"/>
        <w:tabs>
          <w:tab w:val="right" w:leader="dot" w:pos="8306"/>
        </w:tabs>
      </w:pPr>
      <w:hyperlink w:anchor="_Toc24756" w:history="1">
        <w:r>
          <w:rPr>
            <w:rFonts w:ascii="仿宋" w:eastAsia="仿宋" w:hAnsi="仿宋" w:cs="仿宋" w:hint="eastAsia"/>
            <w:lang w:eastAsia="zh-CN"/>
          </w:rPr>
          <w:t>(三)、设备选型方案</w:t>
        </w:r>
        <w:r>
          <w:tab/>
        </w:r>
        <w:r>
          <w:fldChar w:fldCharType="begin"/>
        </w:r>
        <w:r>
          <w:instrText xml:space="preserve"> PAGEREF _Toc24756 \h </w:instrText>
        </w:r>
        <w:r>
          <w:fldChar w:fldCharType="separate"/>
        </w:r>
        <w:r>
          <w:t>16</w:t>
        </w:r>
        <w:r>
          <w:fldChar w:fldCharType="end"/>
        </w:r>
      </w:hyperlink>
    </w:p>
    <w:p>
      <w:pPr>
        <w:pStyle w:val="TOC1"/>
        <w:tabs>
          <w:tab w:val="right" w:leader="dot" w:pos="8306"/>
        </w:tabs>
      </w:pPr>
      <w:hyperlink w:anchor="_Toc30054" w:history="1">
        <w:r>
          <w:rPr>
            <w:rFonts w:ascii="仿宋" w:eastAsia="仿宋" w:hAnsi="仿宋" w:cs="仿宋" w:hint="eastAsia"/>
            <w:lang w:eastAsia="zh-CN"/>
          </w:rPr>
          <w:t>五、核心机房项目文档管理</w:t>
        </w:r>
        <w:r>
          <w:tab/>
        </w:r>
        <w:r>
          <w:fldChar w:fldCharType="begin"/>
        </w:r>
        <w:r>
          <w:instrText xml:space="preserve"> PAGEREF _Toc30054 \h </w:instrText>
        </w:r>
        <w:r>
          <w:fldChar w:fldCharType="separate"/>
        </w:r>
        <w:r>
          <w:t>17</w:t>
        </w:r>
        <w:r>
          <w:fldChar w:fldCharType="end"/>
        </w:r>
      </w:hyperlink>
    </w:p>
    <w:p>
      <w:pPr>
        <w:pStyle w:val="TOC2"/>
        <w:tabs>
          <w:tab w:val="right" w:leader="dot" w:pos="8306"/>
        </w:tabs>
      </w:pPr>
      <w:hyperlink w:anchor="_Toc6644" w:history="1">
        <w:r>
          <w:rPr>
            <w:rFonts w:ascii="仿宋" w:eastAsia="仿宋" w:hAnsi="仿宋" w:cs="仿宋" w:hint="eastAsia"/>
            <w:lang w:eastAsia="zh-CN"/>
          </w:rPr>
          <w:t>(一)、文档编制与审查</w:t>
        </w:r>
        <w:r>
          <w:tab/>
        </w:r>
        <w:r>
          <w:fldChar w:fldCharType="begin"/>
        </w:r>
        <w:r>
          <w:instrText xml:space="preserve"> PAGEREF _Toc6644 \h </w:instrText>
        </w:r>
        <w:r>
          <w:fldChar w:fldCharType="separate"/>
        </w:r>
        <w:r>
          <w:t>17</w:t>
        </w:r>
        <w:r>
          <w:fldChar w:fldCharType="end"/>
        </w:r>
      </w:hyperlink>
    </w:p>
    <w:p>
      <w:pPr>
        <w:pStyle w:val="TOC2"/>
        <w:tabs>
          <w:tab w:val="right" w:leader="dot" w:pos="8306"/>
        </w:tabs>
      </w:pPr>
      <w:hyperlink w:anchor="_Toc26633" w:history="1">
        <w:r>
          <w:rPr>
            <w:rFonts w:ascii="仿宋" w:eastAsia="仿宋" w:hAnsi="仿宋" w:cs="仿宋" w:hint="eastAsia"/>
            <w:lang w:eastAsia="zh-CN"/>
          </w:rPr>
          <w:t>(二)、文档发布与分发</w:t>
        </w:r>
        <w:r>
          <w:tab/>
        </w:r>
        <w:r>
          <w:fldChar w:fldCharType="begin"/>
        </w:r>
        <w:r>
          <w:instrText xml:space="preserve"> PAGEREF _Toc26633 \h </w:instrText>
        </w:r>
        <w:r>
          <w:fldChar w:fldCharType="separate"/>
        </w:r>
        <w:r>
          <w:t>19</w:t>
        </w:r>
        <w:r>
          <w:fldChar w:fldCharType="end"/>
        </w:r>
      </w:hyperlink>
    </w:p>
    <w:p>
      <w:pPr>
        <w:pStyle w:val="TOC2"/>
        <w:tabs>
          <w:tab w:val="right" w:leader="dot" w:pos="8306"/>
        </w:tabs>
      </w:pPr>
      <w:hyperlink w:anchor="_Toc24442" w:history="1">
        <w:r>
          <w:rPr>
            <w:rFonts w:ascii="仿宋" w:eastAsia="仿宋" w:hAnsi="仿宋" w:cs="仿宋" w:hint="eastAsia"/>
            <w:lang w:eastAsia="zh-CN"/>
          </w:rPr>
          <w:t>(三)、文档存档与归档</w:t>
        </w:r>
        <w:r>
          <w:tab/>
        </w:r>
        <w:r>
          <w:fldChar w:fldCharType="begin"/>
        </w:r>
        <w:r>
          <w:instrText xml:space="preserve"> PAGEREF _Toc24442 \h </w:instrText>
        </w:r>
        <w:r>
          <w:fldChar w:fldCharType="separate"/>
        </w:r>
        <w:r>
          <w:t>20</w:t>
        </w:r>
        <w:r>
          <w:fldChar w:fldCharType="end"/>
        </w:r>
      </w:hyperlink>
    </w:p>
    <w:p>
      <w:pPr>
        <w:pStyle w:val="TOC1"/>
        <w:tabs>
          <w:tab w:val="right" w:leader="dot" w:pos="8306"/>
        </w:tabs>
      </w:pPr>
      <w:hyperlink w:anchor="_Toc21836" w:history="1">
        <w:r>
          <w:rPr>
            <w:rFonts w:ascii="仿宋" w:eastAsia="仿宋" w:hAnsi="仿宋" w:cs="仿宋" w:hint="eastAsia"/>
            <w:lang w:eastAsia="zh-CN"/>
          </w:rPr>
          <w:t>六、核心机房项目概论</w:t>
        </w:r>
        <w:r>
          <w:tab/>
        </w:r>
        <w:r>
          <w:fldChar w:fldCharType="begin"/>
        </w:r>
        <w:r>
          <w:instrText xml:space="preserve"> PAGEREF _Toc21836 \h </w:instrText>
        </w:r>
        <w:r>
          <w:fldChar w:fldCharType="separate"/>
        </w:r>
        <w:r>
          <w:t>21</w:t>
        </w:r>
        <w:r>
          <w:fldChar w:fldCharType="end"/>
        </w:r>
      </w:hyperlink>
    </w:p>
    <w:p>
      <w:pPr>
        <w:pStyle w:val="TOC2"/>
        <w:tabs>
          <w:tab w:val="right" w:leader="dot" w:pos="8306"/>
        </w:tabs>
      </w:pPr>
      <w:hyperlink w:anchor="_Toc7128" w:history="1">
        <w:r>
          <w:rPr>
            <w:rFonts w:ascii="仿宋" w:eastAsia="仿宋" w:hAnsi="仿宋" w:cs="仿宋" w:hint="eastAsia"/>
            <w:lang w:eastAsia="zh-CN"/>
          </w:rPr>
          <w:t>(一)、核心机房项目概况</w:t>
        </w:r>
        <w:r>
          <w:tab/>
        </w:r>
        <w:r>
          <w:fldChar w:fldCharType="begin"/>
        </w:r>
        <w:r>
          <w:instrText xml:space="preserve"> PAGEREF _Toc7128 \h </w:instrText>
        </w:r>
        <w:r>
          <w:fldChar w:fldCharType="separate"/>
        </w:r>
        <w:r>
          <w:t>21</w:t>
        </w:r>
        <w:r>
          <w:fldChar w:fldCharType="end"/>
        </w:r>
      </w:hyperlink>
    </w:p>
    <w:p>
      <w:pPr>
        <w:pStyle w:val="TOC2"/>
        <w:tabs>
          <w:tab w:val="right" w:leader="dot" w:pos="8306"/>
        </w:tabs>
      </w:pPr>
      <w:hyperlink w:anchor="_Toc23260" w:history="1">
        <w:r>
          <w:rPr>
            <w:rFonts w:ascii="仿宋" w:eastAsia="仿宋" w:hAnsi="仿宋" w:cs="仿宋" w:hint="eastAsia"/>
            <w:lang w:eastAsia="zh-CN"/>
          </w:rPr>
          <w:t>(二)、核心机房项目目标</w:t>
        </w:r>
        <w:r>
          <w:tab/>
        </w:r>
        <w:r>
          <w:fldChar w:fldCharType="begin"/>
        </w:r>
        <w:r>
          <w:instrText xml:space="preserve"> PAGEREF _Toc23260 \h </w:instrText>
        </w:r>
        <w:r>
          <w:fldChar w:fldCharType="separate"/>
        </w:r>
        <w:r>
          <w:t>23</w:t>
        </w:r>
        <w:r>
          <w:fldChar w:fldCharType="end"/>
        </w:r>
      </w:hyperlink>
    </w:p>
    <w:p>
      <w:pPr>
        <w:pStyle w:val="TOC2"/>
        <w:tabs>
          <w:tab w:val="right" w:leader="dot" w:pos="8306"/>
        </w:tabs>
      </w:pPr>
      <w:hyperlink w:anchor="_Toc1482" w:history="1">
        <w:r>
          <w:rPr>
            <w:rFonts w:ascii="仿宋" w:eastAsia="仿宋" w:hAnsi="仿宋" w:cs="仿宋" w:hint="eastAsia"/>
            <w:lang w:eastAsia="zh-CN"/>
          </w:rPr>
          <w:t>(三)、核心机房项目提出的理由</w:t>
        </w:r>
        <w:r>
          <w:tab/>
        </w:r>
        <w:r>
          <w:fldChar w:fldCharType="begin"/>
        </w:r>
        <w:r>
          <w:instrText xml:space="preserve"> PAGEREF _Toc1482 \h </w:instrText>
        </w:r>
        <w:r>
          <w:fldChar w:fldCharType="separate"/>
        </w:r>
        <w:r>
          <w:t>24</w:t>
        </w:r>
        <w:r>
          <w:fldChar w:fldCharType="end"/>
        </w:r>
      </w:hyperlink>
    </w:p>
    <w:p>
      <w:pPr>
        <w:pStyle w:val="TOC2"/>
        <w:tabs>
          <w:tab w:val="right" w:leader="dot" w:pos="8306"/>
        </w:tabs>
      </w:pPr>
      <w:hyperlink w:anchor="_Toc11586" w:history="1">
        <w:r>
          <w:rPr>
            <w:rFonts w:ascii="仿宋" w:eastAsia="仿宋" w:hAnsi="仿宋" w:cs="仿宋" w:hint="eastAsia"/>
            <w:lang w:eastAsia="zh-CN"/>
          </w:rPr>
          <w:t>(四)、核心机房项目意义</w:t>
        </w:r>
        <w:r>
          <w:tab/>
        </w:r>
        <w:r>
          <w:fldChar w:fldCharType="begin"/>
        </w:r>
        <w:r>
          <w:instrText xml:space="preserve"> PAGEREF _Toc11586 \h </w:instrText>
        </w:r>
        <w:r>
          <w:fldChar w:fldCharType="separate"/>
        </w:r>
        <w:r>
          <w:t>25</w:t>
        </w:r>
        <w:r>
          <w:fldChar w:fldCharType="end"/>
        </w:r>
      </w:hyperlink>
    </w:p>
    <w:p>
      <w:pPr>
        <w:pStyle w:val="TOC2"/>
        <w:tabs>
          <w:tab w:val="right" w:leader="dot" w:pos="8306"/>
        </w:tabs>
      </w:pPr>
      <w:hyperlink w:anchor="_Toc23941" w:history="1">
        <w:r>
          <w:rPr>
            <w:rFonts w:ascii="仿宋" w:eastAsia="仿宋" w:hAnsi="仿宋" w:cs="仿宋" w:hint="eastAsia"/>
            <w:lang w:eastAsia="zh-CN"/>
          </w:rPr>
          <w:t>(五)、核心机房项目背景</w:t>
        </w:r>
        <w:r>
          <w:tab/>
        </w:r>
        <w:r>
          <w:fldChar w:fldCharType="begin"/>
        </w:r>
        <w:r>
          <w:instrText xml:space="preserve"> PAGEREF _Toc23941 \h </w:instrText>
        </w:r>
        <w:r>
          <w:fldChar w:fldCharType="separate"/>
        </w:r>
        <w:r>
          <w:t>26</w:t>
        </w:r>
        <w:r>
          <w:fldChar w:fldCharType="end"/>
        </w:r>
      </w:hyperlink>
    </w:p>
    <w:p>
      <w:pPr>
        <w:pStyle w:val="TOC1"/>
        <w:tabs>
          <w:tab w:val="right" w:leader="dot" w:pos="8306"/>
        </w:tabs>
      </w:pPr>
      <w:hyperlink w:anchor="_Toc14950" w:history="1">
        <w:r>
          <w:rPr>
            <w:rFonts w:ascii="仿宋" w:eastAsia="仿宋" w:hAnsi="仿宋" w:cs="仿宋" w:hint="eastAsia"/>
            <w:lang w:eastAsia="zh-CN"/>
          </w:rPr>
          <w:t>七、核心机房项目社会影响</w:t>
        </w:r>
        <w:r>
          <w:tab/>
        </w:r>
        <w:r>
          <w:fldChar w:fldCharType="begin"/>
        </w:r>
        <w:r>
          <w:instrText xml:space="preserve"> PAGEREF _Toc14950 \h </w:instrText>
        </w:r>
        <w:r>
          <w:fldChar w:fldCharType="separate"/>
        </w:r>
        <w:r>
          <w:t>27</w:t>
        </w:r>
        <w:r>
          <w:fldChar w:fldCharType="end"/>
        </w:r>
      </w:hyperlink>
    </w:p>
    <w:p>
      <w:pPr>
        <w:pStyle w:val="TOC2"/>
        <w:tabs>
          <w:tab w:val="right" w:leader="dot" w:pos="8306"/>
        </w:tabs>
      </w:pPr>
      <w:hyperlink w:anchor="_Toc30133" w:history="1">
        <w:r>
          <w:rPr>
            <w:rFonts w:ascii="仿宋" w:eastAsia="仿宋" w:hAnsi="仿宋" w:cs="仿宋" w:hint="eastAsia"/>
            <w:lang w:eastAsia="zh-CN"/>
          </w:rPr>
          <w:t>(一)、社会责任与义务</w:t>
        </w:r>
        <w:r>
          <w:tab/>
        </w:r>
        <w:r>
          <w:fldChar w:fldCharType="begin"/>
        </w:r>
        <w:r>
          <w:instrText xml:space="preserve"> PAGEREF _Toc30133 \h </w:instrText>
        </w:r>
        <w:r>
          <w:fldChar w:fldCharType="separate"/>
        </w:r>
        <w:r>
          <w:t>27</w:t>
        </w:r>
        <w:r>
          <w:fldChar w:fldCharType="end"/>
        </w:r>
      </w:hyperlink>
    </w:p>
    <w:p>
      <w:pPr>
        <w:pStyle w:val="TOC2"/>
        <w:tabs>
          <w:tab w:val="right" w:leader="dot" w:pos="8306"/>
        </w:tabs>
      </w:pPr>
      <w:hyperlink w:anchor="_Toc15649" w:history="1">
        <w:r>
          <w:rPr>
            <w:rFonts w:ascii="仿宋" w:eastAsia="仿宋" w:hAnsi="仿宋" w:cs="仿宋" w:hint="eastAsia"/>
            <w:lang w:eastAsia="zh-CN"/>
          </w:rPr>
          <w:t>(二)、社会参与与沟通</w:t>
        </w:r>
        <w:r>
          <w:tab/>
        </w:r>
        <w:r>
          <w:fldChar w:fldCharType="begin"/>
        </w:r>
        <w:r>
          <w:instrText xml:space="preserve"> PAGEREF _Toc15649 \h </w:instrText>
        </w:r>
        <w:r>
          <w:fldChar w:fldCharType="separate"/>
        </w:r>
        <w:r>
          <w:t>28</w:t>
        </w:r>
        <w:r>
          <w:fldChar w:fldCharType="end"/>
        </w:r>
      </w:hyperlink>
    </w:p>
    <w:p>
      <w:pPr>
        <w:pStyle w:val="TOC1"/>
        <w:tabs>
          <w:tab w:val="right" w:leader="dot" w:pos="8306"/>
        </w:tabs>
      </w:pPr>
      <w:hyperlink w:anchor="_Toc27969" w:history="1">
        <w:r>
          <w:rPr>
            <w:rFonts w:ascii="仿宋" w:eastAsia="仿宋" w:hAnsi="仿宋" w:cs="仿宋" w:hint="eastAsia"/>
            <w:lang w:eastAsia="zh-CN"/>
          </w:rPr>
          <w:t>八、核心机房项目人力资源管理</w:t>
        </w:r>
        <w:r>
          <w:tab/>
        </w:r>
        <w:r>
          <w:fldChar w:fldCharType="begin"/>
        </w:r>
        <w:r>
          <w:instrText xml:space="preserve"> PAGEREF _Toc27969 \h </w:instrText>
        </w:r>
        <w:r>
          <w:fldChar w:fldCharType="separate"/>
        </w:r>
        <w:r>
          <w:t>29</w:t>
        </w:r>
        <w:r>
          <w:fldChar w:fldCharType="end"/>
        </w:r>
      </w:hyperlink>
    </w:p>
    <w:p>
      <w:pPr>
        <w:pStyle w:val="TOC2"/>
        <w:tabs>
          <w:tab w:val="right" w:leader="dot" w:pos="8306"/>
        </w:tabs>
      </w:pPr>
      <w:hyperlink w:anchor="_Toc12906" w:history="1">
        <w:r>
          <w:rPr>
            <w:rFonts w:ascii="仿宋" w:eastAsia="仿宋" w:hAnsi="仿宋" w:cs="仿宋" w:hint="eastAsia"/>
            <w:lang w:eastAsia="zh-CN"/>
          </w:rPr>
          <w:t>(一)、建立健全的预算管理制度</w:t>
        </w:r>
        <w:r>
          <w:tab/>
        </w:r>
        <w:r>
          <w:fldChar w:fldCharType="begin"/>
        </w:r>
        <w:r>
          <w:instrText xml:space="preserve"> PAGEREF _Toc12906 \h </w:instrText>
        </w:r>
        <w:r>
          <w:fldChar w:fldCharType="separate"/>
        </w:r>
        <w:r>
          <w:t>29</w:t>
        </w:r>
        <w:r>
          <w:fldChar w:fldCharType="end"/>
        </w:r>
      </w:hyperlink>
    </w:p>
    <w:p>
      <w:pPr>
        <w:pStyle w:val="TOC2"/>
        <w:tabs>
          <w:tab w:val="right" w:leader="dot" w:pos="8306"/>
        </w:tabs>
      </w:pPr>
      <w:hyperlink w:anchor="_Toc26693" w:history="1">
        <w:r>
          <w:rPr>
            <w:rFonts w:ascii="仿宋" w:eastAsia="仿宋" w:hAnsi="仿宋" w:cs="仿宋" w:hint="eastAsia"/>
            <w:lang w:eastAsia="zh-CN"/>
          </w:rPr>
          <w:t>(二)、加强资金流动监控</w:t>
        </w:r>
        <w:r>
          <w:tab/>
        </w:r>
        <w:r>
          <w:fldChar w:fldCharType="begin"/>
        </w:r>
        <w:r>
          <w:instrText xml:space="preserve"> PAGEREF _Toc26693 \h </w:instrText>
        </w:r>
        <w:r>
          <w:fldChar w:fldCharType="separate"/>
        </w:r>
        <w:r>
          <w:t>31</w:t>
        </w:r>
        <w:r>
          <w:fldChar w:fldCharType="end"/>
        </w:r>
      </w:hyperlink>
    </w:p>
    <w:p>
      <w:pPr>
        <w:pStyle w:val="TOC2"/>
        <w:tabs>
          <w:tab w:val="right" w:leader="dot" w:pos="8306"/>
        </w:tabs>
      </w:pPr>
      <w:hyperlink w:anchor="_Toc25826" w:history="1">
        <w:r>
          <w:rPr>
            <w:rFonts w:ascii="仿宋" w:eastAsia="仿宋" w:hAnsi="仿宋" w:cs="仿宋" w:hint="eastAsia"/>
            <w:lang w:eastAsia="zh-CN"/>
          </w:rPr>
          <w:t>(三)、制定完善的风险控制机制</w:t>
        </w:r>
        <w:r>
          <w:tab/>
        </w:r>
        <w:r>
          <w:fldChar w:fldCharType="begin"/>
        </w:r>
        <w:r>
          <w:instrText xml:space="preserve"> PAGEREF _Toc25826 \h </w:instrText>
        </w:r>
        <w:r>
          <w:fldChar w:fldCharType="separate"/>
        </w:r>
        <w:r>
          <w:t>32</w:t>
        </w:r>
        <w:r>
          <w:fldChar w:fldCharType="end"/>
        </w:r>
      </w:hyperlink>
    </w:p>
    <w:p>
      <w:pPr>
        <w:pStyle w:val="TOC2"/>
        <w:tabs>
          <w:tab w:val="right" w:leader="dot" w:pos="8306"/>
        </w:tabs>
      </w:pPr>
      <w:hyperlink w:anchor="_Toc18927" w:history="1">
        <w:r>
          <w:rPr>
            <w:rFonts w:ascii="仿宋" w:eastAsia="仿宋" w:hAnsi="仿宋" w:cs="仿宋" w:hint="eastAsia"/>
            <w:lang w:eastAsia="zh-CN"/>
          </w:rPr>
          <w:t>(四)、优化成本管理</w:t>
        </w:r>
        <w:r>
          <w:tab/>
        </w:r>
        <w:r>
          <w:fldChar w:fldCharType="begin"/>
        </w:r>
        <w:r>
          <w:instrText xml:space="preserve"> PAGEREF _Toc18927 \h </w:instrText>
        </w:r>
        <w:r>
          <w:fldChar w:fldCharType="separate"/>
        </w:r>
        <w:r>
          <w:t>33</w:t>
        </w:r>
        <w:r>
          <w:fldChar w:fldCharType="end"/>
        </w:r>
      </w:hyperlink>
    </w:p>
    <w:p>
      <w:pPr>
        <w:pStyle w:val="TOC1"/>
        <w:tabs>
          <w:tab w:val="right" w:leader="dot" w:pos="8306"/>
        </w:tabs>
      </w:pPr>
      <w:hyperlink w:anchor="_Toc10700" w:history="1">
        <w:r>
          <w:rPr>
            <w:rFonts w:ascii="仿宋" w:eastAsia="仿宋" w:hAnsi="仿宋" w:cs="仿宋" w:hint="eastAsia"/>
            <w:lang w:eastAsia="zh-CN"/>
          </w:rPr>
          <w:t>九、核心机房项目人力资源培养与发展</w:t>
        </w:r>
        <w:r>
          <w:tab/>
        </w:r>
        <w:r>
          <w:fldChar w:fldCharType="begin"/>
        </w:r>
        <w:r>
          <w:instrText xml:space="preserve"> PAGEREF _Toc10700 \h </w:instrText>
        </w:r>
        <w:r>
          <w:fldChar w:fldCharType="separate"/>
        </w:r>
        <w:r>
          <w:t>34</w:t>
        </w:r>
        <w:r>
          <w:fldChar w:fldCharType="end"/>
        </w:r>
      </w:hyperlink>
    </w:p>
    <w:p>
      <w:pPr>
        <w:pStyle w:val="TOC2"/>
        <w:tabs>
          <w:tab w:val="right" w:leader="dot" w:pos="8306"/>
        </w:tabs>
      </w:pPr>
      <w:hyperlink w:anchor="_Toc15897" w:history="1">
        <w:r>
          <w:rPr>
            <w:rFonts w:ascii="仿宋" w:eastAsia="仿宋" w:hAnsi="仿宋" w:cs="仿宋" w:hint="eastAsia"/>
            <w:lang w:eastAsia="zh-CN"/>
          </w:rPr>
          <w:t>(一)、人才需求与规划</w:t>
        </w:r>
        <w:r>
          <w:tab/>
        </w:r>
        <w:r>
          <w:fldChar w:fldCharType="begin"/>
        </w:r>
        <w:r>
          <w:instrText xml:space="preserve"> PAGEREF _Toc15897 \h </w:instrText>
        </w:r>
        <w:r>
          <w:fldChar w:fldCharType="separate"/>
        </w:r>
        <w:r>
          <w:t>34</w:t>
        </w:r>
        <w:r>
          <w:fldChar w:fldCharType="end"/>
        </w:r>
      </w:hyperlink>
    </w:p>
    <w:p>
      <w:pPr>
        <w:pStyle w:val="TOC2"/>
        <w:tabs>
          <w:tab w:val="right" w:leader="dot" w:pos="8306"/>
        </w:tabs>
      </w:pPr>
      <w:hyperlink w:anchor="_Toc691" w:history="1">
        <w:r>
          <w:rPr>
            <w:rFonts w:ascii="仿宋" w:eastAsia="仿宋" w:hAnsi="仿宋" w:cs="仿宋" w:hint="eastAsia"/>
            <w:lang w:eastAsia="zh-CN"/>
          </w:rPr>
          <w:t>(二)、培训与发展计划</w:t>
        </w:r>
        <w:r>
          <w:tab/>
        </w:r>
        <w:r>
          <w:fldChar w:fldCharType="begin"/>
        </w:r>
        <w:r>
          <w:instrText xml:space="preserve"> PAGEREF _Toc691 \h </w:instrText>
        </w:r>
        <w:r>
          <w:fldChar w:fldCharType="separate"/>
        </w:r>
        <w:r>
          <w:t>35</w:t>
        </w:r>
        <w:r>
          <w:fldChar w:fldCharType="end"/>
        </w:r>
      </w:hyperlink>
    </w:p>
    <w:p>
      <w:pPr>
        <w:pStyle w:val="TOC1"/>
        <w:tabs>
          <w:tab w:val="right" w:leader="dot" w:pos="8306"/>
        </w:tabs>
      </w:pPr>
      <w:hyperlink w:anchor="_Toc6357" w:history="1">
        <w:r>
          <w:rPr>
            <w:rFonts w:ascii="仿宋" w:eastAsia="仿宋" w:hAnsi="仿宋" w:cs="仿宋" w:hint="eastAsia"/>
            <w:lang w:eastAsia="zh-CN"/>
          </w:rPr>
          <w:t>十、生产安全保护</w:t>
        </w:r>
        <w:r>
          <w:tab/>
        </w:r>
        <w:r>
          <w:fldChar w:fldCharType="begin"/>
        </w:r>
        <w:r>
          <w:instrText xml:space="preserve"> PAGEREF _Toc6357 \h </w:instrText>
        </w:r>
        <w:r>
          <w:fldChar w:fldCharType="separate"/>
        </w:r>
        <w:r>
          <w:t>35</w:t>
        </w:r>
        <w:r>
          <w:fldChar w:fldCharType="end"/>
        </w:r>
      </w:hyperlink>
    </w:p>
    <w:p>
      <w:pPr>
        <w:pStyle w:val="TOC2"/>
        <w:tabs>
          <w:tab w:val="right" w:leader="dot" w:pos="8306"/>
        </w:tabs>
      </w:pPr>
      <w:hyperlink w:anchor="_Toc12617" w:history="1">
        <w:r>
          <w:rPr>
            <w:rFonts w:ascii="仿宋" w:eastAsia="仿宋" w:hAnsi="仿宋" w:cs="仿宋" w:hint="eastAsia"/>
            <w:lang w:eastAsia="zh-CN"/>
          </w:rPr>
          <w:t>(一)、消防安全</w:t>
        </w:r>
        <w:r>
          <w:tab/>
        </w:r>
        <w:r>
          <w:fldChar w:fldCharType="begin"/>
        </w:r>
        <w:r>
          <w:instrText xml:space="preserve"> PAGEREF _Toc12617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 w:history="1">
        <w:r>
          <w:rPr>
            <w:rFonts w:ascii="仿宋" w:eastAsia="仿宋" w:hAnsi="仿宋" w:cs="仿宋" w:hint="eastAsia"/>
            <w:lang w:eastAsia="zh-CN"/>
          </w:rPr>
          <w:t>(二)、防火防爆总图布置措施</w:t>
        </w:r>
        <w:r>
          <w:tab/>
        </w:r>
        <w:r>
          <w:fldChar w:fldCharType="begin"/>
        </w:r>
        <w:r>
          <w:instrText xml:space="preserve"> PAGEREF _Toc847 \h </w:instrText>
        </w:r>
        <w:r>
          <w:fldChar w:fldCharType="separate"/>
        </w:r>
        <w:r>
          <w:t>37</w:t>
        </w:r>
        <w:r>
          <w:fldChar w:fldCharType="end"/>
        </w:r>
      </w:hyperlink>
    </w:p>
    <w:p>
      <w:pPr>
        <w:pStyle w:val="TOC2"/>
        <w:tabs>
          <w:tab w:val="right" w:leader="dot" w:pos="8306"/>
        </w:tabs>
      </w:pPr>
      <w:hyperlink w:anchor="_Toc30538" w:history="1">
        <w:r>
          <w:rPr>
            <w:rFonts w:ascii="仿宋" w:eastAsia="仿宋" w:hAnsi="仿宋" w:cs="仿宋" w:hint="eastAsia"/>
            <w:lang w:eastAsia="zh-CN"/>
          </w:rPr>
          <w:t>(三)、自然灾害防范措施</w:t>
        </w:r>
        <w:r>
          <w:tab/>
        </w:r>
        <w:r>
          <w:fldChar w:fldCharType="begin"/>
        </w:r>
        <w:r>
          <w:instrText xml:space="preserve"> PAGEREF _Toc30538 \h </w:instrText>
        </w:r>
        <w:r>
          <w:fldChar w:fldCharType="separate"/>
        </w:r>
        <w:r>
          <w:t>37</w:t>
        </w:r>
        <w:r>
          <w:fldChar w:fldCharType="end"/>
        </w:r>
      </w:hyperlink>
    </w:p>
    <w:p>
      <w:pPr>
        <w:pStyle w:val="TOC2"/>
        <w:tabs>
          <w:tab w:val="right" w:leader="dot" w:pos="8306"/>
        </w:tabs>
      </w:pPr>
      <w:hyperlink w:anchor="_Toc26787" w:history="1">
        <w:r>
          <w:rPr>
            <w:rFonts w:ascii="仿宋" w:eastAsia="仿宋" w:hAnsi="仿宋" w:cs="仿宋" w:hint="eastAsia"/>
            <w:lang w:eastAsia="zh-CN"/>
          </w:rPr>
          <w:t>(四)、安全色及安全标志使用要求</w:t>
        </w:r>
        <w:r>
          <w:tab/>
        </w:r>
        <w:r>
          <w:fldChar w:fldCharType="begin"/>
        </w:r>
        <w:r>
          <w:instrText xml:space="preserve"> PAGEREF _Toc26787 \h </w:instrText>
        </w:r>
        <w:r>
          <w:fldChar w:fldCharType="separate"/>
        </w:r>
        <w:r>
          <w:t>38</w:t>
        </w:r>
        <w:r>
          <w:fldChar w:fldCharType="end"/>
        </w:r>
      </w:hyperlink>
    </w:p>
    <w:p>
      <w:pPr>
        <w:pStyle w:val="TOC2"/>
        <w:tabs>
          <w:tab w:val="right" w:leader="dot" w:pos="8306"/>
        </w:tabs>
      </w:pPr>
      <w:hyperlink w:anchor="_Toc19046" w:history="1">
        <w:r>
          <w:rPr>
            <w:rFonts w:ascii="仿宋" w:eastAsia="仿宋" w:hAnsi="仿宋" w:cs="仿宋" w:hint="eastAsia"/>
            <w:lang w:eastAsia="zh-CN"/>
          </w:rPr>
          <w:t>(五)、防尘防毒措施</w:t>
        </w:r>
        <w:r>
          <w:tab/>
        </w:r>
        <w:r>
          <w:fldChar w:fldCharType="begin"/>
        </w:r>
        <w:r>
          <w:instrText xml:space="preserve"> PAGEREF _Toc19046 \h </w:instrText>
        </w:r>
        <w:r>
          <w:fldChar w:fldCharType="separate"/>
        </w:r>
        <w:r>
          <w:t>39</w:t>
        </w:r>
        <w:r>
          <w:fldChar w:fldCharType="end"/>
        </w:r>
      </w:hyperlink>
    </w:p>
    <w:p>
      <w:pPr>
        <w:pStyle w:val="TOC2"/>
        <w:tabs>
          <w:tab w:val="right" w:leader="dot" w:pos="8306"/>
        </w:tabs>
      </w:pPr>
      <w:hyperlink w:anchor="_Toc27303" w:history="1">
        <w:r>
          <w:rPr>
            <w:rFonts w:ascii="仿宋" w:eastAsia="仿宋" w:hAnsi="仿宋" w:cs="仿宋" w:hint="eastAsia"/>
            <w:lang w:eastAsia="zh-CN"/>
          </w:rPr>
          <w:t>(六)、防静电、触电防护及防雷措施</w:t>
        </w:r>
        <w:r>
          <w:tab/>
        </w:r>
        <w:r>
          <w:fldChar w:fldCharType="begin"/>
        </w:r>
        <w:r>
          <w:instrText xml:space="preserve"> PAGEREF _Toc27303 \h </w:instrText>
        </w:r>
        <w:r>
          <w:fldChar w:fldCharType="separate"/>
        </w:r>
        <w:r>
          <w:t>40</w:t>
        </w:r>
        <w:r>
          <w:fldChar w:fldCharType="end"/>
        </w:r>
      </w:hyperlink>
    </w:p>
    <w:p>
      <w:pPr>
        <w:pStyle w:val="TOC2"/>
        <w:tabs>
          <w:tab w:val="right" w:leader="dot" w:pos="8306"/>
        </w:tabs>
      </w:pPr>
      <w:hyperlink w:anchor="_Toc17530" w:history="1">
        <w:r>
          <w:rPr>
            <w:rFonts w:ascii="仿宋" w:eastAsia="仿宋" w:hAnsi="仿宋" w:cs="仿宋" w:hint="eastAsia"/>
            <w:lang w:eastAsia="zh-CN"/>
          </w:rPr>
          <w:t>(七)、机械设备安全保障措施</w:t>
        </w:r>
        <w:r>
          <w:tab/>
        </w:r>
        <w:r>
          <w:fldChar w:fldCharType="begin"/>
        </w:r>
        <w:r>
          <w:instrText xml:space="preserve"> PAGEREF _Toc17530 \h </w:instrText>
        </w:r>
        <w:r>
          <w:fldChar w:fldCharType="separate"/>
        </w:r>
        <w:r>
          <w:t>42</w:t>
        </w:r>
        <w:r>
          <w:fldChar w:fldCharType="end"/>
        </w:r>
      </w:hyperlink>
    </w:p>
    <w:p>
      <w:pPr>
        <w:pStyle w:val="TOC1"/>
        <w:tabs>
          <w:tab w:val="right" w:leader="dot" w:pos="8306"/>
        </w:tabs>
      </w:pPr>
      <w:hyperlink w:anchor="_Toc9649" w:history="1">
        <w:r>
          <w:rPr>
            <w:rFonts w:ascii="仿宋" w:eastAsia="仿宋" w:hAnsi="仿宋" w:cs="仿宋" w:hint="eastAsia"/>
            <w:lang w:eastAsia="zh-CN"/>
          </w:rPr>
          <w:t>十一、核心机房项目投资规划</w:t>
        </w:r>
        <w:r>
          <w:tab/>
        </w:r>
        <w:r>
          <w:fldChar w:fldCharType="begin"/>
        </w:r>
        <w:r>
          <w:instrText xml:space="preserve"> PAGEREF _Toc9649 \h </w:instrText>
        </w:r>
        <w:r>
          <w:fldChar w:fldCharType="separate"/>
        </w:r>
        <w:r>
          <w:t>43</w:t>
        </w:r>
        <w:r>
          <w:fldChar w:fldCharType="end"/>
        </w:r>
      </w:hyperlink>
    </w:p>
    <w:p>
      <w:pPr>
        <w:pStyle w:val="TOC2"/>
        <w:tabs>
          <w:tab w:val="right" w:leader="dot" w:pos="8306"/>
        </w:tabs>
      </w:pPr>
      <w:hyperlink w:anchor="_Toc6822" w:history="1">
        <w:r>
          <w:rPr>
            <w:rFonts w:ascii="仿宋" w:eastAsia="仿宋" w:hAnsi="仿宋" w:cs="仿宋" w:hint="eastAsia"/>
            <w:lang w:eastAsia="zh-CN"/>
          </w:rPr>
          <w:t>(一)、核心机房项目总投资估算</w:t>
        </w:r>
        <w:r>
          <w:tab/>
        </w:r>
        <w:r>
          <w:fldChar w:fldCharType="begin"/>
        </w:r>
        <w:r>
          <w:instrText xml:space="preserve"> PAGEREF _Toc6822 \h </w:instrText>
        </w:r>
        <w:r>
          <w:fldChar w:fldCharType="separate"/>
        </w:r>
        <w:r>
          <w:t>43</w:t>
        </w:r>
        <w:r>
          <w:fldChar w:fldCharType="end"/>
        </w:r>
      </w:hyperlink>
    </w:p>
    <w:p>
      <w:pPr>
        <w:pStyle w:val="TOC2"/>
        <w:tabs>
          <w:tab w:val="right" w:leader="dot" w:pos="8306"/>
        </w:tabs>
      </w:pPr>
      <w:hyperlink w:anchor="_Toc996" w:history="1">
        <w:r>
          <w:rPr>
            <w:rFonts w:ascii="仿宋" w:eastAsia="仿宋" w:hAnsi="仿宋" w:cs="仿宋" w:hint="eastAsia"/>
            <w:lang w:eastAsia="zh-CN"/>
          </w:rPr>
          <w:t>(二)、资金筹措</w:t>
        </w:r>
        <w:r>
          <w:tab/>
        </w:r>
        <w:r>
          <w:fldChar w:fldCharType="begin"/>
        </w:r>
        <w:r>
          <w:instrText xml:space="preserve"> PAGEREF _Toc996 \h </w:instrText>
        </w:r>
        <w:r>
          <w:fldChar w:fldCharType="separate"/>
        </w:r>
        <w:r>
          <w:t>44</w:t>
        </w:r>
        <w:r>
          <w:fldChar w:fldCharType="end"/>
        </w:r>
      </w:hyperlink>
    </w:p>
    <w:p>
      <w:pPr>
        <w:pStyle w:val="TOC1"/>
        <w:tabs>
          <w:tab w:val="right" w:leader="dot" w:pos="8306"/>
        </w:tabs>
      </w:pPr>
      <w:hyperlink w:anchor="_Toc31236" w:history="1">
        <w:r>
          <w:rPr>
            <w:rFonts w:ascii="仿宋" w:eastAsia="仿宋" w:hAnsi="仿宋" w:cs="仿宋" w:hint="eastAsia"/>
            <w:lang w:eastAsia="zh-CN"/>
          </w:rPr>
          <w:t>十二、核心机房项目环境影响分析</w:t>
        </w:r>
        <w:r>
          <w:tab/>
        </w:r>
        <w:r>
          <w:fldChar w:fldCharType="begin"/>
        </w:r>
        <w:r>
          <w:instrText xml:space="preserve"> PAGEREF _Toc31236 \h </w:instrText>
        </w:r>
        <w:r>
          <w:fldChar w:fldCharType="separate"/>
        </w:r>
        <w:r>
          <w:t>45</w:t>
        </w:r>
        <w:r>
          <w:fldChar w:fldCharType="end"/>
        </w:r>
      </w:hyperlink>
    </w:p>
    <w:p>
      <w:pPr>
        <w:pStyle w:val="TOC2"/>
        <w:tabs>
          <w:tab w:val="right" w:leader="dot" w:pos="8306"/>
        </w:tabs>
      </w:pPr>
      <w:hyperlink w:anchor="_Toc9097" w:history="1">
        <w:r>
          <w:rPr>
            <w:rFonts w:ascii="仿宋" w:eastAsia="仿宋" w:hAnsi="仿宋" w:cs="仿宋" w:hint="eastAsia"/>
            <w:lang w:eastAsia="zh-CN"/>
          </w:rPr>
          <w:t>(一)、建设区域环境质量现状</w:t>
        </w:r>
        <w:r>
          <w:tab/>
        </w:r>
        <w:r>
          <w:fldChar w:fldCharType="begin"/>
        </w:r>
        <w:r>
          <w:instrText xml:space="preserve"> PAGEREF _Toc9097 \h </w:instrText>
        </w:r>
        <w:r>
          <w:fldChar w:fldCharType="separate"/>
        </w:r>
        <w:r>
          <w:t>45</w:t>
        </w:r>
        <w:r>
          <w:fldChar w:fldCharType="end"/>
        </w:r>
      </w:hyperlink>
    </w:p>
    <w:p>
      <w:pPr>
        <w:pStyle w:val="TOC2"/>
        <w:tabs>
          <w:tab w:val="right" w:leader="dot" w:pos="8306"/>
        </w:tabs>
      </w:pPr>
      <w:hyperlink w:anchor="_Toc24320" w:history="1">
        <w:r>
          <w:rPr>
            <w:rFonts w:ascii="仿宋" w:eastAsia="仿宋" w:hAnsi="仿宋" w:cs="仿宋" w:hint="eastAsia"/>
            <w:lang w:eastAsia="zh-CN"/>
          </w:rPr>
          <w:t>(二)、建设期环境保护</w:t>
        </w:r>
        <w:r>
          <w:tab/>
        </w:r>
        <w:r>
          <w:fldChar w:fldCharType="begin"/>
        </w:r>
        <w:r>
          <w:instrText xml:space="preserve"> PAGEREF _Toc24320 \h </w:instrText>
        </w:r>
        <w:r>
          <w:fldChar w:fldCharType="separate"/>
        </w:r>
        <w:r>
          <w:t>46</w:t>
        </w:r>
        <w:r>
          <w:fldChar w:fldCharType="end"/>
        </w:r>
      </w:hyperlink>
    </w:p>
    <w:p>
      <w:pPr>
        <w:pStyle w:val="TOC2"/>
        <w:tabs>
          <w:tab w:val="right" w:leader="dot" w:pos="8306"/>
        </w:tabs>
      </w:pPr>
      <w:hyperlink w:anchor="_Toc12662" w:history="1">
        <w:r>
          <w:rPr>
            <w:rFonts w:ascii="仿宋" w:eastAsia="仿宋" w:hAnsi="仿宋" w:cs="仿宋" w:hint="eastAsia"/>
            <w:lang w:eastAsia="zh-CN"/>
          </w:rPr>
          <w:t>(三)、运营期环境保护</w:t>
        </w:r>
        <w:r>
          <w:tab/>
        </w:r>
        <w:r>
          <w:fldChar w:fldCharType="begin"/>
        </w:r>
        <w:r>
          <w:instrText xml:space="preserve"> PAGEREF _Toc12662 \h </w:instrText>
        </w:r>
        <w:r>
          <w:fldChar w:fldCharType="separate"/>
        </w:r>
        <w:r>
          <w:t>48</w:t>
        </w:r>
        <w:r>
          <w:fldChar w:fldCharType="end"/>
        </w:r>
      </w:hyperlink>
    </w:p>
    <w:p>
      <w:pPr>
        <w:pStyle w:val="TOC2"/>
        <w:tabs>
          <w:tab w:val="right" w:leader="dot" w:pos="8306"/>
        </w:tabs>
      </w:pPr>
      <w:hyperlink w:anchor="_Toc25775" w:history="1">
        <w:r>
          <w:rPr>
            <w:rFonts w:ascii="仿宋" w:eastAsia="仿宋" w:hAnsi="仿宋" w:cs="仿宋" w:hint="eastAsia"/>
            <w:lang w:eastAsia="zh-CN"/>
          </w:rPr>
          <w:t>(四)、核心机房项目建设对区域经济的影响</w:t>
        </w:r>
        <w:r>
          <w:tab/>
        </w:r>
        <w:r>
          <w:fldChar w:fldCharType="begin"/>
        </w:r>
        <w:r>
          <w:instrText xml:space="preserve"> PAGEREF _Toc25775 \h </w:instrText>
        </w:r>
        <w:r>
          <w:fldChar w:fldCharType="separate"/>
        </w:r>
        <w:r>
          <w:t>49</w:t>
        </w:r>
        <w:r>
          <w:fldChar w:fldCharType="end"/>
        </w:r>
      </w:hyperlink>
    </w:p>
    <w:p>
      <w:pPr>
        <w:pStyle w:val="TOC2"/>
        <w:tabs>
          <w:tab w:val="right" w:leader="dot" w:pos="8306"/>
        </w:tabs>
      </w:pPr>
      <w:hyperlink w:anchor="_Toc24485" w:history="1">
        <w:r>
          <w:rPr>
            <w:rFonts w:ascii="仿宋" w:eastAsia="仿宋" w:hAnsi="仿宋" w:cs="仿宋" w:hint="eastAsia"/>
            <w:lang w:eastAsia="zh-CN"/>
          </w:rPr>
          <w:t>(五)、废弃物处理</w:t>
        </w:r>
        <w:r>
          <w:tab/>
        </w:r>
        <w:r>
          <w:fldChar w:fldCharType="begin"/>
        </w:r>
        <w:r>
          <w:instrText xml:space="preserve"> PAGEREF _Toc24485 \h </w:instrText>
        </w:r>
        <w:r>
          <w:fldChar w:fldCharType="separate"/>
        </w:r>
        <w:r>
          <w:t>51</w:t>
        </w:r>
        <w:r>
          <w:fldChar w:fldCharType="end"/>
        </w:r>
      </w:hyperlink>
    </w:p>
    <w:p>
      <w:pPr>
        <w:pStyle w:val="TOC2"/>
        <w:tabs>
          <w:tab w:val="right" w:leader="dot" w:pos="8306"/>
        </w:tabs>
      </w:pPr>
      <w:hyperlink w:anchor="_Toc13200" w:history="1">
        <w:r>
          <w:rPr>
            <w:rFonts w:ascii="仿宋" w:eastAsia="仿宋" w:hAnsi="仿宋" w:cs="仿宋" w:hint="eastAsia"/>
            <w:lang w:eastAsia="zh-CN"/>
          </w:rPr>
          <w:t>(六)、特殊环境影响分析</w:t>
        </w:r>
        <w:r>
          <w:tab/>
        </w:r>
        <w:r>
          <w:fldChar w:fldCharType="begin"/>
        </w:r>
        <w:r>
          <w:instrText xml:space="preserve"> PAGEREF _Toc13200 \h </w:instrText>
        </w:r>
        <w:r>
          <w:fldChar w:fldCharType="separate"/>
        </w:r>
        <w:r>
          <w:t>52</w:t>
        </w:r>
        <w:r>
          <w:fldChar w:fldCharType="end"/>
        </w:r>
      </w:hyperlink>
    </w:p>
    <w:p>
      <w:pPr>
        <w:pStyle w:val="TOC2"/>
        <w:tabs>
          <w:tab w:val="right" w:leader="dot" w:pos="8306"/>
        </w:tabs>
      </w:pPr>
      <w:hyperlink w:anchor="_Toc8535" w:history="1">
        <w:r>
          <w:rPr>
            <w:rFonts w:ascii="仿宋" w:eastAsia="仿宋" w:hAnsi="仿宋" w:cs="仿宋" w:hint="eastAsia"/>
            <w:lang w:eastAsia="zh-CN"/>
          </w:rPr>
          <w:t>(七)、清洁生产</w:t>
        </w:r>
        <w:r>
          <w:tab/>
        </w:r>
        <w:r>
          <w:fldChar w:fldCharType="begin"/>
        </w:r>
        <w:r>
          <w:instrText xml:space="preserve"> PAGEREF _Toc8535 \h </w:instrText>
        </w:r>
        <w:r>
          <w:fldChar w:fldCharType="separate"/>
        </w:r>
        <w:r>
          <w:t>53</w:t>
        </w:r>
        <w:r>
          <w:fldChar w:fldCharType="end"/>
        </w:r>
      </w:hyperlink>
    </w:p>
    <w:p>
      <w:pPr>
        <w:pStyle w:val="TOC2"/>
        <w:tabs>
          <w:tab w:val="right" w:leader="dot" w:pos="8306"/>
        </w:tabs>
      </w:pPr>
      <w:hyperlink w:anchor="_Toc13211" w:history="1">
        <w:r>
          <w:rPr>
            <w:rFonts w:ascii="仿宋" w:eastAsia="仿宋" w:hAnsi="仿宋" w:cs="仿宋" w:hint="eastAsia"/>
            <w:lang w:eastAsia="zh-CN"/>
          </w:rPr>
          <w:t>(八)、环境保护综合评价</w:t>
        </w:r>
        <w:r>
          <w:tab/>
        </w:r>
        <w:r>
          <w:fldChar w:fldCharType="begin"/>
        </w:r>
        <w:r>
          <w:instrText xml:space="preserve"> PAGEREF _Toc13211 \h </w:instrText>
        </w:r>
        <w:r>
          <w:fldChar w:fldCharType="separate"/>
        </w:r>
        <w:r>
          <w:t>54</w:t>
        </w:r>
        <w:r>
          <w:fldChar w:fldCharType="end"/>
        </w:r>
      </w:hyperlink>
    </w:p>
    <w:p>
      <w:pPr>
        <w:pStyle w:val="TOC1"/>
        <w:tabs>
          <w:tab w:val="right" w:leader="dot" w:pos="8306"/>
        </w:tabs>
      </w:pPr>
      <w:hyperlink w:anchor="_Toc24954" w:history="1">
        <w:r>
          <w:rPr>
            <w:rFonts w:ascii="仿宋" w:eastAsia="仿宋" w:hAnsi="仿宋" w:cs="仿宋" w:hint="eastAsia"/>
            <w:lang w:eastAsia="zh-CN"/>
          </w:rPr>
          <w:t>十三、营销与推广策略</w:t>
        </w:r>
        <w:r>
          <w:tab/>
        </w:r>
        <w:r>
          <w:fldChar w:fldCharType="begin"/>
        </w:r>
        <w:r>
          <w:instrText xml:space="preserve"> PAGEREF _Toc24954 \h </w:instrText>
        </w:r>
        <w:r>
          <w:fldChar w:fldCharType="separate"/>
        </w:r>
        <w:r>
          <w:t>56</w:t>
        </w:r>
        <w:r>
          <w:fldChar w:fldCharType="end"/>
        </w:r>
      </w:hyperlink>
    </w:p>
    <w:p>
      <w:pPr>
        <w:pStyle w:val="TOC2"/>
        <w:tabs>
          <w:tab w:val="right" w:leader="dot" w:pos="8306"/>
        </w:tabs>
      </w:pPr>
      <w:hyperlink w:anchor="_Toc909" w:history="1">
        <w:r>
          <w:rPr>
            <w:rFonts w:ascii="仿宋" w:eastAsia="仿宋" w:hAnsi="仿宋" w:cs="仿宋" w:hint="eastAsia"/>
            <w:lang w:eastAsia="zh-CN"/>
          </w:rPr>
          <w:t>(一)、产品/服务定位与特点</w:t>
        </w:r>
        <w:r>
          <w:tab/>
        </w:r>
        <w:r>
          <w:fldChar w:fldCharType="begin"/>
        </w:r>
        <w:r>
          <w:instrText xml:space="preserve"> PAGEREF _Toc909 \h </w:instrText>
        </w:r>
        <w:r>
          <w:fldChar w:fldCharType="separate"/>
        </w:r>
        <w:r>
          <w:t>56</w:t>
        </w:r>
        <w:r>
          <w:fldChar w:fldCharType="end"/>
        </w:r>
      </w:hyperlink>
    </w:p>
    <w:p>
      <w:pPr>
        <w:pStyle w:val="TOC2"/>
        <w:tabs>
          <w:tab w:val="right" w:leader="dot" w:pos="8306"/>
        </w:tabs>
      </w:pPr>
      <w:hyperlink w:anchor="_Toc19763" w:history="1">
        <w:r>
          <w:rPr>
            <w:rFonts w:ascii="仿宋" w:eastAsia="仿宋" w:hAnsi="仿宋" w:cs="仿宋" w:hint="eastAsia"/>
            <w:lang w:eastAsia="zh-CN"/>
          </w:rPr>
          <w:t>(二)、市场定位与竞争分析</w:t>
        </w:r>
        <w:r>
          <w:tab/>
        </w:r>
        <w:r>
          <w:fldChar w:fldCharType="begin"/>
        </w:r>
        <w:r>
          <w:instrText xml:space="preserve"> PAGEREF _Toc19763 \h </w:instrText>
        </w:r>
        <w:r>
          <w:fldChar w:fldCharType="separate"/>
        </w:r>
        <w:r>
          <w:t>57</w:t>
        </w:r>
        <w:r>
          <w:fldChar w:fldCharType="end"/>
        </w:r>
      </w:hyperlink>
    </w:p>
    <w:p>
      <w:pPr>
        <w:pStyle w:val="TOC2"/>
        <w:tabs>
          <w:tab w:val="right" w:leader="dot" w:pos="8306"/>
        </w:tabs>
      </w:pPr>
      <w:hyperlink w:anchor="_Toc2002" w:history="1">
        <w:r>
          <w:rPr>
            <w:rFonts w:ascii="仿宋" w:eastAsia="仿宋" w:hAnsi="仿宋" w:cs="仿宋" w:hint="eastAsia"/>
            <w:lang w:eastAsia="zh-CN"/>
          </w:rPr>
          <w:t>(三)、营销渠道与策略</w:t>
        </w:r>
        <w:r>
          <w:tab/>
        </w:r>
        <w:r>
          <w:fldChar w:fldCharType="begin"/>
        </w:r>
        <w:r>
          <w:instrText xml:space="preserve"> PAGEREF _Toc2002 \h </w:instrText>
        </w:r>
        <w:r>
          <w:fldChar w:fldCharType="separate"/>
        </w:r>
        <w:r>
          <w:t>58</w:t>
        </w:r>
        <w:r>
          <w:fldChar w:fldCharType="end"/>
        </w:r>
      </w:hyperlink>
    </w:p>
    <w:p>
      <w:pPr>
        <w:pStyle w:val="TOC2"/>
        <w:tabs>
          <w:tab w:val="right" w:leader="dot" w:pos="8306"/>
        </w:tabs>
      </w:pPr>
      <w:hyperlink w:anchor="_Toc23477" w:history="1">
        <w:r>
          <w:rPr>
            <w:rFonts w:ascii="仿宋" w:eastAsia="仿宋" w:hAnsi="仿宋" w:cs="仿宋" w:hint="eastAsia"/>
            <w:lang w:eastAsia="zh-CN"/>
          </w:rPr>
          <w:t>(四)、推广与宣传活动</w:t>
        </w:r>
        <w:r>
          <w:tab/>
        </w:r>
        <w:r>
          <w:fldChar w:fldCharType="begin"/>
        </w:r>
        <w:r>
          <w:instrText xml:space="preserve"> PAGEREF _Toc23477 \h </w:instrText>
        </w:r>
        <w:r>
          <w:fldChar w:fldCharType="separate"/>
        </w:r>
        <w:r>
          <w:t>59</w:t>
        </w:r>
        <w:r>
          <w:fldChar w:fldCharType="end"/>
        </w:r>
      </w:hyperlink>
    </w:p>
    <w:p>
      <w:pPr>
        <w:pStyle w:val="TOC1"/>
        <w:tabs>
          <w:tab w:val="right" w:leader="dot" w:pos="8306"/>
        </w:tabs>
      </w:pPr>
      <w:hyperlink w:anchor="_Toc13691" w:history="1">
        <w:r>
          <w:rPr>
            <w:rFonts w:ascii="仿宋" w:eastAsia="仿宋" w:hAnsi="仿宋" w:cs="仿宋" w:hint="eastAsia"/>
            <w:lang w:eastAsia="zh-CN"/>
          </w:rPr>
          <w:t>十四、核心机房项目变更管理</w:t>
        </w:r>
        <w:r>
          <w:tab/>
        </w:r>
        <w:r>
          <w:fldChar w:fldCharType="begin"/>
        </w:r>
        <w:r>
          <w:instrText xml:space="preserve"> PAGEREF _Toc13691 \h </w:instrText>
        </w:r>
        <w:r>
          <w:fldChar w:fldCharType="separate"/>
        </w:r>
        <w:r>
          <w:t>65</w:t>
        </w:r>
        <w:r>
          <w:fldChar w:fldCharType="end"/>
        </w:r>
      </w:hyperlink>
    </w:p>
    <w:p>
      <w:pPr>
        <w:pStyle w:val="TOC2"/>
        <w:tabs>
          <w:tab w:val="right" w:leader="dot" w:pos="8306"/>
        </w:tabs>
      </w:pPr>
      <w:hyperlink w:anchor="_Toc17867" w:history="1">
        <w:r>
          <w:rPr>
            <w:rFonts w:ascii="仿宋" w:eastAsia="仿宋" w:hAnsi="仿宋" w:cs="仿宋" w:hint="eastAsia"/>
            <w:lang w:eastAsia="zh-CN"/>
          </w:rPr>
          <w:t>(一)、变更申请与评估</w:t>
        </w:r>
        <w:r>
          <w:tab/>
        </w:r>
        <w:r>
          <w:fldChar w:fldCharType="begin"/>
        </w:r>
        <w:r>
          <w:instrText xml:space="preserve"> PAGEREF _Toc17867 \h </w:instrText>
        </w:r>
        <w:r>
          <w:fldChar w:fldCharType="separate"/>
        </w:r>
        <w:r>
          <w:t>65</w:t>
        </w:r>
        <w:r>
          <w:fldChar w:fldCharType="end"/>
        </w:r>
      </w:hyperlink>
    </w:p>
    <w:p>
      <w:pPr>
        <w:pStyle w:val="TOC2"/>
        <w:tabs>
          <w:tab w:val="right" w:leader="dot" w:pos="8306"/>
        </w:tabs>
      </w:pPr>
      <w:hyperlink w:anchor="_Toc8736" w:history="1">
        <w:r>
          <w:rPr>
            <w:rFonts w:ascii="仿宋" w:eastAsia="仿宋" w:hAnsi="仿宋" w:cs="仿宋" w:hint="eastAsia"/>
            <w:lang w:eastAsia="zh-CN"/>
          </w:rPr>
          <w:t>(二)、变更实施与控制</w:t>
        </w:r>
        <w:r>
          <w:tab/>
        </w:r>
        <w:r>
          <w:fldChar w:fldCharType="begin"/>
        </w:r>
        <w:r>
          <w:instrText xml:space="preserve"> PAGEREF _Toc8736 \h </w:instrText>
        </w:r>
        <w:r>
          <w:fldChar w:fldCharType="separate"/>
        </w:r>
        <w:r>
          <w:t>65</w:t>
        </w:r>
        <w:r>
          <w:fldChar w:fldCharType="end"/>
        </w:r>
      </w:hyperlink>
    </w:p>
    <w:p>
      <w:pPr>
        <w:pStyle w:val="TOC1"/>
        <w:tabs>
          <w:tab w:val="right" w:leader="dot" w:pos="8306"/>
        </w:tabs>
      </w:pPr>
      <w:hyperlink w:anchor="_Toc29380" w:history="1">
        <w:r>
          <w:rPr>
            <w:rFonts w:ascii="仿宋" w:eastAsia="仿宋" w:hAnsi="仿宋" w:cs="仿宋" w:hint="eastAsia"/>
            <w:lang w:eastAsia="zh-CN"/>
          </w:rPr>
          <w:t>十五、核心机房项目工程方案分析</w:t>
        </w:r>
        <w:r>
          <w:tab/>
        </w:r>
        <w:r>
          <w:fldChar w:fldCharType="begin"/>
        </w:r>
        <w:r>
          <w:instrText xml:space="preserve"> PAGEREF _Toc29380 \h </w:instrText>
        </w:r>
        <w:r>
          <w:fldChar w:fldCharType="separate"/>
        </w:r>
        <w:r>
          <w:t>66</w:t>
        </w:r>
        <w:r>
          <w:fldChar w:fldCharType="end"/>
        </w:r>
      </w:hyperlink>
    </w:p>
    <w:p>
      <w:pPr>
        <w:pStyle w:val="TOC2"/>
        <w:tabs>
          <w:tab w:val="right" w:leader="dot" w:pos="8306"/>
        </w:tabs>
      </w:pPr>
      <w:hyperlink w:anchor="_Toc26530" w:history="1">
        <w:r>
          <w:rPr>
            <w:rFonts w:ascii="仿宋" w:eastAsia="仿宋" w:hAnsi="仿宋" w:cs="仿宋" w:hint="eastAsia"/>
            <w:lang w:eastAsia="zh-CN"/>
          </w:rPr>
          <w:t>(一)、建筑工程设计原则</w:t>
        </w:r>
        <w:r>
          <w:tab/>
        </w:r>
        <w:r>
          <w:fldChar w:fldCharType="begin"/>
        </w:r>
        <w:r>
          <w:instrText xml:space="preserve"> PAGEREF _Toc26530 \h </w:instrText>
        </w:r>
        <w:r>
          <w:fldChar w:fldCharType="separate"/>
        </w:r>
        <w:r>
          <w:t>66</w:t>
        </w:r>
        <w:r>
          <w:fldChar w:fldCharType="end"/>
        </w:r>
      </w:hyperlink>
    </w:p>
    <w:p>
      <w:pPr>
        <w:pStyle w:val="TOC2"/>
        <w:tabs>
          <w:tab w:val="right" w:leader="dot" w:pos="8306"/>
        </w:tabs>
      </w:pPr>
      <w:hyperlink w:anchor="_Toc19867" w:history="1">
        <w:r>
          <w:rPr>
            <w:rFonts w:ascii="仿宋" w:eastAsia="仿宋" w:hAnsi="仿宋" w:cs="仿宋" w:hint="eastAsia"/>
            <w:lang w:eastAsia="zh-CN"/>
          </w:rPr>
          <w:t>(二)、土建工程建设指标</w:t>
        </w:r>
        <w:r>
          <w:tab/>
        </w:r>
        <w:r>
          <w:fldChar w:fldCharType="begin"/>
        </w:r>
        <w:r>
          <w:instrText xml:space="preserve"> PAGEREF _Toc19867 \h </w:instrText>
        </w:r>
        <w:r>
          <w:fldChar w:fldCharType="separate"/>
        </w:r>
        <w:r>
          <w:t>69</w:t>
        </w:r>
        <w:r>
          <w:fldChar w:fldCharType="end"/>
        </w:r>
      </w:hyperlink>
    </w:p>
    <w:p>
      <w:pPr>
        <w:pStyle w:val="TOC1"/>
        <w:tabs>
          <w:tab w:val="right" w:leader="dot" w:pos="8306"/>
        </w:tabs>
      </w:pPr>
      <w:hyperlink w:anchor="_Toc8997" w:history="1">
        <w:r>
          <w:rPr>
            <w:rFonts w:ascii="仿宋" w:eastAsia="仿宋" w:hAnsi="仿宋" w:cs="仿宋" w:hint="eastAsia"/>
            <w:lang w:eastAsia="zh-CN"/>
          </w:rPr>
          <w:t>十六、核心机房项目治理与监督</w:t>
        </w:r>
        <w:r>
          <w:tab/>
        </w:r>
        <w:r>
          <w:fldChar w:fldCharType="begin"/>
        </w:r>
        <w:r>
          <w:instrText xml:space="preserve"> PAGEREF _Toc8997 \h </w:instrText>
        </w:r>
        <w:r>
          <w:fldChar w:fldCharType="separate"/>
        </w:r>
        <w:r>
          <w:t>71</w:t>
        </w:r>
        <w:r>
          <w:fldChar w:fldCharType="end"/>
        </w:r>
      </w:hyperlink>
    </w:p>
    <w:p>
      <w:pPr>
        <w:pStyle w:val="TOC2"/>
        <w:tabs>
          <w:tab w:val="right" w:leader="dot" w:pos="8306"/>
        </w:tabs>
      </w:pPr>
      <w:hyperlink w:anchor="_Toc19608" w:history="1">
        <w:r>
          <w:rPr>
            <w:rFonts w:ascii="仿宋" w:eastAsia="仿宋" w:hAnsi="仿宋" w:cs="仿宋" w:hint="eastAsia"/>
            <w:lang w:eastAsia="zh-CN"/>
          </w:rPr>
          <w:t>(一)、核心机房项目治理结构</w:t>
        </w:r>
        <w:r>
          <w:tab/>
        </w:r>
        <w:r>
          <w:fldChar w:fldCharType="begin"/>
        </w:r>
        <w:r>
          <w:instrText xml:space="preserve"> PAGEREF _Toc19608 \h </w:instrText>
        </w:r>
        <w:r>
          <w:fldChar w:fldCharType="separate"/>
        </w:r>
        <w:r>
          <w:t>71</w:t>
        </w:r>
        <w:r>
          <w:fldChar w:fldCharType="end"/>
        </w:r>
      </w:hyperlink>
    </w:p>
    <w:p>
      <w:pPr>
        <w:pStyle w:val="TOC2"/>
        <w:tabs>
          <w:tab w:val="right" w:leader="dot" w:pos="8306"/>
        </w:tabs>
      </w:pPr>
      <w:hyperlink w:anchor="_Toc20670" w:history="1">
        <w:r>
          <w:rPr>
            <w:rFonts w:ascii="仿宋" w:eastAsia="仿宋" w:hAnsi="仿宋" w:cs="仿宋" w:hint="eastAsia"/>
            <w:lang w:eastAsia="zh-CN"/>
          </w:rPr>
          <w:t>(二)、监督与审计</w:t>
        </w:r>
        <w:r>
          <w:tab/>
        </w:r>
        <w:r>
          <w:fldChar w:fldCharType="begin"/>
        </w:r>
        <w:r>
          <w:instrText xml:space="preserve"> PAGEREF _Toc20670 \h </w:instrText>
        </w:r>
        <w:r>
          <w:fldChar w:fldCharType="separate"/>
        </w:r>
        <w:r>
          <w:t>72</w:t>
        </w:r>
        <w:r>
          <w:fldChar w:fldCharType="end"/>
        </w:r>
      </w:hyperlink>
    </w:p>
    <w:p>
      <w:pPr>
        <w:pStyle w:val="TOC1"/>
        <w:tabs>
          <w:tab w:val="right" w:leader="dot" w:pos="8306"/>
        </w:tabs>
      </w:pPr>
      <w:hyperlink w:anchor="_Toc1722" w:history="1">
        <w:r>
          <w:rPr>
            <w:rFonts w:ascii="仿宋" w:eastAsia="仿宋" w:hAnsi="仿宋" w:cs="仿宋" w:hint="eastAsia"/>
            <w:lang w:eastAsia="zh-CN"/>
          </w:rPr>
          <w:t>十七、风险识别与分类</w:t>
        </w:r>
        <w:r>
          <w:tab/>
        </w:r>
        <w:r>
          <w:fldChar w:fldCharType="begin"/>
        </w:r>
        <w:r>
          <w:instrText xml:space="preserve"> PAGEREF _Toc1722 \h </w:instrText>
        </w:r>
        <w:r>
          <w:fldChar w:fldCharType="separate"/>
        </w:r>
        <w:r>
          <w:t>74</w:t>
        </w:r>
        <w:r>
          <w:fldChar w:fldCharType="end"/>
        </w:r>
      </w:hyperlink>
    </w:p>
    <w:p>
      <w:pPr>
        <w:pStyle w:val="TOC2"/>
        <w:tabs>
          <w:tab w:val="right" w:leader="dot" w:pos="8306"/>
        </w:tabs>
      </w:pPr>
      <w:hyperlink w:anchor="_Toc4520" w:history="1">
        <w:r>
          <w:rPr>
            <w:rFonts w:ascii="仿宋" w:eastAsia="仿宋" w:hAnsi="仿宋" w:cs="仿宋" w:hint="eastAsia"/>
            <w:lang w:eastAsia="zh-CN"/>
          </w:rPr>
          <w:t>(一)、风险识别</w:t>
        </w:r>
        <w:r>
          <w:tab/>
        </w:r>
        <w:r>
          <w:fldChar w:fldCharType="begin"/>
        </w:r>
        <w:r>
          <w:instrText xml:space="preserve"> PAGEREF _Toc4520 \h </w:instrText>
        </w:r>
        <w:r>
          <w:fldChar w:fldCharType="separate"/>
        </w:r>
        <w:r>
          <w:t>74</w:t>
        </w:r>
        <w:r>
          <w:fldChar w:fldCharType="end"/>
        </w:r>
      </w:hyperlink>
    </w:p>
    <w:p>
      <w:pPr>
        <w:pStyle w:val="TOC2"/>
        <w:tabs>
          <w:tab w:val="right" w:leader="dot" w:pos="8306"/>
        </w:tabs>
      </w:pPr>
      <w:hyperlink w:anchor="_Toc19881" w:history="1">
        <w:r>
          <w:rPr>
            <w:rFonts w:ascii="仿宋" w:eastAsia="仿宋" w:hAnsi="仿宋" w:cs="仿宋" w:hint="eastAsia"/>
            <w:lang w:eastAsia="zh-CN"/>
          </w:rPr>
          <w:t>(二)、风险分类</w:t>
        </w:r>
        <w:r>
          <w:tab/>
        </w:r>
        <w:r>
          <w:fldChar w:fldCharType="begin"/>
        </w:r>
        <w:r>
          <w:instrText xml:space="preserve"> PAGEREF _Toc19881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75"/>
      <w:r>
        <w:rPr>
          <w:rFonts w:ascii="仿宋" w:eastAsia="仿宋" w:hAnsi="仿宋" w:cs="仿宋" w:hint="eastAsia"/>
          <w:sz w:val="28"/>
          <w:lang w:eastAsia="zh-CN"/>
        </w:rPr>
        <w:t>一、核心机房项目危机管理</w:t>
      </w:r>
      <w:bookmarkEnd w:id="2"/>
    </w:p>
    <w:p>
      <w:pPr>
        <w:pStyle w:val="Heading2"/>
        <w:rPr>
          <w:rFonts w:ascii="仿宋" w:eastAsia="仿宋" w:hAnsi="仿宋" w:cs="仿宋" w:hint="eastAsia"/>
          <w:lang w:eastAsia="zh-CN"/>
        </w:rPr>
      </w:pPr>
      <w:bookmarkStart w:id="3" w:name="_Toc262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核心机房项目危机管理中，危机预警与识别是确保核心机房项目稳健运行的核心步骤。通过建立全面的监测机制，核心机房项目团队旨在及时发现和理解潜在的风险和危机因素，以便采取及时的预防和应对措施，确保核心机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首先，通过深入的风险评估，核心机房项目团队全面分析了整个核心机房项目和各个阶段可能存在的威胁。这包括准确评估每个潜在风险的发生概率和可能影响的程度，为后续危机预警提供了有力支持。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心机房项目团队着重于明确定义核心机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心机房项目进展的持续监控，团队能够及时发现潜在问题并作出迅速反应。核心机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在这一阶段，团队的专业素养和反应速度将发挥至关重要的作用，以确保潜在危机能够在初期得到有效的处理，最大程度地减轻负面影响。通过危机预警与识别，核心机房项目得以更有序、可控地推进。</w:t>
      </w:r>
    </w:p>
    <w:p>
      <w:pPr>
        <w:pStyle w:val="Heading2"/>
        <w:ind w:firstLine="560" w:firstLineChars="200"/>
        <w:rPr>
          <w:rFonts w:ascii="仿宋" w:eastAsia="仿宋" w:hAnsi="仿宋" w:cs="仿宋" w:hint="eastAsia"/>
          <w:sz w:val="28"/>
          <w:lang w:eastAsia="zh-CN"/>
        </w:rPr>
      </w:pPr>
      <w:bookmarkStart w:id="4" w:name="_Toc201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在危机发生时，核心机房项目团队立即行动，成立了应急小组。该小组的任务是迅速制定并实施紧急应对措施，以最小化潜在损失。以下是采取的主要措施：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暂停核心机房项目进度：为遏制危机蔓延，核心机房项目暂时停止进行，以便全面评估当前状况。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资源重新分配：重新评估核心机房项目资源的分配，确保最大限度地减小损失。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实时沟通：与关键利益相关者建立实时沟通机制，向他们传递核心机房项目危机的实际状况，保障核心机房项目核心利益。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在紧急应对的同时，核心机房项目团队强调了团队协作和有效沟通的重要性。以下是团队协作的关键举措：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信息共享机制：建立了信息共享平台，确保团队成员能够及时获取核心机房项目危机的实时信息。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领导者沟通：核心机房项目领导者通过定期会议和即时沟通工具，指导团队应对危机，保持团队稳定运行。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随着危机得到初步控制，核心机房项目团队转向制定恢复计划，以确保核心机房项目能够从中迅速恢复。主要恢复计划包括：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修复受损的进度计划：重新评估核心机房项目进度，制定修复计划，确保核心机房项目尽快回归正常进程。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重新调整资源分配：优化资源分配，确保核心机房项目在有限资源下高效运转。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风险管理机制加强：对核心机房项目风险进行全面评估，制定更强化的风险管理策略，以预防未来可能的危机。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209"/>
      <w:r>
        <w:rPr>
          <w:rFonts w:ascii="仿宋" w:eastAsia="仿宋" w:hAnsi="仿宋" w:cs="仿宋" w:hint="eastAsia"/>
          <w:sz w:val="28"/>
          <w:lang w:eastAsia="zh-CN"/>
        </w:rPr>
        <w:t>二、核心机房项目绩效评估</w:t>
      </w:r>
      <w:bookmarkEnd w:id="5"/>
    </w:p>
    <w:p>
      <w:pPr>
        <w:pStyle w:val="Heading2"/>
        <w:rPr>
          <w:rFonts w:ascii="仿宋" w:eastAsia="仿宋" w:hAnsi="仿宋" w:cs="仿宋" w:hint="eastAsia"/>
          <w:lang w:eastAsia="zh-CN"/>
        </w:rPr>
      </w:pPr>
      <w:bookmarkStart w:id="6" w:name="_Toc171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核心机房项目中，我们设计了一套全面的绩效评估指标，以确保核心机房项目的可控和成功交付。这些指标跨足核心机房项目目标、成本、进度和质量等多个维度，为我们提供了全面洞察核心机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目标达成率是我们关注的首要指标。我们设定了明确的目标，并通过定期监测和评估，迅速发现并应对潜在的目标偏差。这为核心机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成本绩效是另一个核心关注点。通过实际成本与预算成本的对比分析，我们深入了解成本差异的原因，及时调整资源分配，保持核心机房项目在经济效益方面的合理水平。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进度作为关键的绩效指标之一，得到了精心的关注。我们制定了详细的核心机房项目进度计划，并设立了进度符合度指标，确保实际进度与计划进度保持一致。这使我们能够快速发现和解决潜在的进度问题，保持核心机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心机房项目绩效的不可或缺的一环。我们引入了一系列的质量标准和客户满意度指标，以确保核心机房项目交付的成果在质量上达到或超越预期水平。通过持续监测这些指标，我们努力提升核心机房项目整体质量水平，为核心机房项目的成功交付提供有力保障。通过这些科学且全面的绩效评估，我们能够更好地引导核心机房项目的持续改进，确保核心机房项目目标的顺利达成。</w:t>
      </w:r>
    </w:p>
    <w:p>
      <w:pPr>
        <w:pStyle w:val="Heading2"/>
        <w:ind w:firstLine="560" w:firstLineChars="200"/>
        <w:rPr>
          <w:rFonts w:ascii="仿宋" w:eastAsia="仿宋" w:hAnsi="仿宋" w:cs="仿宋" w:hint="eastAsia"/>
          <w:sz w:val="28"/>
          <w:lang w:eastAsia="zh-CN"/>
        </w:rPr>
      </w:pPr>
      <w:bookmarkStart w:id="7" w:name="_Toc288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绩效评估是核心机房项目中的关键环节，为确保核心机房项目达到预期目标，我们采用了多层次、多维度的绩效评估方法。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心机房项目的战略目标对齐，确保每个决策和行动都与核心机房项目整体目标保持一致。团队会定期召开战略对齐会议，审视当前工作与核心机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心机房项目进度、质量、成本和风险等方面。这些指标通过数据收集和分析，为核心机房项目管理团队提供了客观的评估依据。例如，我们通过核心机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绩效评估不仅仅停留在核心机房项目内部，还考虑了核心机房项目对外部环境的影响。我们定期进行干系人满意度调查，以了解各利益相关方对核心机房项目的期望和满意度，并及时做出调整。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这种多层次、多角度的绩效评估方法，使得我们能够全面了解核心机房项目的运行状态，及时做出调整，确保核心机房项目在不断变化的环境中保持稳健前行。</w:t>
      </w:r>
    </w:p>
    <w:p>
      <w:pPr>
        <w:pStyle w:val="Heading2"/>
        <w:ind w:firstLine="560" w:firstLineChars="200"/>
        <w:rPr>
          <w:rFonts w:ascii="仿宋" w:eastAsia="仿宋" w:hAnsi="仿宋" w:cs="仿宋" w:hint="eastAsia"/>
          <w:sz w:val="28"/>
          <w:lang w:eastAsia="zh-CN"/>
        </w:rPr>
      </w:pPr>
      <w:bookmarkStart w:id="8" w:name="_Toc2242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为了确保核心机房项目的有效管理和不断优化，我们采用了精心设计的绩效评估周期。这个周期旨在实现灵活、实时和全面的评估，以适应核心机房项目执行中的各种挑战。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心机房项目的不同需求，分为短期、中期和长期。短期评估关注每个迭代或工作周期，以及时发现和解决当前任务中的问题。中期评估涵盖几个迭代，深入了解整体核心机房项目的趋势和性能。长期评估则着眼于整个核心机房项目阶段，确保核心机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心机房项目管理工具和协作平台，团队成员能够随时更新和分享核心机房项目数据。这种实时性的反馈机制使我们能够及时察觉潜在问题，快速调整，保持核心机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心机房项目的决策制定密不可分。每个周期的核心机房项目回顾会议成为集体总结经验、识别问题深层次原因并找到创新解决方案的平台。这种定期的反思与调整机制使核心机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443"/>
      <w:r>
        <w:rPr>
          <w:rFonts w:ascii="仿宋" w:eastAsia="仿宋" w:hAnsi="仿宋" w:cs="仿宋" w:hint="eastAsia"/>
          <w:sz w:val="28"/>
          <w:lang w:eastAsia="zh-CN"/>
        </w:rPr>
        <w:t>三、核心机房项目选址可行性分析</w:t>
      </w:r>
      <w:bookmarkEnd w:id="9"/>
    </w:p>
    <w:p>
      <w:pPr>
        <w:pStyle w:val="Heading2"/>
        <w:rPr>
          <w:rFonts w:ascii="仿宋" w:eastAsia="仿宋" w:hAnsi="仿宋" w:cs="仿宋" w:hint="eastAsia"/>
          <w:lang w:eastAsia="zh-CN"/>
        </w:rPr>
      </w:pPr>
      <w:bookmarkStart w:id="10" w:name="_Toc10030"/>
      <w:r>
        <w:rPr>
          <w:rFonts w:ascii="仿宋" w:eastAsia="仿宋" w:hAnsi="仿宋" w:cs="仿宋" w:hint="eastAsia"/>
          <w:lang w:eastAsia="zh-CN"/>
        </w:rPr>
        <w:t>(一)、核心机房项目选址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该核心机房项目选址位于XX省XX市XX区XXX街道</w:t>
      </w:r>
    </w:p>
    <w:p>
      <w:pPr>
        <w:pStyle w:val="Heading2"/>
        <w:ind w:firstLine="560" w:firstLineChars="200"/>
        <w:rPr>
          <w:rFonts w:ascii="仿宋" w:eastAsia="仿宋" w:hAnsi="仿宋" w:cs="仿宋" w:hint="eastAsia"/>
          <w:sz w:val="28"/>
          <w:lang w:eastAsia="zh-CN"/>
        </w:rPr>
      </w:pPr>
      <w:bookmarkStart w:id="11" w:name="_Toc1390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核心机房项目的征地面积将根据核心机房项目的实际规模和需求进行精确规划。具体面积XXX平方米，旨在确保核心机房项目不仅能够满足当前的发展需求，还能够预留空间以适应未来的扩展。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净用地面积是在征地面积基础上去除不可利用面积后的实际可开发用地。具体面积XXX平方米，考虑到环保、交通、安全等多方面因素，以确保核心机房项目在整体利用效率上达到最优。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核心机房项目计划建设的建筑总规模具体面积XXX平方米。这一规模的确定综合考虑了核心机房项目的性质、规模，以及城市规划的相关要求，确保建筑布局与周边环境协调一致。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绿地率是核心机房项目用地中被规划为绿地的比例。具体面积XXX平方米，旨在通过合理规划绿地，改善核心机房项目周边环境，提升居民生活质量，并符合城市整体绿化规划。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容积率是用地上可以建设的建筑总体积与用地面积之比。具体面积XXX，通过合理的容积率规划，确保核心机房项目建筑规模与周边环境和谐共生。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确保核心机房项目选址与当地城市规划相一致，具体面积XXX平方米。通过与城市规划部门深入沟通，确保核心机房项目不仅符合城市的整体发展方向，还能够融入城市的发展布局，为城市的长远发展贡献力量。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核心机房项目选址符合当地产业政策，具体面积XXX平方米。这包括核心机房项目对当地经济的促进作用，以及对相关产业的带动效应，确保核心机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用地总体要求必须符合环保和可持续发展的原则，具体面积XXX平方米。通过采用绿色建筑设计、节能减排等措施，确保核心机房项目在建设和运营过程中对环境的影响最小化，达到可持续发展的要求。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确保核心机房项目选址具备必要的公共设施配套，具体面积XXX平方米。这包括交通便利性、教育、医疗等基础设施，以提高居民生活品质，使得核心机房项目选址更具吸引力。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考虑用地总体要求对当地社会稳定性的影响，具体面积XXX平方米。通过深入了解当地社区反馈，确保核心机房项目的选址和建设过程对当地社会和谐稳定产生积极作用。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心机房项目选址不仅符合法规和规划，还在实际操作中具有可行性。这一全面规划将为核心机房项目的成功实施提供坚实的基础，确保核心机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9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心机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心机房项目的设备规划和空间设计中，我们将采取灵活设备布局的措施。设备布局将根据实际需求进行灵活设计，避免不必要的浪费。通过合理规划设备摆放位置，我们将提高设备的利用率，减少设备间距，以确保核心机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核心机房项目内部引入共享设施的概念，例如共享会议室、办公区等。通过这种方式，我们可以减少对资源的重复建设，提高资源共享效率，从而减小核心机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97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心机房项目的总图布置中，我们将不同功能区域进行明确的规划，以最大程度满足核心机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4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心机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核心机房项目对环境的影响是综合评价的重要因素之一。我们将详细考虑选址周边的自然环境、生态保护区、水源地等情况，确保核心机房项目的建设和运营对环境影响最小化，并符合当地的环保法规标准。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对选址的评价还需充分考虑当地政府的产业政策和法规。我们将详细了解核心机房项目所在地的相关政策，确保核心机房项目的规划和运营与当地法规相符，降低不必要的法律风险。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考虑到社会稳定性对企业运营的重要性，我们将评估选址地区的社会安全情况、劳工关系、社区反馈等方面，以确保核心机房项目的建设和运营不会受到社会稳定性的负面影响。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最后，我们将综合考虑用地成本，包括土地购置费用、土地开发成本等。通过对用地成本的详细评估，我们能够做出更为精确的经济效益分析，为核心机房项目的投资决策提供有力支持。</w:t>
      </w:r>
    </w:p>
    <w:p>
      <w:pPr>
        <w:pStyle w:val="Heading1"/>
        <w:ind w:firstLine="560" w:firstLineChars="200"/>
        <w:rPr>
          <w:rFonts w:ascii="仿宋" w:eastAsia="仿宋" w:hAnsi="仿宋" w:cs="仿宋" w:hint="eastAsia"/>
          <w:sz w:val="28"/>
          <w:lang w:eastAsia="zh-CN"/>
        </w:rPr>
      </w:pPr>
      <w:bookmarkStart w:id="15" w:name="_Toc51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69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心机房项目的技术管理特点体现在其创新导向。通过引入最先进的技术趋势和解决方案，核心机房项目致力于提升科技含量、提高质量和效率水平。这意味着我们将采用最新的工具和方法，确保核心机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心机房项目技术管理的显著特征。通过整合不同领域的技术资源，我们实现了跨学科的协同工作。这有助于优化技术架构，提高整体效能。此外，整合性策略还促进了不同技术团队之间的紧密沟通和高效合作，确保核心机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心机房项目所采用的技术。通过不断优化技术方案，核心机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核心机房项目团队将在核心机房项目初期识别可能的技术风险，并采取相应的预防和应对措施。通过建立健全的风险评估机制，核心机房项目能够在实施过程中及时发现并解决潜在的技术问题，保障核心机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心机房项目中，技术将成为核心机房项目成功的有力支持。这一深度剖析揭示了技术管理在核心机房项目实施中的关键作用，为核心机房项目的技术基础奠定了坚实的基础。</w:t>
      </w:r>
    </w:p>
    <w:p>
      <w:pPr>
        <w:pStyle w:val="Heading2"/>
        <w:ind w:firstLine="560" w:firstLineChars="200"/>
        <w:rPr>
          <w:rFonts w:ascii="仿宋" w:eastAsia="仿宋" w:hAnsi="仿宋" w:cs="仿宋" w:hint="eastAsia"/>
          <w:sz w:val="28"/>
          <w:lang w:eastAsia="zh-CN"/>
        </w:rPr>
      </w:pPr>
      <w:bookmarkStart w:id="17" w:name="_Toc1752"/>
      <w:r>
        <w:rPr>
          <w:rFonts w:ascii="仿宋" w:eastAsia="仿宋" w:hAnsi="仿宋" w:cs="仿宋" w:hint="eastAsia"/>
          <w:sz w:val="28"/>
          <w:lang w:eastAsia="zh-CN"/>
        </w:rPr>
        <w:t>(二)、核心机房项目工艺技术设计方案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心机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心机房项目将严格按照相关行业规范要求进行组织。通过有效控制产品质量，核心机房项目将致力于为顾客提供优质的核心机房项目产品和良好的服务。这体现了核心机房项目对于生产活动合规性和质量标准的高度重视，为核心机房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核心机房项目注重生态效益和清洁生产原则。核心机房项目建设将紧密结合地方特色经济发展，与社会经济发展规划和区域环境保护规划方案相协调一致。通过与当地区域自然生态系统的结合，核心机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心机房项目产品具有多样化的客户需求和个性化的特点。因此，核心机房项目产品规格品种多样，且单批生产数量较小。为满足这一特点，核心机房项目承办单位将建设先进的柔性制造生产线。通过广泛应用柔性制造技术，核心机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心机房项目采用的技术具有较高的技术含量和自动化水平，处于国内先进水平。这一技术选用不仅体现了对生产效率、质量和环境友好性的高标准要求，同时为核心机房项目的可持续发展奠定了坚实的基础。</w:t>
      </w:r>
    </w:p>
    <w:p>
      <w:pPr>
        <w:pStyle w:val="Heading2"/>
        <w:ind w:firstLine="560" w:firstLineChars="200"/>
        <w:rPr>
          <w:rFonts w:ascii="仿宋" w:eastAsia="仿宋" w:hAnsi="仿宋" w:cs="仿宋" w:hint="eastAsia"/>
          <w:sz w:val="28"/>
          <w:lang w:eastAsia="zh-CN"/>
        </w:rPr>
      </w:pPr>
      <w:bookmarkStart w:id="18" w:name="_Toc2475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为确保核心机房项目的高效生产和技术实施，我们制定了一套精心设计的设备选型方案，以满足核心机房项目生产、质量和环保的要求。该方案的主要特点如下：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https://d.book118.com/138104136065006023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核心机房项目规划设计纲要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E4E2A"/>
    <w:rsid w:val="7FAE4E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0413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2024-01-02T12:13:00Z</dcterms:created>
  <dcterms:modified xsi:type="dcterms:W3CDTF">2024-01-02T12:13:19Z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FA33193E05F94DEB842D1C312DC27EA9_11</vt:lpwstr>
  </property>
  <property fmtid="{D5CDD505-2E9C-101B-9397-08002B2CF9AE}" pid="3" name="KSOProductBuildVer">
    <vt:lpwstr>2052-12.1.0.16120</vt:lpwstr>
  </property>
</Properties>
</file>