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
        <w:rPr>
          <w:rFonts w:ascii="Times New Roman"/>
          <w:sz w:val="20"/>
        </w:rPr>
      </w:pPr>
    </w:p>
    <w:p>
      <w:pPr>
        <w:spacing w:before="42"/>
        <w:ind w:left="2700" w:right="0" w:firstLine="0"/>
        <w:jc w:val="left"/>
        <w:rPr>
          <w:b/>
          <w:sz w:val="42"/>
        </w:rPr>
      </w:pPr>
      <w:r>
        <w:rPr>
          <w:b/>
          <w:color w:val="355F91"/>
          <w:sz w:val="42"/>
        </w:rPr>
        <w:t>目录</w:t>
      </w:r>
    </w:p>
    <w:sdt>
      <w:sdtPr>
        <w:id w:val="1069192383"/>
        <w:docPartObj>
          <w:docPartGallery w:val="Table of Contents"/>
          <w:docPartUnique/>
        </w:docPartObj>
      </w:sdtPr>
      <w:sdtContent>
        <w:p>
          <w:pPr>
            <w:pStyle w:val="TOC1"/>
            <w:numPr>
              <w:ilvl w:val="0"/>
              <w:numId w:val="7"/>
            </w:numPr>
            <w:tabs>
              <w:tab w:val="left" w:pos="3330"/>
              <w:tab w:val="left" w:pos="3331"/>
              <w:tab w:val="right" w:leader="dot" w:pos="15148"/>
            </w:tabs>
            <w:spacing w:before="328" w:after="0" w:line="240" w:lineRule="auto"/>
            <w:ind w:left="3330" w:right="0" w:hanging="631"/>
            <w:jc w:val="left"/>
          </w:pPr>
          <w:hyperlink w:anchor="_TOC_250031" w:history="1">
            <w:r>
              <w:t>引言</w:t>
              <w:tab/>
              <w:t>4</w:t>
            </w:r>
          </w:hyperlink>
        </w:p>
        <w:p>
          <w:pPr>
            <w:pStyle w:val="TOC2"/>
            <w:numPr>
              <w:ilvl w:val="1"/>
              <w:numId w:val="7"/>
            </w:numPr>
            <w:tabs>
              <w:tab w:val="left" w:pos="3965"/>
              <w:tab w:val="right" w:leader="dot" w:pos="15148"/>
            </w:tabs>
            <w:spacing w:before="70" w:after="0" w:line="240" w:lineRule="auto"/>
            <w:ind w:left="3964" w:right="0" w:hanging="635"/>
            <w:jc w:val="left"/>
          </w:pPr>
          <w:hyperlink w:anchor="_TOC_250030" w:history="1">
            <w:r>
              <w:t>选题背景</w:t>
              <w:tab/>
              <w:t>4</w:t>
            </w:r>
          </w:hyperlink>
        </w:p>
        <w:p>
          <w:pPr>
            <w:pStyle w:val="TOC2"/>
            <w:numPr>
              <w:ilvl w:val="1"/>
              <w:numId w:val="7"/>
            </w:numPr>
            <w:tabs>
              <w:tab w:val="left" w:pos="3885"/>
              <w:tab w:val="right" w:leader="dot" w:pos="15148"/>
            </w:tabs>
            <w:spacing w:before="71" w:after="0" w:line="240" w:lineRule="auto"/>
            <w:ind w:left="3885" w:right="0" w:hanging="555"/>
            <w:jc w:val="left"/>
          </w:pPr>
          <w:hyperlink w:anchor="_TOC_250029" w:history="1">
            <w:r>
              <w:t>选题意义</w:t>
              <w:tab/>
              <w:t>4</w:t>
            </w:r>
          </w:hyperlink>
        </w:p>
        <w:p>
          <w:pPr>
            <w:pStyle w:val="TOC2"/>
            <w:numPr>
              <w:ilvl w:val="1"/>
              <w:numId w:val="7"/>
            </w:numPr>
            <w:tabs>
              <w:tab w:val="left" w:pos="3965"/>
              <w:tab w:val="right" w:leader="dot" w:pos="15148"/>
            </w:tabs>
            <w:spacing w:before="71" w:after="0" w:line="240" w:lineRule="auto"/>
            <w:ind w:left="3964" w:right="0" w:hanging="635"/>
            <w:jc w:val="left"/>
          </w:pPr>
          <w:hyperlink w:anchor="_TOC_250028" w:history="1">
            <w:r>
              <w:t>国内外现状及发展趋势</w:t>
              <w:tab/>
              <w:t>5</w:t>
            </w:r>
          </w:hyperlink>
        </w:p>
        <w:p>
          <w:pPr>
            <w:pStyle w:val="TOC3"/>
            <w:numPr>
              <w:ilvl w:val="2"/>
              <w:numId w:val="7"/>
            </w:numPr>
            <w:tabs>
              <w:tab w:val="left" w:pos="4908"/>
              <w:tab w:val="right" w:leader="dot" w:pos="15148"/>
            </w:tabs>
            <w:spacing w:before="71" w:after="0" w:line="240" w:lineRule="auto"/>
            <w:ind w:left="4907" w:right="0" w:hanging="948"/>
            <w:jc w:val="left"/>
          </w:pPr>
          <w:hyperlink w:anchor="_TOC_250027" w:history="1">
            <w:r>
              <w:t>国内房屋租赁现状</w:t>
              <w:tab/>
              <w:t>5</w:t>
            </w:r>
          </w:hyperlink>
        </w:p>
        <w:p>
          <w:pPr>
            <w:pStyle w:val="TOC3"/>
            <w:numPr>
              <w:ilvl w:val="2"/>
              <w:numId w:val="7"/>
            </w:numPr>
            <w:tabs>
              <w:tab w:val="left" w:pos="4908"/>
              <w:tab w:val="right" w:leader="dot" w:pos="15148"/>
            </w:tabs>
            <w:spacing w:before="71" w:after="0" w:line="240" w:lineRule="auto"/>
            <w:ind w:left="4907" w:right="0" w:hanging="948"/>
            <w:jc w:val="left"/>
          </w:pPr>
          <w:hyperlink w:anchor="_TOC_250026" w:history="1">
            <w:r>
              <w:t>国外房屋租赁现状</w:t>
              <w:tab/>
              <w:t>5</w:t>
            </w:r>
          </w:hyperlink>
        </w:p>
        <w:p>
          <w:pPr>
            <w:pStyle w:val="TOC3"/>
            <w:numPr>
              <w:ilvl w:val="2"/>
              <w:numId w:val="7"/>
            </w:numPr>
            <w:tabs>
              <w:tab w:val="left" w:pos="4908"/>
              <w:tab w:val="right" w:leader="dot" w:pos="15148"/>
            </w:tabs>
            <w:spacing w:before="70" w:after="0" w:line="240" w:lineRule="auto"/>
            <w:ind w:left="4907" w:right="0" w:hanging="948"/>
            <w:jc w:val="left"/>
          </w:pPr>
          <w:hyperlink w:anchor="_TOC_250025" w:history="1">
            <w:r>
              <w:t>房屋租赁发展趋势</w:t>
              <w:tab/>
              <w:t>6</w:t>
            </w:r>
          </w:hyperlink>
        </w:p>
        <w:p>
          <w:pPr>
            <w:pStyle w:val="TOC1"/>
            <w:numPr>
              <w:ilvl w:val="0"/>
              <w:numId w:val="7"/>
            </w:numPr>
            <w:tabs>
              <w:tab w:val="left" w:pos="3019"/>
              <w:tab w:val="right" w:leader="dot" w:pos="15148"/>
            </w:tabs>
            <w:spacing w:before="71" w:after="0" w:line="240" w:lineRule="auto"/>
            <w:ind w:left="3018" w:right="0" w:hanging="319"/>
            <w:jc w:val="left"/>
          </w:pPr>
          <w:hyperlink w:anchor="_TOC_250024" w:history="1">
            <w:r>
              <w:t>项目规划</w:t>
              <w:tab/>
              <w:t>6</w:t>
            </w:r>
          </w:hyperlink>
        </w:p>
        <w:p>
          <w:pPr>
            <w:pStyle w:val="TOC2"/>
            <w:numPr>
              <w:ilvl w:val="1"/>
              <w:numId w:val="7"/>
            </w:numPr>
            <w:tabs>
              <w:tab w:val="left" w:pos="3965"/>
              <w:tab w:val="right" w:leader="dot" w:pos="15148"/>
            </w:tabs>
            <w:spacing w:before="71" w:after="0" w:line="240" w:lineRule="auto"/>
            <w:ind w:left="3964" w:right="0" w:hanging="635"/>
            <w:jc w:val="left"/>
          </w:pPr>
          <w:hyperlink w:anchor="_TOC_250023" w:history="1">
            <w:r>
              <w:t>项目资源</w:t>
              <w:tab/>
              <w:t>6</w:t>
            </w:r>
          </w:hyperlink>
        </w:p>
        <w:p>
          <w:pPr>
            <w:pStyle w:val="TOC3"/>
            <w:numPr>
              <w:ilvl w:val="2"/>
              <w:numId w:val="7"/>
            </w:numPr>
            <w:tabs>
              <w:tab w:val="left" w:pos="4829"/>
              <w:tab w:val="right" w:leader="dot" w:pos="15148"/>
            </w:tabs>
            <w:spacing w:before="72" w:after="0" w:line="240" w:lineRule="auto"/>
            <w:ind w:left="4828" w:right="0" w:hanging="869"/>
            <w:jc w:val="left"/>
          </w:pPr>
          <w:hyperlink w:anchor="_TOC_250022" w:history="1">
            <w:r>
              <w:t>硬件设备</w:t>
              <w:tab/>
              <w:t>6</w:t>
            </w:r>
          </w:hyperlink>
        </w:p>
        <w:p>
          <w:pPr>
            <w:pStyle w:val="TOC3"/>
            <w:numPr>
              <w:ilvl w:val="2"/>
              <w:numId w:val="7"/>
            </w:numPr>
            <w:tabs>
              <w:tab w:val="left" w:pos="4908"/>
              <w:tab w:val="right" w:leader="dot" w:pos="15148"/>
            </w:tabs>
            <w:spacing w:before="71" w:after="0" w:line="240" w:lineRule="auto"/>
            <w:ind w:left="4907" w:right="0" w:hanging="948"/>
            <w:jc w:val="left"/>
          </w:pPr>
          <w:hyperlink w:anchor="_TOC_250021" w:history="1">
            <w:r>
              <w:t>软件环境</w:t>
              <w:tab/>
              <w:t>7</w:t>
            </w:r>
          </w:hyperlink>
        </w:p>
        <w:p>
          <w:pPr>
            <w:pStyle w:val="TOC3"/>
            <w:numPr>
              <w:ilvl w:val="2"/>
              <w:numId w:val="7"/>
            </w:numPr>
            <w:tabs>
              <w:tab w:val="left" w:pos="4908"/>
              <w:tab w:val="right" w:leader="dot" w:pos="15148"/>
            </w:tabs>
            <w:spacing w:before="71" w:after="0" w:line="240" w:lineRule="auto"/>
            <w:ind w:left="4907" w:right="0" w:hanging="948"/>
            <w:jc w:val="left"/>
          </w:pPr>
          <w:r>
            <w:t>软件设备</w:t>
            <w:tab/>
            <w:t>7</w:t>
          </w:r>
        </w:p>
        <w:p>
          <w:pPr>
            <w:pStyle w:val="TOC2"/>
            <w:numPr>
              <w:ilvl w:val="1"/>
              <w:numId w:val="7"/>
            </w:numPr>
            <w:tabs>
              <w:tab w:val="left" w:pos="3965"/>
              <w:tab w:val="right" w:leader="dot" w:pos="15148"/>
            </w:tabs>
            <w:spacing w:before="70" w:after="0" w:line="240" w:lineRule="auto"/>
            <w:ind w:left="3964" w:right="0" w:hanging="635"/>
            <w:jc w:val="left"/>
          </w:pPr>
          <w:r>
            <w:t>项目规划</w:t>
            <w:tab/>
            <w:t>7</w:t>
          </w:r>
        </w:p>
        <w:p>
          <w:pPr>
            <w:pStyle w:val="TOC3"/>
            <w:numPr>
              <w:ilvl w:val="2"/>
              <w:numId w:val="7"/>
            </w:numPr>
            <w:tabs>
              <w:tab w:val="left" w:pos="4908"/>
              <w:tab w:val="right" w:leader="dot" w:pos="15148"/>
            </w:tabs>
            <w:spacing w:before="71" w:after="0" w:line="240" w:lineRule="auto"/>
            <w:ind w:left="4907" w:right="0" w:hanging="948"/>
            <w:jc w:val="left"/>
          </w:pPr>
          <w:r>
            <w:t>系统开发任务描述</w:t>
            <w:tab/>
            <w:t>7</w:t>
          </w:r>
        </w:p>
        <w:p>
          <w:pPr>
            <w:pStyle w:val="TOC3"/>
            <w:numPr>
              <w:ilvl w:val="2"/>
              <w:numId w:val="7"/>
            </w:numPr>
            <w:tabs>
              <w:tab w:val="left" w:pos="4908"/>
              <w:tab w:val="right" w:leader="dot" w:pos="15148"/>
            </w:tabs>
            <w:spacing w:before="71" w:after="0" w:line="240" w:lineRule="auto"/>
            <w:ind w:left="4907" w:right="0" w:hanging="948"/>
            <w:jc w:val="left"/>
          </w:pPr>
          <w:r>
            <w:t>进度安排</w:t>
            <w:tab/>
            <w:t>8</w:t>
          </w:r>
        </w:p>
        <w:p>
          <w:pPr>
            <w:pStyle w:val="TOC1"/>
            <w:numPr>
              <w:ilvl w:val="0"/>
              <w:numId w:val="7"/>
            </w:numPr>
            <w:tabs>
              <w:tab w:val="left" w:pos="3019"/>
              <w:tab w:val="right" w:leader="dot" w:pos="15148"/>
            </w:tabs>
            <w:spacing w:before="71" w:after="0" w:line="240" w:lineRule="auto"/>
            <w:ind w:left="3018" w:right="0" w:hanging="319"/>
            <w:jc w:val="left"/>
          </w:pPr>
          <w:r>
            <w:t>系统需求分析</w:t>
            <w:tab/>
            <w:t>9</w:t>
          </w:r>
        </w:p>
        <w:p>
          <w:pPr>
            <w:pStyle w:val="TOC2"/>
            <w:numPr>
              <w:ilvl w:val="1"/>
              <w:numId w:val="7"/>
            </w:numPr>
            <w:tabs>
              <w:tab w:val="left" w:pos="3965"/>
              <w:tab w:val="right" w:leader="dot" w:pos="15148"/>
            </w:tabs>
            <w:spacing w:before="71" w:after="0" w:line="240" w:lineRule="auto"/>
            <w:ind w:left="3964" w:right="0" w:hanging="635"/>
            <w:jc w:val="left"/>
          </w:pPr>
          <w:r>
            <w:t>业务需求分析</w:t>
            <w:tab/>
            <w:t>9</w:t>
          </w:r>
        </w:p>
        <w:p>
          <w:pPr>
            <w:pStyle w:val="TOC3"/>
            <w:numPr>
              <w:ilvl w:val="2"/>
              <w:numId w:val="7"/>
            </w:numPr>
            <w:tabs>
              <w:tab w:val="left" w:pos="4908"/>
              <w:tab w:val="right" w:leader="dot" w:pos="15148"/>
            </w:tabs>
            <w:spacing w:before="70" w:after="0" w:line="240" w:lineRule="auto"/>
            <w:ind w:left="4907" w:right="0" w:hanging="948"/>
            <w:jc w:val="left"/>
          </w:pPr>
          <w:r>
            <w:t>系统总体目标</w:t>
            <w:tab/>
            <w:t>9</w:t>
          </w:r>
        </w:p>
        <w:p>
          <w:pPr>
            <w:pStyle w:val="TOC3"/>
            <w:numPr>
              <w:ilvl w:val="2"/>
              <w:numId w:val="7"/>
            </w:numPr>
            <w:tabs>
              <w:tab w:val="left" w:pos="4908"/>
              <w:tab w:val="right" w:leader="dot" w:pos="15148"/>
            </w:tabs>
            <w:spacing w:before="71" w:after="0" w:line="240" w:lineRule="auto"/>
            <w:ind w:left="4907" w:right="0" w:hanging="948"/>
            <w:jc w:val="left"/>
          </w:pPr>
          <w:r>
            <w:t>业务组织</w:t>
            <w:tab/>
            <w:t>9</w:t>
          </w:r>
        </w:p>
        <w:p>
          <w:pPr>
            <w:pStyle w:val="TOC3"/>
            <w:numPr>
              <w:ilvl w:val="2"/>
              <w:numId w:val="7"/>
            </w:numPr>
            <w:tabs>
              <w:tab w:val="left" w:pos="4908"/>
              <w:tab w:val="right" w:leader="dot" w:pos="15148"/>
            </w:tabs>
            <w:spacing w:before="71" w:after="0" w:line="240" w:lineRule="auto"/>
            <w:ind w:left="4907" w:right="0" w:hanging="948"/>
            <w:jc w:val="left"/>
          </w:pPr>
          <w:r>
            <w:t>业务流程</w:t>
            <w:tab/>
            <w:t>10</w:t>
          </w:r>
        </w:p>
        <w:p>
          <w:pPr>
            <w:pStyle w:val="TOC2"/>
            <w:numPr>
              <w:ilvl w:val="0"/>
              <w:numId w:val="6"/>
            </w:numPr>
            <w:tabs>
              <w:tab w:val="left" w:pos="3806"/>
              <w:tab w:val="right" w:leader="dot" w:pos="15148"/>
            </w:tabs>
            <w:spacing w:before="71" w:after="0" w:line="240" w:lineRule="auto"/>
            <w:ind w:left="3805" w:right="0" w:hanging="476"/>
            <w:jc w:val="left"/>
          </w:pPr>
          <w:hyperlink w:anchor="_TOC_250020" w:history="1">
            <w:r>
              <w:t>2</w:t>
            </w:r>
            <w:r>
              <w:rPr>
                <w:spacing w:val="-80"/>
              </w:rPr>
              <w:t xml:space="preserve"> </w:t>
            </w:r>
            <w:r>
              <w:t>功能需求</w:t>
              <w:tab/>
              <w:t>13</w:t>
            </w:r>
          </w:hyperlink>
        </w:p>
        <w:p>
          <w:pPr>
            <w:pStyle w:val="TOC3"/>
            <w:numPr>
              <w:ilvl w:val="2"/>
              <w:numId w:val="5"/>
            </w:numPr>
            <w:tabs>
              <w:tab w:val="left" w:pos="4908"/>
              <w:tab w:val="right" w:leader="dot" w:pos="15148"/>
            </w:tabs>
            <w:spacing w:before="71" w:after="0" w:line="240" w:lineRule="auto"/>
            <w:ind w:left="4907" w:right="0" w:hanging="948"/>
            <w:jc w:val="left"/>
          </w:pPr>
          <w:hyperlink w:anchor="_TOC_250019" w:history="1">
            <w:r>
              <w:t>功能组织</w:t>
              <w:tab/>
              <w:t>13</w:t>
            </w:r>
          </w:hyperlink>
        </w:p>
        <w:p>
          <w:pPr>
            <w:pStyle w:val="TOC3"/>
            <w:numPr>
              <w:ilvl w:val="2"/>
              <w:numId w:val="5"/>
            </w:numPr>
            <w:tabs>
              <w:tab w:val="left" w:pos="4908"/>
              <w:tab w:val="right" w:leader="dot" w:pos="15148"/>
            </w:tabs>
            <w:spacing w:before="71" w:after="0" w:line="240" w:lineRule="auto"/>
            <w:ind w:left="4907" w:right="0" w:hanging="948"/>
            <w:jc w:val="left"/>
          </w:pPr>
          <w:hyperlink w:anchor="_TOC_250018" w:history="1">
            <w:r>
              <w:t>系统角色分析</w:t>
              <w:tab/>
              <w:t>15</w:t>
            </w:r>
          </w:hyperlink>
        </w:p>
        <w:p>
          <w:pPr>
            <w:pStyle w:val="TOC1"/>
            <w:numPr>
              <w:ilvl w:val="0"/>
              <w:numId w:val="6"/>
            </w:numPr>
            <w:tabs>
              <w:tab w:val="left" w:pos="3019"/>
              <w:tab w:val="right" w:leader="dot" w:pos="15148"/>
            </w:tabs>
            <w:spacing w:before="71" w:after="0" w:line="240" w:lineRule="auto"/>
            <w:ind w:left="3018" w:right="0" w:hanging="319"/>
            <w:jc w:val="left"/>
          </w:pPr>
          <w:hyperlink w:anchor="_TOC_250017" w:history="1">
            <w:r>
              <w:t>房屋租赁系统详细设计</w:t>
              <w:tab/>
              <w:t>19</w:t>
            </w:r>
          </w:hyperlink>
        </w:p>
        <w:p>
          <w:pPr>
            <w:pStyle w:val="TOC2"/>
            <w:numPr>
              <w:ilvl w:val="1"/>
              <w:numId w:val="6"/>
            </w:numPr>
            <w:tabs>
              <w:tab w:val="left" w:pos="3965"/>
              <w:tab w:val="right" w:leader="dot" w:pos="15148"/>
            </w:tabs>
            <w:spacing w:before="71" w:after="0" w:line="240" w:lineRule="auto"/>
            <w:ind w:left="3964" w:right="0" w:hanging="635"/>
            <w:jc w:val="left"/>
          </w:pPr>
          <w:hyperlink w:anchor="_TOC_250016" w:history="1">
            <w:r>
              <w:t>系统设计基本原则</w:t>
              <w:tab/>
              <w:t>19</w:t>
            </w:r>
          </w:hyperlink>
        </w:p>
        <w:p>
          <w:pPr>
            <w:pStyle w:val="TOC3"/>
            <w:numPr>
              <w:ilvl w:val="2"/>
              <w:numId w:val="6"/>
            </w:numPr>
            <w:tabs>
              <w:tab w:val="left" w:pos="4908"/>
              <w:tab w:val="right" w:leader="dot" w:pos="15148"/>
            </w:tabs>
            <w:spacing w:before="71" w:after="0" w:line="240" w:lineRule="auto"/>
            <w:ind w:left="4907" w:right="0" w:hanging="948"/>
            <w:jc w:val="left"/>
          </w:pPr>
          <w:hyperlink w:anchor="_TOC_250015" w:history="1">
            <w:r>
              <w:t>集成化原则</w:t>
              <w:tab/>
              <w:t>20</w:t>
            </w:r>
          </w:hyperlink>
        </w:p>
        <w:p>
          <w:pPr>
            <w:pStyle w:val="TOC3"/>
            <w:numPr>
              <w:ilvl w:val="2"/>
              <w:numId w:val="6"/>
            </w:numPr>
            <w:tabs>
              <w:tab w:val="left" w:pos="4908"/>
              <w:tab w:val="right" w:leader="dot" w:pos="15148"/>
            </w:tabs>
            <w:spacing w:before="70" w:after="0" w:line="240" w:lineRule="auto"/>
            <w:ind w:left="4907" w:right="0" w:hanging="948"/>
            <w:jc w:val="left"/>
          </w:pPr>
          <w:hyperlink w:anchor="_TOC_250014" w:history="1">
            <w:r>
              <w:t>实用性原则</w:t>
              <w:tab/>
              <w:t>20</w:t>
            </w:r>
          </w:hyperlink>
        </w:p>
        <w:p>
          <w:pPr>
            <w:pStyle w:val="TOC3"/>
            <w:numPr>
              <w:ilvl w:val="2"/>
              <w:numId w:val="6"/>
            </w:numPr>
            <w:tabs>
              <w:tab w:val="left" w:pos="4908"/>
              <w:tab w:val="right" w:leader="dot" w:pos="15148"/>
            </w:tabs>
            <w:spacing w:before="71" w:after="0" w:line="240" w:lineRule="auto"/>
            <w:ind w:left="4907" w:right="0" w:hanging="948"/>
            <w:jc w:val="left"/>
          </w:pPr>
          <w:hyperlink w:anchor="_TOC_250013" w:history="1">
            <w:r>
              <w:t>安全性</w:t>
              <w:tab/>
              <w:t>20</w:t>
            </w:r>
          </w:hyperlink>
        </w:p>
        <w:p>
          <w:pPr>
            <w:pStyle w:val="TOC3"/>
            <w:numPr>
              <w:ilvl w:val="2"/>
              <w:numId w:val="6"/>
            </w:numPr>
            <w:tabs>
              <w:tab w:val="left" w:pos="4908"/>
              <w:tab w:val="right" w:leader="dot" w:pos="15148"/>
            </w:tabs>
            <w:spacing w:before="71" w:after="0" w:line="240" w:lineRule="auto"/>
            <w:ind w:left="4907" w:right="0" w:hanging="948"/>
            <w:jc w:val="left"/>
          </w:pPr>
          <w:hyperlink w:anchor="_TOC_250012" w:history="1">
            <w:r>
              <w:t>灵活性</w:t>
              <w:tab/>
              <w:t>21</w:t>
            </w:r>
          </w:hyperlink>
        </w:p>
        <w:p>
          <w:pPr>
            <w:pStyle w:val="TOC2"/>
            <w:numPr>
              <w:ilvl w:val="1"/>
              <w:numId w:val="6"/>
            </w:numPr>
            <w:tabs>
              <w:tab w:val="left" w:pos="3965"/>
              <w:tab w:val="right" w:leader="dot" w:pos="15148"/>
            </w:tabs>
            <w:spacing w:before="71" w:after="0" w:line="240" w:lineRule="auto"/>
            <w:ind w:left="3964" w:right="0" w:hanging="635"/>
            <w:jc w:val="left"/>
          </w:pPr>
          <w:hyperlink w:anchor="_TOC_250011" w:history="1">
            <w:r>
              <w:t>系统设计目的</w:t>
              <w:tab/>
              <w:t>21</w:t>
            </w:r>
          </w:hyperlink>
        </w:p>
        <w:p>
          <w:pPr>
            <w:pStyle w:val="TOC2"/>
            <w:numPr>
              <w:ilvl w:val="1"/>
              <w:numId w:val="6"/>
            </w:numPr>
            <w:tabs>
              <w:tab w:val="left" w:pos="3965"/>
              <w:tab w:val="right" w:leader="dot" w:pos="15148"/>
            </w:tabs>
            <w:spacing w:before="71" w:after="0" w:line="240" w:lineRule="auto"/>
            <w:ind w:left="3964" w:right="0" w:hanging="635"/>
            <w:jc w:val="left"/>
          </w:pPr>
          <w:hyperlink w:anchor="_TOC_250010" w:history="1">
            <w:r>
              <w:t>系统设计步骤</w:t>
              <w:tab/>
              <w:t>21</w:t>
            </w:r>
          </w:hyperlink>
        </w:p>
        <w:p>
          <w:pPr>
            <w:pStyle w:val="TOC2"/>
            <w:numPr>
              <w:ilvl w:val="1"/>
              <w:numId w:val="6"/>
            </w:numPr>
            <w:tabs>
              <w:tab w:val="left" w:pos="3965"/>
              <w:tab w:val="right" w:leader="dot" w:pos="15148"/>
            </w:tabs>
            <w:spacing w:before="70" w:after="0" w:line="240" w:lineRule="auto"/>
            <w:ind w:left="3964" w:right="0" w:hanging="635"/>
            <w:jc w:val="left"/>
          </w:pPr>
          <w:hyperlink w:anchor="_TOC_250009" w:history="1">
            <w:r>
              <w:t>数据库设计</w:t>
              <w:tab/>
              <w:t>22</w:t>
            </w:r>
          </w:hyperlink>
        </w:p>
        <w:p>
          <w:pPr>
            <w:pStyle w:val="TOC3"/>
            <w:numPr>
              <w:ilvl w:val="2"/>
              <w:numId w:val="6"/>
            </w:numPr>
            <w:tabs>
              <w:tab w:val="left" w:pos="4908"/>
              <w:tab w:val="right" w:leader="dot" w:pos="15148"/>
            </w:tabs>
            <w:spacing w:before="72" w:after="0" w:line="240" w:lineRule="auto"/>
            <w:ind w:left="4907" w:right="0" w:hanging="948"/>
            <w:jc w:val="left"/>
          </w:pPr>
          <w:hyperlink w:anchor="_TOC_250008" w:history="1">
            <w:r>
              <w:t>数据库设计原则</w:t>
              <w:tab/>
              <w:t>22</w:t>
            </w:r>
          </w:hyperlink>
        </w:p>
        <w:p>
          <w:pPr>
            <w:pStyle w:val="TOC3"/>
            <w:numPr>
              <w:ilvl w:val="2"/>
              <w:numId w:val="6"/>
            </w:numPr>
            <w:tabs>
              <w:tab w:val="left" w:pos="4911"/>
              <w:tab w:val="right" w:leader="dot" w:pos="15148"/>
            </w:tabs>
            <w:spacing w:before="71" w:after="0" w:line="240" w:lineRule="auto"/>
            <w:ind w:left="4911" w:right="0" w:hanging="951"/>
            <w:jc w:val="left"/>
          </w:pPr>
          <w:hyperlink w:anchor="_TOC_250007" w:history="1">
            <w:r>
              <w:t>E-R</w:t>
            </w:r>
            <w:r>
              <w:rPr>
                <w:spacing w:val="-83"/>
              </w:rPr>
              <w:t xml:space="preserve"> </w:t>
            </w:r>
            <w:r>
              <w:t>图设计</w:t>
              <w:tab/>
              <w:t>23</w:t>
            </w:r>
          </w:hyperlink>
        </w:p>
        <w:p>
          <w:pPr>
            <w:pStyle w:val="TOC2"/>
            <w:numPr>
              <w:ilvl w:val="1"/>
              <w:numId w:val="6"/>
            </w:numPr>
            <w:tabs>
              <w:tab w:val="left" w:pos="3965"/>
              <w:tab w:val="right" w:leader="dot" w:pos="15148"/>
            </w:tabs>
            <w:spacing w:before="71" w:after="0" w:line="240" w:lineRule="auto"/>
            <w:ind w:left="3964" w:right="0" w:hanging="635"/>
            <w:jc w:val="left"/>
          </w:pPr>
          <w:hyperlink w:anchor="_TOC_250006" w:history="1">
            <w:r>
              <w:t>逻辑结构设计</w:t>
              <w:tab/>
              <w:t>27</w:t>
            </w:r>
          </w:hyperlink>
        </w:p>
        <w:p>
          <w:pPr>
            <w:pStyle w:val="TOC3"/>
            <w:numPr>
              <w:ilvl w:val="2"/>
              <w:numId w:val="6"/>
            </w:numPr>
            <w:tabs>
              <w:tab w:val="left" w:pos="4911"/>
              <w:tab w:val="right" w:leader="dot" w:pos="15148"/>
            </w:tabs>
            <w:spacing w:before="70" w:after="0" w:line="240" w:lineRule="auto"/>
            <w:ind w:left="4911" w:right="0" w:hanging="951"/>
            <w:jc w:val="left"/>
          </w:pPr>
          <w:hyperlink w:anchor="_TOC_250005" w:history="1">
            <w:r>
              <w:t>E-R</w:t>
            </w:r>
            <w:r>
              <w:rPr>
                <w:spacing w:val="-3"/>
              </w:rPr>
              <w:t xml:space="preserve"> </w:t>
            </w:r>
            <w:r>
              <w:t>图转换为向关系模型</w:t>
              <w:tab/>
              <w:t>27</w:t>
            </w:r>
          </w:hyperlink>
        </w:p>
        <w:p>
          <w:pPr>
            <w:pStyle w:val="TOC3"/>
            <w:numPr>
              <w:ilvl w:val="2"/>
              <w:numId w:val="6"/>
            </w:numPr>
            <w:tabs>
              <w:tab w:val="left" w:pos="4908"/>
              <w:tab w:val="right" w:leader="dot" w:pos="15148"/>
            </w:tabs>
            <w:spacing w:before="71" w:after="0" w:line="240" w:lineRule="auto"/>
            <w:ind w:left="4907" w:right="0" w:hanging="948"/>
            <w:jc w:val="left"/>
          </w:pPr>
          <w:hyperlink w:anchor="_TOC_250004" w:history="1">
            <w:r>
              <w:t>系统中的数据表</w:t>
              <w:tab/>
              <w:t>27</w:t>
            </w:r>
          </w:hyperlink>
        </w:p>
        <w:p>
          <w:pPr>
            <w:pStyle w:val="TOC1"/>
            <w:numPr>
              <w:ilvl w:val="0"/>
              <w:numId w:val="6"/>
            </w:numPr>
            <w:tabs>
              <w:tab w:val="left" w:pos="3019"/>
              <w:tab w:val="right" w:leader="dot" w:pos="15148"/>
            </w:tabs>
            <w:spacing w:before="71" w:after="0" w:line="240" w:lineRule="auto"/>
            <w:ind w:left="3018" w:right="0" w:hanging="319"/>
            <w:jc w:val="left"/>
          </w:pPr>
          <w:hyperlink w:anchor="_TOC_250003" w:history="1">
            <w:r>
              <w:t>系统实现</w:t>
              <w:tab/>
              <w:t>30</w:t>
            </w:r>
          </w:hyperlink>
        </w:p>
        <w:p>
          <w:pPr>
            <w:pStyle w:val="TOC2"/>
            <w:numPr>
              <w:ilvl w:val="1"/>
              <w:numId w:val="6"/>
            </w:numPr>
            <w:tabs>
              <w:tab w:val="left" w:pos="3965"/>
              <w:tab w:val="right" w:leader="dot" w:pos="15148"/>
            </w:tabs>
            <w:spacing w:before="71" w:after="0" w:line="240" w:lineRule="auto"/>
            <w:ind w:left="3964" w:right="0" w:hanging="635"/>
            <w:jc w:val="left"/>
          </w:pPr>
          <w:hyperlink w:anchor="_TOC_250002" w:history="1">
            <w:r>
              <w:t>界面设计</w:t>
              <w:tab/>
              <w:t>30</w:t>
            </w:r>
          </w:hyperlink>
        </w:p>
        <w:p>
          <w:pPr>
            <w:pStyle w:val="TOC3"/>
            <w:numPr>
              <w:ilvl w:val="2"/>
              <w:numId w:val="6"/>
            </w:numPr>
            <w:tabs>
              <w:tab w:val="left" w:pos="4908"/>
              <w:tab w:val="right" w:leader="dot" w:pos="15148"/>
            </w:tabs>
            <w:spacing w:before="71" w:after="0" w:line="240" w:lineRule="auto"/>
            <w:ind w:left="4907" w:right="0" w:hanging="948"/>
            <w:jc w:val="left"/>
          </w:pPr>
          <w:hyperlink w:anchor="_TOC_250001" w:history="1">
            <w:r>
              <w:t>系统登录界面</w:t>
              <w:tab/>
              <w:t>30</w:t>
            </w:r>
          </w:hyperlink>
        </w:p>
        <w:p>
          <w:pPr>
            <w:pStyle w:val="TOC3"/>
            <w:numPr>
              <w:ilvl w:val="2"/>
              <w:numId w:val="6"/>
            </w:numPr>
            <w:tabs>
              <w:tab w:val="left" w:pos="4908"/>
              <w:tab w:val="right" w:leader="dot" w:pos="15148"/>
            </w:tabs>
            <w:spacing w:before="70" w:after="0" w:line="240" w:lineRule="auto"/>
            <w:ind w:left="4907" w:right="0" w:hanging="948"/>
            <w:jc w:val="left"/>
          </w:pPr>
          <w:hyperlink w:anchor="_TOC_250000" w:history="1">
            <w:r>
              <w:t>系统总体界面</w:t>
              <w:tab/>
              <w:t>31</w:t>
            </w:r>
          </w:hyperlink>
        </w:p>
      </w:sdtContent>
    </w:sdt>
    <w:p>
      <w:pPr>
        <w:spacing w:after="0" w:line="240" w:lineRule="auto"/>
        <w:jc w:val="left"/>
        <w:sectPr>
          <w:type w:val="continuous"/>
          <w:pgSz w:w="17860" w:h="25260"/>
          <w:pgMar w:top="2420" w:right="0" w:bottom="280" w:left="0" w:header="708" w:footer="708"/>
          <w:cols w:space="708"/>
        </w:sectPr>
      </w:pPr>
    </w:p>
    <w:p>
      <w:pPr>
        <w:pStyle w:val="ListParagraph"/>
        <w:numPr>
          <w:ilvl w:val="2"/>
          <w:numId w:val="6"/>
        </w:numPr>
        <w:tabs>
          <w:tab w:val="left" w:pos="4908"/>
          <w:tab w:val="right" w:leader="dot" w:pos="15148"/>
        </w:tabs>
        <w:spacing w:before="527" w:after="0" w:line="240" w:lineRule="auto"/>
        <w:ind w:left="4907" w:right="0" w:hanging="948"/>
        <w:jc w:val="left"/>
        <w:rPr>
          <w:sz w:val="31"/>
        </w:rPr>
      </w:pPr>
      <w:r>
        <w:rPr>
          <w:sz w:val="31"/>
        </w:rPr>
        <w:t>左侧功能菜单</w:t>
        <w:tab/>
        <w:t>32</w:t>
      </w:r>
    </w:p>
    <w:p>
      <w:pPr>
        <w:spacing w:after="0" w:line="240" w:lineRule="auto"/>
        <w:jc w:val="left"/>
        <w:rPr>
          <w:sz w:val="31"/>
        </w:rPr>
        <w:sectPr>
          <w:headerReference w:type="default" r:id="rId4"/>
          <w:footerReference w:type="default" r:id="rId5"/>
          <w:pgSz w:w="17860" w:h="25260"/>
          <w:pgMar w:top="1400" w:right="0" w:bottom="2020" w:left="0" w:header="1088" w:footer="1831"/>
          <w:pgNumType w:start="2"/>
          <w:cols w:space="708"/>
        </w:sectPr>
      </w:pPr>
    </w:p>
    <w:p>
      <w:pPr>
        <w:spacing w:before="419"/>
        <w:ind w:left="2596" w:right="2596" w:firstLine="0"/>
        <w:jc w:val="center"/>
        <w:rPr>
          <w:sz w:val="54"/>
        </w:rPr>
      </w:pPr>
      <w:r>
        <w:rPr>
          <w:sz w:val="54"/>
        </w:rPr>
        <w:t>房屋租赁系统设计与开发</w:t>
      </w:r>
    </w:p>
    <w:p>
      <w:pPr>
        <w:pStyle w:val="BodyText"/>
        <w:rPr>
          <w:sz w:val="54"/>
        </w:rPr>
      </w:pPr>
    </w:p>
    <w:p>
      <w:pPr>
        <w:pStyle w:val="BodyText"/>
        <w:rPr>
          <w:sz w:val="47"/>
        </w:rPr>
      </w:pPr>
    </w:p>
    <w:p>
      <w:pPr>
        <w:pStyle w:val="BodyText"/>
        <w:spacing w:line="307" w:lineRule="auto"/>
        <w:ind w:left="2700" w:right="2520"/>
      </w:pPr>
      <w:r>
        <w:rPr>
          <w:b/>
          <w:spacing w:val="-15"/>
        </w:rPr>
        <w:t>摘要：</w:t>
      </w:r>
      <w:r>
        <w:rPr>
          <w:spacing w:val="-5"/>
        </w:rPr>
        <w:t>目前一些房屋租赁管理系统松散, 问题很多, 海量的信息，纷</w:t>
      </w:r>
      <w:r>
        <w:rPr>
          <w:spacing w:val="-16"/>
        </w:rPr>
        <w:t>繁复杂的信息处理，激烈的行业竞争，这些都是社会主义改革和发展</w:t>
      </w:r>
      <w:r>
        <w:rPr>
          <w:spacing w:val="-22"/>
        </w:rPr>
        <w:t>社会主义道路中所需要研究和解决的重大问题。由于现代信息技术的</w:t>
      </w:r>
      <w:r>
        <w:rPr>
          <w:spacing w:val="-9"/>
        </w:rPr>
        <w:t>发展, 也为房屋租赁管理创造了条件,伴随着我国经济的迅猛发展和</w:t>
      </w:r>
      <w:r>
        <w:rPr>
          <w:spacing w:val="-17"/>
        </w:rPr>
        <w:t>人们生活水平的不断提高，传统并且简单的的房屋租赁服务方式不能</w:t>
      </w:r>
      <w:r>
        <w:rPr>
          <w:spacing w:val="-19"/>
        </w:rPr>
        <w:t>适应社会和人民的需要。所以如何利用先进的管理手段来提高房屋租</w:t>
      </w:r>
      <w:r>
        <w:rPr>
          <w:spacing w:val="-20"/>
        </w:rPr>
        <w:t>赁管理水平，是当今社会所面临的一个重要问题。本论文以</w:t>
      </w:r>
      <w:r>
        <w:t>B/S为架</w:t>
      </w:r>
      <w:r>
        <w:rPr>
          <w:spacing w:val="-4"/>
        </w:rPr>
        <w:t>构，以</w:t>
      </w:r>
      <w:r>
        <w:t>ASP</w:t>
      </w:r>
      <w:r>
        <w:rPr>
          <w:spacing w:val="-3"/>
        </w:rPr>
        <w:t>为主要应用技术，以</w:t>
      </w:r>
      <w:r>
        <w:t>ACCESS</w:t>
      </w:r>
      <w:r>
        <w:rPr>
          <w:spacing w:val="-100"/>
        </w:rPr>
        <w:t xml:space="preserve"> </w:t>
      </w:r>
      <w:r>
        <w:t>2010作为数据库，完成了房屋</w:t>
      </w:r>
      <w:r>
        <w:rPr>
          <w:spacing w:val="-1"/>
        </w:rPr>
        <w:t>中介管理信息系统的设计与分析.房屋租赁服务系统为求房者提供了</w:t>
      </w:r>
      <w:r>
        <w:rPr>
          <w:spacing w:val="-13"/>
        </w:rPr>
        <w:t>一个平台，使得房屋租赁的管理更加智能化和高效化。房屋租赁管理</w:t>
      </w:r>
      <w:r>
        <w:rPr>
          <w:spacing w:val="-14"/>
        </w:rPr>
        <w:t>系统整个系统从符合操作简便、界面友好、灵活、实用、安全的要求</w:t>
      </w:r>
      <w:r>
        <w:rPr>
          <w:spacing w:val="-1"/>
        </w:rPr>
        <w:t>出发，能够实现房屋信息的录入，房屋出租者信息的录入，房屋租赁</w:t>
      </w:r>
      <w:r>
        <w:rPr>
          <w:spacing w:val="-13"/>
        </w:rPr>
        <w:t>者信息的录入，房屋状态的查询等基本功能。管理员和用户可以根据不同的权限，对房屋信息进行不同的操作。</w:t>
      </w:r>
    </w:p>
    <w:p>
      <w:pPr>
        <w:pStyle w:val="BodyText"/>
        <w:spacing w:before="3"/>
        <w:rPr>
          <w:sz w:val="55"/>
        </w:rPr>
      </w:pPr>
    </w:p>
    <w:p>
      <w:pPr>
        <w:pStyle w:val="BodyText"/>
        <w:tabs>
          <w:tab w:val="left" w:pos="6488"/>
          <w:tab w:val="left" w:pos="9433"/>
          <w:tab w:val="left" w:pos="11324"/>
        </w:tabs>
        <w:ind w:left="2700"/>
      </w:pPr>
      <w:r>
        <w:rPr>
          <w:b/>
        </w:rPr>
        <w:t>关键字</w:t>
      </w:r>
      <w:r>
        <w:rPr>
          <w:b/>
          <w:spacing w:val="3"/>
        </w:rPr>
        <w:t>：</w:t>
      </w:r>
      <w:r>
        <w:t>房屋租赁</w:t>
        <w:tab/>
        <w:t>管理信息系统</w:t>
        <w:tab/>
        <w:t>B/S架构</w:t>
        <w:tab/>
        <w:t>ASP</w:t>
      </w:r>
    </w:p>
    <w:p>
      <w:pPr>
        <w:spacing w:after="0"/>
        <w:sectPr>
          <w:headerReference w:type="default" r:id="rId6"/>
          <w:footerReference w:type="default" r:id="rId7"/>
          <w:pgSz w:w="17860" w:h="25260"/>
          <w:pgMar w:top="1400" w:right="0" w:bottom="2020" w:left="0" w:header="1088" w:footer="1831"/>
          <w:pgNumType w:start="3"/>
          <w:cols w:space="708"/>
        </w:sectPr>
      </w:pPr>
    </w:p>
    <w:p>
      <w:pPr>
        <w:pStyle w:val="BodyText"/>
        <w:spacing w:before="7"/>
        <w:rPr>
          <w:sz w:val="25"/>
        </w:rPr>
      </w:pPr>
    </w:p>
    <w:p>
      <w:pPr>
        <w:pStyle w:val="Heading1"/>
        <w:numPr>
          <w:ilvl w:val="0"/>
          <w:numId w:val="4"/>
        </w:numPr>
        <w:tabs>
          <w:tab w:val="left" w:pos="3960"/>
          <w:tab w:val="left" w:pos="3961"/>
        </w:tabs>
        <w:spacing w:before="6" w:after="0" w:line="240" w:lineRule="auto"/>
        <w:ind w:left="3960" w:right="0" w:hanging="1261"/>
        <w:jc w:val="left"/>
      </w:pPr>
      <w:bookmarkStart w:id="0" w:name="_TOC_250031"/>
      <w:bookmarkEnd w:id="0"/>
      <w:r>
        <w:rPr>
          <w:w w:val="95"/>
        </w:rPr>
        <w:t>引言</w:t>
      </w:r>
    </w:p>
    <w:p>
      <w:pPr>
        <w:pStyle w:val="BodyText"/>
        <w:spacing w:before="6"/>
        <w:rPr>
          <w:b/>
          <w:sz w:val="74"/>
        </w:rPr>
      </w:pPr>
    </w:p>
    <w:p>
      <w:pPr>
        <w:pStyle w:val="Heading2"/>
        <w:numPr>
          <w:ilvl w:val="1"/>
          <w:numId w:val="4"/>
        </w:numPr>
        <w:tabs>
          <w:tab w:val="left" w:pos="3669"/>
        </w:tabs>
        <w:spacing w:before="0" w:after="0" w:line="240" w:lineRule="auto"/>
        <w:ind w:left="3669" w:right="0" w:hanging="969"/>
        <w:jc w:val="left"/>
      </w:pPr>
      <w:bookmarkStart w:id="1" w:name="_TOC_250030"/>
      <w:bookmarkEnd w:id="1"/>
      <w:r>
        <w:rPr>
          <w:w w:val="95"/>
        </w:rPr>
        <w:t>选题背景</w:t>
      </w:r>
    </w:p>
    <w:p>
      <w:pPr>
        <w:pStyle w:val="BodyText"/>
        <w:spacing w:before="3"/>
        <w:rPr>
          <w:b/>
          <w:sz w:val="57"/>
        </w:rPr>
      </w:pPr>
    </w:p>
    <w:p>
      <w:pPr>
        <w:pStyle w:val="BodyText"/>
        <w:spacing w:line="307" w:lineRule="auto"/>
        <w:ind w:left="2700" w:right="2486" w:firstLine="838"/>
      </w:pPr>
      <w:r>
        <w:t>现今，社会经济快速发展，房地产行业发展速度迅猛，连带着房</w:t>
      </w:r>
      <w:r>
        <w:rPr>
          <w:spacing w:val="-12"/>
        </w:rPr>
        <w:t>屋租赁行业也在快速发展。利用计算机技术实现各行各业都在逐渐实</w:t>
      </w:r>
      <w:r>
        <w:rPr>
          <w:spacing w:val="-18"/>
        </w:rPr>
        <w:t>现管理的现代化包括房屋租赁管理的现代化都是非常有必要的。对于</w:t>
      </w:r>
      <w:r>
        <w:rPr>
          <w:spacing w:val="-22"/>
        </w:rPr>
        <w:t>房屋租赁中介或者一些中小型企业来说，利用计算机技术支持企业提</w:t>
      </w:r>
      <w:r>
        <w:rPr>
          <w:spacing w:val="-24"/>
        </w:rPr>
        <w:t>高效率完成房屋租赁的日常事务，是适应现代化企业制度要求、推动</w:t>
      </w:r>
      <w:r>
        <w:rPr>
          <w:spacing w:val="-22"/>
        </w:rPr>
        <w:t>企业劳动型管理走向科学化、规范化的必要条件；而房屋租赁管理是</w:t>
      </w:r>
      <w:r>
        <w:rPr>
          <w:spacing w:val="-23"/>
        </w:rPr>
        <w:t xml:space="preserve">一项琐碎、复杂而又十分细致的工作，房屋的基本资料,客户资料的管理,房屋租赁管理，各项收费以及统计报表的管理,一般不允许出 </w:t>
      </w:r>
      <w:r>
        <w:rPr>
          <w:spacing w:val="-15"/>
        </w:rPr>
        <w:t>错，如果实行手工操作,须手工填制大量的表格,这就会耗费工作人员</w:t>
      </w:r>
      <w:r>
        <w:rPr>
          <w:spacing w:val="-18"/>
        </w:rPr>
        <w:t>大量的时间和精力，计算机进行房屋租赁工作的管理，不仅能够保证</w:t>
      </w:r>
      <w:r>
        <w:rPr>
          <w:spacing w:val="-19"/>
        </w:rPr>
        <w:t>各项信息准确无误、快速输出，同时计算机具有手工管理所无法比拟</w:t>
      </w:r>
      <w:r>
        <w:rPr>
          <w:spacing w:val="-27"/>
        </w:rPr>
        <w:t>的优点.例如:检索迅速、查找方便、可靠性高、存储量大、保密性好、</w:t>
      </w:r>
      <w:r>
        <w:rPr>
          <w:spacing w:val="-2"/>
        </w:rPr>
        <w:t>寿命长、成本低等。这些优点能够极大地提高物业管理的效率,也是</w:t>
      </w:r>
      <w:r>
        <w:rPr>
          <w:spacing w:val="-3"/>
        </w:rPr>
        <w:t>企业的科学化、正规化管理,与世界接轨的重要条件。开发本系统就</w:t>
      </w:r>
      <w:r>
        <w:rPr>
          <w:spacing w:val="-10"/>
        </w:rPr>
        <w:t>是为了解决物业管理企业在房屋租赁信息管理中的一些不规范，使房屋租赁信息的管理向着规范化、简单化、有效化的方向发展。</w:t>
      </w:r>
    </w:p>
    <w:p>
      <w:pPr>
        <w:pStyle w:val="BodyText"/>
        <w:spacing w:before="3"/>
        <w:rPr>
          <w:sz w:val="30"/>
        </w:rPr>
      </w:pPr>
    </w:p>
    <w:p>
      <w:pPr>
        <w:pStyle w:val="Heading2"/>
        <w:numPr>
          <w:ilvl w:val="1"/>
          <w:numId w:val="4"/>
        </w:numPr>
        <w:tabs>
          <w:tab w:val="left" w:pos="3547"/>
        </w:tabs>
        <w:spacing w:before="0" w:after="0" w:line="240" w:lineRule="auto"/>
        <w:ind w:left="3546" w:right="0" w:hanging="847"/>
        <w:jc w:val="left"/>
      </w:pPr>
      <w:bookmarkStart w:id="2" w:name="_TOC_250029"/>
      <w:bookmarkEnd w:id="2"/>
      <w:r>
        <w:t>选题意义</w:t>
      </w:r>
    </w:p>
    <w:p>
      <w:pPr>
        <w:pStyle w:val="BodyText"/>
        <w:spacing w:before="2"/>
        <w:rPr>
          <w:b/>
          <w:sz w:val="57"/>
        </w:rPr>
      </w:pPr>
    </w:p>
    <w:p>
      <w:pPr>
        <w:pStyle w:val="BodyText"/>
        <w:spacing w:before="1" w:line="307" w:lineRule="auto"/>
        <w:ind w:left="2700" w:right="2520" w:firstLine="856"/>
      </w:pPr>
      <w:r>
        <w:drawing>
          <wp:anchor distT="0" distB="0" distL="0" distR="0" simplePos="0" relativeHeight="251658240" behindDoc="1" locked="0" layoutInCell="1" allowOverlap="1">
            <wp:simplePos x="0" y="0"/>
            <wp:positionH relativeFrom="page">
              <wp:posOffset>4292600</wp:posOffset>
            </wp:positionH>
            <wp:positionV relativeFrom="paragraph">
              <wp:posOffset>332231</wp:posOffset>
            </wp:positionV>
            <wp:extent cx="5588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8" cstate="print"/>
                    <a:stretch>
                      <a:fillRect/>
                    </a:stretch>
                  </pic:blipFill>
                  <pic:spPr>
                    <a:xfrm>
                      <a:off x="0" y="0"/>
                      <a:ext cx="5588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4381500</wp:posOffset>
            </wp:positionH>
            <wp:positionV relativeFrom="paragraph">
              <wp:posOffset>1208531</wp:posOffset>
            </wp:positionV>
            <wp:extent cx="558800" cy="381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8" cstate="print"/>
                    <a:stretch>
                      <a:fillRect/>
                    </a:stretch>
                  </pic:blipFill>
                  <pic:spPr>
                    <a:xfrm>
                      <a:off x="0" y="0"/>
                      <a:ext cx="5588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7759700</wp:posOffset>
            </wp:positionH>
            <wp:positionV relativeFrom="paragraph">
              <wp:posOffset>1208531</wp:posOffset>
            </wp:positionV>
            <wp:extent cx="10922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9" cstate="print"/>
                    <a:stretch>
                      <a:fillRect/>
                    </a:stretch>
                  </pic:blipFill>
                  <pic:spPr>
                    <a:xfrm>
                      <a:off x="0" y="0"/>
                      <a:ext cx="1092200" cy="38100"/>
                    </a:xfrm>
                    <a:prstGeom prst="rect">
                      <a:avLst/>
                    </a:prstGeom>
                  </pic:spPr>
                </pic:pic>
              </a:graphicData>
            </a:graphic>
          </wp:anchor>
        </w:drawing>
      </w:r>
      <w:r>
        <w:t>房屋租赁，是指由</w:t>
      </w:r>
      <w:r>
        <w:rPr>
          <w:color w:val="0000FF"/>
        </w:rPr>
        <w:t>房屋</w:t>
      </w:r>
      <w:r>
        <w:t>的所有者或经营者将其所有或经营的房屋交给房屋的消费者使用，房屋消费者通过定期交付一定数额的租金， 取得房屋的占有和使用</w:t>
      </w:r>
      <w:r>
        <w:rPr>
          <w:color w:val="0000FF"/>
        </w:rPr>
        <w:t>权利</w:t>
      </w:r>
      <w:r>
        <w:t>的行为。房屋租赁是房屋</w:t>
      </w:r>
      <w:r>
        <w:rPr>
          <w:color w:val="0000FF"/>
        </w:rPr>
        <w:t>使用价值</w:t>
      </w:r>
      <w:r>
        <w:t>零星出售的一种商品流通方式。</w:t>
      </w:r>
    </w:p>
    <w:p>
      <w:pPr>
        <w:pStyle w:val="BodyText"/>
        <w:spacing w:before="7" w:line="307" w:lineRule="auto"/>
        <w:ind w:left="2700" w:right="2520" w:firstLine="856"/>
        <w:jc w:val="both"/>
      </w:pPr>
      <w:r>
        <w:rPr>
          <w:spacing w:val="-8"/>
        </w:rPr>
        <w:t>随着我国市场经济的快速发展和信息化水平的不断提高，随着计</w:t>
      </w:r>
      <w:r>
        <w:rPr>
          <w:spacing w:val="-16"/>
        </w:rPr>
        <w:t>算机技术不断的飞速发展，如何利用先进的管理手段和利用计算机自</w:t>
      </w:r>
      <w:r>
        <w:rPr>
          <w:spacing w:val="-17"/>
        </w:rPr>
        <w:t>动处理技术，提高物业管理的水平，是当今社会所面临的一个课题。</w:t>
      </w:r>
    </w:p>
    <w:p>
      <w:pPr>
        <w:spacing w:after="0" w:line="307" w:lineRule="auto"/>
        <w:jc w:val="both"/>
        <w:sectPr>
          <w:headerReference w:type="default" r:id="rId10"/>
          <w:footerReference w:type="default" r:id="rId11"/>
          <w:pgSz w:w="17860" w:h="25260"/>
          <w:pgMar w:top="1400" w:right="0" w:bottom="2020" w:left="0" w:header="1088" w:footer="1831"/>
          <w:pgNumType w:start="4"/>
          <w:cols w:space="708"/>
        </w:sectPr>
      </w:pPr>
    </w:p>
    <w:p>
      <w:pPr>
        <w:pStyle w:val="BodyText"/>
        <w:rPr>
          <w:sz w:val="20"/>
        </w:rPr>
      </w:pPr>
    </w:p>
    <w:p>
      <w:pPr>
        <w:pStyle w:val="BodyText"/>
        <w:spacing w:before="4"/>
        <w:rPr>
          <w:sz w:val="18"/>
        </w:rPr>
      </w:pPr>
    </w:p>
    <w:p>
      <w:pPr>
        <w:pStyle w:val="BodyText"/>
        <w:spacing w:before="42" w:line="307" w:lineRule="auto"/>
        <w:ind w:left="2700" w:right="2520"/>
      </w:pPr>
      <w:r>
        <w:rPr>
          <w:spacing w:val="-13"/>
        </w:rPr>
        <w:t>提高企业的管理水平，必须全方位地提高企业的管理意识。只有高标</w:t>
      </w:r>
      <w:r>
        <w:rPr>
          <w:spacing w:val="-14"/>
        </w:rPr>
        <w:t xml:space="preserve">准、高质量的管理才能满足企业的发展需求。面对信息时代的挑战， </w:t>
      </w:r>
      <w:r>
        <w:rPr>
          <w:spacing w:val="-7"/>
        </w:rPr>
        <w:t>利用高科技手段来提高房屋租赁管理无疑是一条行之有效的途径。在</w:t>
      </w:r>
      <w:r>
        <w:rPr>
          <w:spacing w:val="-14"/>
        </w:rPr>
        <w:t>某种意义上，信息与科技在企业管理与现代化建设中显现出越来越重</w:t>
      </w:r>
      <w:r>
        <w:rPr>
          <w:spacing w:val="-16"/>
        </w:rPr>
        <w:t>要的地位。房租租赁管理方面的信息化与科学化，已成为现代化生活水平步入高台阶的重要标志。</w:t>
      </w:r>
    </w:p>
    <w:p>
      <w:pPr>
        <w:pStyle w:val="BodyText"/>
        <w:spacing w:before="7" w:line="307" w:lineRule="auto"/>
        <w:ind w:left="2700" w:right="2681" w:firstLine="838"/>
      </w:pPr>
      <w:r>
        <w:rPr>
          <w:spacing w:val="-7"/>
        </w:rPr>
        <w:t>随着时代的发展对房屋租赁的定义也发生了一定的变化，但是对</w:t>
      </w:r>
      <w:r>
        <w:rPr>
          <w:spacing w:val="-16"/>
        </w:rPr>
        <w:t>于一个简单易操作的房屋租赁管理系统，我们只需要保证房屋的基本</w:t>
      </w:r>
      <w:r>
        <w:rPr>
          <w:spacing w:val="-11"/>
        </w:rPr>
        <w:t>信息和交易过程的可靠性就足够了。房屋租赁管理系统就是运用计算</w:t>
      </w:r>
      <w:r>
        <w:t>机编程技术和数据库存储技术建立一个以网络为中介的信息交换平台，有效的解决房屋租赁管理中的难题。</w:t>
      </w:r>
    </w:p>
    <w:p>
      <w:pPr>
        <w:pStyle w:val="Heading2"/>
        <w:numPr>
          <w:ilvl w:val="1"/>
          <w:numId w:val="4"/>
        </w:numPr>
        <w:tabs>
          <w:tab w:val="left" w:pos="3669"/>
        </w:tabs>
        <w:spacing w:before="372" w:after="0" w:line="240" w:lineRule="auto"/>
        <w:ind w:left="3669" w:right="0" w:hanging="969"/>
        <w:jc w:val="left"/>
      </w:pPr>
      <w:bookmarkStart w:id="3" w:name="_TOC_250028"/>
      <w:bookmarkEnd w:id="3"/>
      <w:r>
        <w:rPr>
          <w:w w:val="95"/>
        </w:rPr>
        <w:t>国内外现状及发展趋势</w:t>
      </w:r>
    </w:p>
    <w:p>
      <w:pPr>
        <w:pStyle w:val="BodyText"/>
        <w:spacing w:before="8"/>
        <w:rPr>
          <w:b/>
          <w:sz w:val="55"/>
        </w:rPr>
      </w:pPr>
    </w:p>
    <w:p>
      <w:pPr>
        <w:pStyle w:val="Heading2"/>
        <w:numPr>
          <w:ilvl w:val="2"/>
          <w:numId w:val="4"/>
        </w:numPr>
        <w:tabs>
          <w:tab w:val="left" w:pos="4152"/>
        </w:tabs>
        <w:spacing w:before="0" w:after="0" w:line="240" w:lineRule="auto"/>
        <w:ind w:left="4151" w:right="0" w:hanging="1452"/>
        <w:jc w:val="left"/>
      </w:pPr>
      <w:bookmarkStart w:id="4" w:name="_TOC_250027"/>
      <w:bookmarkEnd w:id="4"/>
      <w:r>
        <w:rPr>
          <w:w w:val="95"/>
        </w:rPr>
        <w:t>国内房屋租赁现状</w:t>
      </w:r>
    </w:p>
    <w:p>
      <w:pPr>
        <w:pStyle w:val="BodyText"/>
        <w:spacing w:before="3"/>
        <w:rPr>
          <w:b/>
          <w:sz w:val="57"/>
        </w:rPr>
      </w:pPr>
    </w:p>
    <w:p>
      <w:pPr>
        <w:pStyle w:val="BodyText"/>
        <w:spacing w:line="307" w:lineRule="auto"/>
        <w:ind w:left="2700" w:right="2520" w:firstLine="856"/>
      </w:pPr>
      <w:r>
        <w:rPr>
          <w:spacing w:val="-10"/>
        </w:rPr>
        <w:t xml:space="preserve">中国房屋租赁市场现状及存在的问题分析，大量存在黑市黑市就是很多的房主并没有经过房屋管理部门的允许，也没有进行登记注 </w:t>
      </w:r>
      <w:r>
        <w:rPr>
          <w:spacing w:val="-14"/>
        </w:rPr>
        <w:t>册，就进行房屋租赁活动。有些地方这样的黑市远远超过了公开租赁</w:t>
      </w:r>
      <w:r>
        <w:rPr>
          <w:spacing w:val="-17"/>
        </w:rPr>
        <w:t>的房屋市场，严重影响了房屋租赁市场的正常运行。国家土地收益减</w:t>
      </w:r>
      <w:r>
        <w:rPr>
          <w:spacing w:val="-20"/>
        </w:rPr>
        <w:t>少租赁双发都缺乏法律知识，我国法律规定，只要是处于盈利目的的</w:t>
      </w:r>
      <w:r>
        <w:rPr>
          <w:spacing w:val="-23"/>
        </w:rPr>
        <w:t>房屋租赁都要向国家缴纳一定的费用。但是，很多的房屋租赁都是那</w:t>
      </w:r>
      <w:r>
        <w:rPr>
          <w:spacing w:val="-20"/>
        </w:rPr>
        <w:t>种隐形的租赁方式。房屋租赁法律观念不强房屋租赁不断出现问题的</w:t>
      </w:r>
      <w:r>
        <w:rPr>
          <w:spacing w:val="-24"/>
        </w:rPr>
        <w:t>最大原因就是人们的房屋租赁的法律观念不强，交易进行的时候不知道通过法律的途径。例如，租赁的时候，租赁双方不知道签订《房屋</w:t>
      </w:r>
      <w:r>
        <w:t>租赁合同》。</w:t>
      </w:r>
    </w:p>
    <w:p>
      <w:pPr>
        <w:pStyle w:val="BodyText"/>
        <w:spacing w:before="9"/>
        <w:rPr>
          <w:sz w:val="29"/>
        </w:rPr>
      </w:pPr>
    </w:p>
    <w:p>
      <w:pPr>
        <w:pStyle w:val="Heading2"/>
        <w:numPr>
          <w:ilvl w:val="2"/>
          <w:numId w:val="4"/>
        </w:numPr>
        <w:tabs>
          <w:tab w:val="left" w:pos="4152"/>
        </w:tabs>
        <w:spacing w:before="0" w:after="0" w:line="240" w:lineRule="auto"/>
        <w:ind w:left="4151" w:right="0" w:hanging="1452"/>
        <w:jc w:val="left"/>
      </w:pPr>
      <w:bookmarkStart w:id="5" w:name="_TOC_250026"/>
      <w:bookmarkEnd w:id="5"/>
      <w:r>
        <w:t>国外房屋租赁现状</w:t>
      </w:r>
    </w:p>
    <w:p>
      <w:pPr>
        <w:pStyle w:val="BodyText"/>
        <w:spacing w:before="2"/>
        <w:rPr>
          <w:b/>
          <w:sz w:val="57"/>
        </w:rPr>
      </w:pPr>
    </w:p>
    <w:p>
      <w:pPr>
        <w:pStyle w:val="BodyText"/>
        <w:spacing w:line="307" w:lineRule="auto"/>
        <w:ind w:left="2700" w:right="2479" w:firstLine="856"/>
      </w:pPr>
      <w:r>
        <w:rPr>
          <w:spacing w:val="-22"/>
        </w:rPr>
        <w:t xml:space="preserve">国外的房屋租赁情况，例如美国：从租房实现住房梦。调查表明， </w:t>
      </w:r>
      <w:r>
        <w:rPr>
          <w:spacing w:val="-10"/>
        </w:rPr>
        <w:t>目前反思购房情结的美国人越来越多，把拥有住房作为实现美国梦想</w:t>
      </w:r>
    </w:p>
    <w:p>
      <w:pPr>
        <w:spacing w:after="0" w:line="307" w:lineRule="auto"/>
        <w:sectPr>
          <w:headerReference w:type="default" r:id="rId12"/>
          <w:footerReference w:type="default" r:id="rId13"/>
          <w:pgSz w:w="17860" w:h="25260"/>
          <w:pgMar w:top="1400" w:right="0" w:bottom="2020" w:left="0" w:header="1088" w:footer="1831"/>
          <w:pgNumType w:start="5"/>
          <w:cols w:space="708"/>
        </w:sectPr>
      </w:pPr>
    </w:p>
    <w:p>
      <w:pPr>
        <w:pStyle w:val="BodyText"/>
        <w:rPr>
          <w:sz w:val="20"/>
        </w:rPr>
      </w:pPr>
    </w:p>
    <w:p>
      <w:pPr>
        <w:pStyle w:val="BodyText"/>
        <w:spacing w:before="4"/>
        <w:rPr>
          <w:sz w:val="18"/>
        </w:rPr>
      </w:pPr>
    </w:p>
    <w:p>
      <w:pPr>
        <w:pStyle w:val="BodyText"/>
        <w:spacing w:before="42" w:line="307" w:lineRule="auto"/>
        <w:ind w:left="2700" w:right="2520"/>
      </w:pPr>
      <w:r>
        <w:rPr>
          <w:spacing w:val="-1"/>
        </w:rPr>
        <w:t>的人生信念动摇了。在</w:t>
      </w:r>
      <w:r>
        <w:t>2003年，83%的美国人相信买房是一项安全的</w:t>
      </w:r>
      <w:r>
        <w:rPr>
          <w:spacing w:val="-1"/>
        </w:rPr>
        <w:t>投资，但是随着人们观念的改变，经济形势的转变，人民逐渐把投资</w:t>
      </w:r>
      <w:r>
        <w:rPr>
          <w:spacing w:val="-14"/>
        </w:rPr>
        <w:t>转变为当成居所，进行理性消费，现在越来越多的人表示对购房没有兴趣。选择租房实现住房梦。</w:t>
      </w:r>
    </w:p>
    <w:p>
      <w:pPr>
        <w:pStyle w:val="BodyText"/>
        <w:spacing w:before="2" w:line="307" w:lineRule="auto"/>
        <w:ind w:left="2700" w:right="2463" w:firstLine="856"/>
      </w:pPr>
      <w:r>
        <w:rPr>
          <w:spacing w:val="-21"/>
        </w:rPr>
        <w:t xml:space="preserve">日本东京、名古屋、大阪三大都市圈集中了全国一半还多的人口， </w:t>
      </w:r>
      <w:r>
        <w:rPr>
          <w:spacing w:val="-13"/>
        </w:rPr>
        <w:t>一向以拥挤著称，在经过上世纪九十年代的房地产泡沫后，生活和工</w:t>
      </w:r>
      <w:r>
        <w:rPr>
          <w:spacing w:val="-19"/>
        </w:rPr>
        <w:t>作在这里的人住房消费趋于理性，根据经济实力选择住房类别和消费</w:t>
      </w:r>
      <w:r>
        <w:rPr>
          <w:spacing w:val="-15"/>
        </w:rPr>
        <w:t>方式成为主流。据新华社电 日本总务省</w:t>
      </w:r>
      <w:r>
        <w:t>5</w:t>
      </w:r>
      <w:r>
        <w:rPr>
          <w:spacing w:val="-9"/>
        </w:rPr>
        <w:t>年一次的统计表明，越是人口密集的大城市，住房自有率就越低，租房率不断提高。</w:t>
      </w:r>
    </w:p>
    <w:p>
      <w:pPr>
        <w:pStyle w:val="Heading2"/>
        <w:numPr>
          <w:ilvl w:val="2"/>
          <w:numId w:val="4"/>
        </w:numPr>
        <w:tabs>
          <w:tab w:val="left" w:pos="4152"/>
        </w:tabs>
        <w:spacing w:before="375" w:after="0" w:line="240" w:lineRule="auto"/>
        <w:ind w:left="4151" w:right="0" w:hanging="1452"/>
        <w:jc w:val="left"/>
      </w:pPr>
      <w:bookmarkStart w:id="6" w:name="_TOC_250025"/>
      <w:bookmarkEnd w:id="6"/>
      <w:r>
        <w:t>房屋租赁发展趋势</w:t>
      </w:r>
    </w:p>
    <w:p>
      <w:pPr>
        <w:pStyle w:val="BodyText"/>
        <w:spacing w:before="3"/>
        <w:rPr>
          <w:b/>
          <w:sz w:val="57"/>
        </w:rPr>
      </w:pPr>
    </w:p>
    <w:p>
      <w:pPr>
        <w:pStyle w:val="BodyText"/>
        <w:spacing w:line="307" w:lineRule="auto"/>
        <w:ind w:left="2700" w:right="2520" w:firstLine="1695"/>
      </w:pPr>
      <w:r>
        <w:rPr>
          <w:spacing w:val="-15"/>
        </w:rPr>
        <w:t>近年来，受庞大的需求端等因素影响，各大房企的购地成本</w:t>
      </w:r>
      <w:r>
        <w:rPr>
          <w:spacing w:val="-16"/>
        </w:rPr>
        <w:t>在逐年增加，与此同时，房屋价格也是居高不下，使得购房者不得不</w:t>
      </w:r>
      <w:r>
        <w:rPr>
          <w:spacing w:val="-1"/>
        </w:rPr>
        <w:t>将目光转向房屋</w:t>
      </w:r>
      <w:r>
        <w:rPr>
          <w:spacing w:val="-4"/>
          <w:position w:val="-8"/>
          <w:sz w:val="31"/>
        </w:rPr>
        <w:t>租赁</w:t>
      </w:r>
      <w:r>
        <w:t>市场。</w:t>
      </w:r>
    </w:p>
    <w:p>
      <w:pPr>
        <w:pStyle w:val="BodyText"/>
        <w:spacing w:line="483" w:lineRule="exact"/>
        <w:ind w:left="3557"/>
      </w:pPr>
      <w:r>
        <w:t>2016年5月4日，国务院总理李克强主持召开国务院常务会议，确</w:t>
      </w:r>
    </w:p>
    <w:p>
      <w:pPr>
        <w:pStyle w:val="BodyText"/>
        <w:spacing w:before="154" w:line="300" w:lineRule="auto"/>
        <w:ind w:left="2700" w:right="2520"/>
      </w:pPr>
      <w:r>
        <w:rPr>
          <w:spacing w:val="-1"/>
        </w:rPr>
        <w:t xml:space="preserve">支持。而此次会议提出的强化监管，推行统一的租房合同示范文本， </w:t>
      </w:r>
      <w:r>
        <w:t>规范</w:t>
      </w:r>
      <w:r>
        <w:rPr>
          <w:spacing w:val="-3"/>
          <w:position w:val="-8"/>
          <w:sz w:val="31"/>
        </w:rPr>
        <w:t>中介服务</w:t>
      </w:r>
      <w:r>
        <w:t xml:space="preserve">不仅有助于规范租赁市场，保护各类租赁主体的合法权 </w:t>
      </w:r>
      <w:r>
        <w:rPr>
          <w:spacing w:val="-14"/>
        </w:rPr>
        <w:t>益，同时也有助于将各类交易纳入到监管中，对以后统计行业市场规模也能起到一定的作用。所以房屋租赁发展现状良好。</w:t>
      </w:r>
    </w:p>
    <w:p>
      <w:pPr>
        <w:pStyle w:val="Heading1"/>
        <w:numPr>
          <w:ilvl w:val="0"/>
          <w:numId w:val="4"/>
        </w:numPr>
        <w:tabs>
          <w:tab w:val="left" w:pos="3367"/>
        </w:tabs>
        <w:spacing w:before="323" w:after="0" w:line="240" w:lineRule="auto"/>
        <w:ind w:left="3366" w:right="0" w:hanging="667"/>
        <w:jc w:val="left"/>
      </w:pPr>
      <w:bookmarkStart w:id="7" w:name="_TOC_250024"/>
      <w:bookmarkEnd w:id="7"/>
      <w:r>
        <w:t>项目规划</w:t>
      </w:r>
    </w:p>
    <w:p>
      <w:pPr>
        <w:pStyle w:val="BodyText"/>
        <w:spacing w:before="2"/>
        <w:rPr>
          <w:b/>
          <w:sz w:val="74"/>
        </w:rPr>
      </w:pPr>
    </w:p>
    <w:p>
      <w:pPr>
        <w:pStyle w:val="Heading2"/>
        <w:numPr>
          <w:ilvl w:val="1"/>
          <w:numId w:val="4"/>
        </w:numPr>
        <w:tabs>
          <w:tab w:val="left" w:pos="3669"/>
        </w:tabs>
        <w:spacing w:before="1" w:after="0" w:line="240" w:lineRule="auto"/>
        <w:ind w:left="3669" w:right="0" w:hanging="969"/>
        <w:jc w:val="left"/>
      </w:pPr>
      <w:bookmarkStart w:id="8" w:name="_TOC_250023"/>
      <w:bookmarkEnd w:id="8"/>
      <w:r>
        <w:t>项目资源</w:t>
      </w:r>
    </w:p>
    <w:p>
      <w:pPr>
        <w:pStyle w:val="BodyText"/>
        <w:spacing w:before="9"/>
        <w:rPr>
          <w:b/>
          <w:sz w:val="55"/>
        </w:rPr>
      </w:pPr>
    </w:p>
    <w:p>
      <w:pPr>
        <w:pStyle w:val="Heading2"/>
        <w:numPr>
          <w:ilvl w:val="2"/>
          <w:numId w:val="4"/>
        </w:numPr>
        <w:tabs>
          <w:tab w:val="left" w:pos="4029"/>
        </w:tabs>
        <w:spacing w:before="0" w:after="0" w:line="240" w:lineRule="auto"/>
        <w:ind w:left="4029" w:right="0" w:hanging="1329"/>
        <w:jc w:val="left"/>
      </w:pPr>
      <w:bookmarkStart w:id="9" w:name="_TOC_250022"/>
      <w:bookmarkEnd w:id="9"/>
      <w:r>
        <w:t>硬件设备</w:t>
      </w:r>
    </w:p>
    <w:p>
      <w:pPr>
        <w:pStyle w:val="BodyText"/>
        <w:spacing w:before="3"/>
        <w:rPr>
          <w:b/>
          <w:sz w:val="57"/>
        </w:rPr>
      </w:pPr>
    </w:p>
    <w:p>
      <w:pPr>
        <w:pStyle w:val="BodyText"/>
        <w:ind w:left="2609" w:right="2596"/>
        <w:jc w:val="center"/>
      </w:pPr>
      <w:r>
        <w:pict>
          <v:group id="_x0000_s1025" style="width:643.5pt;height:72.95pt;margin-top:29.95pt;margin-left:125.25pt;mso-position-horizontal-relative:page;mso-wrap-distance-left:0;mso-wrap-distance-right:0;position:absolute;z-index:-251655168" coordorigin="2505,599" coordsize="12870,14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70;height:1459;left:2505;position:absolute;top:599" stroked="f">
              <v:imagedata r:id="rId14" o:title=""/>
            </v:shape>
            <v:shapetype id="_x0000_t202" coordsize="21600,21600" o:spt="202" path="m,l,21600r21600,l21600,xe">
              <v:stroke joinstyle="miter"/>
              <v:path gradientshapeok="t" o:connecttype="rect"/>
            </v:shapetype>
            <v:shape id="_x0000_s1027" type="#_x0000_t202" style="width:1284;height:1127;left:2690;position:absolute;top:760" filled="f" stroked="f">
              <v:textbox inset="0,0,0,0">
                <w:txbxContent>
                  <w:p>
                    <w:pPr>
                      <w:spacing w:before="0" w:line="480" w:lineRule="exact"/>
                      <w:ind w:left="0" w:right="0" w:firstLine="0"/>
                      <w:jc w:val="left"/>
                      <w:rPr>
                        <w:sz w:val="42"/>
                      </w:rPr>
                    </w:pPr>
                    <w:r>
                      <w:rPr>
                        <w:sz w:val="42"/>
                      </w:rPr>
                      <w:t>硬件</w:t>
                    </w:r>
                  </w:p>
                  <w:p>
                    <w:pPr>
                      <w:spacing w:before="167" w:line="479" w:lineRule="exact"/>
                      <w:ind w:left="0" w:right="0" w:firstLine="0"/>
                      <w:jc w:val="left"/>
                      <w:rPr>
                        <w:sz w:val="42"/>
                      </w:rPr>
                    </w:pPr>
                    <w:r>
                      <w:rPr>
                        <w:sz w:val="42"/>
                      </w:rPr>
                      <w:t>处理器</w:t>
                    </w:r>
                  </w:p>
                </w:txbxContent>
              </v:textbox>
            </v:shape>
            <v:shape id="_x0000_s1028" type="#_x0000_t202" style="width:3811;height:1127;left:6477;position:absolute;top:760" filled="f" stroked="f">
              <v:textbox inset="0,0,0,0">
                <w:txbxContent>
                  <w:p>
                    <w:pPr>
                      <w:spacing w:before="0" w:line="480" w:lineRule="exact"/>
                      <w:ind w:left="0" w:right="0" w:firstLine="0"/>
                      <w:jc w:val="left"/>
                      <w:rPr>
                        <w:sz w:val="42"/>
                      </w:rPr>
                    </w:pPr>
                    <w:r>
                      <w:rPr>
                        <w:sz w:val="42"/>
                      </w:rPr>
                      <w:t>配置</w:t>
                    </w:r>
                  </w:p>
                  <w:p>
                    <w:pPr>
                      <w:spacing w:before="167" w:line="479" w:lineRule="exact"/>
                      <w:ind w:left="0" w:right="0" w:firstLine="0"/>
                      <w:jc w:val="left"/>
                      <w:rPr>
                        <w:sz w:val="42"/>
                      </w:rPr>
                    </w:pPr>
                    <w:r>
                      <w:rPr>
                        <w:sz w:val="42"/>
                      </w:rPr>
                      <w:t>Intel(R)Celeron(R)</w:t>
                    </w:r>
                  </w:p>
                </w:txbxContent>
              </v:textbox>
            </v:shape>
            <w10:wrap type="topAndBottom"/>
          </v:group>
        </w:pict>
      </w:r>
      <w:r>
        <w:t>表1系统硬件设备一览表</w:t>
      </w:r>
    </w:p>
    <w:p>
      <w:pPr>
        <w:spacing w:after="0"/>
        <w:jc w:val="center"/>
        <w:sectPr>
          <w:headerReference w:type="default" r:id="rId15"/>
          <w:footerReference w:type="default" r:id="rId16"/>
          <w:pgSz w:w="17860" w:h="25260"/>
          <w:pgMar w:top="1400" w:right="0" w:bottom="2020" w:left="0" w:header="1088" w:footer="1831"/>
          <w:pgNumType w:start="6"/>
          <w:cols w:space="708"/>
        </w:sectPr>
      </w:pPr>
    </w:p>
    <w:p>
      <w:pPr>
        <w:pStyle w:val="BodyText"/>
        <w:rPr>
          <w:sz w:val="20"/>
        </w:rPr>
      </w:pPr>
    </w:p>
    <w:p>
      <w:pPr>
        <w:pStyle w:val="BodyText"/>
        <w:spacing w:before="9"/>
        <w:rPr>
          <w:sz w:val="14"/>
        </w:rPr>
      </w:pPr>
    </w:p>
    <w:p>
      <w:pPr>
        <w:pStyle w:val="BodyText"/>
        <w:ind w:left="2505"/>
        <w:rPr>
          <w:sz w:val="20"/>
        </w:rPr>
      </w:pPr>
      <w:r>
        <w:rPr>
          <w:sz w:val="20"/>
        </w:rPr>
        <w:pict>
          <v:group id="_x0000_i1029" style="width:643.5pt;height:142.9pt;mso-position-horizontal-relative:char;mso-position-vertical-relative:line" coordorigin="0,0" coordsize="12870,2858">
            <v:shape id="_x0000_s1030" type="#_x0000_t75" style="width:12870;height:2858;position:absolute" stroked="f">
              <v:imagedata r:id="rId17" o:title=""/>
            </v:shape>
            <v:shape id="_x0000_s1031" type="#_x0000_t202" style="width:1705;height:2535;left:185;position:absolute;top:160" filled="f" stroked="f">
              <v:textbox inset="0,0,0,0">
                <w:txbxContent>
                  <w:p>
                    <w:pPr>
                      <w:spacing w:before="0" w:line="480" w:lineRule="exact"/>
                      <w:ind w:left="0" w:right="0" w:firstLine="0"/>
                      <w:jc w:val="left"/>
                      <w:rPr>
                        <w:sz w:val="42"/>
                      </w:rPr>
                    </w:pPr>
                    <w:r>
                      <w:rPr>
                        <w:sz w:val="42"/>
                      </w:rPr>
                      <w:t>内存</w:t>
                    </w:r>
                  </w:p>
                  <w:p>
                    <w:pPr>
                      <w:spacing w:before="167" w:line="314" w:lineRule="auto"/>
                      <w:ind w:left="0" w:right="18" w:firstLine="0"/>
                      <w:jc w:val="left"/>
                      <w:rPr>
                        <w:sz w:val="42"/>
                      </w:rPr>
                    </w:pPr>
                    <w:r>
                      <w:rPr>
                        <w:spacing w:val="-5"/>
                        <w:sz w:val="42"/>
                      </w:rPr>
                      <w:t>硬盘空间</w:t>
                    </w:r>
                    <w:r>
                      <w:rPr>
                        <w:sz w:val="42"/>
                      </w:rPr>
                      <w:t>显卡</w:t>
                    </w:r>
                  </w:p>
                  <w:p>
                    <w:pPr>
                      <w:spacing w:before="0" w:line="477" w:lineRule="exact"/>
                      <w:ind w:left="0" w:right="0" w:firstLine="0"/>
                      <w:jc w:val="left"/>
                      <w:rPr>
                        <w:sz w:val="42"/>
                      </w:rPr>
                    </w:pPr>
                    <w:r>
                      <w:rPr>
                        <w:sz w:val="42"/>
                      </w:rPr>
                      <w:t>显示器</w:t>
                    </w:r>
                  </w:p>
                </w:txbxContent>
              </v:textbox>
            </v:shape>
            <v:shape id="_x0000_s1032" type="#_x0000_t202" style="width:2969;height:2535;left:3972;position:absolute;top:160" filled="f" stroked="f">
              <v:textbox inset="0,0,0,0">
                <w:txbxContent>
                  <w:p>
                    <w:pPr>
                      <w:spacing w:before="0" w:line="480" w:lineRule="exact"/>
                      <w:ind w:left="0" w:right="0" w:firstLine="0"/>
                      <w:jc w:val="left"/>
                      <w:rPr>
                        <w:sz w:val="42"/>
                      </w:rPr>
                    </w:pPr>
                    <w:r>
                      <w:rPr>
                        <w:sz w:val="42"/>
                      </w:rPr>
                      <w:t>2GB以上</w:t>
                    </w:r>
                  </w:p>
                  <w:p>
                    <w:pPr>
                      <w:spacing w:before="167" w:line="314" w:lineRule="auto"/>
                      <w:ind w:left="0" w:right="655" w:firstLine="0"/>
                      <w:jc w:val="left"/>
                      <w:rPr>
                        <w:sz w:val="42"/>
                      </w:rPr>
                    </w:pPr>
                    <w:r>
                      <w:rPr>
                        <w:sz w:val="42"/>
                      </w:rPr>
                      <w:t>300G 以 上普通VGA显卡</w:t>
                    </w:r>
                  </w:p>
                  <w:p>
                    <w:pPr>
                      <w:spacing w:before="0" w:line="477" w:lineRule="exact"/>
                      <w:ind w:left="0" w:right="0" w:firstLine="0"/>
                      <w:jc w:val="left"/>
                      <w:rPr>
                        <w:sz w:val="42"/>
                      </w:rPr>
                    </w:pPr>
                    <w:r>
                      <w:rPr>
                        <w:sz w:val="42"/>
                      </w:rPr>
                      <w:t>普通彩色显示器</w:t>
                    </w:r>
                  </w:p>
                </w:txbxContent>
              </v:textbox>
            </v:shape>
            <w10:wrap type="none"/>
          </v:group>
        </w:pict>
      </w:r>
    </w:p>
    <w:p>
      <w:pPr>
        <w:pStyle w:val="BodyText"/>
        <w:rPr>
          <w:sz w:val="20"/>
        </w:rPr>
      </w:pPr>
    </w:p>
    <w:p>
      <w:pPr>
        <w:pStyle w:val="Heading2"/>
        <w:numPr>
          <w:ilvl w:val="2"/>
          <w:numId w:val="8"/>
        </w:numPr>
        <w:tabs>
          <w:tab w:val="left" w:pos="4152"/>
        </w:tabs>
        <w:spacing w:before="166" w:after="0" w:line="240" w:lineRule="auto"/>
        <w:ind w:left="4151" w:right="0" w:hanging="1452"/>
        <w:jc w:val="left"/>
      </w:pPr>
      <w:bookmarkStart w:id="10" w:name="_TOC_250021"/>
      <w:bookmarkEnd w:id="10"/>
      <w:r>
        <w:t>软件环境</w:t>
      </w:r>
    </w:p>
    <w:p>
      <w:pPr>
        <w:pStyle w:val="BodyText"/>
        <w:rPr>
          <w:b/>
          <w:sz w:val="20"/>
        </w:rPr>
      </w:pPr>
    </w:p>
    <w:p>
      <w:pPr>
        <w:pStyle w:val="BodyText"/>
        <w:rPr>
          <w:b/>
          <w:sz w:val="20"/>
        </w:rPr>
      </w:pPr>
    </w:p>
    <w:p>
      <w:pPr>
        <w:spacing w:after="0"/>
        <w:rPr>
          <w:sz w:val="20"/>
        </w:rPr>
        <w:sectPr>
          <w:headerReference w:type="default" r:id="rId18"/>
          <w:footerReference w:type="default" r:id="rId19"/>
          <w:pgSz w:w="17860" w:h="25260"/>
          <w:pgMar w:top="1400" w:right="0" w:bottom="2020" w:left="0" w:header="1088" w:footer="1831"/>
          <w:pgNumType w:start="7"/>
          <w:cols w:space="708"/>
        </w:sectPr>
      </w:pPr>
    </w:p>
    <w:p>
      <w:pPr>
        <w:pStyle w:val="BodyText"/>
        <w:rPr>
          <w:b/>
        </w:rPr>
      </w:pPr>
    </w:p>
    <w:p>
      <w:pPr>
        <w:pStyle w:val="BodyText"/>
        <w:spacing w:before="3"/>
        <w:rPr>
          <w:b/>
          <w:sz w:val="30"/>
        </w:rPr>
      </w:pPr>
    </w:p>
    <w:p>
      <w:pPr>
        <w:pStyle w:val="BodyText"/>
        <w:spacing w:before="1" w:line="314" w:lineRule="auto"/>
        <w:ind w:left="2700" w:right="836"/>
        <w:jc w:val="both"/>
      </w:pPr>
      <w:r>
        <w:rPr>
          <w:spacing w:val="-5"/>
        </w:rPr>
        <w:t>软件类型操作系统</w:t>
      </w:r>
      <w:r>
        <w:t>浏览器</w:t>
      </w:r>
    </w:p>
    <w:p>
      <w:pPr>
        <w:pStyle w:val="BodyText"/>
        <w:spacing w:line="314" w:lineRule="auto"/>
        <w:ind w:left="2700"/>
      </w:pPr>
      <w:r>
        <w:t>Java</w:t>
      </w:r>
      <w:r>
        <w:rPr>
          <w:spacing w:val="-5"/>
        </w:rPr>
        <w:t>运行环境</w:t>
      </w:r>
      <w:r>
        <w:t>数据库</w:t>
      </w:r>
    </w:p>
    <w:p>
      <w:pPr>
        <w:pStyle w:val="BodyText"/>
        <w:spacing w:before="221"/>
        <w:ind w:left="1357"/>
      </w:pPr>
      <w:r>
        <w:br w:type="column"/>
      </w:r>
      <w:r>
        <w:t>表2 系统软件环境一览表</w:t>
      </w:r>
    </w:p>
    <w:p>
      <w:pPr>
        <w:pStyle w:val="BodyText"/>
        <w:spacing w:before="167"/>
        <w:ind w:left="3827"/>
      </w:pPr>
      <w:r>
        <w:drawing>
          <wp:anchor distT="0" distB="0" distL="0" distR="0" simplePos="0" relativeHeight="251662336" behindDoc="1" locked="0" layoutInCell="1" allowOverlap="1">
            <wp:simplePos x="0" y="0"/>
            <wp:positionH relativeFrom="page">
              <wp:posOffset>1600200</wp:posOffset>
            </wp:positionH>
            <wp:positionV relativeFrom="paragraph">
              <wp:posOffset>39877</wp:posOffset>
            </wp:positionV>
            <wp:extent cx="8153400" cy="2260600"/>
            <wp:effectExtent l="0" t="0" r="0" b="0"/>
            <wp:wrapNone/>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6.png"/>
                    <pic:cNvPicPr/>
                  </pic:nvPicPr>
                  <pic:blipFill>
                    <a:blip xmlns:r="http://schemas.openxmlformats.org/officeDocument/2006/relationships" r:embed="rId20" cstate="print"/>
                    <a:stretch>
                      <a:fillRect/>
                    </a:stretch>
                  </pic:blipFill>
                  <pic:spPr>
                    <a:xfrm>
                      <a:off x="0" y="0"/>
                      <a:ext cx="8153400" cy="2260600"/>
                    </a:xfrm>
                    <a:prstGeom prst="rect">
                      <a:avLst/>
                    </a:prstGeom>
                  </pic:spPr>
                </pic:pic>
              </a:graphicData>
            </a:graphic>
          </wp:anchor>
        </w:drawing>
      </w:r>
      <w:r>
        <w:t>软件名称</w:t>
      </w:r>
    </w:p>
    <w:p>
      <w:pPr>
        <w:pStyle w:val="BodyText"/>
        <w:spacing w:before="165" w:line="314" w:lineRule="auto"/>
        <w:ind w:left="3827" w:right="4983"/>
      </w:pPr>
      <w:r>
        <w:t>Windows</w:t>
      </w:r>
      <w:r>
        <w:rPr>
          <w:spacing w:val="3"/>
        </w:rPr>
        <w:t xml:space="preserve"> </w:t>
      </w:r>
      <w:r>
        <w:t>2007</w:t>
      </w:r>
      <w:r>
        <w:rPr>
          <w:spacing w:val="-7"/>
        </w:rPr>
        <w:t>旗舰版</w:t>
      </w:r>
      <w:r>
        <w:t>360浏览器</w:t>
      </w:r>
    </w:p>
    <w:p>
      <w:pPr>
        <w:pStyle w:val="BodyText"/>
        <w:spacing w:before="1" w:line="314" w:lineRule="auto"/>
        <w:ind w:left="3827" w:right="6438"/>
      </w:pPr>
      <w:r>
        <w:t>JDK1.6 ACCESS 2010</w:t>
      </w:r>
    </w:p>
    <w:p>
      <w:pPr>
        <w:spacing w:after="0" w:line="314" w:lineRule="auto"/>
        <w:sectPr>
          <w:headerReference w:type="default" r:id="rId21"/>
          <w:footerReference w:type="default" r:id="rId22"/>
          <w:type w:val="continuous"/>
          <w:pgSz w:w="17860" w:h="25260"/>
          <w:pgMar w:top="2420" w:right="0" w:bottom="280" w:left="0" w:header="708" w:footer="708"/>
          <w:pgNumType w:start="8"/>
          <w:cols w:num="2" w:space="708" w:equalWidth="0">
            <w:col w:w="5225" w:space="40"/>
            <w:col w:w="12595"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Heading2"/>
        <w:numPr>
          <w:ilvl w:val="2"/>
          <w:numId w:val="8"/>
        </w:numPr>
        <w:tabs>
          <w:tab w:val="left" w:pos="4152"/>
        </w:tabs>
        <w:spacing w:before="32" w:after="0" w:line="240" w:lineRule="auto"/>
        <w:ind w:left="4151" w:right="0" w:hanging="1452"/>
        <w:jc w:val="left"/>
      </w:pPr>
      <w:r>
        <w:t>软件设备</w:t>
      </w:r>
    </w:p>
    <w:p>
      <w:pPr>
        <w:pStyle w:val="BodyText"/>
        <w:rPr>
          <w:b/>
          <w:sz w:val="20"/>
        </w:rPr>
      </w:pPr>
    </w:p>
    <w:p>
      <w:pPr>
        <w:pStyle w:val="BodyText"/>
        <w:rPr>
          <w:b/>
          <w:sz w:val="20"/>
        </w:rPr>
      </w:pPr>
    </w:p>
    <w:p>
      <w:pPr>
        <w:pStyle w:val="BodyText"/>
        <w:spacing w:before="221"/>
        <w:ind w:left="2609" w:right="2596"/>
        <w:jc w:val="center"/>
      </w:pPr>
      <w:r>
        <w:pict>
          <v:group id="_x0000_s1033" style="width:642pt;height:143pt;margin-top:41.06pt;margin-left:126pt;mso-position-horizontal-relative:page;mso-wrap-distance-left:0;mso-wrap-distance-right:0;position:absolute;z-index:-251653120" coordorigin="2520,821" coordsize="12840,2860">
            <v:shape id="_x0000_s1034" type="#_x0000_t75" style="width:12840;height:2860;left:2520;position:absolute;top:821" stroked="f">
              <v:imagedata r:id="rId23" o:title=""/>
            </v:shape>
            <v:shape id="_x0000_s1035" type="#_x0000_t202" style="width:2544;height:2535;left:2700;position:absolute;top:984" filled="f" stroked="f">
              <v:textbox inset="0,0,0,0">
                <w:txbxContent>
                  <w:p>
                    <w:pPr>
                      <w:spacing w:before="0" w:line="480" w:lineRule="exact"/>
                      <w:ind w:left="0" w:right="0" w:firstLine="0"/>
                      <w:jc w:val="left"/>
                      <w:rPr>
                        <w:sz w:val="42"/>
                      </w:rPr>
                    </w:pPr>
                    <w:r>
                      <w:rPr>
                        <w:sz w:val="42"/>
                      </w:rPr>
                      <w:t>软件类型</w:t>
                    </w:r>
                  </w:p>
                  <w:p>
                    <w:pPr>
                      <w:spacing w:before="167" w:line="314" w:lineRule="auto"/>
                      <w:ind w:left="0" w:right="856" w:firstLine="0"/>
                      <w:jc w:val="left"/>
                      <w:rPr>
                        <w:sz w:val="42"/>
                      </w:rPr>
                    </w:pPr>
                    <w:r>
                      <w:rPr>
                        <w:spacing w:val="-5"/>
                        <w:sz w:val="42"/>
                      </w:rPr>
                      <w:t>开发工具建模工具</w:t>
                    </w:r>
                  </w:p>
                  <w:p>
                    <w:pPr>
                      <w:spacing w:before="0" w:line="477" w:lineRule="exact"/>
                      <w:ind w:left="0" w:right="0" w:firstLine="0"/>
                      <w:jc w:val="left"/>
                      <w:rPr>
                        <w:sz w:val="42"/>
                      </w:rPr>
                    </w:pPr>
                    <w:r>
                      <w:rPr>
                        <w:sz w:val="42"/>
                      </w:rPr>
                      <w:t>Java开发组件</w:t>
                    </w:r>
                  </w:p>
                </w:txbxContent>
              </v:textbox>
            </v:shape>
            <v:shape id="_x0000_s1036" type="#_x0000_t202" style="width:2758;height:2535;left:9091;position:absolute;top:984" filled="f" stroked="f">
              <v:textbox inset="0,0,0,0">
                <w:txbxContent>
                  <w:p>
                    <w:pPr>
                      <w:spacing w:before="0" w:line="480" w:lineRule="exact"/>
                      <w:ind w:left="0" w:right="0" w:firstLine="0"/>
                      <w:jc w:val="left"/>
                      <w:rPr>
                        <w:sz w:val="42"/>
                      </w:rPr>
                    </w:pPr>
                    <w:r>
                      <w:rPr>
                        <w:sz w:val="42"/>
                      </w:rPr>
                      <w:t>软件名称</w:t>
                    </w:r>
                  </w:p>
                  <w:p>
                    <w:pPr>
                      <w:spacing w:before="167"/>
                      <w:ind w:left="0" w:right="0" w:firstLine="0"/>
                      <w:jc w:val="left"/>
                      <w:rPr>
                        <w:sz w:val="42"/>
                      </w:rPr>
                    </w:pPr>
                    <w:r>
                      <w:rPr>
                        <w:sz w:val="42"/>
                      </w:rPr>
                      <w:t>ASP</w:t>
                    </w:r>
                  </w:p>
                  <w:p>
                    <w:pPr>
                      <w:spacing w:before="6" w:line="700" w:lineRule="atLeast"/>
                      <w:ind w:left="0" w:right="8" w:firstLine="0"/>
                      <w:jc w:val="left"/>
                      <w:rPr>
                        <w:sz w:val="42"/>
                      </w:rPr>
                    </w:pPr>
                    <w:r>
                      <w:rPr>
                        <w:sz w:val="42"/>
                      </w:rPr>
                      <w:t>MS Visio 2010 JDK1.6</w:t>
                    </w:r>
                  </w:p>
                </w:txbxContent>
              </v:textbox>
            </v:shape>
            <w10:wrap type="topAndBottom"/>
          </v:group>
        </w:pict>
      </w:r>
      <w:r>
        <w:t>表3 系统软件设备一览表</w:t>
      </w:r>
    </w:p>
    <w:p>
      <w:pPr>
        <w:pStyle w:val="BodyText"/>
        <w:rPr>
          <w:sz w:val="20"/>
        </w:rPr>
      </w:pPr>
    </w:p>
    <w:p>
      <w:pPr>
        <w:pStyle w:val="BodyText"/>
        <w:rPr>
          <w:sz w:val="20"/>
        </w:rPr>
      </w:pPr>
    </w:p>
    <w:p>
      <w:pPr>
        <w:pStyle w:val="BodyText"/>
        <w:rPr>
          <w:sz w:val="20"/>
        </w:rPr>
      </w:pPr>
    </w:p>
    <w:p>
      <w:pPr>
        <w:pStyle w:val="BodyText"/>
        <w:spacing w:before="10"/>
        <w:rPr>
          <w:sz w:val="22"/>
        </w:rPr>
      </w:pPr>
    </w:p>
    <w:p>
      <w:pPr>
        <w:pStyle w:val="Heading2"/>
        <w:numPr>
          <w:ilvl w:val="1"/>
          <w:numId w:val="8"/>
        </w:numPr>
        <w:tabs>
          <w:tab w:val="left" w:pos="3669"/>
        </w:tabs>
        <w:spacing w:before="31" w:after="0" w:line="240" w:lineRule="auto"/>
        <w:ind w:left="3669" w:right="0" w:hanging="969"/>
        <w:jc w:val="left"/>
      </w:pPr>
      <w:r>
        <w:t>项目规划</w:t>
      </w:r>
    </w:p>
    <w:p>
      <w:pPr>
        <w:pStyle w:val="BodyText"/>
        <w:spacing w:before="10"/>
        <w:rPr>
          <w:b/>
          <w:sz w:val="55"/>
        </w:rPr>
      </w:pPr>
    </w:p>
    <w:p>
      <w:pPr>
        <w:pStyle w:val="ListParagraph"/>
        <w:numPr>
          <w:ilvl w:val="2"/>
          <w:numId w:val="8"/>
        </w:numPr>
        <w:tabs>
          <w:tab w:val="left" w:pos="4152"/>
        </w:tabs>
        <w:spacing w:before="0" w:after="0" w:line="240" w:lineRule="auto"/>
        <w:ind w:left="4151" w:right="0" w:hanging="1452"/>
        <w:jc w:val="left"/>
        <w:rPr>
          <w:b/>
          <w:sz w:val="48"/>
        </w:rPr>
      </w:pPr>
      <w:r>
        <w:rPr>
          <w:b/>
          <w:sz w:val="48"/>
        </w:rPr>
        <w:t>系统开发任务描述</w:t>
      </w:r>
    </w:p>
    <w:p>
      <w:pPr>
        <w:pStyle w:val="BodyText"/>
        <w:spacing w:before="2"/>
        <w:rPr>
          <w:b/>
          <w:sz w:val="57"/>
        </w:rPr>
      </w:pPr>
    </w:p>
    <w:p>
      <w:pPr>
        <w:pStyle w:val="BodyText"/>
        <w:ind w:left="3539"/>
      </w:pPr>
      <w:r>
        <w:t>本系统的开发任务树如下图所示：</w:t>
      </w:r>
    </w:p>
    <w:p>
      <w:pPr>
        <w:spacing w:after="0"/>
        <w:sectPr>
          <w:headerReference w:type="default" r:id="rId24"/>
          <w:footerReference w:type="default" r:id="rId25"/>
          <w:type w:val="continuous"/>
          <w:pgSz w:w="17860" w:h="25260"/>
          <w:pgMar w:top="2420" w:right="0" w:bottom="280" w:left="0" w:header="708" w:footer="708"/>
          <w:pgNumType w:start="9"/>
          <w:cols w:space="708"/>
        </w:sectPr>
      </w:pPr>
    </w:p>
    <w:p>
      <w:pPr>
        <w:pStyle w:val="BodyText"/>
        <w:rPr>
          <w:sz w:val="20"/>
        </w:rPr>
      </w:pPr>
    </w:p>
    <w:p>
      <w:pPr>
        <w:pStyle w:val="BodyText"/>
        <w:spacing w:before="3"/>
        <w:rPr>
          <w:sz w:val="25"/>
        </w:rPr>
      </w:pPr>
    </w:p>
    <w:p>
      <w:pPr>
        <w:pStyle w:val="BodyText"/>
        <w:ind w:left="2720"/>
        <w:rPr>
          <w:sz w:val="20"/>
        </w:rPr>
      </w:pPr>
      <w:r>
        <w:rPr>
          <w:sz w:val="20"/>
        </w:rPr>
        <w:pict>
          <v:group id="_x0000_i1037" style="width:640.7pt;height:343pt;mso-position-horizontal-relative:char;mso-position-vertical-relative:line" coordorigin="0,0" coordsize="12814,6860">
            <v:shape id="_x0000_s1038" type="#_x0000_t75" style="width:12720;height:6860;position:absolute" stroked="f">
              <v:imagedata r:id="rId26" o:title=""/>
            </v:shape>
            <v:shape id="_x0000_s1039" type="#_x0000_t202" style="width:1382;height:783;left:5476;position:absolute;top:72" filled="f" stroked="f">
              <v:textbox inset="0,0,0,0">
                <w:txbxContent>
                  <w:p>
                    <w:pPr>
                      <w:spacing w:before="0" w:line="388" w:lineRule="exact"/>
                      <w:ind w:left="0" w:right="18" w:firstLine="0"/>
                      <w:jc w:val="center"/>
                      <w:rPr>
                        <w:rFonts w:ascii="宋体" w:eastAsia="宋体" w:hint="eastAsia"/>
                        <w:sz w:val="34"/>
                      </w:rPr>
                    </w:pPr>
                    <w:r>
                      <w:rPr>
                        <w:rFonts w:ascii="宋体" w:eastAsia="宋体" w:hint="eastAsia"/>
                        <w:sz w:val="34"/>
                      </w:rPr>
                      <w:t>房屋租赁</w:t>
                    </w:r>
                  </w:p>
                  <w:p>
                    <w:pPr>
                      <w:spacing w:before="6" w:line="388" w:lineRule="exact"/>
                      <w:ind w:left="0" w:right="109" w:firstLine="0"/>
                      <w:jc w:val="center"/>
                      <w:rPr>
                        <w:rFonts w:ascii="宋体" w:eastAsia="宋体" w:hint="eastAsia"/>
                        <w:sz w:val="34"/>
                      </w:rPr>
                    </w:pPr>
                    <w:r>
                      <w:rPr>
                        <w:rFonts w:ascii="宋体" w:eastAsia="宋体" w:hint="eastAsia"/>
                        <w:sz w:val="34"/>
                      </w:rPr>
                      <w:t>系统</w:t>
                    </w:r>
                  </w:p>
                </w:txbxContent>
              </v:textbox>
            </v:shape>
            <v:shape id="_x0000_s1040" type="#_x0000_t202" style="width:1382;height:341;left:7;position:absolute;top:1704"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项目研究</w:t>
                    </w:r>
                  </w:p>
                </w:txbxContent>
              </v:textbox>
            </v:shape>
            <v:shape id="_x0000_s1041" type="#_x0000_t202" style="width:1382;height:341;left:2159;position:absolute;top:1743"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项目规划</w:t>
                    </w:r>
                  </w:p>
                </w:txbxContent>
              </v:textbox>
            </v:shape>
            <v:shape id="_x0000_s1042" type="#_x0000_t202" style="width:1382;height:783;left:4249;position:absolute;top:1505" filled="f" stroked="f">
              <v:textbox inset="0,0,0,0">
                <w:txbxContent>
                  <w:p>
                    <w:pPr>
                      <w:spacing w:before="0" w:line="388" w:lineRule="exact"/>
                      <w:ind w:left="0" w:right="18" w:firstLine="0"/>
                      <w:jc w:val="center"/>
                      <w:rPr>
                        <w:rFonts w:ascii="宋体" w:eastAsia="宋体" w:hint="eastAsia"/>
                        <w:sz w:val="34"/>
                      </w:rPr>
                    </w:pPr>
                    <w:r>
                      <w:rPr>
                        <w:rFonts w:ascii="宋体" w:eastAsia="宋体" w:hint="eastAsia"/>
                        <w:sz w:val="34"/>
                      </w:rPr>
                      <w:t>系统需求</w:t>
                    </w:r>
                  </w:p>
                  <w:p>
                    <w:pPr>
                      <w:spacing w:before="6" w:line="388" w:lineRule="exact"/>
                      <w:ind w:left="0" w:right="108" w:firstLine="0"/>
                      <w:jc w:val="center"/>
                      <w:rPr>
                        <w:rFonts w:ascii="宋体" w:eastAsia="宋体" w:hint="eastAsia"/>
                        <w:sz w:val="34"/>
                      </w:rPr>
                    </w:pPr>
                    <w:r>
                      <w:rPr>
                        <w:rFonts w:ascii="宋体" w:eastAsia="宋体" w:hint="eastAsia"/>
                        <w:sz w:val="34"/>
                      </w:rPr>
                      <w:t>分析</w:t>
                    </w:r>
                  </w:p>
                </w:txbxContent>
              </v:textbox>
            </v:shape>
            <v:shape id="_x0000_s1043" type="#_x0000_t202" style="width:1382;height:783;left:6338;position:absolute;top:1505" filled="f" stroked="f">
              <v:textbox inset="0,0,0,0">
                <w:txbxContent>
                  <w:p>
                    <w:pPr>
                      <w:spacing w:before="0" w:line="388" w:lineRule="exact"/>
                      <w:ind w:left="0" w:right="18" w:firstLine="0"/>
                      <w:jc w:val="center"/>
                      <w:rPr>
                        <w:rFonts w:ascii="宋体" w:eastAsia="宋体" w:hint="eastAsia"/>
                        <w:sz w:val="34"/>
                      </w:rPr>
                    </w:pPr>
                    <w:r>
                      <w:rPr>
                        <w:rFonts w:ascii="宋体" w:eastAsia="宋体" w:hint="eastAsia"/>
                        <w:sz w:val="34"/>
                      </w:rPr>
                      <w:t>系统结构</w:t>
                    </w:r>
                  </w:p>
                  <w:p>
                    <w:pPr>
                      <w:spacing w:before="6" w:line="388" w:lineRule="exact"/>
                      <w:ind w:left="0" w:right="109" w:firstLine="0"/>
                      <w:jc w:val="center"/>
                      <w:rPr>
                        <w:rFonts w:ascii="宋体" w:eastAsia="宋体" w:hint="eastAsia"/>
                        <w:sz w:val="34"/>
                      </w:rPr>
                    </w:pPr>
                    <w:r>
                      <w:rPr>
                        <w:rFonts w:ascii="宋体" w:eastAsia="宋体" w:hint="eastAsia"/>
                        <w:sz w:val="34"/>
                      </w:rPr>
                      <w:t>设计</w:t>
                    </w:r>
                  </w:p>
                </w:txbxContent>
              </v:textbox>
            </v:shape>
            <v:shape id="_x0000_s1044" type="#_x0000_t202" style="width:1382;height:783;left:8428;position:absolute;top:1505" filled="f" stroked="f">
              <v:textbox inset="0,0,0,0">
                <w:txbxContent>
                  <w:p>
                    <w:pPr>
                      <w:spacing w:before="0" w:line="388" w:lineRule="exact"/>
                      <w:ind w:left="0" w:right="18" w:firstLine="0"/>
                      <w:jc w:val="center"/>
                      <w:rPr>
                        <w:rFonts w:ascii="宋体" w:eastAsia="宋体" w:hint="eastAsia"/>
                        <w:sz w:val="34"/>
                      </w:rPr>
                    </w:pPr>
                    <w:r>
                      <w:rPr>
                        <w:rFonts w:ascii="宋体" w:eastAsia="宋体" w:hint="eastAsia"/>
                        <w:sz w:val="34"/>
                      </w:rPr>
                      <w:t>系统详细</w:t>
                    </w:r>
                  </w:p>
                  <w:p>
                    <w:pPr>
                      <w:spacing w:before="6" w:line="388" w:lineRule="exact"/>
                      <w:ind w:left="0" w:right="109" w:firstLine="0"/>
                      <w:jc w:val="center"/>
                      <w:rPr>
                        <w:rFonts w:ascii="宋体" w:eastAsia="宋体" w:hint="eastAsia"/>
                        <w:sz w:val="34"/>
                      </w:rPr>
                    </w:pPr>
                    <w:r>
                      <w:rPr>
                        <w:rFonts w:ascii="宋体" w:eastAsia="宋体" w:hint="eastAsia"/>
                        <w:sz w:val="34"/>
                      </w:rPr>
                      <w:t>设计</w:t>
                    </w:r>
                  </w:p>
                </w:txbxContent>
              </v:textbox>
            </v:shape>
            <v:shape id="_x0000_s1045" type="#_x0000_t202" style="width:1382;height:341;left:984;position:absolute;top:3175"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项目来源</w:t>
                    </w:r>
                  </w:p>
                </w:txbxContent>
              </v:textbox>
            </v:shape>
            <v:shape id="_x0000_s1046" type="#_x0000_t202" style="width:1382;height:341;left:3074;position:absolute;top:3175"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项目资源</w:t>
                    </w:r>
                  </w:p>
                </w:txbxContent>
              </v:textbox>
            </v:shape>
            <v:shape id="_x0000_s1047" type="#_x0000_t202" style="width:1382;height:783;left:5163;position:absolute;top:2937" filled="f" stroked="f">
              <v:textbox inset="0,0,0,0">
                <w:txbxContent>
                  <w:p>
                    <w:pPr>
                      <w:spacing w:before="0" w:line="388" w:lineRule="exact"/>
                      <w:ind w:left="0" w:right="0" w:firstLine="0"/>
                      <w:jc w:val="left"/>
                      <w:rPr>
                        <w:rFonts w:ascii="宋体" w:eastAsia="宋体" w:hint="eastAsia"/>
                        <w:sz w:val="34"/>
                      </w:rPr>
                    </w:pPr>
                    <w:r>
                      <w:rPr>
                        <w:rFonts w:ascii="宋体" w:eastAsia="宋体" w:hint="eastAsia"/>
                        <w:sz w:val="34"/>
                      </w:rPr>
                      <w:t>可行性分</w:t>
                    </w:r>
                  </w:p>
                  <w:p>
                    <w:pPr>
                      <w:spacing w:before="6" w:line="388" w:lineRule="exact"/>
                      <w:ind w:left="442" w:right="0" w:firstLine="0"/>
                      <w:jc w:val="left"/>
                      <w:rPr>
                        <w:rFonts w:ascii="宋体" w:eastAsia="宋体" w:hint="eastAsia"/>
                        <w:sz w:val="34"/>
                      </w:rPr>
                    </w:pPr>
                    <w:r>
                      <w:rPr>
                        <w:rFonts w:ascii="宋体" w:eastAsia="宋体" w:hint="eastAsia"/>
                        <w:w w:val="100"/>
                        <w:sz w:val="34"/>
                      </w:rPr>
                      <w:t>析</w:t>
                    </w:r>
                  </w:p>
                </w:txbxContent>
              </v:textbox>
            </v:shape>
            <v:shape id="_x0000_s1048" type="#_x0000_t202" style="width:1382;height:341;left:7252;position:absolute;top:3175"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总体框架</w:t>
                    </w:r>
                  </w:p>
                </w:txbxContent>
              </v:textbox>
            </v:shape>
            <v:shape id="_x0000_s1049" type="#_x0000_t202" style="width:1382;height:783;left:9342;position:absolute;top:2937" filled="f" stroked="f">
              <v:textbox inset="0,0,0,0">
                <w:txbxContent>
                  <w:p>
                    <w:pPr>
                      <w:spacing w:before="0" w:line="388" w:lineRule="exact"/>
                      <w:ind w:left="0" w:right="18" w:firstLine="0"/>
                      <w:jc w:val="center"/>
                      <w:rPr>
                        <w:rFonts w:ascii="宋体" w:eastAsia="宋体" w:hint="eastAsia"/>
                        <w:sz w:val="34"/>
                      </w:rPr>
                    </w:pPr>
                    <w:r>
                      <w:rPr>
                        <w:rFonts w:ascii="宋体" w:eastAsia="宋体" w:hint="eastAsia"/>
                        <w:sz w:val="34"/>
                      </w:rPr>
                      <w:t>程序算法</w:t>
                    </w:r>
                  </w:p>
                  <w:p>
                    <w:pPr>
                      <w:spacing w:before="6" w:line="388" w:lineRule="exact"/>
                      <w:ind w:left="0" w:right="109" w:firstLine="0"/>
                      <w:jc w:val="center"/>
                      <w:rPr>
                        <w:rFonts w:ascii="宋体" w:eastAsia="宋体" w:hint="eastAsia"/>
                        <w:sz w:val="34"/>
                      </w:rPr>
                    </w:pPr>
                    <w:r>
                      <w:rPr>
                        <w:rFonts w:ascii="宋体" w:eastAsia="宋体" w:hint="eastAsia"/>
                        <w:sz w:val="34"/>
                      </w:rPr>
                      <w:t>设计</w:t>
                    </w:r>
                  </w:p>
                </w:txbxContent>
              </v:textbox>
            </v:shape>
            <v:shape id="_x0000_s1050" type="#_x0000_t202" style="width:1382;height:783;left:11431;position:absolute;top:3239" filled="f" stroked="f">
              <v:textbox inset="0,0,0,0">
                <w:txbxContent>
                  <w:p>
                    <w:pPr>
                      <w:spacing w:before="0" w:line="388" w:lineRule="exact"/>
                      <w:ind w:left="0" w:right="18" w:firstLine="0"/>
                      <w:jc w:val="center"/>
                      <w:rPr>
                        <w:rFonts w:ascii="宋体" w:eastAsia="宋体" w:hint="eastAsia"/>
                        <w:sz w:val="34"/>
                      </w:rPr>
                    </w:pPr>
                    <w:r>
                      <w:rPr>
                        <w:rFonts w:ascii="宋体" w:eastAsia="宋体" w:hint="eastAsia"/>
                        <w:sz w:val="34"/>
                      </w:rPr>
                      <w:t>系统测试</w:t>
                    </w:r>
                  </w:p>
                  <w:p>
                    <w:pPr>
                      <w:spacing w:before="6" w:line="388" w:lineRule="exact"/>
                      <w:ind w:left="0" w:right="109" w:firstLine="0"/>
                      <w:jc w:val="center"/>
                      <w:rPr>
                        <w:rFonts w:ascii="宋体" w:eastAsia="宋体" w:hint="eastAsia"/>
                        <w:sz w:val="34"/>
                      </w:rPr>
                    </w:pPr>
                    <w:r>
                      <w:rPr>
                        <w:rFonts w:ascii="宋体" w:eastAsia="宋体" w:hint="eastAsia"/>
                        <w:sz w:val="34"/>
                      </w:rPr>
                      <w:t>情况</w:t>
                    </w:r>
                  </w:p>
                </w:txbxContent>
              </v:textbox>
            </v:shape>
            <v:shape id="_x0000_s1051" type="#_x0000_t202" style="width:1382;height:341;left:984;position:absolute;top:4683"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项目目标</w:t>
                    </w:r>
                  </w:p>
                </w:txbxContent>
              </v:textbox>
            </v:shape>
            <v:shape id="_x0000_s1052" type="#_x0000_t202" style="width:1382;height:341;left:3074;position:absolute;top:4683"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项目规划</w:t>
                    </w:r>
                  </w:p>
                </w:txbxContent>
              </v:textbox>
            </v:shape>
            <v:shape id="_x0000_s1053" type="#_x0000_t202" style="width:1382;height:341;left:7252;position:absolute;top:4683"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软件结构</w:t>
                    </w:r>
                  </w:p>
                </w:txbxContent>
              </v:textbox>
            </v:shape>
            <v:shape id="_x0000_s1054" type="#_x0000_t202" style="width:1382;height:783;left:9342;position:absolute;top:4445" filled="f" stroked="f">
              <v:textbox inset="0,0,0,0">
                <w:txbxContent>
                  <w:p>
                    <w:pPr>
                      <w:spacing w:before="0" w:line="388" w:lineRule="exact"/>
                      <w:ind w:left="0" w:right="0" w:firstLine="0"/>
                      <w:jc w:val="left"/>
                      <w:rPr>
                        <w:rFonts w:ascii="宋体" w:eastAsia="宋体" w:hint="eastAsia"/>
                        <w:sz w:val="34"/>
                      </w:rPr>
                    </w:pPr>
                    <w:r>
                      <w:rPr>
                        <w:rFonts w:ascii="宋体" w:eastAsia="宋体" w:hint="eastAsia"/>
                        <w:sz w:val="34"/>
                      </w:rPr>
                      <w:t>数据库设</w:t>
                    </w:r>
                  </w:p>
                  <w:p>
                    <w:pPr>
                      <w:spacing w:before="6" w:line="388" w:lineRule="exact"/>
                      <w:ind w:left="442" w:right="0" w:firstLine="0"/>
                      <w:jc w:val="left"/>
                      <w:rPr>
                        <w:rFonts w:ascii="宋体" w:eastAsia="宋体" w:hint="eastAsia"/>
                        <w:sz w:val="34"/>
                      </w:rPr>
                    </w:pPr>
                    <w:r>
                      <w:rPr>
                        <w:rFonts w:ascii="宋体" w:eastAsia="宋体" w:hint="eastAsia"/>
                        <w:w w:val="100"/>
                        <w:sz w:val="34"/>
                      </w:rPr>
                      <w:t>计</w:t>
                    </w:r>
                  </w:p>
                </w:txbxContent>
              </v:textbox>
            </v:shape>
            <v:shape id="_x0000_s1055" type="#_x0000_t202" style="width:1382;height:341;left:5163;position:absolute;top:5286"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需求分析</w:t>
                    </w:r>
                  </w:p>
                </w:txbxContent>
              </v:textbox>
            </v:shape>
            <v:shape id="_x0000_s1056" type="#_x0000_t202" style="width:1382;height:783;left:11431;position:absolute;top:5048" filled="f" stroked="f">
              <v:textbox inset="0,0,0,0">
                <w:txbxContent>
                  <w:p>
                    <w:pPr>
                      <w:spacing w:before="0" w:line="388" w:lineRule="exact"/>
                      <w:ind w:left="0" w:right="18" w:firstLine="0"/>
                      <w:jc w:val="center"/>
                      <w:rPr>
                        <w:rFonts w:ascii="宋体" w:eastAsia="宋体" w:hint="eastAsia"/>
                        <w:sz w:val="34"/>
                      </w:rPr>
                    </w:pPr>
                    <w:r>
                      <w:rPr>
                        <w:rFonts w:ascii="宋体" w:eastAsia="宋体" w:hint="eastAsia"/>
                        <w:sz w:val="34"/>
                      </w:rPr>
                      <w:t>系统使用</w:t>
                    </w:r>
                  </w:p>
                  <w:p>
                    <w:pPr>
                      <w:spacing w:before="6" w:line="388" w:lineRule="exact"/>
                      <w:ind w:left="0" w:right="109" w:firstLine="0"/>
                      <w:jc w:val="center"/>
                      <w:rPr>
                        <w:rFonts w:ascii="宋体" w:eastAsia="宋体" w:hint="eastAsia"/>
                        <w:sz w:val="34"/>
                      </w:rPr>
                    </w:pPr>
                    <w:r>
                      <w:rPr>
                        <w:rFonts w:ascii="宋体" w:eastAsia="宋体" w:hint="eastAsia"/>
                        <w:sz w:val="34"/>
                      </w:rPr>
                      <w:t>说明</w:t>
                    </w:r>
                  </w:p>
                </w:txbxContent>
              </v:textbox>
            </v:shape>
            <v:shape id="_x0000_s1057" type="#_x0000_t202" style="width:1382;height:341;left:984;position:absolute;top:6191"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项目策略</w:t>
                    </w:r>
                  </w:p>
                </w:txbxContent>
              </v:textbox>
            </v:shape>
            <v:shape id="_x0000_s1058" type="#_x0000_t202" style="width:1382;height:341;left:3074;position:absolute;top:6191"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项目进度</w:t>
                    </w:r>
                  </w:p>
                </w:txbxContent>
              </v:textbox>
            </v:shape>
            <v:shape id="_x0000_s1059" type="#_x0000_t202" style="width:1382;height:341;left:7252;position:absolute;top:6191"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数据结构</w:t>
                    </w:r>
                  </w:p>
                </w:txbxContent>
              </v:textbox>
            </v:shape>
            <v:shape id="_x0000_s1060" type="#_x0000_t202" style="width:1382;height:341;left:9342;position:absolute;top:6191" filled="f" stroked="f">
              <v:textbox inset="0,0,0,0">
                <w:txbxContent>
                  <w:p>
                    <w:pPr>
                      <w:spacing w:before="0" w:line="340" w:lineRule="exact"/>
                      <w:ind w:left="0" w:right="0" w:firstLine="0"/>
                      <w:jc w:val="left"/>
                      <w:rPr>
                        <w:rFonts w:ascii="宋体" w:eastAsia="宋体" w:hint="eastAsia"/>
                        <w:sz w:val="34"/>
                      </w:rPr>
                    </w:pPr>
                    <w:r>
                      <w:rPr>
                        <w:rFonts w:ascii="宋体" w:eastAsia="宋体" w:hint="eastAsia"/>
                        <w:sz w:val="34"/>
                      </w:rPr>
                      <w:t>界面设计</w:t>
                    </w:r>
                  </w:p>
                </w:txbxContent>
              </v:textbox>
            </v:shape>
            <w10:wrap type="none"/>
          </v:group>
        </w:pict>
      </w:r>
    </w:p>
    <w:p>
      <w:pPr>
        <w:pStyle w:val="BodyText"/>
        <w:rPr>
          <w:sz w:val="20"/>
        </w:rPr>
      </w:pPr>
    </w:p>
    <w:p>
      <w:pPr>
        <w:pStyle w:val="BodyText"/>
        <w:rPr>
          <w:sz w:val="20"/>
        </w:rPr>
      </w:pPr>
    </w:p>
    <w:p>
      <w:pPr>
        <w:pStyle w:val="BodyText"/>
        <w:rPr>
          <w:sz w:val="20"/>
        </w:rPr>
      </w:pPr>
    </w:p>
    <w:p>
      <w:pPr>
        <w:pStyle w:val="BodyText"/>
        <w:spacing w:before="11"/>
        <w:rPr>
          <w:sz w:val="17"/>
        </w:rPr>
      </w:pPr>
    </w:p>
    <w:p>
      <w:pPr>
        <w:pStyle w:val="BodyText"/>
        <w:spacing w:before="42"/>
        <w:ind w:left="3222" w:right="2377"/>
        <w:jc w:val="center"/>
      </w:pPr>
      <w:r>
        <w:t>图一 系统开发任务数</w:t>
      </w:r>
    </w:p>
    <w:p>
      <w:pPr>
        <w:pStyle w:val="BodyText"/>
        <w:rPr>
          <w:sz w:val="20"/>
        </w:rPr>
      </w:pPr>
    </w:p>
    <w:p>
      <w:pPr>
        <w:pStyle w:val="BodyText"/>
        <w:rPr>
          <w:sz w:val="18"/>
        </w:rPr>
      </w:pPr>
    </w:p>
    <w:p>
      <w:pPr>
        <w:pStyle w:val="Heading2"/>
        <w:numPr>
          <w:ilvl w:val="2"/>
          <w:numId w:val="4"/>
        </w:numPr>
        <w:tabs>
          <w:tab w:val="left" w:pos="4152"/>
        </w:tabs>
        <w:spacing w:before="32" w:after="0" w:line="240" w:lineRule="auto"/>
        <w:ind w:left="4151" w:right="0" w:hanging="1452"/>
        <w:jc w:val="left"/>
      </w:pPr>
      <w:r>
        <w:t>进度安排</w:t>
      </w:r>
    </w:p>
    <w:p>
      <w:pPr>
        <w:pStyle w:val="BodyText"/>
        <w:spacing w:before="2"/>
        <w:rPr>
          <w:b/>
          <w:sz w:val="57"/>
        </w:rPr>
      </w:pPr>
    </w:p>
    <w:p>
      <w:pPr>
        <w:pStyle w:val="BodyText"/>
        <w:spacing w:before="1"/>
        <w:ind w:left="3557"/>
      </w:pPr>
      <w:r>
        <w:t>系统设计与开发进度安排如下图所示：</w:t>
      </w:r>
    </w:p>
    <w:p>
      <w:pPr>
        <w:pStyle w:val="BodyText"/>
        <w:rPr>
          <w:sz w:val="20"/>
        </w:rPr>
      </w:pPr>
    </w:p>
    <w:p>
      <w:pPr>
        <w:pStyle w:val="BodyText"/>
        <w:rPr>
          <w:sz w:val="20"/>
        </w:rPr>
      </w:pPr>
    </w:p>
    <w:p>
      <w:pPr>
        <w:pStyle w:val="BodyText"/>
        <w:spacing w:before="6"/>
        <w:rPr>
          <w:sz w:val="21"/>
        </w:rPr>
      </w:pPr>
      <w:r>
        <w:pict>
          <v:group id="_x0000_s1061" style="width:673pt;height:252pt;margin-top:15.72pt;margin-left:137pt;mso-position-horizontal-relative:page;mso-wrap-distance-left:0;mso-wrap-distance-right:0;position:absolute;z-index:-251652096" coordorigin="2740,315" coordsize="13460,5040">
            <v:shape id="_x0000_s1062" type="#_x0000_t75" style="width:13460;height:5040;left:2740;position:absolute;top:314" stroked="f">
              <v:imagedata r:id="rId27" o:title=""/>
            </v:shape>
            <v:shape id="_x0000_s1063" type="#_x0000_t202" style="width:850;height:248;left:11871;position:absolute;top:565" filled="f" stroked="f">
              <v:textbox inset="0,0,0,0">
                <w:txbxContent>
                  <w:p>
                    <w:pPr>
                      <w:spacing w:before="0" w:line="248" w:lineRule="exact"/>
                      <w:ind w:left="0" w:right="0" w:firstLine="0"/>
                      <w:jc w:val="left"/>
                      <w:rPr>
                        <w:rFonts w:ascii="宋体" w:eastAsia="宋体" w:hint="eastAsia"/>
                        <w:sz w:val="25"/>
                      </w:rPr>
                    </w:pPr>
                    <w:r>
                      <w:rPr>
                        <w:rFonts w:ascii="宋体" w:eastAsia="宋体" w:hint="eastAsia"/>
                        <w:spacing w:val="-23"/>
                        <w:sz w:val="25"/>
                      </w:rPr>
                      <w:t>201</w:t>
                    </w:r>
                    <w:r>
                      <w:rPr>
                        <w:rFonts w:ascii="宋体" w:eastAsia="宋体" w:hint="eastAsia"/>
                        <w:spacing w:val="-181"/>
                        <w:sz w:val="25"/>
                      </w:rPr>
                      <w:t>年</w:t>
                    </w:r>
                    <w:r>
                      <w:rPr>
                        <w:rFonts w:ascii="宋体" w:eastAsia="宋体" w:hint="eastAsia"/>
                        <w:sz w:val="25"/>
                      </w:rPr>
                      <w:t>6</w:t>
                    </w:r>
                    <w:r>
                      <w:rPr>
                        <w:rFonts w:ascii="宋体" w:eastAsia="宋体" w:hint="eastAsia"/>
                        <w:spacing w:val="-48"/>
                        <w:sz w:val="25"/>
                      </w:rPr>
                      <w:t xml:space="preserve"> </w:t>
                    </w:r>
                    <w:r>
                      <w:rPr>
                        <w:rFonts w:ascii="宋体" w:eastAsia="宋体" w:hint="eastAsia"/>
                        <w:spacing w:val="-20"/>
                        <w:sz w:val="25"/>
                      </w:rPr>
                      <w:t>0</w:t>
                    </w:r>
                    <w:r>
                      <w:rPr>
                        <w:rFonts w:ascii="宋体" w:eastAsia="宋体" w:hint="eastAsia"/>
                        <w:spacing w:val="-229"/>
                        <w:sz w:val="25"/>
                      </w:rPr>
                      <w:t>月</w:t>
                    </w:r>
                    <w:r>
                      <w:rPr>
                        <w:rFonts w:ascii="宋体" w:eastAsia="宋体" w:hint="eastAsia"/>
                        <w:sz w:val="25"/>
                      </w:rPr>
                      <w:t>5</w:t>
                    </w:r>
                  </w:p>
                </w:txbxContent>
              </v:textbox>
            </v:shape>
            <v:shape id="_x0000_s1064" type="#_x0000_t202" style="width:268;height:248;left:2853;position:absolute;top:780" filled="f" stroked="f">
              <v:textbox inset="0,0,0,0">
                <w:txbxContent>
                  <w:p>
                    <w:pPr>
                      <w:spacing w:before="0" w:line="248" w:lineRule="exact"/>
                      <w:ind w:left="0" w:right="0" w:firstLine="0"/>
                      <w:jc w:val="left"/>
                      <w:rPr>
                        <w:rFonts w:ascii="宋体"/>
                        <w:sz w:val="25"/>
                      </w:rPr>
                    </w:pPr>
                    <w:r>
                      <w:rPr>
                        <w:rFonts w:ascii="宋体"/>
                        <w:sz w:val="25"/>
                      </w:rPr>
                      <w:t>ID</w:t>
                    </w:r>
                  </w:p>
                </w:txbxContent>
              </v:textbox>
            </v:shape>
            <v:shape id="_x0000_s1065" type="#_x0000_t202" style="width:1012;height:248;left:3840;position:absolute;top:780" filled="f" stroked="f">
              <v:textbox inset="0,0,0,0">
                <w:txbxContent>
                  <w:p>
                    <w:pPr>
                      <w:spacing w:before="0" w:line="248" w:lineRule="exact"/>
                      <w:ind w:left="0" w:right="0" w:firstLine="0"/>
                      <w:jc w:val="left"/>
                      <w:rPr>
                        <w:rFonts w:ascii="宋体" w:eastAsia="宋体" w:hint="eastAsia"/>
                        <w:sz w:val="25"/>
                      </w:rPr>
                    </w:pPr>
                    <w:r>
                      <w:rPr>
                        <w:rFonts w:ascii="宋体" w:eastAsia="宋体" w:hint="eastAsia"/>
                        <w:sz w:val="25"/>
                      </w:rPr>
                      <w:t>任务名称</w:t>
                    </w:r>
                  </w:p>
                </w:txbxContent>
              </v:textbox>
            </v:shape>
            <v:shape id="_x0000_s1066" type="#_x0000_t202" style="width:1749;height:248;left:5459;position:absolute;top:780" filled="f" stroked="f">
              <v:textbox inset="0,0,0,0">
                <w:txbxContent>
                  <w:p>
                    <w:pPr>
                      <w:tabs>
                        <w:tab w:val="left" w:pos="1232"/>
                      </w:tabs>
                      <w:spacing w:before="0" w:line="248" w:lineRule="exact"/>
                      <w:ind w:left="0" w:right="0" w:firstLine="0"/>
                      <w:jc w:val="left"/>
                      <w:rPr>
                        <w:rFonts w:ascii="宋体" w:eastAsia="宋体" w:hint="eastAsia"/>
                        <w:sz w:val="25"/>
                      </w:rPr>
                    </w:pPr>
                    <w:r>
                      <w:rPr>
                        <w:rFonts w:ascii="宋体" w:eastAsia="宋体" w:hint="eastAsia"/>
                        <w:sz w:val="25"/>
                      </w:rPr>
                      <w:t>开始时间</w:t>
                      <w:tab/>
                      <w:t>完成</w:t>
                    </w:r>
                  </w:p>
                </w:txbxContent>
              </v:textbox>
            </v:shape>
            <v:shape id="_x0000_s1067" type="#_x0000_t202" style="width:8554;height:463;left:7619;position:absolute;top:780" filled="f" stroked="f">
              <v:textbox inset="0,0,0,0">
                <w:txbxContent>
                  <w:p>
                    <w:pPr>
                      <w:spacing w:before="0" w:line="231" w:lineRule="exact"/>
                      <w:ind w:left="0" w:right="0" w:firstLine="0"/>
                      <w:jc w:val="left"/>
                      <w:rPr>
                        <w:rFonts w:ascii="宋体" w:eastAsia="宋体" w:hint="eastAsia"/>
                        <w:sz w:val="25"/>
                      </w:rPr>
                    </w:pPr>
                    <w:r>
                      <w:rPr>
                        <w:rFonts w:ascii="宋体" w:eastAsia="宋体" w:hint="eastAsia"/>
                        <w:sz w:val="25"/>
                      </w:rPr>
                      <w:t>持续时间</w:t>
                    </w:r>
                  </w:p>
                  <w:p>
                    <w:pPr>
                      <w:spacing w:before="0" w:line="232" w:lineRule="exact"/>
                      <w:ind w:left="943" w:right="0" w:firstLine="0"/>
                      <w:jc w:val="left"/>
                      <w:rPr>
                        <w:rFonts w:ascii="宋体"/>
                        <w:sz w:val="25"/>
                      </w:rPr>
                    </w:pPr>
                    <w:r>
                      <w:rPr>
                        <w:rFonts w:ascii="宋体"/>
                        <w:sz w:val="25"/>
                      </w:rPr>
                      <w:t>1 2 3 4 5 6 7 8 9 10111213141516171819202122232425262728</w:t>
                    </w:r>
                  </w:p>
                </w:txbxContent>
              </v:textbox>
            </v:shape>
            <v:shape id="_x0000_s1068" type="#_x0000_t202" style="width:1219;height:243;left:2892;position:absolute;top:1510"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1 项目研究</w:t>
                    </w:r>
                  </w:p>
                </w:txbxContent>
              </v:textbox>
            </v:shape>
            <v:shape id="_x0000_s1069" type="#_x0000_t202" style="width:2272;height:243;left:5292;position:absolute;top:1364"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8"/>
                        <w:sz w:val="24"/>
                      </w:rPr>
                      <w:t>2016/5</w:t>
                    </w:r>
                    <w:r>
                      <w:rPr>
                        <w:rFonts w:ascii="宋体" w:eastAsia="宋体" w:hint="eastAsia"/>
                        <w:spacing w:val="-201"/>
                        <w:sz w:val="24"/>
                      </w:rPr>
                      <w:t>星</w:t>
                    </w:r>
                    <w:r>
                      <w:rPr>
                        <w:rFonts w:ascii="宋体" w:eastAsia="宋体" w:hint="eastAsia"/>
                        <w:spacing w:val="-22"/>
                        <w:sz w:val="24"/>
                      </w:rPr>
                      <w:t>/2</w:t>
                    </w:r>
                    <w:r>
                      <w:rPr>
                        <w:rFonts w:ascii="宋体" w:eastAsia="宋体" w:hint="eastAsia"/>
                        <w:spacing w:val="-92"/>
                        <w:sz w:val="24"/>
                      </w:rPr>
                      <w:t>期</w:t>
                    </w:r>
                    <w:r>
                      <w:rPr>
                        <w:rFonts w:ascii="宋体" w:eastAsia="宋体" w:hint="eastAsia"/>
                        <w:spacing w:val="-8"/>
                        <w:sz w:val="24"/>
                      </w:rPr>
                      <w:t>2016/5</w:t>
                    </w:r>
                    <w:r>
                      <w:rPr>
                        <w:rFonts w:ascii="宋体" w:eastAsia="宋体" w:hint="eastAsia"/>
                        <w:spacing w:val="-201"/>
                        <w:sz w:val="24"/>
                      </w:rPr>
                      <w:t>星</w:t>
                    </w:r>
                    <w:r>
                      <w:rPr>
                        <w:rFonts w:ascii="宋体" w:eastAsia="宋体" w:hint="eastAsia"/>
                        <w:spacing w:val="-22"/>
                        <w:sz w:val="24"/>
                      </w:rPr>
                      <w:t>/2</w:t>
                    </w:r>
                    <w:r>
                      <w:rPr>
                        <w:rFonts w:ascii="宋体" w:eastAsia="宋体" w:hint="eastAsia"/>
                        <w:sz w:val="24"/>
                      </w:rPr>
                      <w:t>期</w:t>
                    </w:r>
                  </w:p>
                </w:txbxContent>
              </v:textbox>
            </v:shape>
            <v:shape id="_x0000_s1070" type="#_x0000_t202" style="width:263;height:243;left:5711;position:absolute;top:1655"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w w:val="101"/>
                        <w:sz w:val="24"/>
                      </w:rPr>
                      <w:t>一</w:t>
                    </w:r>
                  </w:p>
                </w:txbxContent>
              </v:textbox>
            </v:shape>
            <v:shape id="_x0000_s1071" type="#_x0000_t202" style="width:263;height:243;left:6790;position:absolute;top:1655"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w w:val="101"/>
                        <w:sz w:val="24"/>
                      </w:rPr>
                      <w:t>一</w:t>
                    </w:r>
                  </w:p>
                </w:txbxContent>
              </v:textbox>
            </v:shape>
            <v:shape id="_x0000_s1072" type="#_x0000_t202" style="width:339;height:243;left:7832;position:absolute;top:1510"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46"/>
                        <w:sz w:val="24"/>
                      </w:rPr>
                      <w:t>1</w:t>
                    </w:r>
                    <w:r>
                      <w:rPr>
                        <w:rFonts w:ascii="宋体" w:eastAsia="宋体" w:hint="eastAsia"/>
                        <w:sz w:val="24"/>
                      </w:rPr>
                      <w:t>天</w:t>
                    </w:r>
                  </w:p>
                </w:txbxContent>
              </v:textbox>
            </v:shape>
            <v:shape id="_x0000_s1073" type="#_x0000_t202" style="width:1219;height:243;left:2892;position:absolute;top:2091"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2 项目规划</w:t>
                    </w:r>
                  </w:p>
                </w:txbxContent>
              </v:textbox>
            </v:shape>
            <v:shape id="_x0000_s1074" type="#_x0000_t202" style="width:2272;height:243;left:5292;position:absolute;top:1945"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8"/>
                        <w:sz w:val="24"/>
                      </w:rPr>
                      <w:t>2016/5</w:t>
                    </w:r>
                    <w:r>
                      <w:rPr>
                        <w:rFonts w:ascii="宋体" w:eastAsia="宋体" w:hint="eastAsia"/>
                        <w:spacing w:val="-201"/>
                        <w:sz w:val="24"/>
                      </w:rPr>
                      <w:t>星</w:t>
                    </w:r>
                    <w:r>
                      <w:rPr>
                        <w:rFonts w:ascii="宋体" w:eastAsia="宋体" w:hint="eastAsia"/>
                        <w:spacing w:val="-22"/>
                        <w:sz w:val="24"/>
                      </w:rPr>
                      <w:t>/3</w:t>
                    </w:r>
                    <w:r>
                      <w:rPr>
                        <w:rFonts w:ascii="宋体" w:eastAsia="宋体" w:hint="eastAsia"/>
                        <w:spacing w:val="-92"/>
                        <w:sz w:val="24"/>
                      </w:rPr>
                      <w:t>期</w:t>
                    </w:r>
                    <w:r>
                      <w:rPr>
                        <w:rFonts w:ascii="宋体" w:eastAsia="宋体" w:hint="eastAsia"/>
                        <w:spacing w:val="-8"/>
                        <w:sz w:val="24"/>
                      </w:rPr>
                      <w:t>2016/5</w:t>
                    </w:r>
                    <w:r>
                      <w:rPr>
                        <w:rFonts w:ascii="宋体" w:eastAsia="宋体" w:hint="eastAsia"/>
                        <w:spacing w:val="-201"/>
                        <w:sz w:val="24"/>
                      </w:rPr>
                      <w:t>星</w:t>
                    </w:r>
                    <w:r>
                      <w:rPr>
                        <w:rFonts w:ascii="宋体" w:eastAsia="宋体" w:hint="eastAsia"/>
                        <w:spacing w:val="-22"/>
                        <w:sz w:val="24"/>
                      </w:rPr>
                      <w:t>/5</w:t>
                    </w:r>
                    <w:r>
                      <w:rPr>
                        <w:rFonts w:ascii="宋体" w:eastAsia="宋体" w:hint="eastAsia"/>
                        <w:sz w:val="24"/>
                      </w:rPr>
                      <w:t>期</w:t>
                    </w:r>
                  </w:p>
                </w:txbxContent>
              </v:textbox>
            </v:shape>
            <v:shape id="_x0000_s1075" type="#_x0000_t202" style="width:263;height:243;left:5711;position:absolute;top:2237"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w w:val="101"/>
                        <w:sz w:val="24"/>
                      </w:rPr>
                      <w:t>二</w:t>
                    </w:r>
                  </w:p>
                </w:txbxContent>
              </v:textbox>
            </v:shape>
            <v:shape id="_x0000_s1076" type="#_x0000_t202" style="width:263;height:243;left:6790;position:absolute;top:2237"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w w:val="101"/>
                        <w:sz w:val="24"/>
                      </w:rPr>
                      <w:t>四</w:t>
                    </w:r>
                  </w:p>
                </w:txbxContent>
              </v:textbox>
            </v:shape>
            <v:shape id="_x0000_s1077" type="#_x0000_t202" style="width:339;height:243;left:7832;position:absolute;top:2091"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46"/>
                        <w:sz w:val="24"/>
                      </w:rPr>
                      <w:t>2</w:t>
                    </w:r>
                    <w:r>
                      <w:rPr>
                        <w:rFonts w:ascii="宋体" w:eastAsia="宋体" w:hint="eastAsia"/>
                        <w:sz w:val="24"/>
                      </w:rPr>
                      <w:t>天</w:t>
                    </w:r>
                  </w:p>
                </w:txbxContent>
              </v:textbox>
            </v:shape>
            <v:shape id="_x0000_s1078" type="#_x0000_t202" style="width:2191;height:243;left:2892;position:absolute;top:2672"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3 系统总体需求分析</w:t>
                    </w:r>
                  </w:p>
                </w:txbxContent>
              </v:textbox>
            </v:shape>
            <v:shape id="_x0000_s1079" type="#_x0000_t202" style="width:2272;height:243;left:5292;position:absolute;top:2526"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8"/>
                        <w:sz w:val="24"/>
                      </w:rPr>
                      <w:t>2016/5</w:t>
                    </w:r>
                    <w:r>
                      <w:rPr>
                        <w:rFonts w:ascii="宋体" w:eastAsia="宋体" w:hint="eastAsia"/>
                        <w:spacing w:val="-201"/>
                        <w:sz w:val="24"/>
                      </w:rPr>
                      <w:t>星</w:t>
                    </w:r>
                    <w:r>
                      <w:rPr>
                        <w:rFonts w:ascii="宋体" w:eastAsia="宋体" w:hint="eastAsia"/>
                        <w:spacing w:val="-22"/>
                        <w:sz w:val="24"/>
                      </w:rPr>
                      <w:t>/5</w:t>
                    </w:r>
                    <w:r>
                      <w:rPr>
                        <w:rFonts w:ascii="宋体" w:eastAsia="宋体" w:hint="eastAsia"/>
                        <w:spacing w:val="-92"/>
                        <w:sz w:val="24"/>
                      </w:rPr>
                      <w:t>期</w:t>
                    </w:r>
                    <w:r>
                      <w:rPr>
                        <w:rFonts w:ascii="宋体" w:eastAsia="宋体" w:hint="eastAsia"/>
                        <w:spacing w:val="-8"/>
                        <w:sz w:val="24"/>
                      </w:rPr>
                      <w:t>2016/5</w:t>
                    </w:r>
                    <w:r>
                      <w:rPr>
                        <w:rFonts w:ascii="宋体" w:eastAsia="宋体" w:hint="eastAsia"/>
                        <w:spacing w:val="-201"/>
                        <w:sz w:val="24"/>
                      </w:rPr>
                      <w:t>星</w:t>
                    </w:r>
                    <w:r>
                      <w:rPr>
                        <w:rFonts w:ascii="宋体" w:eastAsia="宋体" w:hint="eastAsia"/>
                        <w:spacing w:val="-22"/>
                        <w:sz w:val="24"/>
                      </w:rPr>
                      <w:t>/9</w:t>
                    </w:r>
                    <w:r>
                      <w:rPr>
                        <w:rFonts w:ascii="宋体" w:eastAsia="宋体" w:hint="eastAsia"/>
                        <w:sz w:val="24"/>
                      </w:rPr>
                      <w:t>期</w:t>
                    </w:r>
                  </w:p>
                </w:txbxContent>
              </v:textbox>
            </v:shape>
            <v:shape id="_x0000_s1080" type="#_x0000_t202" style="width:263;height:243;left:5711;position:absolute;top:2818"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w w:val="101"/>
                        <w:sz w:val="24"/>
                      </w:rPr>
                      <w:t>四</w:t>
                    </w:r>
                  </w:p>
                </w:txbxContent>
              </v:textbox>
            </v:shape>
            <v:shape id="_x0000_s1081" type="#_x0000_t202" style="width:263;height:243;left:6790;position:absolute;top:2818"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w w:val="101"/>
                        <w:sz w:val="24"/>
                      </w:rPr>
                      <w:t>一</w:t>
                    </w:r>
                  </w:p>
                </w:txbxContent>
              </v:textbox>
            </v:shape>
            <v:shape id="_x0000_s1082" type="#_x0000_t202" style="width:339;height:243;left:7832;position:absolute;top:2672"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46"/>
                        <w:sz w:val="24"/>
                      </w:rPr>
                      <w:t>3</w:t>
                    </w:r>
                    <w:r>
                      <w:rPr>
                        <w:rFonts w:ascii="宋体" w:eastAsia="宋体" w:hint="eastAsia"/>
                        <w:sz w:val="24"/>
                      </w:rPr>
                      <w:t>天</w:t>
                    </w:r>
                  </w:p>
                </w:txbxContent>
              </v:textbox>
            </v:shape>
            <v:shape id="_x0000_s1083" type="#_x0000_t202" style="width:1705;height:243;left:2892;position:absolute;top:3253"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4 系统总体设计</w:t>
                    </w:r>
                  </w:p>
                </w:txbxContent>
              </v:textbox>
            </v:shape>
            <v:shape id="_x0000_s1084" type="#_x0000_t202" style="width:2193;height:243;left:5330;position:absolute;top:3107"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13"/>
                        <w:sz w:val="24"/>
                      </w:rPr>
                      <w:t>2016/5/</w:t>
                    </w:r>
                    <w:r>
                      <w:rPr>
                        <w:rFonts w:ascii="宋体" w:eastAsia="宋体" w:hint="eastAsia"/>
                        <w:spacing w:val="-155"/>
                        <w:sz w:val="24"/>
                      </w:rPr>
                      <w:t>星</w:t>
                    </w:r>
                    <w:r>
                      <w:rPr>
                        <w:rFonts w:ascii="宋体" w:eastAsia="宋体" w:hint="eastAsia"/>
                        <w:spacing w:val="-12"/>
                        <w:sz w:val="24"/>
                      </w:rPr>
                      <w:t>102016/5/</w:t>
                    </w:r>
                    <w:r>
                      <w:rPr>
                        <w:rFonts w:ascii="宋体" w:eastAsia="宋体" w:hint="eastAsia"/>
                        <w:spacing w:val="-155"/>
                        <w:sz w:val="24"/>
                      </w:rPr>
                      <w:t>星</w:t>
                    </w:r>
                    <w:r>
                      <w:rPr>
                        <w:rFonts w:ascii="宋体" w:eastAsia="宋体" w:hint="eastAsia"/>
                        <w:sz w:val="24"/>
                      </w:rPr>
                      <w:t>13</w:t>
                    </w:r>
                  </w:p>
                </w:txbxContent>
              </v:textbox>
            </v:shape>
            <v:shape id="_x0000_s1085" type="#_x0000_t202" style="width:506;height:243;left:5634;position:absolute;top:3399"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期二</w:t>
                    </w:r>
                  </w:p>
                </w:txbxContent>
              </v:textbox>
            </v:shape>
            <v:shape id="_x0000_s1086" type="#_x0000_t202" style="width:506;height:243;left:6714;position:absolute;top:3399"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期五</w:t>
                    </w:r>
                  </w:p>
                </w:txbxContent>
              </v:textbox>
            </v:shape>
            <v:shape id="_x0000_s1087" type="#_x0000_t202" style="width:339;height:243;left:7832;position:absolute;top:3253"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46"/>
                        <w:sz w:val="24"/>
                      </w:rPr>
                      <w:t>4</w:t>
                    </w:r>
                    <w:r>
                      <w:rPr>
                        <w:rFonts w:ascii="宋体" w:eastAsia="宋体" w:hint="eastAsia"/>
                        <w:sz w:val="24"/>
                      </w:rPr>
                      <w:t>天</w:t>
                    </w:r>
                  </w:p>
                </w:txbxContent>
              </v:textbox>
            </v:shape>
            <v:shape id="_x0000_s1088" type="#_x0000_t202" style="width:1219;height:243;left:2892;position:absolute;top:3834"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5 系统编码</w:t>
                    </w:r>
                  </w:p>
                </w:txbxContent>
              </v:textbox>
            </v:shape>
            <v:shape id="_x0000_s1089" type="#_x0000_t202" style="width:2193;height:243;left:5330;position:absolute;top:3688"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13"/>
                        <w:sz w:val="24"/>
                      </w:rPr>
                      <w:t>2016/5/</w:t>
                    </w:r>
                    <w:r>
                      <w:rPr>
                        <w:rFonts w:ascii="宋体" w:eastAsia="宋体" w:hint="eastAsia"/>
                        <w:spacing w:val="-155"/>
                        <w:sz w:val="24"/>
                      </w:rPr>
                      <w:t>星</w:t>
                    </w:r>
                    <w:r>
                      <w:rPr>
                        <w:rFonts w:ascii="宋体" w:eastAsia="宋体" w:hint="eastAsia"/>
                        <w:spacing w:val="-12"/>
                        <w:sz w:val="24"/>
                      </w:rPr>
                      <w:t>122016/5/</w:t>
                    </w:r>
                    <w:r>
                      <w:rPr>
                        <w:rFonts w:ascii="宋体" w:eastAsia="宋体" w:hint="eastAsia"/>
                        <w:spacing w:val="-155"/>
                        <w:sz w:val="24"/>
                      </w:rPr>
                      <w:t>星</w:t>
                    </w:r>
                    <w:r>
                      <w:rPr>
                        <w:rFonts w:ascii="宋体" w:eastAsia="宋体" w:hint="eastAsia"/>
                        <w:sz w:val="24"/>
                      </w:rPr>
                      <w:t>24</w:t>
                    </w:r>
                  </w:p>
                </w:txbxContent>
              </v:textbox>
            </v:shape>
            <v:shape id="_x0000_s1090" type="#_x0000_t202" style="width:506;height:243;left:5634;position:absolute;top:3980"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期四</w:t>
                    </w:r>
                  </w:p>
                </w:txbxContent>
              </v:textbox>
            </v:shape>
            <v:shape id="_x0000_s1091" type="#_x0000_t202" style="width:506;height:243;left:6714;position:absolute;top:3980"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期二</w:t>
                    </w:r>
                  </w:p>
                </w:txbxContent>
              </v:textbox>
            </v:shape>
            <v:shape id="_x0000_s1092" type="#_x0000_t202" style="width:339;height:243;left:7832;position:absolute;top:3834"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46"/>
                        <w:sz w:val="24"/>
                      </w:rPr>
                      <w:t>9</w:t>
                    </w:r>
                    <w:r>
                      <w:rPr>
                        <w:rFonts w:ascii="宋体" w:eastAsia="宋体" w:hint="eastAsia"/>
                        <w:sz w:val="24"/>
                      </w:rPr>
                      <w:t>天</w:t>
                    </w:r>
                  </w:p>
                </w:txbxContent>
              </v:textbox>
            </v:shape>
            <v:shape id="_x0000_s1093" type="#_x0000_t202" style="width:1219;height:243;left:2892;position:absolute;top:4415"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6 系统测试</w:t>
                    </w:r>
                  </w:p>
                </w:txbxContent>
              </v:textbox>
            </v:shape>
            <v:shape id="_x0000_s1094" type="#_x0000_t202" style="width:2193;height:243;left:5330;position:absolute;top:4269"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13"/>
                        <w:sz w:val="24"/>
                      </w:rPr>
                      <w:t>2016/5/</w:t>
                    </w:r>
                    <w:r>
                      <w:rPr>
                        <w:rFonts w:ascii="宋体" w:eastAsia="宋体" w:hint="eastAsia"/>
                        <w:spacing w:val="-155"/>
                        <w:sz w:val="24"/>
                      </w:rPr>
                      <w:t>星</w:t>
                    </w:r>
                    <w:r>
                      <w:rPr>
                        <w:rFonts w:ascii="宋体" w:eastAsia="宋体" w:hint="eastAsia"/>
                        <w:spacing w:val="-12"/>
                        <w:sz w:val="24"/>
                      </w:rPr>
                      <w:t>252016/5/</w:t>
                    </w:r>
                    <w:r>
                      <w:rPr>
                        <w:rFonts w:ascii="宋体" w:eastAsia="宋体" w:hint="eastAsia"/>
                        <w:spacing w:val="-155"/>
                        <w:sz w:val="24"/>
                      </w:rPr>
                      <w:t>星</w:t>
                    </w:r>
                    <w:r>
                      <w:rPr>
                        <w:rFonts w:ascii="宋体" w:eastAsia="宋体" w:hint="eastAsia"/>
                        <w:sz w:val="24"/>
                      </w:rPr>
                      <w:t>26</w:t>
                    </w:r>
                  </w:p>
                </w:txbxContent>
              </v:textbox>
            </v:shape>
            <v:shape id="_x0000_s1095" type="#_x0000_t202" style="width:506;height:243;left:5634;position:absolute;top:4561"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期三</w:t>
                    </w:r>
                  </w:p>
                </w:txbxContent>
              </v:textbox>
            </v:shape>
            <v:shape id="_x0000_s1096" type="#_x0000_t202" style="width:506;height:243;left:6714;position:absolute;top:4561"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期四</w:t>
                    </w:r>
                  </w:p>
                </w:txbxContent>
              </v:textbox>
            </v:shape>
            <v:shape id="_x0000_s1097" type="#_x0000_t202" style="width:339;height:243;left:7832;position:absolute;top:4415"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46"/>
                        <w:sz w:val="24"/>
                      </w:rPr>
                      <w:t>2</w:t>
                    </w:r>
                    <w:r>
                      <w:rPr>
                        <w:rFonts w:ascii="宋体" w:eastAsia="宋体" w:hint="eastAsia"/>
                        <w:sz w:val="24"/>
                      </w:rPr>
                      <w:t>天</w:t>
                    </w:r>
                  </w:p>
                </w:txbxContent>
              </v:textbox>
            </v:shape>
            <v:shape id="_x0000_s1098" type="#_x0000_t202" style="width:1212;height:290;left:2899;position:absolute;top:4950" filled="f" stroked="f">
              <v:textbox inset="0,0,0,0">
                <w:txbxContent>
                  <w:p>
                    <w:pPr>
                      <w:spacing w:before="0" w:line="290" w:lineRule="exact"/>
                      <w:ind w:left="0" w:right="0" w:firstLine="0"/>
                      <w:jc w:val="left"/>
                      <w:rPr>
                        <w:rFonts w:ascii="宋体" w:eastAsia="宋体" w:hint="eastAsia"/>
                        <w:sz w:val="24"/>
                      </w:rPr>
                    </w:pPr>
                    <w:r>
                      <w:rPr>
                        <w:rFonts w:ascii="宋体" w:eastAsia="宋体" w:hint="eastAsia"/>
                        <w:position w:val="-2"/>
                        <w:sz w:val="29"/>
                      </w:rPr>
                      <w:t>7</w:t>
                    </w:r>
                    <w:r>
                      <w:rPr>
                        <w:rFonts w:ascii="宋体" w:eastAsia="宋体" w:hint="eastAsia"/>
                        <w:spacing w:val="-62"/>
                        <w:position w:val="-2"/>
                        <w:sz w:val="29"/>
                      </w:rPr>
                      <w:t xml:space="preserve"> </w:t>
                    </w:r>
                    <w:r>
                      <w:rPr>
                        <w:rFonts w:ascii="宋体" w:eastAsia="宋体" w:hint="eastAsia"/>
                        <w:sz w:val="24"/>
                      </w:rPr>
                      <w:t>项目总结</w:t>
                    </w:r>
                  </w:p>
                </w:txbxContent>
              </v:textbox>
            </v:shape>
            <v:shape id="_x0000_s1099" type="#_x0000_t202" style="width:2193;height:243;left:5330;position:absolute;top:4818"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13"/>
                        <w:sz w:val="24"/>
                      </w:rPr>
                      <w:t>2016/5/</w:t>
                    </w:r>
                    <w:r>
                      <w:rPr>
                        <w:rFonts w:ascii="宋体" w:eastAsia="宋体" w:hint="eastAsia"/>
                        <w:spacing w:val="-155"/>
                        <w:sz w:val="24"/>
                      </w:rPr>
                      <w:t>星</w:t>
                    </w:r>
                    <w:r>
                      <w:rPr>
                        <w:rFonts w:ascii="宋体" w:eastAsia="宋体" w:hint="eastAsia"/>
                        <w:spacing w:val="-12"/>
                        <w:sz w:val="24"/>
                      </w:rPr>
                      <w:t>272016/5/</w:t>
                    </w:r>
                    <w:r>
                      <w:rPr>
                        <w:rFonts w:ascii="宋体" w:eastAsia="宋体" w:hint="eastAsia"/>
                        <w:spacing w:val="-155"/>
                        <w:sz w:val="24"/>
                      </w:rPr>
                      <w:t>星</w:t>
                    </w:r>
                    <w:r>
                      <w:rPr>
                        <w:rFonts w:ascii="宋体" w:eastAsia="宋体" w:hint="eastAsia"/>
                        <w:sz w:val="24"/>
                      </w:rPr>
                      <w:t>27</w:t>
                    </w:r>
                  </w:p>
                </w:txbxContent>
              </v:textbox>
            </v:shape>
            <v:shape id="_x0000_s1100" type="#_x0000_t202" style="width:506;height:243;left:5634;position:absolute;top:5109"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期五</w:t>
                    </w:r>
                  </w:p>
                </w:txbxContent>
              </v:textbox>
            </v:shape>
            <v:shape id="_x0000_s1101" type="#_x0000_t202" style="width:506;height:243;left:6714;position:absolute;top:5109"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z w:val="24"/>
                      </w:rPr>
                      <w:t>期五</w:t>
                    </w:r>
                  </w:p>
                </w:txbxContent>
              </v:textbox>
            </v:shape>
            <v:shape id="_x0000_s1102" type="#_x0000_t202" style="width:339;height:243;left:7832;position:absolute;top:4964" filled="f" stroked="f">
              <v:textbox inset="0,0,0,0">
                <w:txbxContent>
                  <w:p>
                    <w:pPr>
                      <w:spacing w:before="0" w:line="243" w:lineRule="exact"/>
                      <w:ind w:left="0" w:right="0" w:firstLine="0"/>
                      <w:jc w:val="left"/>
                      <w:rPr>
                        <w:rFonts w:ascii="宋体" w:eastAsia="宋体" w:hint="eastAsia"/>
                        <w:sz w:val="24"/>
                      </w:rPr>
                    </w:pPr>
                    <w:r>
                      <w:rPr>
                        <w:rFonts w:ascii="宋体" w:eastAsia="宋体" w:hint="eastAsia"/>
                        <w:spacing w:val="-46"/>
                        <w:sz w:val="24"/>
                      </w:rPr>
                      <w:t>1</w:t>
                    </w:r>
                    <w:r>
                      <w:rPr>
                        <w:rFonts w:ascii="宋体" w:eastAsia="宋体" w:hint="eastAsia"/>
                        <w:sz w:val="24"/>
                      </w:rPr>
                      <w:t>天</w:t>
                    </w:r>
                  </w:p>
                </w:txbxContent>
              </v:textbox>
            </v:shape>
            <w10:wrap type="topAndBottom"/>
          </v:group>
        </w:pict>
      </w:r>
    </w:p>
    <w:p>
      <w:pPr>
        <w:pStyle w:val="BodyText"/>
        <w:spacing w:before="6"/>
        <w:rPr>
          <w:sz w:val="28"/>
        </w:rPr>
      </w:pPr>
    </w:p>
    <w:p>
      <w:pPr>
        <w:pStyle w:val="BodyText"/>
        <w:spacing w:before="42"/>
        <w:ind w:left="2616" w:right="2596"/>
        <w:jc w:val="center"/>
      </w:pPr>
      <w:r>
        <w:t>图二 系统设计与开发进度安排甘特图</w:t>
      </w:r>
    </w:p>
    <w:p>
      <w:pPr>
        <w:spacing w:after="0"/>
        <w:jc w:val="center"/>
        <w:sectPr>
          <w:headerReference w:type="default" r:id="rId28"/>
          <w:footerReference w:type="default" r:id="rId29"/>
          <w:pgSz w:w="17860" w:h="25260"/>
          <w:pgMar w:top="1400" w:right="0" w:bottom="2020" w:left="0" w:header="1088" w:footer="1831"/>
          <w:pgNumType w:start="10"/>
          <w:cols w:space="708"/>
        </w:sectPr>
      </w:pPr>
    </w:p>
    <w:p>
      <w:pPr>
        <w:pStyle w:val="BodyText"/>
        <w:spacing w:before="7"/>
        <w:rPr>
          <w:sz w:val="25"/>
        </w:rPr>
      </w:pPr>
    </w:p>
    <w:p>
      <w:pPr>
        <w:pStyle w:val="Heading1"/>
        <w:numPr>
          <w:ilvl w:val="0"/>
          <w:numId w:val="4"/>
        </w:numPr>
        <w:tabs>
          <w:tab w:val="left" w:pos="3367"/>
        </w:tabs>
        <w:spacing w:before="6" w:after="0" w:line="240" w:lineRule="auto"/>
        <w:ind w:left="3366" w:right="0" w:hanging="667"/>
        <w:jc w:val="left"/>
      </w:pPr>
      <w:r>
        <w:t>系统需求分析</w:t>
      </w:r>
    </w:p>
    <w:p>
      <w:pPr>
        <w:pStyle w:val="BodyText"/>
        <w:spacing w:before="6"/>
        <w:rPr>
          <w:b/>
          <w:sz w:val="74"/>
        </w:rPr>
      </w:pPr>
    </w:p>
    <w:p>
      <w:pPr>
        <w:pStyle w:val="Heading2"/>
        <w:numPr>
          <w:ilvl w:val="1"/>
          <w:numId w:val="4"/>
        </w:numPr>
        <w:tabs>
          <w:tab w:val="left" w:pos="3669"/>
        </w:tabs>
        <w:spacing w:before="0" w:after="0" w:line="240" w:lineRule="auto"/>
        <w:ind w:left="3669" w:right="0" w:hanging="969"/>
        <w:jc w:val="left"/>
      </w:pPr>
      <w:r>
        <w:t>业务需求分析</w:t>
      </w:r>
    </w:p>
    <w:p>
      <w:pPr>
        <w:pStyle w:val="BodyText"/>
        <w:spacing w:before="3"/>
        <w:rPr>
          <w:b/>
          <w:sz w:val="57"/>
        </w:rPr>
      </w:pPr>
    </w:p>
    <w:p>
      <w:pPr>
        <w:pStyle w:val="BodyText"/>
        <w:spacing w:line="307" w:lineRule="auto"/>
        <w:ind w:left="2700" w:right="2475" w:firstLine="838"/>
      </w:pPr>
      <w:r>
        <w:rPr>
          <w:spacing w:val="-10"/>
        </w:rPr>
        <w:t xml:space="preserve">设计开发一款面向市场的系统软件，客户是其最终用户，因此在软件的开发过程中应该时时刻刻以客户为导向，以市场需求为目的， </w:t>
      </w:r>
      <w:r>
        <w:rPr>
          <w:spacing w:val="-17"/>
        </w:rPr>
        <w:t>实现客户的要求，开发出真正满足客户需求的信息系统软件。如果一</w:t>
      </w:r>
      <w:r>
        <w:rPr>
          <w:spacing w:val="-26"/>
        </w:rPr>
        <w:t>个系统不能有效满足客户需要，不符合市场，那也就没有存在的价值。</w:t>
      </w:r>
    </w:p>
    <w:p>
      <w:pPr>
        <w:pStyle w:val="Heading2"/>
        <w:numPr>
          <w:ilvl w:val="2"/>
          <w:numId w:val="4"/>
        </w:numPr>
        <w:tabs>
          <w:tab w:val="left" w:pos="4152"/>
        </w:tabs>
        <w:spacing w:before="373" w:after="0" w:line="240" w:lineRule="auto"/>
        <w:ind w:left="4151" w:right="0" w:hanging="1452"/>
        <w:jc w:val="left"/>
      </w:pPr>
      <w:r>
        <w:t>系统总体目标</w:t>
      </w:r>
    </w:p>
    <w:p>
      <w:pPr>
        <w:pStyle w:val="BodyText"/>
        <w:spacing w:before="2"/>
        <w:rPr>
          <w:b/>
          <w:sz w:val="57"/>
        </w:rPr>
      </w:pPr>
    </w:p>
    <w:p>
      <w:pPr>
        <w:pStyle w:val="BodyText"/>
        <w:spacing w:line="307" w:lineRule="auto"/>
        <w:ind w:left="2700" w:right="2520" w:firstLine="856"/>
      </w:pPr>
      <w:r>
        <w:rPr>
          <w:spacing w:val="-10"/>
        </w:rPr>
        <w:t>随着互联网技术和计算机技术的不断发展，人们的生活方式正在</w:t>
      </w:r>
      <w:r>
        <w:rPr>
          <w:spacing w:val="-16"/>
        </w:rPr>
        <w:t xml:space="preserve">迅速改变着，越来越多的人喜欢在网上查询信息。现在几乎大部分的中小型企业单位都已经引入了信息管理软件来协助管理企业日益增 </w:t>
      </w:r>
      <w:r>
        <w:rPr>
          <w:spacing w:val="-17"/>
        </w:rPr>
        <w:t xml:space="preserve">长的各种信息资料。随着社会的发展，城市里流动的人口不断增加， </w:t>
      </w:r>
      <w:r>
        <w:rPr>
          <w:spacing w:val="-13"/>
        </w:rPr>
        <w:t>房屋资源的增加，房屋求租者不断地增加，面对社会上庞大的房屋租</w:t>
      </w:r>
      <w:r>
        <w:rPr>
          <w:spacing w:val="-15"/>
        </w:rPr>
        <w:t>赁信息，就需要有这样一个房屋租赁管理系统来提高房屋出租和管理</w:t>
      </w:r>
      <w:r>
        <w:rPr>
          <w:spacing w:val="-18"/>
        </w:rPr>
        <w:t>工作的效率。因此房屋租赁管理也有了长足的发展。网上房屋租赁管</w:t>
      </w:r>
      <w:r>
        <w:rPr>
          <w:spacing w:val="-22"/>
        </w:rPr>
        <w:t>理也成为时下一种潮流并且高效的方式，互联网使得各种角色突破了空间和时间障碍联系在一起，扩大了交易范围，节约了交易成本。所</w:t>
      </w:r>
      <w:r>
        <w:rPr>
          <w:spacing w:val="-14"/>
        </w:rPr>
        <w:t>以一个可用性高，安全性高，可靠性高操作简单快速的房屋租赁信息</w:t>
      </w:r>
      <w:r>
        <w:rPr>
          <w:spacing w:val="-15"/>
        </w:rPr>
        <w:t>管理系统，无疑会为大众带来便利，更能享受生活。在给社会带来有</w:t>
      </w:r>
      <w:r>
        <w:t>益的同时，还会给经济带来巨大的效益。</w:t>
      </w:r>
    </w:p>
    <w:p>
      <w:pPr>
        <w:pStyle w:val="BodyText"/>
        <w:spacing w:before="10"/>
        <w:rPr>
          <w:sz w:val="29"/>
        </w:rPr>
      </w:pPr>
    </w:p>
    <w:p>
      <w:pPr>
        <w:pStyle w:val="Heading2"/>
        <w:numPr>
          <w:ilvl w:val="2"/>
          <w:numId w:val="4"/>
        </w:numPr>
        <w:tabs>
          <w:tab w:val="left" w:pos="4152"/>
        </w:tabs>
        <w:spacing w:before="0" w:after="0" w:line="240" w:lineRule="auto"/>
        <w:ind w:left="4151" w:right="0" w:hanging="1452"/>
        <w:jc w:val="left"/>
      </w:pPr>
      <w:r>
        <w:rPr>
          <w:w w:val="95"/>
        </w:rPr>
        <w:t>业务组织</w:t>
      </w:r>
    </w:p>
    <w:p>
      <w:pPr>
        <w:pStyle w:val="BodyText"/>
        <w:spacing w:before="6"/>
        <w:rPr>
          <w:b/>
          <w:sz w:val="57"/>
        </w:rPr>
      </w:pPr>
    </w:p>
    <w:p>
      <w:pPr>
        <w:pStyle w:val="BodyText"/>
        <w:ind w:left="3539"/>
      </w:pPr>
      <w:r>
        <w:t>房屋租赁系统的结构图如下图所示：</w:t>
      </w:r>
    </w:p>
    <w:p>
      <w:pPr>
        <w:spacing w:after="0"/>
        <w:sectPr>
          <w:headerReference w:type="default" r:id="rId30"/>
          <w:footerReference w:type="default" r:id="rId31"/>
          <w:pgSz w:w="17860" w:h="25260"/>
          <w:pgMar w:top="1400" w:right="0" w:bottom="2020" w:left="0" w:header="1088" w:footer="1831"/>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after="1"/>
        <w:rPr>
          <w:sz w:val="23"/>
        </w:rPr>
      </w:pPr>
    </w:p>
    <w:tbl>
      <w:tblPr>
        <w:tblStyle w:val="TableNormal0"/>
        <w:tblW w:w="0" w:type="auto"/>
        <w:jc w:val="left"/>
        <w:tblInd w:w="1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01"/>
        <w:gridCol w:w="628"/>
        <w:gridCol w:w="1240"/>
        <w:gridCol w:w="670"/>
      </w:tblGrid>
      <w:tr>
        <w:tblPrEx>
          <w:tblW w:w="0" w:type="auto"/>
          <w:jc w:val="left"/>
          <w:tblInd w:w="114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8"/>
          <w:jc w:val="left"/>
        </w:trPr>
        <w:tc>
          <w:tcPr>
            <w:tcW w:w="1101" w:type="dxa"/>
          </w:tcPr>
          <w:p>
            <w:pPr>
              <w:pStyle w:val="TableParagraph"/>
              <w:spacing w:before="0" w:line="395" w:lineRule="exact"/>
              <w:ind w:left="50"/>
              <w:rPr>
                <w:rFonts w:ascii="宋体" w:eastAsia="宋体" w:hint="eastAsia"/>
                <w:sz w:val="34"/>
              </w:rPr>
            </w:pPr>
            <w:r>
              <w:rPr>
                <w:rFonts w:ascii="宋体" w:eastAsia="宋体" w:hint="eastAsia"/>
                <w:sz w:val="34"/>
              </w:rPr>
              <w:t>管理端</w:t>
            </w:r>
          </w:p>
        </w:tc>
        <w:tc>
          <w:tcPr>
            <w:tcW w:w="628" w:type="dxa"/>
          </w:tcPr>
          <w:p>
            <w:pPr>
              <w:pStyle w:val="TableParagraph"/>
              <w:spacing w:before="0"/>
              <w:rPr>
                <w:rFonts w:ascii="Times New Roman"/>
                <w:sz w:val="40"/>
              </w:rPr>
            </w:pPr>
          </w:p>
        </w:tc>
        <w:tc>
          <w:tcPr>
            <w:tcW w:w="1910" w:type="dxa"/>
            <w:gridSpan w:val="2"/>
            <w:vMerge w:val="restart"/>
          </w:tcPr>
          <w:p>
            <w:pPr>
              <w:pStyle w:val="TableParagraph"/>
              <w:spacing w:before="0"/>
              <w:rPr>
                <w:rFonts w:ascii="Times New Roman"/>
                <w:sz w:val="40"/>
              </w:rPr>
            </w:pPr>
          </w:p>
        </w:tc>
      </w:tr>
      <w:tr>
        <w:tblPrEx>
          <w:tblW w:w="0" w:type="auto"/>
          <w:jc w:val="left"/>
          <w:tblInd w:w="11490" w:type="dxa"/>
          <w:tblLayout w:type="fixed"/>
          <w:tblCellMar>
            <w:top w:w="0" w:type="dxa"/>
            <w:left w:w="0" w:type="dxa"/>
            <w:bottom w:w="0" w:type="dxa"/>
            <w:right w:w="0" w:type="dxa"/>
          </w:tblCellMar>
          <w:tblLook w:val="01E0"/>
        </w:tblPrEx>
        <w:trPr>
          <w:trHeight w:val="833"/>
          <w:jc w:val="left"/>
        </w:trPr>
        <w:tc>
          <w:tcPr>
            <w:tcW w:w="1101" w:type="dxa"/>
          </w:tcPr>
          <w:p>
            <w:pPr>
              <w:pStyle w:val="TableParagraph"/>
              <w:spacing w:before="0"/>
              <w:rPr>
                <w:sz w:val="32"/>
              </w:rPr>
            </w:pPr>
          </w:p>
          <w:p>
            <w:pPr>
              <w:pStyle w:val="TableParagraph"/>
              <w:spacing w:before="0" w:line="404" w:lineRule="exact"/>
              <w:ind w:left="82"/>
              <w:rPr>
                <w:rFonts w:ascii="宋体" w:eastAsia="宋体" w:hint="eastAsia"/>
                <w:sz w:val="34"/>
              </w:rPr>
            </w:pPr>
            <w:r>
              <w:rPr>
                <w:rFonts w:ascii="宋体" w:eastAsia="宋体" w:hint="eastAsia"/>
                <w:w w:val="102"/>
                <w:sz w:val="34"/>
              </w:rPr>
              <w:t>新</w:t>
            </w:r>
          </w:p>
        </w:tc>
        <w:tc>
          <w:tcPr>
            <w:tcW w:w="628" w:type="dxa"/>
          </w:tcPr>
          <w:p>
            <w:pPr>
              <w:pStyle w:val="TableParagraph"/>
              <w:spacing w:before="0"/>
              <w:rPr>
                <w:sz w:val="32"/>
              </w:rPr>
            </w:pPr>
          </w:p>
          <w:p>
            <w:pPr>
              <w:pStyle w:val="TableParagraph"/>
              <w:spacing w:before="0" w:line="404" w:lineRule="exact"/>
              <w:ind w:left="7"/>
              <w:rPr>
                <w:rFonts w:ascii="宋体" w:eastAsia="宋体" w:hint="eastAsia"/>
                <w:sz w:val="34"/>
              </w:rPr>
            </w:pPr>
            <w:r>
              <w:rPr>
                <w:rFonts w:ascii="宋体" w:eastAsia="宋体" w:hint="eastAsia"/>
                <w:w w:val="102"/>
                <w:sz w:val="34"/>
              </w:rPr>
              <w:t>房</w:t>
            </w:r>
          </w:p>
        </w:tc>
        <w:tc>
          <w:tcPr>
            <w:tcW w:w="1910" w:type="dxa"/>
            <w:gridSpan w:val="2"/>
            <w:vMerge/>
            <w:tcBorders>
              <w:top w:val="nil"/>
            </w:tcBorders>
          </w:tcPr>
          <w:p>
            <w:pPr>
              <w:rPr>
                <w:sz w:val="2"/>
                <w:szCs w:val="2"/>
              </w:rPr>
            </w:pPr>
          </w:p>
        </w:tc>
      </w:tr>
      <w:tr>
        <w:tblPrEx>
          <w:tblW w:w="0" w:type="auto"/>
          <w:jc w:val="left"/>
          <w:tblInd w:w="11490" w:type="dxa"/>
          <w:tblLayout w:type="fixed"/>
          <w:tblCellMar>
            <w:top w:w="0" w:type="dxa"/>
            <w:left w:w="0" w:type="dxa"/>
            <w:bottom w:w="0" w:type="dxa"/>
            <w:right w:w="0" w:type="dxa"/>
          </w:tblCellMar>
          <w:tblLook w:val="01E0"/>
        </w:tblPrEx>
        <w:trPr>
          <w:trHeight w:val="417"/>
          <w:jc w:val="left"/>
        </w:trPr>
        <w:tc>
          <w:tcPr>
            <w:tcW w:w="1101" w:type="dxa"/>
          </w:tcPr>
          <w:p>
            <w:pPr>
              <w:pStyle w:val="TableParagraph"/>
              <w:spacing w:before="0" w:line="397" w:lineRule="exact"/>
              <w:ind w:left="82"/>
              <w:rPr>
                <w:rFonts w:ascii="宋体" w:eastAsia="宋体" w:hint="eastAsia"/>
                <w:sz w:val="34"/>
              </w:rPr>
            </w:pPr>
            <w:r>
              <w:rPr>
                <w:rFonts w:ascii="宋体" w:eastAsia="宋体" w:hint="eastAsia"/>
                <w:w w:val="102"/>
                <w:sz w:val="34"/>
              </w:rPr>
              <w:t>闻</w:t>
            </w:r>
          </w:p>
        </w:tc>
        <w:tc>
          <w:tcPr>
            <w:tcW w:w="628" w:type="dxa"/>
          </w:tcPr>
          <w:p>
            <w:pPr>
              <w:pStyle w:val="TableParagraph"/>
              <w:spacing w:before="0" w:line="397" w:lineRule="exact"/>
              <w:ind w:left="7"/>
              <w:rPr>
                <w:rFonts w:ascii="宋体" w:eastAsia="宋体" w:hint="eastAsia"/>
                <w:sz w:val="34"/>
              </w:rPr>
            </w:pPr>
            <w:r>
              <w:rPr>
                <w:rFonts w:ascii="宋体" w:eastAsia="宋体" w:hint="eastAsia"/>
                <w:w w:val="102"/>
                <w:sz w:val="34"/>
              </w:rPr>
              <w:t>源</w:t>
            </w:r>
          </w:p>
        </w:tc>
        <w:tc>
          <w:tcPr>
            <w:tcW w:w="1240" w:type="dxa"/>
          </w:tcPr>
          <w:p>
            <w:pPr>
              <w:pStyle w:val="TableParagraph"/>
              <w:spacing w:before="0"/>
              <w:rPr>
                <w:rFonts w:ascii="Times New Roman"/>
                <w:sz w:val="32"/>
              </w:rPr>
            </w:pPr>
          </w:p>
        </w:tc>
        <w:tc>
          <w:tcPr>
            <w:tcW w:w="670" w:type="dxa"/>
          </w:tcPr>
          <w:p>
            <w:pPr>
              <w:pStyle w:val="TableParagraph"/>
              <w:spacing w:before="0" w:line="397" w:lineRule="exact"/>
              <w:ind w:right="47"/>
              <w:jc w:val="right"/>
              <w:rPr>
                <w:rFonts w:ascii="宋体" w:eastAsia="宋体" w:hint="eastAsia"/>
                <w:sz w:val="34"/>
              </w:rPr>
            </w:pPr>
            <w:r>
              <w:rPr>
                <w:rFonts w:ascii="宋体" w:eastAsia="宋体" w:hint="eastAsia"/>
                <w:w w:val="102"/>
                <w:sz w:val="34"/>
              </w:rPr>
              <w:t>会</w:t>
            </w:r>
          </w:p>
        </w:tc>
      </w:tr>
      <w:tr>
        <w:tblPrEx>
          <w:tblW w:w="0" w:type="auto"/>
          <w:jc w:val="left"/>
          <w:tblInd w:w="11490" w:type="dxa"/>
          <w:tblLayout w:type="fixed"/>
          <w:tblCellMar>
            <w:top w:w="0" w:type="dxa"/>
            <w:left w:w="0" w:type="dxa"/>
            <w:bottom w:w="0" w:type="dxa"/>
            <w:right w:w="0" w:type="dxa"/>
          </w:tblCellMar>
          <w:tblLook w:val="01E0"/>
        </w:tblPrEx>
        <w:trPr>
          <w:trHeight w:val="417"/>
          <w:jc w:val="left"/>
        </w:trPr>
        <w:tc>
          <w:tcPr>
            <w:tcW w:w="1101" w:type="dxa"/>
          </w:tcPr>
          <w:p>
            <w:pPr>
              <w:pStyle w:val="TableParagraph"/>
              <w:spacing w:before="0" w:line="397" w:lineRule="exact"/>
              <w:ind w:left="82"/>
              <w:rPr>
                <w:rFonts w:ascii="宋体" w:eastAsia="宋体" w:hint="eastAsia"/>
                <w:sz w:val="34"/>
              </w:rPr>
            </w:pPr>
            <w:r>
              <w:rPr>
                <w:rFonts w:ascii="宋体" w:eastAsia="宋体" w:hint="eastAsia"/>
                <w:w w:val="102"/>
                <w:sz w:val="34"/>
              </w:rPr>
              <w:t>公</w:t>
            </w:r>
          </w:p>
        </w:tc>
        <w:tc>
          <w:tcPr>
            <w:tcW w:w="628" w:type="dxa"/>
          </w:tcPr>
          <w:p>
            <w:pPr>
              <w:pStyle w:val="TableParagraph"/>
              <w:spacing w:before="0" w:line="397" w:lineRule="exact"/>
              <w:ind w:left="7"/>
              <w:rPr>
                <w:rFonts w:ascii="宋体" w:eastAsia="宋体" w:hint="eastAsia"/>
                <w:sz w:val="34"/>
              </w:rPr>
            </w:pPr>
            <w:r>
              <w:rPr>
                <w:rFonts w:ascii="宋体" w:eastAsia="宋体" w:hint="eastAsia"/>
                <w:w w:val="102"/>
                <w:sz w:val="34"/>
              </w:rPr>
              <w:t>信</w:t>
            </w:r>
          </w:p>
        </w:tc>
        <w:tc>
          <w:tcPr>
            <w:tcW w:w="1240" w:type="dxa"/>
          </w:tcPr>
          <w:p>
            <w:pPr>
              <w:pStyle w:val="TableParagraph"/>
              <w:spacing w:before="0" w:line="397" w:lineRule="exact"/>
              <w:ind w:left="260" w:right="260"/>
              <w:jc w:val="center"/>
              <w:rPr>
                <w:rFonts w:ascii="宋体" w:eastAsia="宋体" w:hint="eastAsia"/>
                <w:sz w:val="34"/>
              </w:rPr>
            </w:pPr>
            <w:r>
              <w:rPr>
                <w:rFonts w:ascii="宋体" w:eastAsia="宋体" w:hint="eastAsia"/>
                <w:sz w:val="34"/>
              </w:rPr>
              <w:t>合同</w:t>
            </w:r>
          </w:p>
        </w:tc>
        <w:tc>
          <w:tcPr>
            <w:tcW w:w="670" w:type="dxa"/>
          </w:tcPr>
          <w:p>
            <w:pPr>
              <w:pStyle w:val="TableParagraph"/>
              <w:spacing w:before="0" w:line="397" w:lineRule="exact"/>
              <w:ind w:right="47"/>
              <w:jc w:val="right"/>
              <w:rPr>
                <w:rFonts w:ascii="宋体" w:eastAsia="宋体" w:hint="eastAsia"/>
                <w:sz w:val="34"/>
              </w:rPr>
            </w:pPr>
            <w:r>
              <w:rPr>
                <w:rFonts w:ascii="宋体" w:eastAsia="宋体" w:hint="eastAsia"/>
                <w:w w:val="102"/>
                <w:sz w:val="34"/>
              </w:rPr>
              <w:t>员</w:t>
            </w:r>
          </w:p>
        </w:tc>
      </w:tr>
      <w:tr>
        <w:tblPrEx>
          <w:tblW w:w="0" w:type="auto"/>
          <w:jc w:val="left"/>
          <w:tblInd w:w="11490" w:type="dxa"/>
          <w:tblLayout w:type="fixed"/>
          <w:tblCellMar>
            <w:top w:w="0" w:type="dxa"/>
            <w:left w:w="0" w:type="dxa"/>
            <w:bottom w:w="0" w:type="dxa"/>
            <w:right w:w="0" w:type="dxa"/>
          </w:tblCellMar>
          <w:tblLook w:val="01E0"/>
        </w:tblPrEx>
        <w:trPr>
          <w:trHeight w:val="869"/>
          <w:jc w:val="left"/>
        </w:trPr>
        <w:tc>
          <w:tcPr>
            <w:tcW w:w="1101" w:type="dxa"/>
          </w:tcPr>
          <w:p>
            <w:pPr>
              <w:pStyle w:val="TableParagraph"/>
              <w:spacing w:before="7" w:line="230" w:lineRule="auto"/>
              <w:ind w:left="82" w:right="668"/>
              <w:rPr>
                <w:rFonts w:ascii="宋体" w:eastAsia="宋体" w:hint="eastAsia"/>
                <w:sz w:val="34"/>
              </w:rPr>
            </w:pPr>
            <w:r>
              <w:rPr>
                <w:rFonts w:ascii="宋体" w:eastAsia="宋体" w:hint="eastAsia"/>
                <w:sz w:val="34"/>
              </w:rPr>
              <w:t>告管</w:t>
            </w:r>
          </w:p>
        </w:tc>
        <w:tc>
          <w:tcPr>
            <w:tcW w:w="628" w:type="dxa"/>
          </w:tcPr>
          <w:p>
            <w:pPr>
              <w:pStyle w:val="TableParagraph"/>
              <w:spacing w:before="7" w:line="230" w:lineRule="auto"/>
              <w:ind w:left="7" w:right="270"/>
              <w:rPr>
                <w:rFonts w:ascii="宋体" w:eastAsia="宋体" w:hint="eastAsia"/>
                <w:sz w:val="34"/>
              </w:rPr>
            </w:pPr>
            <w:r>
              <w:rPr>
                <w:rFonts w:ascii="宋体" w:eastAsia="宋体" w:hint="eastAsia"/>
                <w:sz w:val="34"/>
              </w:rPr>
              <w:t>息管</w:t>
            </w:r>
          </w:p>
        </w:tc>
        <w:tc>
          <w:tcPr>
            <w:tcW w:w="1240" w:type="dxa"/>
          </w:tcPr>
          <w:p>
            <w:pPr>
              <w:pStyle w:val="TableParagraph"/>
              <w:spacing w:before="28"/>
              <w:ind w:left="260" w:right="260"/>
              <w:jc w:val="center"/>
              <w:rPr>
                <w:rFonts w:ascii="宋体" w:eastAsia="宋体" w:hint="eastAsia"/>
                <w:sz w:val="34"/>
              </w:rPr>
            </w:pPr>
            <w:r>
              <w:rPr>
                <w:rFonts w:ascii="宋体" w:eastAsia="宋体" w:hint="eastAsia"/>
                <w:sz w:val="34"/>
              </w:rPr>
              <w:t>管理</w:t>
            </w:r>
          </w:p>
        </w:tc>
        <w:tc>
          <w:tcPr>
            <w:tcW w:w="670" w:type="dxa"/>
          </w:tcPr>
          <w:p>
            <w:pPr>
              <w:pStyle w:val="TableParagraph"/>
              <w:spacing w:before="0" w:line="429" w:lineRule="exact"/>
              <w:ind w:left="272"/>
              <w:rPr>
                <w:rFonts w:ascii="宋体" w:eastAsia="宋体" w:hint="eastAsia"/>
                <w:sz w:val="34"/>
              </w:rPr>
            </w:pPr>
            <w:r>
              <w:rPr>
                <w:rFonts w:ascii="宋体" w:eastAsia="宋体" w:hint="eastAsia"/>
                <w:w w:val="102"/>
                <w:sz w:val="34"/>
              </w:rPr>
              <w:t>管</w:t>
            </w:r>
          </w:p>
          <w:p>
            <w:pPr>
              <w:pStyle w:val="TableParagraph"/>
              <w:spacing w:before="16" w:line="404" w:lineRule="exact"/>
              <w:ind w:left="272"/>
              <w:rPr>
                <w:rFonts w:ascii="宋体" w:eastAsia="宋体" w:hint="eastAsia"/>
                <w:sz w:val="34"/>
              </w:rPr>
            </w:pPr>
            <w:r>
              <w:rPr>
                <w:rFonts w:ascii="宋体" w:eastAsia="宋体" w:hint="eastAsia"/>
                <w:w w:val="102"/>
                <w:sz w:val="34"/>
              </w:rPr>
              <w:t>理</w:t>
            </w:r>
          </w:p>
        </w:tc>
      </w:tr>
      <w:tr>
        <w:tblPrEx>
          <w:tblW w:w="0" w:type="auto"/>
          <w:jc w:val="left"/>
          <w:tblInd w:w="11490" w:type="dxa"/>
          <w:tblLayout w:type="fixed"/>
          <w:tblCellMar>
            <w:top w:w="0" w:type="dxa"/>
            <w:left w:w="0" w:type="dxa"/>
            <w:bottom w:w="0" w:type="dxa"/>
            <w:right w:w="0" w:type="dxa"/>
          </w:tblCellMar>
          <w:tblLook w:val="01E0"/>
        </w:tblPrEx>
        <w:trPr>
          <w:trHeight w:val="382"/>
          <w:jc w:val="left"/>
        </w:trPr>
        <w:tc>
          <w:tcPr>
            <w:tcW w:w="1101" w:type="dxa"/>
          </w:tcPr>
          <w:p>
            <w:pPr>
              <w:pStyle w:val="TableParagraph"/>
              <w:spacing w:before="0" w:line="363" w:lineRule="exact"/>
              <w:ind w:left="82"/>
              <w:rPr>
                <w:rFonts w:ascii="宋体" w:eastAsia="宋体" w:hint="eastAsia"/>
                <w:sz w:val="34"/>
              </w:rPr>
            </w:pPr>
            <w:r>
              <w:rPr>
                <w:rFonts w:ascii="宋体" w:eastAsia="宋体" w:hint="eastAsia"/>
                <w:w w:val="102"/>
                <w:sz w:val="34"/>
              </w:rPr>
              <w:t>理</w:t>
            </w:r>
          </w:p>
        </w:tc>
        <w:tc>
          <w:tcPr>
            <w:tcW w:w="628" w:type="dxa"/>
          </w:tcPr>
          <w:p>
            <w:pPr>
              <w:pStyle w:val="TableParagraph"/>
              <w:spacing w:before="0" w:line="363" w:lineRule="exact"/>
              <w:ind w:left="7"/>
              <w:rPr>
                <w:rFonts w:ascii="宋体" w:eastAsia="宋体" w:hint="eastAsia"/>
                <w:sz w:val="34"/>
              </w:rPr>
            </w:pPr>
            <w:r>
              <w:rPr>
                <w:rFonts w:ascii="宋体" w:eastAsia="宋体" w:hint="eastAsia"/>
                <w:w w:val="102"/>
                <w:sz w:val="34"/>
              </w:rPr>
              <w:t>理</w:t>
            </w:r>
          </w:p>
        </w:tc>
        <w:tc>
          <w:tcPr>
            <w:tcW w:w="1240" w:type="dxa"/>
          </w:tcPr>
          <w:p>
            <w:pPr>
              <w:pStyle w:val="TableParagraph"/>
              <w:spacing w:before="0"/>
              <w:rPr>
                <w:rFonts w:ascii="Times New Roman"/>
                <w:sz w:val="28"/>
              </w:rPr>
            </w:pPr>
          </w:p>
        </w:tc>
        <w:tc>
          <w:tcPr>
            <w:tcW w:w="670" w:type="dxa"/>
          </w:tcPr>
          <w:p>
            <w:pPr>
              <w:pStyle w:val="TableParagraph"/>
              <w:spacing w:before="0"/>
              <w:rPr>
                <w:rFonts w:ascii="Times New Roman"/>
                <w:sz w:val="28"/>
              </w:rPr>
            </w:pPr>
          </w:p>
        </w:tc>
      </w:tr>
    </w:tbl>
    <w:p>
      <w:pPr>
        <w:pStyle w:val="BodyText"/>
        <w:rPr>
          <w:sz w:val="20"/>
        </w:rPr>
      </w:pPr>
    </w:p>
    <w:p>
      <w:pPr>
        <w:pStyle w:val="BodyText"/>
        <w:rPr>
          <w:sz w:val="20"/>
        </w:rPr>
      </w:pPr>
    </w:p>
    <w:p>
      <w:pPr>
        <w:pStyle w:val="BodyText"/>
        <w:spacing w:before="6"/>
        <w:rPr>
          <w:sz w:val="19"/>
        </w:rPr>
      </w:pPr>
    </w:p>
    <w:p>
      <w:pPr>
        <w:pStyle w:val="BodyText"/>
        <w:spacing w:before="42"/>
        <w:ind w:left="2606" w:right="2596"/>
        <w:jc w:val="center"/>
      </w:pPr>
      <w:r>
        <w:pict>
          <v:group id="_x0000_s1103" style="width:629pt;height:270pt;margin-top:-304.8pt;margin-left:136pt;mso-position-horizontal-relative:page;position:absolute;z-index:-251651072" coordorigin="2720,-6096" coordsize="12580,5400">
            <v:shape id="_x0000_s1104" type="#_x0000_t75" style="width:12580;height:5400;left:2720;position:absolute;top:-6096" stroked="f">
              <v:imagedata r:id="rId32" o:title=""/>
            </v:shape>
            <v:shape id="_x0000_s1105" type="#_x0000_t202" style="width:2107;height:348;left:7621;position:absolute;top:-5852" filled="f" stroked="f">
              <v:textbox inset="0,0,0,0">
                <w:txbxContent>
                  <w:p>
                    <w:pPr>
                      <w:spacing w:before="0" w:line="348" w:lineRule="exact"/>
                      <w:ind w:left="0" w:right="0" w:firstLine="0"/>
                      <w:jc w:val="left"/>
                      <w:rPr>
                        <w:rFonts w:ascii="宋体" w:eastAsia="宋体" w:hint="eastAsia"/>
                        <w:sz w:val="34"/>
                      </w:rPr>
                    </w:pPr>
                    <w:r>
                      <w:rPr>
                        <w:rFonts w:ascii="宋体" w:eastAsia="宋体" w:hint="eastAsia"/>
                        <w:sz w:val="34"/>
                      </w:rPr>
                      <w:t>房屋租赁系统</w:t>
                    </w:r>
                  </w:p>
                </w:txbxContent>
              </v:textbox>
            </v:shape>
            <v:shape id="_x0000_s1106" type="#_x0000_t202" style="width:1064;height:348;left:5092;position:absolute;top:-4482" filled="f" stroked="f">
              <v:textbox inset="0,0,0,0">
                <w:txbxContent>
                  <w:p>
                    <w:pPr>
                      <w:spacing w:before="0" w:line="348" w:lineRule="exact"/>
                      <w:ind w:left="0" w:right="0" w:firstLine="0"/>
                      <w:jc w:val="left"/>
                      <w:rPr>
                        <w:rFonts w:ascii="宋体" w:eastAsia="宋体" w:hint="eastAsia"/>
                        <w:sz w:val="34"/>
                      </w:rPr>
                    </w:pPr>
                    <w:r>
                      <w:rPr>
                        <w:rFonts w:ascii="宋体" w:eastAsia="宋体" w:hint="eastAsia"/>
                        <w:sz w:val="34"/>
                      </w:rPr>
                      <w:t>客户端</w:t>
                    </w:r>
                  </w:p>
                </w:txbxContent>
              </v:textbox>
            </v:shape>
            <v:shape id="_x0000_s1107" type="#_x0000_t202" style="width:716;height:800;left:2791;position:absolute;top:-2397" filled="f" stroked="f">
              <v:textbox inset="0,0,0,0">
                <w:txbxContent>
                  <w:p>
                    <w:pPr>
                      <w:spacing w:before="0" w:line="395" w:lineRule="exact"/>
                      <w:ind w:left="0" w:right="0" w:firstLine="0"/>
                      <w:jc w:val="left"/>
                      <w:rPr>
                        <w:rFonts w:ascii="宋体" w:eastAsia="宋体" w:hint="eastAsia"/>
                        <w:sz w:val="34"/>
                      </w:rPr>
                    </w:pPr>
                    <w:r>
                      <w:rPr>
                        <w:rFonts w:ascii="宋体" w:eastAsia="宋体" w:hint="eastAsia"/>
                        <w:sz w:val="34"/>
                      </w:rPr>
                      <w:t>用户</w:t>
                    </w:r>
                  </w:p>
                  <w:p>
                    <w:pPr>
                      <w:spacing w:before="16" w:line="389" w:lineRule="exact"/>
                      <w:ind w:left="0" w:right="0" w:firstLine="0"/>
                      <w:jc w:val="left"/>
                      <w:rPr>
                        <w:rFonts w:ascii="宋体" w:eastAsia="宋体" w:hint="eastAsia"/>
                        <w:sz w:val="34"/>
                      </w:rPr>
                    </w:pPr>
                    <w:r>
                      <w:rPr>
                        <w:rFonts w:ascii="宋体" w:eastAsia="宋体" w:hint="eastAsia"/>
                        <w:sz w:val="34"/>
                      </w:rPr>
                      <w:t>注册</w:t>
                    </w:r>
                  </w:p>
                </w:txbxContent>
              </v:textbox>
            </v:shape>
            <v:shape id="_x0000_s1108" type="#_x0000_t202" style="width:716;height:800;left:4022;position:absolute;top:-2397" filled="f" stroked="f">
              <v:textbox inset="0,0,0,0">
                <w:txbxContent>
                  <w:p>
                    <w:pPr>
                      <w:spacing w:before="0" w:line="395" w:lineRule="exact"/>
                      <w:ind w:left="0" w:right="0" w:firstLine="0"/>
                      <w:jc w:val="left"/>
                      <w:rPr>
                        <w:rFonts w:ascii="宋体" w:eastAsia="宋体" w:hint="eastAsia"/>
                        <w:sz w:val="34"/>
                      </w:rPr>
                    </w:pPr>
                    <w:r>
                      <w:rPr>
                        <w:rFonts w:ascii="宋体" w:eastAsia="宋体" w:hint="eastAsia"/>
                        <w:sz w:val="34"/>
                      </w:rPr>
                      <w:t>用户</w:t>
                    </w:r>
                  </w:p>
                  <w:p>
                    <w:pPr>
                      <w:spacing w:before="16" w:line="389" w:lineRule="exact"/>
                      <w:ind w:left="0" w:right="0" w:firstLine="0"/>
                      <w:jc w:val="left"/>
                      <w:rPr>
                        <w:rFonts w:ascii="宋体" w:eastAsia="宋体" w:hint="eastAsia"/>
                        <w:sz w:val="34"/>
                      </w:rPr>
                    </w:pPr>
                    <w:r>
                      <w:rPr>
                        <w:rFonts w:ascii="宋体" w:eastAsia="宋体" w:hint="eastAsia"/>
                        <w:sz w:val="34"/>
                      </w:rPr>
                      <w:t>登录</w:t>
                    </w:r>
                  </w:p>
                </w:txbxContent>
              </v:textbox>
            </v:shape>
            <v:shape id="_x0000_s1109" type="#_x0000_t202" style="width:716;height:800;left:5266;position:absolute;top:-2397" filled="f" stroked="f">
              <v:textbox inset="0,0,0,0">
                <w:txbxContent>
                  <w:p>
                    <w:pPr>
                      <w:spacing w:before="0" w:line="395" w:lineRule="exact"/>
                      <w:ind w:left="0" w:right="0" w:firstLine="0"/>
                      <w:jc w:val="left"/>
                      <w:rPr>
                        <w:rFonts w:ascii="宋体" w:eastAsia="宋体" w:hint="eastAsia"/>
                        <w:sz w:val="34"/>
                      </w:rPr>
                    </w:pPr>
                    <w:r>
                      <w:rPr>
                        <w:rFonts w:ascii="宋体" w:eastAsia="宋体" w:hint="eastAsia"/>
                        <w:sz w:val="34"/>
                      </w:rPr>
                      <w:t>修改</w:t>
                    </w:r>
                  </w:p>
                  <w:p>
                    <w:pPr>
                      <w:spacing w:before="16" w:line="389" w:lineRule="exact"/>
                      <w:ind w:left="0" w:right="0" w:firstLine="0"/>
                      <w:jc w:val="left"/>
                      <w:rPr>
                        <w:rFonts w:ascii="宋体" w:eastAsia="宋体" w:hint="eastAsia"/>
                        <w:sz w:val="34"/>
                      </w:rPr>
                    </w:pPr>
                    <w:r>
                      <w:rPr>
                        <w:rFonts w:ascii="宋体" w:eastAsia="宋体" w:hint="eastAsia"/>
                        <w:sz w:val="34"/>
                      </w:rPr>
                      <w:t>密码</w:t>
                    </w:r>
                  </w:p>
                </w:txbxContent>
              </v:textbox>
            </v:shape>
            <v:shape id="_x0000_s1110" type="#_x0000_t202" style="width:716;height:800;left:6497;position:absolute;top:-2397" filled="f" stroked="f">
              <v:textbox inset="0,0,0,0">
                <w:txbxContent>
                  <w:p>
                    <w:pPr>
                      <w:spacing w:before="0" w:line="395" w:lineRule="exact"/>
                      <w:ind w:left="0" w:right="0" w:firstLine="0"/>
                      <w:jc w:val="left"/>
                      <w:rPr>
                        <w:rFonts w:ascii="宋体" w:eastAsia="宋体" w:hint="eastAsia"/>
                        <w:sz w:val="34"/>
                      </w:rPr>
                    </w:pPr>
                    <w:r>
                      <w:rPr>
                        <w:rFonts w:ascii="宋体" w:eastAsia="宋体" w:hint="eastAsia"/>
                        <w:sz w:val="34"/>
                      </w:rPr>
                      <w:t>信息</w:t>
                    </w:r>
                  </w:p>
                  <w:p>
                    <w:pPr>
                      <w:spacing w:before="16" w:line="389" w:lineRule="exact"/>
                      <w:ind w:left="0" w:right="0" w:firstLine="0"/>
                      <w:jc w:val="left"/>
                      <w:rPr>
                        <w:rFonts w:ascii="宋体" w:eastAsia="宋体" w:hint="eastAsia"/>
                        <w:sz w:val="34"/>
                      </w:rPr>
                    </w:pPr>
                    <w:r>
                      <w:rPr>
                        <w:rFonts w:ascii="宋体" w:eastAsia="宋体" w:hint="eastAsia"/>
                        <w:sz w:val="34"/>
                      </w:rPr>
                      <w:t>查询</w:t>
                    </w:r>
                  </w:p>
                </w:txbxContent>
              </v:textbox>
            </v:shape>
            <v:shape id="_x0000_s1111" type="#_x0000_t202" style="width:716;height:800;left:7714;position:absolute;top:-2397" filled="f" stroked="f">
              <v:textbox inset="0,0,0,0">
                <w:txbxContent>
                  <w:p>
                    <w:pPr>
                      <w:spacing w:before="0" w:line="395" w:lineRule="exact"/>
                      <w:ind w:left="0" w:right="0" w:firstLine="0"/>
                      <w:jc w:val="left"/>
                      <w:rPr>
                        <w:rFonts w:ascii="宋体" w:eastAsia="宋体" w:hint="eastAsia"/>
                        <w:sz w:val="34"/>
                      </w:rPr>
                    </w:pPr>
                    <w:r>
                      <w:rPr>
                        <w:rFonts w:ascii="宋体" w:eastAsia="宋体" w:hint="eastAsia"/>
                        <w:sz w:val="34"/>
                      </w:rPr>
                      <w:t>发布</w:t>
                    </w:r>
                  </w:p>
                  <w:p>
                    <w:pPr>
                      <w:spacing w:before="16" w:line="389" w:lineRule="exact"/>
                      <w:ind w:left="0" w:right="0" w:firstLine="0"/>
                      <w:jc w:val="left"/>
                      <w:rPr>
                        <w:rFonts w:ascii="宋体" w:eastAsia="宋体" w:hint="eastAsia"/>
                        <w:sz w:val="34"/>
                      </w:rPr>
                    </w:pPr>
                    <w:r>
                      <w:rPr>
                        <w:rFonts w:ascii="宋体" w:eastAsia="宋体" w:hint="eastAsia"/>
                        <w:sz w:val="34"/>
                      </w:rPr>
                      <w:t>信息</w:t>
                    </w:r>
                  </w:p>
                </w:txbxContent>
              </v:textbox>
            </v:shape>
            <v:shape id="_x0000_s1112" type="#_x0000_t202" style="width:716;height:1217;left:9218;position:absolute;top:-2606" filled="f" stroked="f">
              <v:textbox inset="0,0,0,0">
                <w:txbxContent>
                  <w:p>
                    <w:pPr>
                      <w:spacing w:before="0" w:line="385" w:lineRule="exact"/>
                      <w:ind w:left="0" w:right="0" w:firstLine="0"/>
                      <w:jc w:val="left"/>
                      <w:rPr>
                        <w:rFonts w:ascii="宋体" w:eastAsia="宋体" w:hint="eastAsia"/>
                        <w:sz w:val="34"/>
                      </w:rPr>
                    </w:pPr>
                    <w:r>
                      <w:rPr>
                        <w:rFonts w:ascii="宋体" w:eastAsia="宋体" w:hint="eastAsia"/>
                        <w:sz w:val="34"/>
                      </w:rPr>
                      <w:t>管理</w:t>
                    </w:r>
                  </w:p>
                  <w:p>
                    <w:pPr>
                      <w:spacing w:before="0" w:line="427" w:lineRule="exact"/>
                      <w:ind w:left="0" w:right="0" w:firstLine="0"/>
                      <w:jc w:val="left"/>
                      <w:rPr>
                        <w:rFonts w:ascii="宋体" w:eastAsia="宋体" w:hint="eastAsia"/>
                        <w:sz w:val="34"/>
                      </w:rPr>
                    </w:pPr>
                    <w:r>
                      <w:rPr>
                        <w:rFonts w:ascii="宋体" w:eastAsia="宋体" w:hint="eastAsia"/>
                        <w:sz w:val="34"/>
                      </w:rPr>
                      <w:t>者登</w:t>
                    </w:r>
                  </w:p>
                  <w:p>
                    <w:pPr>
                      <w:spacing w:before="16" w:line="389" w:lineRule="exact"/>
                      <w:ind w:left="173" w:right="0" w:firstLine="0"/>
                      <w:jc w:val="left"/>
                      <w:rPr>
                        <w:rFonts w:ascii="宋体" w:eastAsia="宋体" w:hint="eastAsia"/>
                        <w:sz w:val="34"/>
                      </w:rPr>
                    </w:pPr>
                    <w:r>
                      <w:rPr>
                        <w:rFonts w:ascii="宋体" w:eastAsia="宋体" w:hint="eastAsia"/>
                        <w:w w:val="102"/>
                        <w:sz w:val="34"/>
                      </w:rPr>
                      <w:t>录</w:t>
                    </w:r>
                  </w:p>
                </w:txbxContent>
              </v:textbox>
            </v:shape>
            <v:shape id="_x0000_s1113" type="#_x0000_t202" style="width:716;height:1217;left:10326;position:absolute;top:-2606" filled="f" stroked="f">
              <v:textbox inset="0,0,0,0">
                <w:txbxContent>
                  <w:p>
                    <w:pPr>
                      <w:spacing w:before="0" w:line="385" w:lineRule="exact"/>
                      <w:ind w:left="0" w:right="0" w:firstLine="0"/>
                      <w:jc w:val="left"/>
                      <w:rPr>
                        <w:rFonts w:ascii="宋体" w:eastAsia="宋体" w:hint="eastAsia"/>
                        <w:sz w:val="34"/>
                      </w:rPr>
                    </w:pPr>
                    <w:r>
                      <w:rPr>
                        <w:rFonts w:ascii="宋体" w:eastAsia="宋体" w:hint="eastAsia"/>
                        <w:sz w:val="34"/>
                      </w:rPr>
                      <w:t>用户</w:t>
                    </w:r>
                  </w:p>
                  <w:p>
                    <w:pPr>
                      <w:spacing w:before="0" w:line="427" w:lineRule="exact"/>
                      <w:ind w:left="0" w:right="0" w:firstLine="0"/>
                      <w:jc w:val="left"/>
                      <w:rPr>
                        <w:rFonts w:ascii="宋体" w:eastAsia="宋体" w:hint="eastAsia"/>
                        <w:sz w:val="34"/>
                      </w:rPr>
                    </w:pPr>
                    <w:r>
                      <w:rPr>
                        <w:rFonts w:ascii="宋体" w:eastAsia="宋体" w:hint="eastAsia"/>
                        <w:sz w:val="34"/>
                      </w:rPr>
                      <w:t>信息</w:t>
                    </w:r>
                  </w:p>
                  <w:p>
                    <w:pPr>
                      <w:spacing w:before="16" w:line="389" w:lineRule="exact"/>
                      <w:ind w:left="0" w:right="0" w:firstLine="0"/>
                      <w:jc w:val="left"/>
                      <w:rPr>
                        <w:rFonts w:ascii="宋体" w:eastAsia="宋体" w:hint="eastAsia"/>
                        <w:sz w:val="34"/>
                      </w:rPr>
                    </w:pPr>
                    <w:r>
                      <w:rPr>
                        <w:rFonts w:ascii="宋体" w:eastAsia="宋体" w:hint="eastAsia"/>
                        <w:sz w:val="34"/>
                      </w:rPr>
                      <w:t>查询</w:t>
                    </w:r>
                  </w:p>
                </w:txbxContent>
              </v:textbox>
            </v:shape>
          </v:group>
        </w:pict>
      </w:r>
      <w:r>
        <w:t>图四 房屋租赁系统结构图</w:t>
      </w:r>
    </w:p>
    <w:p>
      <w:pPr>
        <w:pStyle w:val="BodyText"/>
        <w:rPr>
          <w:sz w:val="20"/>
        </w:rPr>
      </w:pPr>
    </w:p>
    <w:p>
      <w:pPr>
        <w:pStyle w:val="BodyText"/>
        <w:rPr>
          <w:sz w:val="18"/>
        </w:rPr>
      </w:pPr>
    </w:p>
    <w:p>
      <w:pPr>
        <w:pStyle w:val="Heading2"/>
        <w:numPr>
          <w:ilvl w:val="2"/>
          <w:numId w:val="9"/>
        </w:numPr>
        <w:tabs>
          <w:tab w:val="left" w:pos="4152"/>
        </w:tabs>
        <w:spacing w:before="32" w:after="0" w:line="240" w:lineRule="auto"/>
        <w:ind w:left="4151" w:right="0" w:hanging="1452"/>
        <w:jc w:val="left"/>
      </w:pPr>
      <w:r>
        <w:t>业务流程</w:t>
      </w:r>
    </w:p>
    <w:p>
      <w:pPr>
        <w:pStyle w:val="BodyText"/>
        <w:spacing w:before="10"/>
        <w:rPr>
          <w:b/>
          <w:sz w:val="64"/>
        </w:rPr>
      </w:pPr>
    </w:p>
    <w:p>
      <w:pPr>
        <w:pStyle w:val="Heading3"/>
        <w:numPr>
          <w:ilvl w:val="3"/>
          <w:numId w:val="9"/>
        </w:numPr>
        <w:tabs>
          <w:tab w:val="left" w:pos="4393"/>
        </w:tabs>
        <w:spacing w:before="0" w:after="0" w:line="240" w:lineRule="auto"/>
        <w:ind w:left="4392" w:right="0" w:hanging="1693"/>
        <w:jc w:val="left"/>
      </w:pPr>
      <w:r>
        <w:t>系统总体流程图</w:t>
      </w:r>
    </w:p>
    <w:p>
      <w:pPr>
        <w:pStyle w:val="BodyText"/>
        <w:spacing w:before="9"/>
        <w:rPr>
          <w:b/>
          <w:sz w:val="59"/>
        </w:rPr>
      </w:pPr>
    </w:p>
    <w:p>
      <w:pPr>
        <w:pStyle w:val="BodyText"/>
        <w:spacing w:line="307" w:lineRule="auto"/>
        <w:ind w:left="2700" w:right="2695" w:firstLine="856"/>
      </w:pPr>
      <w:r>
        <w:rPr>
          <w:spacing w:val="-11"/>
        </w:rPr>
        <w:t>整个房屋租赁系统分为基本资料管理、客户信息资料管理、财务</w:t>
      </w:r>
      <w:r>
        <w:t>管理和合同管理四个模块。</w:t>
      </w:r>
    </w:p>
    <w:p>
      <w:pPr>
        <w:pStyle w:val="BodyText"/>
        <w:spacing w:before="2" w:line="307" w:lineRule="auto"/>
        <w:ind w:left="2700" w:right="2672" w:firstLine="856"/>
        <w:jc w:val="both"/>
      </w:pPr>
      <w:r>
        <w:rPr>
          <w:spacing w:val="-11"/>
        </w:rPr>
        <w:t>系统的数据流程业务情况大致如下：系统管理员通过登录系统录</w:t>
      </w:r>
      <w:r>
        <w:rPr>
          <w:spacing w:val="-17"/>
        </w:rPr>
        <w:t>入房屋的基本信息，注册用户可在选择在相应的板块中发布房屋出租</w:t>
      </w:r>
      <w:r>
        <w:rPr>
          <w:spacing w:val="-8"/>
        </w:rPr>
        <w:t>信息或者搜索查询并选择自己需要了解的出租信息，了解房屋出租的相关信息，最终确定之后建立一份完整的房屋租赁合同。</w:t>
      </w:r>
    </w:p>
    <w:p>
      <w:pPr>
        <w:pStyle w:val="BodyText"/>
        <w:spacing w:before="6"/>
        <w:ind w:left="3539"/>
      </w:pPr>
      <w:r>
        <w:t>房屋租赁系统总体流程图如下图所示：</w:t>
      </w:r>
    </w:p>
    <w:p>
      <w:pPr>
        <w:spacing w:after="0"/>
        <w:sectPr>
          <w:headerReference w:type="default" r:id="rId33"/>
          <w:footerReference w:type="default" r:id="rId34"/>
          <w:pgSz w:w="17860" w:h="25260"/>
          <w:pgMar w:top="1400" w:right="0" w:bottom="2020" w:left="0" w:header="1088" w:footer="1831"/>
          <w:pgNumType w:start="12"/>
          <w:cols w:space="708"/>
        </w:sectPr>
      </w:pPr>
    </w:p>
    <w:p>
      <w:pPr>
        <w:pStyle w:val="BodyText"/>
        <w:rPr>
          <w:sz w:val="20"/>
        </w:rPr>
      </w:pPr>
    </w:p>
    <w:p>
      <w:pPr>
        <w:pStyle w:val="BodyText"/>
        <w:rPr>
          <w:sz w:val="20"/>
        </w:rPr>
      </w:pPr>
    </w:p>
    <w:p>
      <w:pPr>
        <w:pStyle w:val="BodyText"/>
        <w:spacing w:after="1"/>
        <w:rPr>
          <w:sz w:val="13"/>
        </w:rPr>
      </w:pPr>
    </w:p>
    <w:p>
      <w:pPr>
        <w:pStyle w:val="BodyText"/>
        <w:ind w:left="2720"/>
        <w:rPr>
          <w:sz w:val="20"/>
        </w:rPr>
      </w:pPr>
      <w:r>
        <w:rPr>
          <w:sz w:val="20"/>
        </w:rPr>
        <w:pict>
          <v:group id="_x0000_i1114" style="width:621pt;height:492pt;mso-position-horizontal-relative:char;mso-position-vertical-relative:line" coordorigin="0,0" coordsize="12420,9840">
            <v:shape id="_x0000_s1115" type="#_x0000_t75" style="width:12420;height:9840;position:absolute" stroked="f">
              <v:imagedata r:id="rId35" o:title=""/>
            </v:shape>
            <v:shape id="_x0000_s1116" type="#_x0000_t202" style="width:645;height:313;left:769;position:absolute;top:446"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游客</w:t>
                    </w:r>
                  </w:p>
                </w:txbxContent>
              </v:textbox>
            </v:shape>
            <v:shape id="_x0000_s1117" type="#_x0000_t202" style="width:1269;height:718;left:2777;position:absolute;top:308" filled="f" stroked="f">
              <v:textbox inset="0,0,0,0">
                <w:txbxContent>
                  <w:p>
                    <w:pPr>
                      <w:spacing w:before="0" w:line="355" w:lineRule="exact"/>
                      <w:ind w:left="0" w:right="18" w:firstLine="0"/>
                      <w:jc w:val="center"/>
                      <w:rPr>
                        <w:rFonts w:ascii="宋体" w:eastAsia="宋体" w:hint="eastAsia"/>
                        <w:sz w:val="31"/>
                      </w:rPr>
                    </w:pPr>
                    <w:r>
                      <w:rPr>
                        <w:rFonts w:ascii="宋体" w:eastAsia="宋体" w:hint="eastAsia"/>
                        <w:sz w:val="31"/>
                      </w:rPr>
                      <w:t>用户信息</w:t>
                    </w:r>
                  </w:p>
                  <w:p>
                    <w:pPr>
                      <w:spacing w:before="8" w:line="354" w:lineRule="exact"/>
                      <w:ind w:left="0" w:right="16" w:firstLine="0"/>
                      <w:jc w:val="center"/>
                      <w:rPr>
                        <w:rFonts w:ascii="宋体" w:eastAsia="宋体" w:hint="eastAsia"/>
                        <w:sz w:val="31"/>
                      </w:rPr>
                    </w:pPr>
                    <w:r>
                      <w:rPr>
                        <w:rFonts w:ascii="宋体" w:eastAsia="宋体" w:hint="eastAsia"/>
                        <w:w w:val="100"/>
                        <w:sz w:val="31"/>
                      </w:rPr>
                      <w:t>表</w:t>
                    </w:r>
                  </w:p>
                </w:txbxContent>
              </v:textbox>
            </v:shape>
            <v:shape id="_x0000_s1118" type="#_x0000_t202" style="width:1269;height:313;left:7291;position:absolute;top:527"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个人信息</w:t>
                    </w:r>
                  </w:p>
                </w:txbxContent>
              </v:textbox>
            </v:shape>
            <v:shape id="_x0000_s1119" type="#_x0000_t202" style="width:1269;height:313;left:9789;position:absolute;top:527"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个人信息</w:t>
                    </w:r>
                  </w:p>
                </w:txbxContent>
              </v:textbox>
            </v:shape>
            <v:shape id="_x0000_s1120" type="#_x0000_t202" style="width:1269;height:718;left:456;position:absolute;top:2079" filled="f" stroked="f">
              <v:textbox inset="0,0,0,0">
                <w:txbxContent>
                  <w:p>
                    <w:pPr>
                      <w:spacing w:before="0" w:line="355" w:lineRule="exact"/>
                      <w:ind w:left="0" w:right="18" w:firstLine="0"/>
                      <w:jc w:val="center"/>
                      <w:rPr>
                        <w:rFonts w:ascii="宋体" w:eastAsia="宋体" w:hint="eastAsia"/>
                        <w:sz w:val="31"/>
                      </w:rPr>
                    </w:pPr>
                    <w:r>
                      <w:rPr>
                        <w:rFonts w:ascii="宋体" w:eastAsia="宋体" w:hint="eastAsia"/>
                        <w:sz w:val="31"/>
                      </w:rPr>
                      <w:t>新用户注</w:t>
                    </w:r>
                  </w:p>
                  <w:p>
                    <w:pPr>
                      <w:spacing w:before="8" w:line="354" w:lineRule="exact"/>
                      <w:ind w:left="0" w:right="17" w:firstLine="0"/>
                      <w:jc w:val="center"/>
                      <w:rPr>
                        <w:rFonts w:ascii="宋体" w:eastAsia="宋体" w:hint="eastAsia"/>
                        <w:sz w:val="31"/>
                      </w:rPr>
                    </w:pPr>
                    <w:r>
                      <w:rPr>
                        <w:rFonts w:ascii="宋体" w:eastAsia="宋体" w:hint="eastAsia"/>
                        <w:w w:val="100"/>
                        <w:sz w:val="31"/>
                      </w:rPr>
                      <w:t>册</w:t>
                    </w:r>
                  </w:p>
                </w:txbxContent>
              </v:textbox>
            </v:shape>
            <v:shape id="_x0000_s1121" type="#_x0000_t202" style="width:645;height:313;left:5176;position:absolute;top:2297"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通过</w:t>
                    </w:r>
                  </w:p>
                </w:txbxContent>
              </v:textbox>
            </v:shape>
            <v:shape id="_x0000_s1122" type="#_x0000_t202" style="width:1269;height:313;left:7291;position:absolute;top:2297"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我的发布</w:t>
                    </w:r>
                  </w:p>
                </w:txbxContent>
              </v:textbox>
            </v:shape>
            <v:shape id="_x0000_s1123" type="#_x0000_t202" style="width:1269;height:313;left:10730;position:absolute;top:2762"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房屋信息</w:t>
                    </w:r>
                  </w:p>
                </w:txbxContent>
              </v:textbox>
            </v:shape>
            <v:shape id="_x0000_s1124" type="#_x0000_t202" style="width:1269;height:313;left:2777;position:absolute;top:3263"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用户登录</w:t>
                    </w:r>
                  </w:p>
                </w:txbxContent>
              </v:textbox>
            </v:shape>
            <v:shape id="_x0000_s1125" type="#_x0000_t202" style="width:1269;height:313;left:7247;position:absolute;top:3263"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我的收藏</w:t>
                    </w:r>
                  </w:p>
                </w:txbxContent>
              </v:textbox>
            </v:shape>
            <v:shape id="_x0000_s1126" type="#_x0000_t202" style="width:645;height:313;left:769;position:absolute;top:4746"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用户</w:t>
                    </w:r>
                  </w:p>
                </w:txbxContent>
              </v:textbox>
            </v:shape>
            <v:shape id="_x0000_s1127" type="#_x0000_t202" style="width:1269;height:313;left:6001;position:absolute;top:4746"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房屋分类</w:t>
                    </w:r>
                  </w:p>
                </w:txbxContent>
              </v:textbox>
            </v:shape>
            <v:shape id="_x0000_s1128" type="#_x0000_t202" style="width:1269;height:313;left:10136;position:absolute;top:4746"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房源列表</w:t>
                    </w:r>
                  </w:p>
                </w:txbxContent>
              </v:textbox>
            </v:shape>
            <v:shape id="_x0000_s1129" type="#_x0000_t202" style="width:645;height:313;left:3090;position:absolute;top:5598"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主页</w:t>
                    </w:r>
                  </w:p>
                </w:txbxContent>
              </v:textbox>
            </v:shape>
            <v:shape id="_x0000_s1130" type="#_x0000_t202" style="width:1269;height:313;left:8321;position:absolute;top:5512"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房屋数据</w:t>
                    </w:r>
                  </w:p>
                </w:txbxContent>
              </v:textbox>
            </v:shape>
            <v:shape id="_x0000_s1131" type="#_x0000_t202" style="width:1269;height:313;left:6001;position:absolute;top:6149"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帮助中心</w:t>
                    </w:r>
                  </w:p>
                </w:txbxContent>
              </v:textbox>
            </v:shape>
            <v:shape id="_x0000_s1132" type="#_x0000_t202" style="width:1269;height:313;left:10184;position:absolute;top:6142"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帮助中心</w:t>
                    </w:r>
                  </w:p>
                </w:txbxContent>
              </v:textbox>
            </v:shape>
            <v:shape id="_x0000_s1133" type="#_x0000_t202" style="width:1269;height:313;left:2777;position:absolute;top:7035"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功能选择</w:t>
                    </w:r>
                  </w:p>
                </w:txbxContent>
              </v:textbox>
            </v:shape>
            <v:shape id="_x0000_s1134" type="#_x0000_t202" style="width:1269;height:313;left:6001;position:absolute;top:7035"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初级搜索</w:t>
                    </w:r>
                  </w:p>
                </w:txbxContent>
              </v:textbox>
            </v:shape>
            <v:shape id="_x0000_s1135" type="#_x0000_t202" style="width:1269;height:313;left:10015;position:absolute;top:7252"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搜索列表</w:t>
                    </w:r>
                  </w:p>
                </w:txbxContent>
              </v:textbox>
            </v:shape>
            <v:shape id="_x0000_s1136" type="#_x0000_t202" style="width:1269;height:313;left:6001;position:absolute;top:7810"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高级搜索</w:t>
                    </w:r>
                  </w:p>
                </w:txbxContent>
              </v:textbox>
            </v:shape>
            <v:shape id="_x0000_s1137" type="#_x0000_t202" style="width:957;height:313;left:612;position:absolute;top:9107"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管理员</w:t>
                    </w:r>
                  </w:p>
                </w:txbxContent>
              </v:textbox>
            </v:shape>
            <v:shape id="_x0000_s1138" type="#_x0000_t202" style="width:1269;height:718;left:3829;position:absolute;top:8889" filled="f" stroked="f">
              <v:textbox inset="0,0,0,0">
                <w:txbxContent>
                  <w:p>
                    <w:pPr>
                      <w:spacing w:before="0" w:line="355" w:lineRule="exact"/>
                      <w:ind w:left="0" w:right="18" w:firstLine="0"/>
                      <w:jc w:val="center"/>
                      <w:rPr>
                        <w:rFonts w:ascii="宋体" w:eastAsia="宋体" w:hint="eastAsia"/>
                        <w:sz w:val="31"/>
                      </w:rPr>
                    </w:pPr>
                    <w:r>
                      <w:rPr>
                        <w:rFonts w:ascii="宋体" w:eastAsia="宋体" w:hint="eastAsia"/>
                        <w:sz w:val="31"/>
                      </w:rPr>
                      <w:t>管理员登</w:t>
                    </w:r>
                  </w:p>
                  <w:p>
                    <w:pPr>
                      <w:spacing w:before="8" w:line="354" w:lineRule="exact"/>
                      <w:ind w:left="0" w:right="17" w:firstLine="0"/>
                      <w:jc w:val="center"/>
                      <w:rPr>
                        <w:rFonts w:ascii="宋体" w:eastAsia="宋体" w:hint="eastAsia"/>
                        <w:sz w:val="31"/>
                      </w:rPr>
                    </w:pPr>
                    <w:r>
                      <w:rPr>
                        <w:rFonts w:ascii="宋体" w:eastAsia="宋体" w:hint="eastAsia"/>
                        <w:w w:val="100"/>
                        <w:sz w:val="31"/>
                      </w:rPr>
                      <w:t>录</w:t>
                    </w:r>
                  </w:p>
                </w:txbxContent>
              </v:textbox>
            </v:shape>
            <v:shape id="_x0000_s1139" type="#_x0000_t202" style="width:645;height:313;left:6314;position:absolute;top:9107"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通过</w:t>
                    </w:r>
                  </w:p>
                </w:txbxContent>
              </v:textbox>
            </v:shape>
            <v:shape id="_x0000_s1140" type="#_x0000_t202" style="width:1269;height:313;left:8364;position:absolute;top:9107" filled="f" stroked="f">
              <v:textbox inset="0,0,0,0">
                <w:txbxContent>
                  <w:p>
                    <w:pPr>
                      <w:spacing w:before="0" w:line="312" w:lineRule="exact"/>
                      <w:ind w:left="0" w:right="0" w:firstLine="0"/>
                      <w:jc w:val="left"/>
                      <w:rPr>
                        <w:rFonts w:ascii="宋体" w:eastAsia="宋体" w:hint="eastAsia"/>
                        <w:sz w:val="31"/>
                      </w:rPr>
                    </w:pPr>
                    <w:r>
                      <w:rPr>
                        <w:rFonts w:ascii="宋体" w:eastAsia="宋体" w:hint="eastAsia"/>
                        <w:sz w:val="31"/>
                      </w:rPr>
                      <w:t>后台管理</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5"/>
        <w:ind w:left="2613" w:right="2596"/>
        <w:jc w:val="center"/>
      </w:pPr>
      <w:r>
        <w:t>图五 房屋租赁系统总体流程图</w:t>
      </w:r>
    </w:p>
    <w:p>
      <w:pPr>
        <w:pStyle w:val="BodyText"/>
      </w:pPr>
    </w:p>
    <w:p>
      <w:pPr>
        <w:pStyle w:val="BodyText"/>
        <w:spacing w:before="10"/>
        <w:rPr>
          <w:sz w:val="61"/>
        </w:rPr>
      </w:pPr>
    </w:p>
    <w:p>
      <w:pPr>
        <w:pStyle w:val="Heading3"/>
        <w:numPr>
          <w:ilvl w:val="3"/>
          <w:numId w:val="10"/>
        </w:numPr>
        <w:tabs>
          <w:tab w:val="left" w:pos="4393"/>
        </w:tabs>
        <w:spacing w:before="0" w:after="0" w:line="240" w:lineRule="auto"/>
        <w:ind w:left="4392" w:right="0" w:hanging="1693"/>
        <w:jc w:val="left"/>
      </w:pPr>
      <w:r>
        <w:t>系统业务管理流程图</w:t>
      </w:r>
    </w:p>
    <w:p>
      <w:pPr>
        <w:pStyle w:val="BodyText"/>
        <w:rPr>
          <w:b/>
        </w:rPr>
      </w:pPr>
    </w:p>
    <w:p>
      <w:pPr>
        <w:pStyle w:val="BodyText"/>
        <w:spacing w:before="292" w:line="417" w:lineRule="auto"/>
        <w:ind w:left="2700" w:right="2945" w:firstLine="838"/>
      </w:pPr>
      <w:r>
        <w:t>房屋租赁系统管理员最重要的内容是管理用户、出租的房屋信息、求租的房屋信息以及租赁合同签订等信息。</w:t>
      </w:r>
    </w:p>
    <w:p>
      <w:pPr>
        <w:pStyle w:val="BodyText"/>
        <w:spacing w:line="417" w:lineRule="auto"/>
        <w:ind w:left="2700" w:right="2685" w:firstLine="838"/>
        <w:jc w:val="both"/>
      </w:pPr>
      <w:r>
        <w:rPr>
          <w:spacing w:val="-9"/>
        </w:rPr>
        <w:t>房屋出租的管理者对房屋的基本信息进行登记，填写房屋信息表</w:t>
      </w:r>
      <w:r>
        <w:rPr>
          <w:spacing w:val="-11"/>
        </w:rPr>
        <w:t>并将房屋基础信息录入房屋租赁系统，便于系统管理员更好地管理拟</w:t>
      </w:r>
      <w:r>
        <w:t>租赁的房屋。</w:t>
      </w:r>
    </w:p>
    <w:p>
      <w:pPr>
        <w:pStyle w:val="BodyText"/>
        <w:spacing w:line="537" w:lineRule="exact"/>
        <w:ind w:left="3539"/>
      </w:pPr>
      <w:r>
        <w:t>普通用户要对个人的基本信息进行登记，填写个人用户信息表并</w:t>
      </w:r>
    </w:p>
    <w:p>
      <w:pPr>
        <w:spacing w:after="0" w:line="537" w:lineRule="exact"/>
        <w:sectPr>
          <w:headerReference w:type="default" r:id="rId36"/>
          <w:footerReference w:type="default" r:id="rId37"/>
          <w:pgSz w:w="17860" w:h="25260"/>
          <w:pgMar w:top="1400" w:right="0" w:bottom="2020" w:left="0" w:header="1088" w:footer="1831"/>
          <w:pgNumType w:start="13"/>
          <w:cols w:space="708"/>
        </w:sectPr>
      </w:pPr>
    </w:p>
    <w:p>
      <w:pPr>
        <w:pStyle w:val="BodyText"/>
        <w:rPr>
          <w:sz w:val="20"/>
        </w:rPr>
      </w:pPr>
    </w:p>
    <w:p>
      <w:pPr>
        <w:pStyle w:val="BodyText"/>
        <w:spacing w:before="5"/>
        <w:rPr>
          <w:sz w:val="23"/>
        </w:rPr>
      </w:pPr>
    </w:p>
    <w:p>
      <w:pPr>
        <w:pStyle w:val="BodyText"/>
        <w:spacing w:before="42" w:line="417" w:lineRule="auto"/>
        <w:ind w:left="2700" w:right="2685"/>
      </w:pPr>
      <w:r>
        <w:rPr>
          <w:spacing w:val="-11"/>
        </w:rPr>
        <w:t>将其个人基础信息录入房屋租赁系统，便于系统管理员对现有的客户</w:t>
      </w:r>
      <w:r>
        <w:t>信息进行检索和查询。</w:t>
      </w:r>
    </w:p>
    <w:p>
      <w:pPr>
        <w:pStyle w:val="BodyText"/>
        <w:spacing w:line="417" w:lineRule="auto"/>
        <w:ind w:left="2700" w:right="2668" w:firstLine="838"/>
      </w:pPr>
      <w:r>
        <w:t>系统管理员对房屋管理者与客户签订的有关房屋租赁方面合同</w:t>
      </w:r>
      <w:r>
        <w:rPr>
          <w:spacing w:val="-14"/>
        </w:rPr>
        <w:t>等信息进行管理，以便于跟踪掌握租赁合同的实施情况并适时根据其</w:t>
      </w:r>
      <w:r>
        <w:t>变动做出反馈。</w:t>
      </w:r>
    </w:p>
    <w:p>
      <w:pPr>
        <w:pStyle w:val="BodyText"/>
        <w:spacing w:line="417" w:lineRule="auto"/>
        <w:ind w:left="2700" w:right="2683" w:firstLine="838"/>
        <w:jc w:val="both"/>
      </w:pPr>
      <w:r>
        <w:pict>
          <v:group id="_x0000_s1141" style="width:622pt;height:373pt;margin-top:192.1pt;margin-left:136pt;mso-position-horizontal-relative:page;mso-wrap-distance-left:0;mso-wrap-distance-right:0;position:absolute;z-index:-251650048" coordorigin="2720,3842" coordsize="12440,7460">
            <v:shape id="_x0000_s1142" type="#_x0000_t75" style="width:12440;height:7460;left:2720;position:absolute;top:3842" stroked="f">
              <v:imagedata r:id="rId38" o:title=""/>
            </v:shape>
            <v:shape id="_x0000_s1143" type="#_x0000_t202" style="width:832;height:271;left:8567;position:absolute;top:4198"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管理员</w:t>
                    </w:r>
                  </w:p>
                </w:txbxContent>
              </v:textbox>
            </v:shape>
            <v:shape id="_x0000_s1144" type="#_x0000_t202" style="width:561;height:271;left:3422;position:absolute;top:5730"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房屋</w:t>
                    </w:r>
                  </w:p>
                </w:txbxContent>
              </v:textbox>
            </v:shape>
            <v:shape id="_x0000_s1145" type="#_x0000_t202" style="width:1372;height:271;left:5736;position:absolute;top:5642"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房屋信息表</w:t>
                    </w:r>
                  </w:p>
                </w:txbxContent>
              </v:textbox>
            </v:shape>
            <v:shape id="_x0000_s1146" type="#_x0000_t202" style="width:1372;height:622;left:8296;position:absolute;top:5573"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z w:val="27"/>
                      </w:rPr>
                      <w:t>处理房屋信</w:t>
                    </w:r>
                  </w:p>
                  <w:p>
                    <w:pPr>
                      <w:spacing w:before="5" w:line="308" w:lineRule="exact"/>
                      <w:ind w:left="0" w:right="15" w:firstLine="0"/>
                      <w:jc w:val="center"/>
                      <w:rPr>
                        <w:rFonts w:ascii="宋体" w:eastAsia="宋体" w:hint="eastAsia"/>
                        <w:sz w:val="27"/>
                      </w:rPr>
                    </w:pPr>
                    <w:r>
                      <w:rPr>
                        <w:rFonts w:ascii="宋体" w:eastAsia="宋体" w:hint="eastAsia"/>
                        <w:w w:val="100"/>
                        <w:sz w:val="27"/>
                      </w:rPr>
                      <w:t>息</w:t>
                    </w:r>
                  </w:p>
                </w:txbxContent>
              </v:textbox>
            </v:shape>
            <v:shape id="_x0000_s1147" type="#_x0000_t202" style="width:1102;height:622;left:10993;position:absolute;top:5573"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z w:val="27"/>
                      </w:rPr>
                      <w:t>房屋信息</w:t>
                    </w:r>
                  </w:p>
                  <w:p>
                    <w:pPr>
                      <w:spacing w:before="5" w:line="308" w:lineRule="exact"/>
                      <w:ind w:left="0" w:right="16" w:firstLine="0"/>
                      <w:jc w:val="center"/>
                      <w:rPr>
                        <w:rFonts w:ascii="宋体" w:eastAsia="宋体" w:hint="eastAsia"/>
                        <w:sz w:val="27"/>
                      </w:rPr>
                    </w:pPr>
                    <w:r>
                      <w:rPr>
                        <w:rFonts w:ascii="宋体" w:eastAsia="宋体" w:hint="eastAsia"/>
                        <w:w w:val="100"/>
                        <w:sz w:val="27"/>
                      </w:rPr>
                      <w:t>表</w:t>
                    </w:r>
                  </w:p>
                </w:txbxContent>
              </v:textbox>
            </v:shape>
            <v:shape id="_x0000_s1148" type="#_x0000_t202" style="width:1102;height:622;left:7952;position:absolute;top:7201"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z w:val="27"/>
                      </w:rPr>
                      <w:t>租赁信息</w:t>
                    </w:r>
                  </w:p>
                  <w:p>
                    <w:pPr>
                      <w:spacing w:before="5" w:line="308" w:lineRule="exact"/>
                      <w:ind w:left="0" w:right="16" w:firstLine="0"/>
                      <w:jc w:val="center"/>
                      <w:rPr>
                        <w:rFonts w:ascii="宋体" w:eastAsia="宋体" w:hint="eastAsia"/>
                        <w:sz w:val="27"/>
                      </w:rPr>
                    </w:pPr>
                    <w:r>
                      <w:rPr>
                        <w:rFonts w:ascii="宋体" w:eastAsia="宋体" w:hint="eastAsia"/>
                        <w:w w:val="100"/>
                        <w:sz w:val="27"/>
                      </w:rPr>
                      <w:t>表</w:t>
                    </w:r>
                  </w:p>
                </w:txbxContent>
              </v:textbox>
            </v:shape>
            <v:shape id="_x0000_s1149" type="#_x0000_t202" style="width:1102;height:271;left:10993;position:absolute;top:7390"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租赁信息</w:t>
                    </w:r>
                  </w:p>
                </w:txbxContent>
              </v:textbox>
            </v:shape>
            <v:shape id="_x0000_s1150" type="#_x0000_t202" style="width:832;height:271;left:13785;position:absolute;top:7374"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管理员</w:t>
                    </w:r>
                  </w:p>
                </w:txbxContent>
              </v:textbox>
            </v:shape>
            <v:shape id="_x0000_s1151" type="#_x0000_t202" style="width:561;height:271;left:3422;position:absolute;top:9018"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用户</w:t>
                    </w:r>
                  </w:p>
                </w:txbxContent>
              </v:textbox>
            </v:shape>
            <v:shape id="_x0000_s1152" type="#_x0000_t202" style="width:1372;height:622;left:5736;position:absolute;top:8702"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z w:val="27"/>
                      </w:rPr>
                      <w:t>个人用户信</w:t>
                    </w:r>
                  </w:p>
                  <w:p>
                    <w:pPr>
                      <w:spacing w:before="5" w:line="308" w:lineRule="exact"/>
                      <w:ind w:left="0" w:right="16" w:firstLine="0"/>
                      <w:jc w:val="center"/>
                      <w:rPr>
                        <w:rFonts w:ascii="宋体" w:eastAsia="宋体" w:hint="eastAsia"/>
                        <w:sz w:val="27"/>
                      </w:rPr>
                    </w:pPr>
                    <w:r>
                      <w:rPr>
                        <w:rFonts w:ascii="宋体" w:eastAsia="宋体" w:hint="eastAsia"/>
                        <w:sz w:val="27"/>
                      </w:rPr>
                      <w:t>息表</w:t>
                    </w:r>
                  </w:p>
                </w:txbxContent>
              </v:textbox>
            </v:shape>
            <v:shape id="_x0000_s1153" type="#_x0000_t202" style="width:1372;height:622;left:8296;position:absolute;top:8830"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z w:val="27"/>
                      </w:rPr>
                      <w:t>处理用户信</w:t>
                    </w:r>
                  </w:p>
                  <w:p>
                    <w:pPr>
                      <w:spacing w:before="5" w:line="308" w:lineRule="exact"/>
                      <w:ind w:left="0" w:right="15" w:firstLine="0"/>
                      <w:jc w:val="center"/>
                      <w:rPr>
                        <w:rFonts w:ascii="宋体" w:eastAsia="宋体" w:hint="eastAsia"/>
                        <w:sz w:val="27"/>
                      </w:rPr>
                    </w:pPr>
                    <w:r>
                      <w:rPr>
                        <w:rFonts w:ascii="宋体" w:eastAsia="宋体" w:hint="eastAsia"/>
                        <w:w w:val="100"/>
                        <w:sz w:val="27"/>
                      </w:rPr>
                      <w:t>息</w:t>
                    </w:r>
                  </w:p>
                </w:txbxContent>
              </v:textbox>
            </v:shape>
            <v:shape id="_x0000_s1154" type="#_x0000_t202" style="width:1102;height:622;left:10993;position:absolute;top:8830" filled="f" stroked="f">
              <v:textbox inset="0,0,0,0">
                <w:txbxContent>
                  <w:p>
                    <w:pPr>
                      <w:spacing w:before="0" w:line="308" w:lineRule="exact"/>
                      <w:ind w:left="0" w:right="18" w:firstLine="0"/>
                      <w:jc w:val="center"/>
                      <w:rPr>
                        <w:rFonts w:ascii="宋体" w:eastAsia="宋体" w:hint="eastAsia"/>
                        <w:sz w:val="27"/>
                      </w:rPr>
                    </w:pPr>
                    <w:r>
                      <w:rPr>
                        <w:rFonts w:ascii="宋体" w:eastAsia="宋体" w:hint="eastAsia"/>
                        <w:sz w:val="27"/>
                      </w:rPr>
                      <w:t>用户信息</w:t>
                    </w:r>
                  </w:p>
                  <w:p>
                    <w:pPr>
                      <w:spacing w:before="5" w:line="308" w:lineRule="exact"/>
                      <w:ind w:left="0" w:right="16" w:firstLine="0"/>
                      <w:jc w:val="center"/>
                      <w:rPr>
                        <w:rFonts w:ascii="宋体" w:eastAsia="宋体" w:hint="eastAsia"/>
                        <w:sz w:val="27"/>
                      </w:rPr>
                    </w:pPr>
                    <w:r>
                      <w:rPr>
                        <w:rFonts w:ascii="宋体" w:eastAsia="宋体" w:hint="eastAsia"/>
                        <w:w w:val="100"/>
                        <w:sz w:val="27"/>
                      </w:rPr>
                      <w:t>表</w:t>
                    </w:r>
                  </w:p>
                </w:txbxContent>
              </v:textbox>
            </v:shape>
            <v:shape id="_x0000_s1155" type="#_x0000_t202" style="width:832;height:271;left:8567;position:absolute;top:10710"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管理员</w:t>
                    </w:r>
                  </w:p>
                </w:txbxContent>
              </v:textbox>
            </v:shape>
            <w10:wrap type="topAndBottom"/>
          </v:group>
        </w:pict>
      </w:r>
      <w:r>
        <w:rPr>
          <w:spacing w:val="-11"/>
        </w:rPr>
        <w:t>房屋租赁系统详细的业务管理流程，还包括对用户权限的管理流</w:t>
      </w:r>
      <w:r>
        <w:rPr>
          <w:spacing w:val="-15"/>
        </w:rPr>
        <w:t>程，及对管理员的个人信息进行管理的等。主要是系统管理员能够根</w:t>
      </w:r>
      <w:r>
        <w:rPr>
          <w:spacing w:val="-8"/>
        </w:rPr>
        <w:t>据其给予的权限对管理员的相关信息实现删除、添加、修改及查询等功能。房屋租赁系统业务管理流程图如下图所示：</w:t>
      </w:r>
    </w:p>
    <w:p>
      <w:pPr>
        <w:pStyle w:val="BodyText"/>
        <w:rPr>
          <w:sz w:val="20"/>
        </w:rPr>
      </w:pPr>
    </w:p>
    <w:p>
      <w:pPr>
        <w:pStyle w:val="BodyText"/>
        <w:rPr>
          <w:sz w:val="20"/>
        </w:rPr>
      </w:pPr>
    </w:p>
    <w:p>
      <w:pPr>
        <w:pStyle w:val="BodyText"/>
        <w:spacing w:before="3"/>
        <w:rPr>
          <w:sz w:val="22"/>
        </w:rPr>
      </w:pPr>
    </w:p>
    <w:p>
      <w:pPr>
        <w:pStyle w:val="BodyText"/>
        <w:spacing w:before="42"/>
        <w:ind w:left="6092"/>
      </w:pPr>
      <w:r>
        <w:t>图六 房屋租赁系统业务管理流程图</w:t>
      </w:r>
    </w:p>
    <w:p>
      <w:pPr>
        <w:pStyle w:val="BodyText"/>
      </w:pPr>
    </w:p>
    <w:p>
      <w:pPr>
        <w:pStyle w:val="Heading3"/>
        <w:numPr>
          <w:ilvl w:val="3"/>
          <w:numId w:val="4"/>
        </w:numPr>
        <w:tabs>
          <w:tab w:val="left" w:pos="4393"/>
        </w:tabs>
        <w:spacing w:before="281" w:after="0" w:line="240" w:lineRule="auto"/>
        <w:ind w:left="4392" w:right="0" w:hanging="1693"/>
        <w:jc w:val="left"/>
      </w:pPr>
      <w:r>
        <w:t>系统数据流程图</w:t>
      </w:r>
    </w:p>
    <w:p>
      <w:pPr>
        <w:pStyle w:val="BodyText"/>
        <w:rPr>
          <w:b/>
        </w:rPr>
      </w:pPr>
    </w:p>
    <w:p>
      <w:pPr>
        <w:pStyle w:val="BodyText"/>
        <w:spacing w:before="291"/>
        <w:ind w:left="3187" w:right="2596"/>
        <w:jc w:val="center"/>
      </w:pPr>
      <w:r>
        <w:t>数据流程图是系统分析员调查业务过程，与用户交换思想的工</w:t>
      </w:r>
    </w:p>
    <w:p>
      <w:pPr>
        <w:spacing w:after="0"/>
        <w:jc w:val="center"/>
        <w:sectPr>
          <w:headerReference w:type="default" r:id="rId39"/>
          <w:footerReference w:type="default" r:id="rId40"/>
          <w:pgSz w:w="17860" w:h="25260"/>
          <w:pgMar w:top="1400" w:right="0" w:bottom="2020" w:left="0" w:header="1088" w:footer="1831"/>
          <w:pgNumType w:start="14"/>
          <w:cols w:space="708"/>
        </w:sectPr>
      </w:pPr>
    </w:p>
    <w:p>
      <w:pPr>
        <w:pStyle w:val="BodyText"/>
        <w:rPr>
          <w:sz w:val="20"/>
        </w:rPr>
      </w:pPr>
    </w:p>
    <w:p>
      <w:pPr>
        <w:pStyle w:val="BodyText"/>
        <w:spacing w:before="5"/>
        <w:rPr>
          <w:sz w:val="23"/>
        </w:rPr>
      </w:pPr>
    </w:p>
    <w:p>
      <w:pPr>
        <w:pStyle w:val="BodyText"/>
        <w:spacing w:before="42" w:line="417" w:lineRule="auto"/>
        <w:ind w:left="2700" w:right="2683"/>
        <w:jc w:val="both"/>
      </w:pPr>
      <w:r>
        <w:rPr>
          <w:spacing w:val="-14"/>
        </w:rPr>
        <w:t>具。数据流程图是结构化系统分析的主要工具，它表示了系统内部信息的流向，并表示了系统的逻辑处理的功能。它主要是用图形符号来</w:t>
      </w:r>
      <w:r>
        <w:t>表示系统数据的实际流程。</w:t>
      </w:r>
    </w:p>
    <w:p>
      <w:pPr>
        <w:pStyle w:val="BodyText"/>
        <w:spacing w:line="537" w:lineRule="exact"/>
        <w:ind w:left="3539"/>
      </w:pPr>
      <w:r>
        <w:t>房屋租赁系统数据流程图如下图所示：</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2"/>
        </w:rPr>
      </w:pPr>
      <w:r>
        <w:pict>
          <v:group id="_x0000_s1156" style="width:620pt;height:311pt;margin-top:16.55pt;margin-left:136pt;mso-position-horizontal-relative:page;mso-wrap-distance-left:0;mso-wrap-distance-right:0;position:absolute;z-index:-251649024" coordorigin="2720,331" coordsize="12400,6220">
            <v:shape id="_x0000_s1157" type="#_x0000_t75" style="width:12400;height:6220;left:2720;position:absolute;top:330" stroked="f">
              <v:imagedata r:id="rId41" o:title=""/>
            </v:shape>
            <v:shape id="_x0000_s1158" type="#_x0000_t202" style="width:1359;height:2540;left:5596;position:absolute;top:556" filled="f" stroked="f">
              <v:textbox inset="0,0,0,0">
                <w:txbxContent>
                  <w:p>
                    <w:pPr>
                      <w:spacing w:before="0" w:line="303" w:lineRule="exact"/>
                      <w:ind w:left="0" w:right="18" w:firstLine="0"/>
                      <w:jc w:val="center"/>
                      <w:rPr>
                        <w:rFonts w:ascii="宋体" w:eastAsia="宋体" w:hint="eastAsia"/>
                        <w:sz w:val="26"/>
                      </w:rPr>
                    </w:pPr>
                    <w:r>
                      <w:rPr>
                        <w:rFonts w:ascii="宋体" w:eastAsia="宋体" w:hint="eastAsia"/>
                        <w:sz w:val="26"/>
                      </w:rPr>
                      <w:t>用户身份验</w:t>
                    </w:r>
                  </w:p>
                  <w:p>
                    <w:pPr>
                      <w:spacing w:before="14"/>
                      <w:ind w:left="0" w:right="18" w:firstLine="0"/>
                      <w:jc w:val="center"/>
                      <w:rPr>
                        <w:rFonts w:ascii="宋体" w:eastAsia="宋体" w:hint="eastAsia"/>
                        <w:sz w:val="26"/>
                      </w:rPr>
                    </w:pPr>
                    <w:r>
                      <w:rPr>
                        <w:rFonts w:ascii="宋体" w:eastAsia="宋体" w:hint="eastAsia"/>
                        <w:w w:val="103"/>
                        <w:sz w:val="26"/>
                      </w:rPr>
                      <w:t>证</w:t>
                    </w:r>
                  </w:p>
                  <w:p>
                    <w:pPr>
                      <w:spacing w:before="9" w:line="240" w:lineRule="auto"/>
                      <w:rPr>
                        <w:rFonts w:ascii="宋体"/>
                        <w:sz w:val="23"/>
                      </w:rPr>
                    </w:pPr>
                  </w:p>
                  <w:p>
                    <w:pPr>
                      <w:spacing w:before="0" w:line="192" w:lineRule="auto"/>
                      <w:ind w:left="275" w:right="813" w:firstLine="0"/>
                      <w:jc w:val="both"/>
                      <w:rPr>
                        <w:rFonts w:ascii="宋体" w:eastAsia="宋体" w:hint="eastAsia"/>
                        <w:sz w:val="26"/>
                      </w:rPr>
                    </w:pPr>
                    <w:r>
                      <w:rPr>
                        <w:rFonts w:ascii="宋体" w:eastAsia="宋体" w:hint="eastAsia"/>
                        <w:sz w:val="26"/>
                      </w:rPr>
                      <w:t>确正否是码密</w:t>
                    </w:r>
                  </w:p>
                </w:txbxContent>
              </v:textbox>
            </v:shape>
            <v:shape id="_x0000_s1159" type="#_x0000_t202" style="width:556;height:268;left:3255;position:absolute;top:3748" filled="f" stroked="f">
              <v:textbox inset="0,0,0,0">
                <w:txbxContent>
                  <w:p>
                    <w:pPr>
                      <w:spacing w:before="0" w:line="268" w:lineRule="exact"/>
                      <w:ind w:left="0" w:right="0" w:firstLine="0"/>
                      <w:jc w:val="left"/>
                      <w:rPr>
                        <w:rFonts w:ascii="宋体" w:eastAsia="宋体" w:hint="eastAsia"/>
                        <w:sz w:val="26"/>
                      </w:rPr>
                    </w:pPr>
                    <w:r>
                      <w:rPr>
                        <w:rFonts w:ascii="宋体" w:eastAsia="宋体" w:hint="eastAsia"/>
                        <w:w w:val="105"/>
                        <w:sz w:val="26"/>
                      </w:rPr>
                      <w:t>用户</w:t>
                    </w:r>
                  </w:p>
                </w:txbxContent>
              </v:textbox>
            </v:shape>
            <v:shape id="_x0000_s1160" type="#_x0000_t202" style="width:1108;height:767;left:4467;position:absolute;top:3216" filled="f" stroked="f">
              <v:textbox inset="0,0,0,0">
                <w:txbxContent>
                  <w:p>
                    <w:pPr>
                      <w:spacing w:before="0" w:line="330" w:lineRule="exact"/>
                      <w:ind w:left="16" w:right="0" w:firstLine="0"/>
                      <w:jc w:val="left"/>
                      <w:rPr>
                        <w:rFonts w:ascii="宋体" w:eastAsia="宋体" w:hint="eastAsia"/>
                        <w:sz w:val="26"/>
                      </w:rPr>
                    </w:pPr>
                    <w:r>
                      <w:rPr>
                        <w:rFonts w:ascii="宋体" w:eastAsia="宋体" w:hint="eastAsia"/>
                        <w:spacing w:val="-1"/>
                        <w:position w:val="3"/>
                        <w:sz w:val="26"/>
                      </w:rPr>
                      <w:t>用</w:t>
                    </w:r>
                    <w:r>
                      <w:rPr>
                        <w:rFonts w:ascii="宋体" w:eastAsia="宋体" w:hint="eastAsia"/>
                        <w:spacing w:val="-1"/>
                        <w:position w:val="2"/>
                        <w:sz w:val="26"/>
                      </w:rPr>
                      <w:t>户</w:t>
                    </w:r>
                    <w:r>
                      <w:rPr>
                        <w:rFonts w:ascii="宋体" w:eastAsia="宋体" w:hint="eastAsia"/>
                        <w:spacing w:val="-1"/>
                        <w:position w:val="1"/>
                        <w:sz w:val="26"/>
                      </w:rPr>
                      <w:t>登</w:t>
                    </w:r>
                    <w:r>
                      <w:rPr>
                        <w:rFonts w:ascii="宋体" w:eastAsia="宋体" w:hint="eastAsia"/>
                        <w:sz w:val="26"/>
                      </w:rPr>
                      <w:t>录</w:t>
                    </w:r>
                  </w:p>
                  <w:p>
                    <w:pPr>
                      <w:spacing w:before="129" w:line="308" w:lineRule="exact"/>
                      <w:ind w:left="0" w:right="0" w:firstLine="0"/>
                      <w:jc w:val="left"/>
                      <w:rPr>
                        <w:rFonts w:ascii="宋体" w:eastAsia="宋体" w:hint="eastAsia"/>
                        <w:sz w:val="26"/>
                      </w:rPr>
                    </w:pPr>
                    <w:r>
                      <w:rPr>
                        <w:rFonts w:ascii="宋体" w:eastAsia="宋体" w:hint="eastAsia"/>
                        <w:spacing w:val="-1"/>
                        <w:sz w:val="26"/>
                      </w:rPr>
                      <w:t>出错处</w:t>
                    </w:r>
                    <w:r>
                      <w:rPr>
                        <w:rFonts w:ascii="宋体" w:eastAsia="宋体" w:hint="eastAsia"/>
                        <w:position w:val="1"/>
                        <w:sz w:val="26"/>
                      </w:rPr>
                      <w:t>理</w:t>
                    </w:r>
                  </w:p>
                </w:txbxContent>
              </v:textbox>
            </v:shape>
            <v:shape id="_x0000_s1161" type="#_x0000_t202" style="width:1092;height:268;left:6896;position:absolute;top:3400" filled="f" stroked="f">
              <v:textbox inset="0,0,0,0">
                <w:txbxContent>
                  <w:p>
                    <w:pPr>
                      <w:spacing w:before="0" w:line="268" w:lineRule="exact"/>
                      <w:ind w:left="0" w:right="0" w:firstLine="0"/>
                      <w:jc w:val="left"/>
                      <w:rPr>
                        <w:rFonts w:ascii="宋体" w:eastAsia="宋体" w:hint="eastAsia"/>
                        <w:sz w:val="26"/>
                      </w:rPr>
                    </w:pPr>
                    <w:r>
                      <w:rPr>
                        <w:rFonts w:ascii="宋体" w:eastAsia="宋体" w:hint="eastAsia"/>
                        <w:sz w:val="26"/>
                      </w:rPr>
                      <w:t>正确用户</w:t>
                    </w:r>
                  </w:p>
                </w:txbxContent>
              </v:textbox>
            </v:shape>
            <v:shape id="_x0000_s1162" type="#_x0000_t202" style="width:556;height:268;left:5998;position:absolute;top:3654" filled="f" stroked="f">
              <v:textbox inset="0,0,0,0">
                <w:txbxContent>
                  <w:p>
                    <w:pPr>
                      <w:spacing w:before="0" w:line="268" w:lineRule="exact"/>
                      <w:ind w:left="0" w:right="0" w:firstLine="0"/>
                      <w:jc w:val="left"/>
                      <w:rPr>
                        <w:rFonts w:ascii="宋体" w:eastAsia="宋体" w:hint="eastAsia"/>
                        <w:sz w:val="26"/>
                      </w:rPr>
                    </w:pPr>
                    <w:r>
                      <w:rPr>
                        <w:rFonts w:ascii="宋体" w:eastAsia="宋体" w:hint="eastAsia"/>
                        <w:w w:val="105"/>
                        <w:sz w:val="26"/>
                      </w:rPr>
                      <w:t>检验</w:t>
                    </w:r>
                  </w:p>
                </w:txbxContent>
              </v:textbox>
            </v:shape>
            <v:shape id="_x0000_s1163" type="#_x0000_t202" style="width:556;height:268;left:8313;position:absolute;top:3654" filled="f" stroked="f">
              <v:textbox inset="0,0,0,0">
                <w:txbxContent>
                  <w:p>
                    <w:pPr>
                      <w:spacing w:before="0" w:line="268" w:lineRule="exact"/>
                      <w:ind w:left="0" w:right="0" w:firstLine="0"/>
                      <w:jc w:val="left"/>
                      <w:rPr>
                        <w:rFonts w:ascii="宋体" w:eastAsia="宋体" w:hint="eastAsia"/>
                        <w:sz w:val="26"/>
                      </w:rPr>
                    </w:pPr>
                    <w:r>
                      <w:rPr>
                        <w:rFonts w:ascii="宋体" w:eastAsia="宋体" w:hint="eastAsia"/>
                        <w:w w:val="105"/>
                        <w:sz w:val="26"/>
                      </w:rPr>
                      <w:t>登录</w:t>
                    </w:r>
                  </w:p>
                </w:txbxContent>
              </v:textbox>
            </v:shape>
            <v:shape id="_x0000_s1164" type="#_x0000_t202" style="width:1895;height:616;left:10060;position:absolute;top:3441" filled="f" stroked="f">
              <v:textbox inset="0,0,0,0">
                <w:txbxContent>
                  <w:p>
                    <w:pPr>
                      <w:spacing w:before="0" w:line="303" w:lineRule="exact"/>
                      <w:ind w:left="8" w:right="26" w:firstLine="0"/>
                      <w:jc w:val="center"/>
                      <w:rPr>
                        <w:rFonts w:ascii="宋体" w:eastAsia="宋体" w:hint="eastAsia"/>
                        <w:sz w:val="26"/>
                      </w:rPr>
                    </w:pPr>
                    <w:r>
                      <w:rPr>
                        <w:rFonts w:ascii="宋体" w:eastAsia="宋体" w:hint="eastAsia"/>
                        <w:sz w:val="26"/>
                      </w:rPr>
                      <w:t>各功能模块的使</w:t>
                    </w:r>
                  </w:p>
                  <w:p>
                    <w:pPr>
                      <w:spacing w:before="14" w:line="298" w:lineRule="exact"/>
                      <w:ind w:left="0" w:right="18" w:firstLine="0"/>
                      <w:jc w:val="center"/>
                      <w:rPr>
                        <w:rFonts w:ascii="宋体" w:eastAsia="宋体" w:hint="eastAsia"/>
                        <w:sz w:val="26"/>
                      </w:rPr>
                    </w:pPr>
                    <w:r>
                      <w:rPr>
                        <w:rFonts w:ascii="宋体" w:eastAsia="宋体" w:hint="eastAsia"/>
                        <w:w w:val="103"/>
                        <w:sz w:val="26"/>
                      </w:rPr>
                      <w:t>用</w:t>
                    </w:r>
                  </w:p>
                </w:txbxContent>
              </v:textbox>
            </v:shape>
            <v:shape id="_x0000_s1165" type="#_x0000_t202" style="width:831;height:585;left:12319;position:absolute;top:3353" filled="f" stroked="f">
              <v:textbox inset="0,0,0,0">
                <w:txbxContent>
                  <w:p>
                    <w:pPr>
                      <w:spacing w:before="0" w:line="218" w:lineRule="auto"/>
                      <w:ind w:left="0" w:right="18" w:firstLine="7"/>
                      <w:jc w:val="left"/>
                      <w:rPr>
                        <w:rFonts w:ascii="宋体" w:eastAsia="宋体" w:hint="eastAsia"/>
                        <w:sz w:val="26"/>
                      </w:rPr>
                    </w:pPr>
                    <w:r>
                      <w:rPr>
                        <w:rFonts w:ascii="宋体" w:eastAsia="宋体" w:hint="eastAsia"/>
                        <w:sz w:val="26"/>
                      </w:rPr>
                      <w:t>读数</w:t>
                    </w:r>
                    <w:r>
                      <w:rPr>
                        <w:rFonts w:ascii="宋体" w:eastAsia="宋体" w:hint="eastAsia"/>
                        <w:position w:val="1"/>
                        <w:sz w:val="26"/>
                      </w:rPr>
                      <w:t>据</w:t>
                    </w:r>
                    <w:r>
                      <w:rPr>
                        <w:rFonts w:ascii="宋体" w:eastAsia="宋体" w:hint="eastAsia"/>
                        <w:sz w:val="26"/>
                      </w:rPr>
                      <w:t>存数据</w:t>
                    </w:r>
                  </w:p>
                </w:txbxContent>
              </v:textbox>
            </v:shape>
            <v:shape id="_x0000_s1166" type="#_x0000_t202" style="width:824;height:268;left:13871;position:absolute;top:3590" filled="f" stroked="f">
              <v:textbox inset="0,0,0,0">
                <w:txbxContent>
                  <w:p>
                    <w:pPr>
                      <w:spacing w:before="0" w:line="268" w:lineRule="exact"/>
                      <w:ind w:left="0" w:right="0" w:firstLine="0"/>
                      <w:jc w:val="left"/>
                      <w:rPr>
                        <w:rFonts w:ascii="宋体" w:eastAsia="宋体" w:hint="eastAsia"/>
                        <w:sz w:val="26"/>
                      </w:rPr>
                    </w:pPr>
                    <w:r>
                      <w:rPr>
                        <w:rFonts w:ascii="宋体" w:eastAsia="宋体" w:hint="eastAsia"/>
                        <w:sz w:val="26"/>
                      </w:rPr>
                      <w:t>数据库</w:t>
                    </w:r>
                  </w:p>
                </w:txbxContent>
              </v:textbox>
            </v:shape>
            <v:shape id="_x0000_s1167" type="#_x0000_t202" style="width:288;height:1072;left:3129;position:absolute;top:4461" filled="f" stroked="f">
              <v:textbox inset="0,0,0,0">
                <w:txbxContent>
                  <w:p>
                    <w:pPr>
                      <w:spacing w:before="22" w:line="192" w:lineRule="auto"/>
                      <w:ind w:left="0" w:right="18" w:firstLine="0"/>
                      <w:jc w:val="both"/>
                      <w:rPr>
                        <w:rFonts w:ascii="宋体" w:eastAsia="宋体" w:hint="eastAsia"/>
                        <w:sz w:val="26"/>
                      </w:rPr>
                    </w:pPr>
                    <w:r>
                      <w:rPr>
                        <w:rFonts w:ascii="宋体" w:eastAsia="宋体" w:hint="eastAsia"/>
                        <w:sz w:val="26"/>
                      </w:rPr>
                      <w:t>功成册注</w:t>
                    </w:r>
                  </w:p>
                </w:txbxContent>
              </v:textbox>
            </v:shape>
            <v:shape id="_x0000_s1168" type="#_x0000_t202" style="width:556;height:268;left:3255;position:absolute;top:5963" filled="f" stroked="f">
              <v:textbox inset="0,0,0,0">
                <w:txbxContent>
                  <w:p>
                    <w:pPr>
                      <w:spacing w:before="0" w:line="268" w:lineRule="exact"/>
                      <w:ind w:left="0" w:right="0" w:firstLine="0"/>
                      <w:jc w:val="left"/>
                      <w:rPr>
                        <w:rFonts w:ascii="宋体" w:eastAsia="宋体" w:hint="eastAsia"/>
                        <w:sz w:val="26"/>
                      </w:rPr>
                    </w:pPr>
                    <w:r>
                      <w:rPr>
                        <w:rFonts w:ascii="宋体" w:eastAsia="宋体" w:hint="eastAsia"/>
                        <w:w w:val="105"/>
                        <w:sz w:val="26"/>
                      </w:rPr>
                      <w:t>注册</w:t>
                    </w:r>
                  </w:p>
                </w:txbxContent>
              </v:textbox>
            </v:shape>
            <v:shape id="_x0000_s1169" type="#_x0000_t202" style="width:1359;height:616;left:10328;position:absolute;top:5776" filled="f" stroked="f">
              <v:textbox inset="0,0,0,0">
                <w:txbxContent>
                  <w:p>
                    <w:pPr>
                      <w:spacing w:before="0" w:line="303" w:lineRule="exact"/>
                      <w:ind w:left="0" w:right="18" w:firstLine="0"/>
                      <w:jc w:val="center"/>
                      <w:rPr>
                        <w:rFonts w:ascii="宋体" w:eastAsia="宋体" w:hint="eastAsia"/>
                        <w:sz w:val="26"/>
                      </w:rPr>
                    </w:pPr>
                    <w:r>
                      <w:rPr>
                        <w:rFonts w:ascii="宋体" w:eastAsia="宋体" w:hint="eastAsia"/>
                        <w:sz w:val="26"/>
                      </w:rPr>
                      <w:t>用户功能选</w:t>
                    </w:r>
                  </w:p>
                  <w:p>
                    <w:pPr>
                      <w:spacing w:before="14" w:line="298" w:lineRule="exact"/>
                      <w:ind w:left="0" w:right="18" w:firstLine="0"/>
                      <w:jc w:val="center"/>
                      <w:rPr>
                        <w:rFonts w:ascii="宋体" w:eastAsia="宋体" w:hint="eastAsia"/>
                        <w:sz w:val="26"/>
                      </w:rPr>
                    </w:pPr>
                    <w:r>
                      <w:rPr>
                        <w:rFonts w:ascii="宋体" w:eastAsia="宋体" w:hint="eastAsia"/>
                        <w:w w:val="103"/>
                        <w:sz w:val="26"/>
                      </w:rPr>
                      <w:t>择</w:t>
                    </w:r>
                  </w:p>
                </w:txbxContent>
              </v:textbox>
            </v:shape>
            <w10:wrap type="topAndBottom"/>
          </v:group>
        </w:pict>
      </w:r>
    </w:p>
    <w:p>
      <w:pPr>
        <w:pStyle w:val="BodyText"/>
        <w:spacing w:before="9"/>
        <w:rPr>
          <w:sz w:val="13"/>
        </w:rPr>
      </w:pPr>
    </w:p>
    <w:p>
      <w:pPr>
        <w:pStyle w:val="BodyText"/>
        <w:spacing w:before="42"/>
        <w:ind w:left="6524"/>
      </w:pPr>
      <w:r>
        <w:t>图七 房屋租赁系统数据流程图</w:t>
      </w:r>
    </w:p>
    <w:p>
      <w:pPr>
        <w:pStyle w:val="BodyText"/>
        <w:rPr>
          <w:sz w:val="20"/>
        </w:rPr>
      </w:pPr>
    </w:p>
    <w:p>
      <w:pPr>
        <w:pStyle w:val="BodyText"/>
        <w:rPr>
          <w:sz w:val="20"/>
        </w:rPr>
      </w:pPr>
    </w:p>
    <w:p>
      <w:pPr>
        <w:pStyle w:val="BodyText"/>
        <w:rPr>
          <w:sz w:val="20"/>
        </w:rPr>
      </w:pPr>
    </w:p>
    <w:p>
      <w:pPr>
        <w:pStyle w:val="BodyText"/>
        <w:rPr>
          <w:sz w:val="20"/>
        </w:rPr>
      </w:pPr>
    </w:p>
    <w:p>
      <w:pPr>
        <w:pStyle w:val="Heading2"/>
        <w:numPr>
          <w:ilvl w:val="0"/>
          <w:numId w:val="3"/>
        </w:numPr>
        <w:tabs>
          <w:tab w:val="left" w:pos="3419"/>
        </w:tabs>
        <w:spacing w:before="181" w:after="0" w:line="240" w:lineRule="auto"/>
        <w:ind w:left="3419" w:right="0" w:hanging="719"/>
        <w:jc w:val="left"/>
      </w:pPr>
      <w:bookmarkStart w:id="11" w:name="_TOC_250020"/>
      <w:r>
        <w:t>2</w:t>
      </w:r>
      <w:bookmarkEnd w:id="11"/>
      <w:r>
        <w:rPr>
          <w:spacing w:val="-24"/>
        </w:rPr>
        <w:t xml:space="preserve"> 功能需求</w:t>
      </w:r>
    </w:p>
    <w:p>
      <w:pPr>
        <w:pStyle w:val="BodyText"/>
        <w:spacing w:before="9"/>
        <w:rPr>
          <w:b/>
          <w:sz w:val="55"/>
        </w:rPr>
      </w:pPr>
    </w:p>
    <w:p>
      <w:pPr>
        <w:pStyle w:val="Heading2"/>
        <w:numPr>
          <w:ilvl w:val="2"/>
          <w:numId w:val="2"/>
        </w:numPr>
        <w:tabs>
          <w:tab w:val="left" w:pos="4152"/>
        </w:tabs>
        <w:spacing w:before="0" w:after="0" w:line="240" w:lineRule="auto"/>
        <w:ind w:left="4151" w:right="0" w:hanging="1452"/>
        <w:jc w:val="left"/>
      </w:pPr>
      <w:bookmarkStart w:id="12" w:name="_TOC_250019"/>
      <w:bookmarkEnd w:id="12"/>
      <w:r>
        <w:t>功能组织</w:t>
      </w:r>
    </w:p>
    <w:p>
      <w:pPr>
        <w:pStyle w:val="BodyText"/>
        <w:spacing w:before="2"/>
        <w:rPr>
          <w:b/>
          <w:sz w:val="57"/>
        </w:rPr>
      </w:pPr>
    </w:p>
    <w:p>
      <w:pPr>
        <w:pStyle w:val="BodyText"/>
        <w:spacing w:line="307" w:lineRule="auto"/>
        <w:ind w:left="2700" w:right="2672" w:firstLine="856"/>
        <w:jc w:val="both"/>
      </w:pPr>
      <w:r>
        <w:rPr>
          <w:spacing w:val="-9"/>
        </w:rPr>
        <w:t>设计和开发一个系统要满足市场和用户的需求，这是作为系统设</w:t>
      </w:r>
      <w:r>
        <w:rPr>
          <w:spacing w:val="-17"/>
        </w:rPr>
        <w:t>计与开发的主要目的。所以一般程序设计员要了解系统的主要业务和</w:t>
      </w:r>
      <w:r>
        <w:t>基本功能。</w:t>
      </w:r>
    </w:p>
    <w:p>
      <w:pPr>
        <w:pStyle w:val="BodyText"/>
        <w:spacing w:before="5" w:line="307" w:lineRule="auto"/>
        <w:ind w:left="2700" w:right="2486" w:firstLine="856"/>
        <w:jc w:val="both"/>
      </w:pPr>
      <w:r>
        <w:rPr>
          <w:spacing w:val="-24"/>
        </w:rPr>
        <w:t>系统管理功能：方便的对用户信息进行管理，新用户注册、登录、</w:t>
      </w:r>
      <w:r>
        <w:t>修改密码，以确保用户登录安全、添加用户信息、修改用户信息、删除用户信息和查询用户信息等内容。</w:t>
      </w:r>
    </w:p>
    <w:p>
      <w:pPr>
        <w:pStyle w:val="BodyText"/>
        <w:spacing w:before="3"/>
        <w:ind w:left="3557"/>
      </w:pPr>
      <w:r>
        <w:t>信息管理：系统管理员通过基础信息管理，录入楼盘信息、物业</w:t>
      </w:r>
    </w:p>
    <w:p>
      <w:pPr>
        <w:spacing w:after="0"/>
        <w:sectPr>
          <w:headerReference w:type="default" r:id="rId42"/>
          <w:footerReference w:type="default" r:id="rId43"/>
          <w:pgSz w:w="17860" w:h="25260"/>
          <w:pgMar w:top="1400" w:right="0" w:bottom="2020" w:left="0" w:header="1088" w:footer="1831"/>
          <w:pgNumType w:start="15"/>
          <w:cols w:space="708"/>
        </w:sectPr>
      </w:pPr>
    </w:p>
    <w:p>
      <w:pPr>
        <w:pStyle w:val="BodyText"/>
        <w:rPr>
          <w:sz w:val="20"/>
        </w:rPr>
      </w:pPr>
    </w:p>
    <w:p>
      <w:pPr>
        <w:pStyle w:val="BodyText"/>
        <w:spacing w:before="4"/>
        <w:rPr>
          <w:sz w:val="18"/>
        </w:rPr>
      </w:pPr>
    </w:p>
    <w:p>
      <w:pPr>
        <w:pStyle w:val="BodyText"/>
        <w:spacing w:before="42" w:line="307" w:lineRule="auto"/>
        <w:ind w:left="2700" w:right="2520"/>
      </w:pPr>
      <w:r>
        <w:t>信息、楼宇状态、等内容，管理新闻公告和房源信息等。是系统正常运转的基础。</w:t>
      </w:r>
    </w:p>
    <w:p>
      <w:pPr>
        <w:pStyle w:val="BodyText"/>
        <w:spacing w:before="1" w:line="307" w:lineRule="auto"/>
        <w:ind w:left="2700" w:right="2467" w:firstLine="856"/>
      </w:pPr>
      <w:r>
        <w:rPr>
          <w:spacing w:val="-13"/>
        </w:rPr>
        <w:t>房屋出租管理：方便的进行房屋出租信息的发布和修改，同时可</w:t>
      </w:r>
      <w:r>
        <w:rPr>
          <w:spacing w:val="-24"/>
        </w:rPr>
        <w:t>以方便地按照区域、户型、是否合租、房屋状况等内容进行综合查询。</w:t>
      </w:r>
    </w:p>
    <w:p>
      <w:pPr>
        <w:pStyle w:val="BodyText"/>
        <w:spacing w:before="1" w:line="307" w:lineRule="auto"/>
        <w:ind w:left="2700" w:right="2682" w:firstLine="856"/>
      </w:pPr>
      <w:r>
        <w:rPr>
          <w:spacing w:val="-15"/>
        </w:rPr>
        <w:t>房屋求租管理：通过系统发布求租信息，系统根据客户的需要提</w:t>
      </w:r>
      <w:r>
        <w:t>出可行的租房建议信息，根据后台数据库自动进行匹配查询。</w:t>
      </w:r>
    </w:p>
    <w:p>
      <w:pPr>
        <w:pStyle w:val="BodyText"/>
        <w:spacing w:before="5" w:line="307" w:lineRule="auto"/>
        <w:ind w:left="2700" w:right="2506" w:firstLine="856"/>
      </w:pPr>
      <w:r>
        <w:t>租赁管理功能：对租房管理进行查询、浏览和添加；对退房管理进行查询、浏览和退订。</w:t>
      </w:r>
    </w:p>
    <w:p>
      <w:pPr>
        <w:pStyle w:val="BodyText"/>
        <w:spacing w:before="2" w:line="307" w:lineRule="auto"/>
        <w:ind w:left="3557" w:right="6718"/>
      </w:pPr>
      <w:r>
        <w:t>系统注销功能：用户可以进行系统注销。房屋租赁系统功能图如下图所示；</w:t>
      </w:r>
    </w:p>
    <w:p>
      <w:pPr>
        <w:spacing w:after="0" w:line="30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https://d.book118.com/138106052000006047</w:t>
        </w:r>
      </w:hyperlink>
    </w:p>
    <w:p>
      <w:pPr>
        <w:spacing w:after="0" w:line="307" w:lineRule="auto"/>
      </w:pPr>
    </w:p>
    <w:sectPr>
      <w:headerReference w:type="default" r:id="rId45"/>
      <w:footerReference w:type="default" r:id="rId46"/>
      <w:pgSz w:w="17860" w:h="25260"/>
      <w:pgMar w:top="1400" w:right="0" w:bottom="2020" w:left="0" w:header="1088" w:footer="1831"/>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5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51" type="#_x0000_t202" style="width:19.85pt;height:15.5pt;margin-top:1161.29pt;margin-left:741.45pt;mso-position-horizontal-relative:page;mso-position-vertical-relative:page;position:absolute;z-index:-25165721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5.5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54" type="#_x0000_t202" style="width:19.85pt;height:15.5pt;margin-top:1161.29pt;margin-left:741.45pt;mso-position-horizontal-relative:page;mso-position-vertical-relative:page;position:absolute;z-index:-25165516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5.5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57" type="#_x0000_t202" style="width:19.85pt;height:15.5pt;margin-top:1161.29pt;margin-left:741.45pt;mso-position-horizontal-relative:page;mso-position-vertical-relative:page;position:absolute;z-index:-25165312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4</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5.5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60" type="#_x0000_t202" style="width:19.85pt;height:15.5pt;margin-top:1161.29pt;margin-left:741.45pt;mso-position-horizontal-relative:page;mso-position-vertical-relative:page;position:absolute;z-index:-25165107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5</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5.5pt;height:15.5pt;margin-top:1160.35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63" type="#_x0000_t202" style="width:19.85pt;height:15.5pt;margin-top:1161.29pt;margin-left:741.45pt;mso-position-horizontal-relative:page;mso-position-vertical-relative:page;position:absolute;z-index:-25164902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6</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5.5pt;height:15.5pt;margin-top:1160.35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66" type="#_x0000_t202" style="width:19.85pt;height:15.5pt;margin-top:1161.29pt;margin-left:741.45pt;mso-position-horizontal-relative:page;mso-position-vertical-relative:page;position:absolute;z-index:-25164697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7</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5.5pt;height:15.5pt;margin-top:1160.35pt;margin-left:134.04pt;mso-position-horizontal-relative:page;mso-position-vertical-relative:page;position:absolute;z-index:-251645952"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69" type="#_x0000_t202" style="width:19.85pt;height:15.5pt;margin-top:1161.29pt;margin-left:741.45pt;mso-position-horizontal-relative:page;mso-position-vertical-relative:page;position:absolute;z-index:-25164492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30</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5.5pt;height:15.5pt;margin-top:1160.35pt;margin-left:134.04pt;mso-position-horizontal-relative:page;mso-position-vertical-relative:page;position:absolute;z-index:-251643904"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72" type="#_x0000_t202" style="width:19.85pt;height:15.5pt;margin-top:1161.29pt;margin-left:741.45pt;mso-position-horizontal-relative:page;mso-position-vertical-relative:page;position:absolute;z-index:-25164288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30</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5.5pt;height:15.5pt;margin-top:1160.35pt;margin-left:134.04pt;mso-position-horizontal-relative:page;mso-position-vertical-relative:page;position:absolute;z-index:-251641856"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75" type="#_x0000_t202" style="width:19.85pt;height:15.5pt;margin-top:1161.29pt;margin-left:741.45pt;mso-position-horizontal-relative:page;mso-position-vertical-relative:page;position:absolute;z-index:-25164083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10</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5.5pt;height:15.5pt;margin-top:1160.35pt;margin-left:134.04pt;mso-position-horizontal-relative:page;mso-position-vertical-relative:page;position:absolute;z-index:-251639808"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78" type="#_x0000_t202" style="width:19.85pt;height:15.5pt;margin-top:1161.29pt;margin-left:741.45pt;mso-position-horizontal-relative:page;mso-position-vertical-relative:page;position:absolute;z-index:-25163878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5.5pt;height:15.5pt;margin-top:1160.35pt;margin-left:134.04pt;mso-position-horizontal-relative:page;mso-position-vertical-relative:page;position:absolute;z-index:-251637760"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81" type="#_x0000_t202" style="width:19.85pt;height:15.5pt;margin-top:1161.29pt;margin-left:741.45pt;mso-position-horizontal-relative:page;mso-position-vertical-relative:page;position:absolute;z-index:-25163673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12</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5.5pt;height:15.5pt;margin-top:1160.35pt;margin-left:134.04pt;mso-position-horizontal-relative:page;mso-position-vertical-relative:page;position:absolute;z-index:-251635712"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84" type="#_x0000_t202" style="width:19.85pt;height:15.5pt;margin-top:1161.29pt;margin-left:741.45pt;mso-position-horizontal-relative:page;mso-position-vertical-relative:page;position:absolute;z-index:-25163468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13</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5.5pt;height:15.5pt;margin-top:1160.35pt;margin-left:134.04pt;mso-position-horizontal-relative:page;mso-position-vertical-relative:page;position:absolute;z-index:-251633664"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87" type="#_x0000_t202" style="width:19.85pt;height:15.5pt;margin-top:1161.29pt;margin-left:741.45pt;mso-position-horizontal-relative:page;mso-position-vertical-relative:page;position:absolute;z-index:-25163264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14</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5.5pt;height:15.5pt;margin-top:1160.35pt;margin-left:134.04pt;mso-position-horizontal-relative:page;mso-position-vertical-relative:page;position:absolute;z-index:-251631616"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90" type="#_x0000_t202" style="width:19.85pt;height:15.5pt;margin-top:1161.29pt;margin-left:741.45pt;mso-position-horizontal-relative:page;mso-position-vertical-relative:page;position:absolute;z-index:-25163059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15</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5.5pt;height:15.5pt;margin-top:1160.35pt;margin-left:134.04pt;mso-position-horizontal-relative:page;mso-position-vertical-relative:page;position:absolute;z-index:-251629568" filled="f" stroked="f">
          <v:textbox inset="0,0,0,0">
            <w:txbxContent>
              <w:p>
                <w:pPr>
                  <w:spacing w:before="0" w:line="310" w:lineRule="exact"/>
                  <w:ind w:left="20" w:right="0" w:firstLine="0"/>
                  <w:jc w:val="left"/>
                  <w:rPr>
                    <w:rFonts w:ascii="宋体" w:hAnsi="宋体"/>
                    <w:sz w:val="27"/>
                  </w:rPr>
                </w:pPr>
                <w:r>
                  <w:rPr>
                    <w:rFonts w:ascii="宋体" w:hAnsi="宋体"/>
                    <w:sz w:val="27"/>
                  </w:rPr>
                  <w:t>—</w:t>
                </w:r>
              </w:p>
            </w:txbxContent>
          </v:textbox>
        </v:shape>
      </w:pict>
    </w:r>
    <w:r>
      <w:pict>
        <v:shape id="_x0000_s2093" type="#_x0000_t202" style="width:19.85pt;height:15.5pt;margin-top:1161.29pt;margin-left:741.45pt;mso-position-horizontal-relative:page;mso-position-vertical-relative:page;position:absolute;z-index:-25162854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16</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703.13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085825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58257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56pt;height:15.5pt;margin-top:53.38pt;margin-left:703.13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720211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02118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38pt;margin-left:703.13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156191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191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56pt;height:15.5pt;margin-top:53.38pt;margin-left:703.13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362868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28681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38pt;margin-left:703.13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013685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36859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6pt;height:15.5pt;margin-top:53.38pt;margin-left:703.13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561464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14645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38pt;margin-left:703.13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30504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5042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56pt;height:15.5pt;margin-top:53.38pt;margin-left:703.13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587635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76356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38pt;margin-left:703.13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175137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51374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56pt;height:15.5pt;margin-top:53.38pt;margin-left:703.13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160929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09293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38pt;margin-left:703.13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82295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2951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56pt;height:15.5pt;margin-top:53.38pt;margin-left:703.13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541874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418741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5.5pt;margin-top:53.38pt;margin-left:703.13pt;mso-position-horizontal-relative:page;mso-position-vertical-relative:page;position:absolute;z-index:-2516326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575121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51217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56pt;height:15.5pt;margin-top:53.38pt;margin-left:703.13pt;mso-position-horizontal-relative:page;mso-position-vertical-relative:page;position:absolute;z-index:-2516305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678690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86902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6pt;height:15.5pt;margin-top:53.38pt;margin-left:703.13pt;mso-position-horizontal-relative:page;mso-position-vertical-relative:page;position:absolute;z-index:-2516285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精选文库</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CDB08B"/>
    <w:multiLevelType w:val="hybridMultilevel"/>
    <w:tmpl w:val="00000000"/>
    <w:lvl w:ilvl="0">
      <w:start w:val="3"/>
      <w:numFmt w:val="decimal"/>
      <w:lvlText w:val="%1"/>
      <w:lvlJc w:val="left"/>
      <w:pPr>
        <w:ind w:left="4907" w:hanging="947"/>
        <w:jc w:val="left"/>
      </w:pPr>
      <w:rPr>
        <w:rFonts w:hint="default"/>
      </w:rPr>
    </w:lvl>
    <w:lvl w:ilvl="1">
      <w:start w:val="2"/>
      <w:numFmt w:val="decimal"/>
      <w:lvlText w:val="%1.%2"/>
      <w:lvlJc w:val="left"/>
      <w:pPr>
        <w:ind w:left="4907" w:hanging="947"/>
        <w:jc w:val="left"/>
      </w:pPr>
      <w:rPr>
        <w:rFonts w:hint="default"/>
      </w:rPr>
    </w:lvl>
    <w:lvl w:ilvl="2">
      <w:start w:val="1"/>
      <w:numFmt w:val="decimal"/>
      <w:lvlText w:val="%1.%2.%3"/>
      <w:lvlJc w:val="left"/>
      <w:pPr>
        <w:ind w:left="4907" w:hanging="947"/>
        <w:jc w:val="left"/>
      </w:pPr>
      <w:rPr>
        <w:rFonts w:ascii="黑体" w:eastAsia="黑体" w:hAnsi="黑体" w:cs="黑体" w:hint="default"/>
        <w:w w:val="102"/>
        <w:sz w:val="31"/>
        <w:szCs w:val="31"/>
      </w:rPr>
    </w:lvl>
    <w:lvl w:ilvl="3">
      <w:start w:val="0"/>
      <w:numFmt w:val="bullet"/>
      <w:lvlText w:val="•"/>
      <w:lvlJc w:val="left"/>
      <w:pPr>
        <w:ind w:left="8787" w:hanging="947"/>
      </w:pPr>
      <w:rPr>
        <w:rFonts w:hint="default"/>
      </w:rPr>
    </w:lvl>
    <w:lvl w:ilvl="4">
      <w:start w:val="0"/>
      <w:numFmt w:val="bullet"/>
      <w:lvlText w:val="•"/>
      <w:lvlJc w:val="left"/>
      <w:pPr>
        <w:ind w:left="10083" w:hanging="947"/>
      </w:pPr>
      <w:rPr>
        <w:rFonts w:hint="default"/>
      </w:rPr>
    </w:lvl>
    <w:lvl w:ilvl="5">
      <w:start w:val="0"/>
      <w:numFmt w:val="bullet"/>
      <w:lvlText w:val="•"/>
      <w:lvlJc w:val="left"/>
      <w:pPr>
        <w:ind w:left="11379" w:hanging="947"/>
      </w:pPr>
      <w:rPr>
        <w:rFonts w:hint="default"/>
      </w:rPr>
    </w:lvl>
    <w:lvl w:ilvl="6">
      <w:start w:val="0"/>
      <w:numFmt w:val="bullet"/>
      <w:lvlText w:val="•"/>
      <w:lvlJc w:val="left"/>
      <w:pPr>
        <w:ind w:left="12675" w:hanging="947"/>
      </w:pPr>
      <w:rPr>
        <w:rFonts w:hint="default"/>
      </w:rPr>
    </w:lvl>
    <w:lvl w:ilvl="7">
      <w:start w:val="0"/>
      <w:numFmt w:val="bullet"/>
      <w:lvlText w:val="•"/>
      <w:lvlJc w:val="left"/>
      <w:pPr>
        <w:ind w:left="13971" w:hanging="947"/>
      </w:pPr>
      <w:rPr>
        <w:rFonts w:hint="default"/>
      </w:rPr>
    </w:lvl>
    <w:lvl w:ilvl="8">
      <w:start w:val="0"/>
      <w:numFmt w:val="bullet"/>
      <w:lvlText w:val="•"/>
      <w:lvlJc w:val="left"/>
      <w:pPr>
        <w:ind w:left="15267" w:hanging="947"/>
      </w:pPr>
      <w:rPr>
        <w:rFonts w:hint="default"/>
      </w:rPr>
    </w:lvl>
  </w:abstractNum>
  <w:abstractNum w:abstractNumId="1">
    <w:nsid w:val="232C907A"/>
    <w:multiLevelType w:val="hybridMultilevel"/>
    <w:tmpl w:val="00000000"/>
    <w:lvl w:ilvl="0">
      <w:start w:val="3"/>
      <w:numFmt w:val="decimal"/>
      <w:lvlText w:val="%1."/>
      <w:lvlJc w:val="left"/>
      <w:pPr>
        <w:ind w:left="3805" w:hanging="476"/>
        <w:jc w:val="right"/>
      </w:pPr>
      <w:rPr>
        <w:rFonts w:ascii="黑体" w:eastAsia="黑体" w:hAnsi="黑体" w:cs="黑体" w:hint="default"/>
        <w:w w:val="102"/>
        <w:sz w:val="31"/>
        <w:szCs w:val="31"/>
      </w:rPr>
    </w:lvl>
    <w:lvl w:ilvl="1">
      <w:start w:val="1"/>
      <w:numFmt w:val="decimal"/>
      <w:lvlText w:val="%1.%2"/>
      <w:lvlJc w:val="left"/>
      <w:pPr>
        <w:ind w:left="3964" w:hanging="634"/>
        <w:jc w:val="left"/>
      </w:pPr>
      <w:rPr>
        <w:rFonts w:ascii="黑体" w:eastAsia="黑体" w:hAnsi="黑体" w:cs="黑体" w:hint="default"/>
        <w:w w:val="102"/>
        <w:sz w:val="31"/>
        <w:szCs w:val="31"/>
      </w:rPr>
    </w:lvl>
    <w:lvl w:ilvl="2">
      <w:start w:val="1"/>
      <w:numFmt w:val="decimal"/>
      <w:lvlText w:val="%1.%2.%3"/>
      <w:lvlJc w:val="left"/>
      <w:pPr>
        <w:ind w:left="4907" w:hanging="947"/>
        <w:jc w:val="left"/>
      </w:pPr>
      <w:rPr>
        <w:rFonts w:ascii="黑体" w:eastAsia="黑体" w:hAnsi="黑体" w:cs="黑体" w:hint="default"/>
        <w:w w:val="102"/>
        <w:sz w:val="31"/>
        <w:szCs w:val="31"/>
      </w:rPr>
    </w:lvl>
    <w:lvl w:ilvl="3">
      <w:start w:val="0"/>
      <w:numFmt w:val="bullet"/>
      <w:lvlText w:val="•"/>
      <w:lvlJc w:val="left"/>
      <w:pPr>
        <w:ind w:left="4920" w:hanging="947"/>
      </w:pPr>
      <w:rPr>
        <w:rFonts w:hint="default"/>
      </w:rPr>
    </w:lvl>
    <w:lvl w:ilvl="4">
      <w:start w:val="0"/>
      <w:numFmt w:val="bullet"/>
      <w:lvlText w:val="•"/>
      <w:lvlJc w:val="left"/>
      <w:pPr>
        <w:ind w:left="6768" w:hanging="947"/>
      </w:pPr>
      <w:rPr>
        <w:rFonts w:hint="default"/>
      </w:rPr>
    </w:lvl>
    <w:lvl w:ilvl="5">
      <w:start w:val="0"/>
      <w:numFmt w:val="bullet"/>
      <w:lvlText w:val="•"/>
      <w:lvlJc w:val="left"/>
      <w:pPr>
        <w:ind w:left="8617" w:hanging="947"/>
      </w:pPr>
      <w:rPr>
        <w:rFonts w:hint="default"/>
      </w:rPr>
    </w:lvl>
    <w:lvl w:ilvl="6">
      <w:start w:val="0"/>
      <w:numFmt w:val="bullet"/>
      <w:lvlText w:val="•"/>
      <w:lvlJc w:val="left"/>
      <w:pPr>
        <w:ind w:left="10465" w:hanging="947"/>
      </w:pPr>
      <w:rPr>
        <w:rFonts w:hint="default"/>
      </w:rPr>
    </w:lvl>
    <w:lvl w:ilvl="7">
      <w:start w:val="0"/>
      <w:numFmt w:val="bullet"/>
      <w:lvlText w:val="•"/>
      <w:lvlJc w:val="left"/>
      <w:pPr>
        <w:ind w:left="12314" w:hanging="947"/>
      </w:pPr>
      <w:rPr>
        <w:rFonts w:hint="default"/>
      </w:rPr>
    </w:lvl>
    <w:lvl w:ilvl="8">
      <w:start w:val="0"/>
      <w:numFmt w:val="bullet"/>
      <w:lvlText w:val="•"/>
      <w:lvlJc w:val="left"/>
      <w:pPr>
        <w:ind w:left="14162" w:hanging="947"/>
      </w:pPr>
      <w:rPr>
        <w:rFonts w:hint="default"/>
      </w:rPr>
    </w:lvl>
  </w:abstractNum>
  <w:abstractNum w:abstractNumId="2">
    <w:nsid w:val="320AD9F1"/>
    <w:multiLevelType w:val="hybridMultilevel"/>
    <w:tmpl w:val="00000000"/>
    <w:lvl w:ilvl="0">
      <w:start w:val="1"/>
      <w:numFmt w:val="decimal"/>
      <w:lvlText w:val="%1."/>
      <w:lvlJc w:val="left"/>
      <w:pPr>
        <w:ind w:left="3330" w:hanging="630"/>
        <w:jc w:val="left"/>
      </w:pPr>
      <w:rPr>
        <w:rFonts w:ascii="黑体" w:eastAsia="黑体" w:hAnsi="黑体" w:cs="黑体" w:hint="default"/>
        <w:w w:val="102"/>
        <w:sz w:val="31"/>
        <w:szCs w:val="31"/>
      </w:rPr>
    </w:lvl>
    <w:lvl w:ilvl="1">
      <w:start w:val="1"/>
      <w:numFmt w:val="decimal"/>
      <w:lvlText w:val="%1.%2"/>
      <w:lvlJc w:val="left"/>
      <w:pPr>
        <w:ind w:left="3964" w:hanging="634"/>
        <w:jc w:val="left"/>
      </w:pPr>
      <w:rPr>
        <w:rFonts w:ascii="黑体" w:eastAsia="黑体" w:hAnsi="黑体" w:cs="黑体" w:hint="default"/>
        <w:w w:val="102"/>
        <w:sz w:val="31"/>
        <w:szCs w:val="31"/>
      </w:rPr>
    </w:lvl>
    <w:lvl w:ilvl="2">
      <w:start w:val="1"/>
      <w:numFmt w:val="decimal"/>
      <w:lvlText w:val="%1.%2.%3"/>
      <w:lvlJc w:val="left"/>
      <w:pPr>
        <w:ind w:left="4907" w:hanging="947"/>
        <w:jc w:val="left"/>
      </w:pPr>
      <w:rPr>
        <w:rFonts w:ascii="黑体" w:eastAsia="黑体" w:hAnsi="黑体" w:cs="黑体" w:hint="default"/>
        <w:w w:val="102"/>
        <w:sz w:val="31"/>
        <w:szCs w:val="31"/>
      </w:rPr>
    </w:lvl>
    <w:lvl w:ilvl="3">
      <w:start w:val="0"/>
      <w:numFmt w:val="bullet"/>
      <w:lvlText w:val="•"/>
      <w:lvlJc w:val="left"/>
      <w:pPr>
        <w:ind w:left="4900" w:hanging="947"/>
      </w:pPr>
      <w:rPr>
        <w:rFonts w:hint="default"/>
      </w:rPr>
    </w:lvl>
    <w:lvl w:ilvl="4">
      <w:start w:val="0"/>
      <w:numFmt w:val="bullet"/>
      <w:lvlText w:val="•"/>
      <w:lvlJc w:val="left"/>
      <w:pPr>
        <w:ind w:left="6751" w:hanging="947"/>
      </w:pPr>
      <w:rPr>
        <w:rFonts w:hint="default"/>
      </w:rPr>
    </w:lvl>
    <w:lvl w:ilvl="5">
      <w:start w:val="0"/>
      <w:numFmt w:val="bullet"/>
      <w:lvlText w:val="•"/>
      <w:lvlJc w:val="left"/>
      <w:pPr>
        <w:ind w:left="8602" w:hanging="947"/>
      </w:pPr>
      <w:rPr>
        <w:rFonts w:hint="default"/>
      </w:rPr>
    </w:lvl>
    <w:lvl w:ilvl="6">
      <w:start w:val="0"/>
      <w:numFmt w:val="bullet"/>
      <w:lvlText w:val="•"/>
      <w:lvlJc w:val="left"/>
      <w:pPr>
        <w:ind w:left="10454" w:hanging="947"/>
      </w:pPr>
      <w:rPr>
        <w:rFonts w:hint="default"/>
      </w:rPr>
    </w:lvl>
    <w:lvl w:ilvl="7">
      <w:start w:val="0"/>
      <w:numFmt w:val="bullet"/>
      <w:lvlText w:val="•"/>
      <w:lvlJc w:val="left"/>
      <w:pPr>
        <w:ind w:left="12305" w:hanging="947"/>
      </w:pPr>
      <w:rPr>
        <w:rFonts w:hint="default"/>
      </w:rPr>
    </w:lvl>
    <w:lvl w:ilvl="8">
      <w:start w:val="0"/>
      <w:numFmt w:val="bullet"/>
      <w:lvlText w:val="•"/>
      <w:lvlJc w:val="left"/>
      <w:pPr>
        <w:ind w:left="14156" w:hanging="947"/>
      </w:pPr>
      <w:rPr>
        <w:rFonts w:hint="default"/>
      </w:rPr>
    </w:lvl>
  </w:abstractNum>
  <w:abstractNum w:abstractNumId="3">
    <w:nsid w:val="4ADAFBF7"/>
    <w:multiLevelType w:val="hybridMultilevel"/>
    <w:tmpl w:val="00000000"/>
    <w:lvl w:ilvl="0">
      <w:start w:val="3"/>
      <w:numFmt w:val="decimal"/>
      <w:lvlText w:val="%1"/>
      <w:lvlJc w:val="left"/>
      <w:pPr>
        <w:ind w:left="4151" w:hanging="1451"/>
        <w:jc w:val="left"/>
      </w:pPr>
      <w:rPr>
        <w:rFonts w:hint="default"/>
      </w:rPr>
    </w:lvl>
    <w:lvl w:ilvl="1">
      <w:start w:val="2"/>
      <w:numFmt w:val="decimal"/>
      <w:lvlText w:val="%1.%2"/>
      <w:lvlJc w:val="left"/>
      <w:pPr>
        <w:ind w:left="4151" w:hanging="1451"/>
        <w:jc w:val="left"/>
      </w:pPr>
      <w:rPr>
        <w:rFonts w:hint="default"/>
      </w:rPr>
    </w:lvl>
    <w:lvl w:ilvl="2">
      <w:start w:val="1"/>
      <w:numFmt w:val="decimal"/>
      <w:lvlText w:val="%1.%2.%3"/>
      <w:lvlJc w:val="left"/>
      <w:pPr>
        <w:ind w:left="4151" w:hanging="1451"/>
        <w:jc w:val="left"/>
      </w:pPr>
      <w:rPr>
        <w:rFonts w:ascii="黑体" w:eastAsia="黑体" w:hAnsi="黑体" w:cs="黑体" w:hint="default"/>
        <w:b/>
        <w:bCs/>
        <w:w w:val="98"/>
        <w:sz w:val="48"/>
        <w:szCs w:val="48"/>
      </w:rPr>
    </w:lvl>
    <w:lvl w:ilvl="3">
      <w:start w:val="1"/>
      <w:numFmt w:val="decimal"/>
      <w:lvlText w:val="%1.%2.%3.%4"/>
      <w:lvlJc w:val="left"/>
      <w:pPr>
        <w:ind w:left="4392" w:hanging="1692"/>
        <w:jc w:val="left"/>
      </w:pPr>
      <w:rPr>
        <w:rFonts w:ascii="黑体" w:eastAsia="黑体" w:hAnsi="黑体" w:cs="黑体" w:hint="default"/>
        <w:b/>
        <w:bCs/>
        <w:w w:val="99"/>
        <w:sz w:val="42"/>
        <w:szCs w:val="42"/>
      </w:rPr>
    </w:lvl>
    <w:lvl w:ilvl="4">
      <w:start w:val="0"/>
      <w:numFmt w:val="bullet"/>
      <w:lvlText w:val="•"/>
      <w:lvlJc w:val="left"/>
      <w:pPr>
        <w:ind w:left="8886" w:hanging="1692"/>
      </w:pPr>
      <w:rPr>
        <w:rFonts w:hint="default"/>
      </w:rPr>
    </w:lvl>
    <w:lvl w:ilvl="5">
      <w:start w:val="0"/>
      <w:numFmt w:val="bullet"/>
      <w:lvlText w:val="•"/>
      <w:lvlJc w:val="left"/>
      <w:pPr>
        <w:ind w:left="10382" w:hanging="1692"/>
      </w:pPr>
      <w:rPr>
        <w:rFonts w:hint="default"/>
      </w:rPr>
    </w:lvl>
    <w:lvl w:ilvl="6">
      <w:start w:val="0"/>
      <w:numFmt w:val="bullet"/>
      <w:lvlText w:val="•"/>
      <w:lvlJc w:val="left"/>
      <w:pPr>
        <w:ind w:left="11877" w:hanging="1692"/>
      </w:pPr>
      <w:rPr>
        <w:rFonts w:hint="default"/>
      </w:rPr>
    </w:lvl>
    <w:lvl w:ilvl="7">
      <w:start w:val="0"/>
      <w:numFmt w:val="bullet"/>
      <w:lvlText w:val="•"/>
      <w:lvlJc w:val="left"/>
      <w:pPr>
        <w:ind w:left="13373" w:hanging="1692"/>
      </w:pPr>
      <w:rPr>
        <w:rFonts w:hint="default"/>
      </w:rPr>
    </w:lvl>
    <w:lvl w:ilvl="8">
      <w:start w:val="0"/>
      <w:numFmt w:val="bullet"/>
      <w:lvlText w:val="•"/>
      <w:lvlJc w:val="left"/>
      <w:pPr>
        <w:ind w:left="14868" w:hanging="1692"/>
      </w:pPr>
      <w:rPr>
        <w:rFonts w:hint="default"/>
      </w:rPr>
    </w:lvl>
  </w:abstractNum>
  <w:abstractNum w:abstractNumId="4">
    <w:nsid w:val="54A8FE10"/>
    <w:multiLevelType w:val="hybridMultilevel"/>
    <w:tmpl w:val="00000000"/>
    <w:lvl w:ilvl="0">
      <w:start w:val="3"/>
      <w:numFmt w:val="decimal"/>
      <w:lvlText w:val="%1."/>
      <w:lvlJc w:val="left"/>
      <w:pPr>
        <w:ind w:left="3419" w:hanging="719"/>
        <w:jc w:val="left"/>
      </w:pPr>
      <w:rPr>
        <w:rFonts w:hint="default"/>
        <w:b/>
        <w:bCs/>
        <w:w w:val="98"/>
      </w:rPr>
    </w:lvl>
    <w:lvl w:ilvl="1">
      <w:start w:val="1"/>
      <w:numFmt w:val="decimal"/>
      <w:lvlText w:val="%1.%2"/>
      <w:lvlJc w:val="left"/>
      <w:pPr>
        <w:ind w:left="3669" w:hanging="969"/>
        <w:jc w:val="left"/>
      </w:pPr>
      <w:rPr>
        <w:rFonts w:ascii="黑体" w:eastAsia="黑体" w:hAnsi="黑体" w:cs="黑体" w:hint="default"/>
        <w:b/>
        <w:bCs/>
        <w:w w:val="98"/>
        <w:sz w:val="48"/>
        <w:szCs w:val="48"/>
      </w:rPr>
    </w:lvl>
    <w:lvl w:ilvl="2">
      <w:start w:val="1"/>
      <w:numFmt w:val="decimal"/>
      <w:lvlText w:val="%1.%2.%3"/>
      <w:lvlJc w:val="left"/>
      <w:pPr>
        <w:ind w:left="4151" w:hanging="1451"/>
        <w:jc w:val="left"/>
      </w:pPr>
      <w:rPr>
        <w:rFonts w:ascii="黑体" w:eastAsia="黑体" w:hAnsi="黑体" w:cs="黑体" w:hint="default"/>
        <w:b/>
        <w:bCs/>
        <w:w w:val="98"/>
        <w:sz w:val="48"/>
        <w:szCs w:val="48"/>
      </w:rPr>
    </w:lvl>
    <w:lvl w:ilvl="3">
      <w:start w:val="1"/>
      <w:numFmt w:val="decimal"/>
      <w:lvlText w:val="(%4)"/>
      <w:lvlJc w:val="left"/>
      <w:pPr>
        <w:ind w:left="4172" w:hanging="633"/>
        <w:jc w:val="left"/>
      </w:pPr>
      <w:rPr>
        <w:rFonts w:ascii="黑体" w:eastAsia="黑体" w:hAnsi="黑体" w:cs="黑体" w:hint="default"/>
        <w:spacing w:val="-2"/>
        <w:w w:val="100"/>
        <w:sz w:val="40"/>
        <w:szCs w:val="40"/>
      </w:rPr>
    </w:lvl>
    <w:lvl w:ilvl="4">
      <w:start w:val="0"/>
      <w:numFmt w:val="bullet"/>
      <w:lvlText w:val="•"/>
      <w:lvlJc w:val="left"/>
      <w:pPr>
        <w:ind w:left="4180" w:hanging="633"/>
      </w:pPr>
      <w:rPr>
        <w:rFonts w:hint="default"/>
      </w:rPr>
    </w:lvl>
    <w:lvl w:ilvl="5">
      <w:start w:val="0"/>
      <w:numFmt w:val="bullet"/>
      <w:lvlText w:val="•"/>
      <w:lvlJc w:val="left"/>
      <w:pPr>
        <w:ind w:left="6459" w:hanging="633"/>
      </w:pPr>
      <w:rPr>
        <w:rFonts w:hint="default"/>
      </w:rPr>
    </w:lvl>
    <w:lvl w:ilvl="6">
      <w:start w:val="0"/>
      <w:numFmt w:val="bullet"/>
      <w:lvlText w:val="•"/>
      <w:lvlJc w:val="left"/>
      <w:pPr>
        <w:ind w:left="8739" w:hanging="633"/>
      </w:pPr>
      <w:rPr>
        <w:rFonts w:hint="default"/>
      </w:rPr>
    </w:lvl>
    <w:lvl w:ilvl="7">
      <w:start w:val="0"/>
      <w:numFmt w:val="bullet"/>
      <w:lvlText w:val="•"/>
      <w:lvlJc w:val="left"/>
      <w:pPr>
        <w:ind w:left="11019" w:hanging="633"/>
      </w:pPr>
      <w:rPr>
        <w:rFonts w:hint="default"/>
      </w:rPr>
    </w:lvl>
    <w:lvl w:ilvl="8">
      <w:start w:val="0"/>
      <w:numFmt w:val="bullet"/>
      <w:lvlText w:val="•"/>
      <w:lvlJc w:val="left"/>
      <w:pPr>
        <w:ind w:left="13299" w:hanging="633"/>
      </w:pPr>
      <w:rPr>
        <w:rFonts w:hint="default"/>
      </w:rPr>
    </w:lvl>
  </w:abstractNum>
  <w:abstractNum w:abstractNumId="5">
    <w:nsid w:val="680DAFCA"/>
    <w:multiLevelType w:val="hybridMultilevel"/>
    <w:tmpl w:val="00000000"/>
    <w:lvl w:ilvl="0">
      <w:start w:val="1"/>
      <w:numFmt w:val="decimal"/>
      <w:lvlText w:val="%1."/>
      <w:lvlJc w:val="left"/>
      <w:pPr>
        <w:ind w:left="3960" w:hanging="1260"/>
        <w:jc w:val="left"/>
      </w:pPr>
      <w:rPr>
        <w:rFonts w:ascii="黑体" w:eastAsia="黑体" w:hAnsi="黑体" w:cs="黑体" w:hint="default"/>
        <w:b/>
        <w:bCs/>
        <w:w w:val="99"/>
        <w:sz w:val="66"/>
        <w:szCs w:val="66"/>
      </w:rPr>
    </w:lvl>
    <w:lvl w:ilvl="1">
      <w:start w:val="1"/>
      <w:numFmt w:val="decimal"/>
      <w:lvlText w:val="%1.%2"/>
      <w:lvlJc w:val="left"/>
      <w:pPr>
        <w:ind w:left="3669" w:hanging="969"/>
        <w:jc w:val="left"/>
      </w:pPr>
      <w:rPr>
        <w:rFonts w:ascii="黑体" w:eastAsia="黑体" w:hAnsi="黑体" w:cs="黑体" w:hint="default"/>
        <w:b/>
        <w:bCs/>
        <w:w w:val="98"/>
        <w:sz w:val="48"/>
        <w:szCs w:val="48"/>
      </w:rPr>
    </w:lvl>
    <w:lvl w:ilvl="2">
      <w:start w:val="1"/>
      <w:numFmt w:val="decimal"/>
      <w:lvlText w:val="%1.%2.%3"/>
      <w:lvlJc w:val="left"/>
      <w:pPr>
        <w:ind w:left="4151" w:hanging="1451"/>
        <w:jc w:val="left"/>
      </w:pPr>
      <w:rPr>
        <w:rFonts w:ascii="黑体" w:eastAsia="黑体" w:hAnsi="黑体" w:cs="黑体" w:hint="default"/>
        <w:b/>
        <w:bCs/>
        <w:w w:val="98"/>
        <w:sz w:val="48"/>
        <w:szCs w:val="48"/>
      </w:rPr>
    </w:lvl>
    <w:lvl w:ilvl="3">
      <w:start w:val="1"/>
      <w:numFmt w:val="decimal"/>
      <w:lvlText w:val="%1.%2.%3.%4"/>
      <w:lvlJc w:val="left"/>
      <w:pPr>
        <w:ind w:left="4392" w:hanging="1692"/>
        <w:jc w:val="left"/>
      </w:pPr>
      <w:rPr>
        <w:rFonts w:ascii="黑体" w:eastAsia="黑体" w:hAnsi="黑体" w:cs="黑体" w:hint="default"/>
        <w:b/>
        <w:bCs/>
        <w:w w:val="99"/>
        <w:sz w:val="42"/>
        <w:szCs w:val="42"/>
      </w:rPr>
    </w:lvl>
    <w:lvl w:ilvl="4">
      <w:start w:val="0"/>
      <w:numFmt w:val="bullet"/>
      <w:lvlText w:val="•"/>
      <w:lvlJc w:val="left"/>
      <w:pPr>
        <w:ind w:left="4400" w:hanging="1692"/>
      </w:pPr>
      <w:rPr>
        <w:rFonts w:hint="default"/>
      </w:rPr>
    </w:lvl>
    <w:lvl w:ilvl="5">
      <w:start w:val="0"/>
      <w:numFmt w:val="bullet"/>
      <w:lvlText w:val="•"/>
      <w:lvlJc w:val="left"/>
      <w:pPr>
        <w:ind w:left="6643" w:hanging="1692"/>
      </w:pPr>
      <w:rPr>
        <w:rFonts w:hint="default"/>
      </w:rPr>
    </w:lvl>
    <w:lvl w:ilvl="6">
      <w:start w:val="0"/>
      <w:numFmt w:val="bullet"/>
      <w:lvlText w:val="•"/>
      <w:lvlJc w:val="left"/>
      <w:pPr>
        <w:ind w:left="8886" w:hanging="1692"/>
      </w:pPr>
      <w:rPr>
        <w:rFonts w:hint="default"/>
      </w:rPr>
    </w:lvl>
    <w:lvl w:ilvl="7">
      <w:start w:val="0"/>
      <w:numFmt w:val="bullet"/>
      <w:lvlText w:val="•"/>
      <w:lvlJc w:val="left"/>
      <w:pPr>
        <w:ind w:left="11129" w:hanging="1692"/>
      </w:pPr>
      <w:rPr>
        <w:rFonts w:hint="default"/>
      </w:rPr>
    </w:lvl>
    <w:lvl w:ilvl="8">
      <w:start w:val="0"/>
      <w:numFmt w:val="bullet"/>
      <w:lvlText w:val="•"/>
      <w:lvlJc w:val="left"/>
      <w:pPr>
        <w:ind w:left="13373" w:hanging="1692"/>
      </w:pPr>
      <w:rPr>
        <w:rFonts w:hint="default"/>
      </w:rPr>
    </w:lvl>
  </w:abstractNum>
  <w:abstractNum w:abstractNumId="6">
    <w:nsid w:val="69E19485"/>
    <w:multiLevelType w:val="hybridMultilevel"/>
    <w:tmpl w:val="00000000"/>
    <w:lvl w:ilvl="0">
      <w:start w:val="1"/>
      <w:numFmt w:val="decimal"/>
      <w:lvlText w:val="%1."/>
      <w:lvlJc w:val="left"/>
      <w:pPr>
        <w:ind w:left="3960" w:hanging="1260"/>
        <w:jc w:val="left"/>
      </w:pPr>
      <w:rPr>
        <w:rFonts w:ascii="黑体" w:eastAsia="黑体" w:hAnsi="黑体" w:cs="黑体" w:hint="default"/>
        <w:b/>
        <w:bCs/>
        <w:w w:val="99"/>
        <w:sz w:val="66"/>
        <w:szCs w:val="66"/>
      </w:rPr>
    </w:lvl>
    <w:lvl w:ilvl="1">
      <w:start w:val="1"/>
      <w:numFmt w:val="decimal"/>
      <w:lvlText w:val="%1.%2"/>
      <w:lvlJc w:val="left"/>
      <w:pPr>
        <w:ind w:left="3669" w:hanging="969"/>
        <w:jc w:val="left"/>
      </w:pPr>
      <w:rPr>
        <w:rFonts w:ascii="黑体" w:eastAsia="黑体" w:hAnsi="黑体" w:cs="黑体" w:hint="default"/>
        <w:b/>
        <w:bCs/>
        <w:w w:val="98"/>
        <w:sz w:val="48"/>
        <w:szCs w:val="48"/>
      </w:rPr>
    </w:lvl>
    <w:lvl w:ilvl="2">
      <w:start w:val="1"/>
      <w:numFmt w:val="decimal"/>
      <w:lvlText w:val="%1.%2.%3"/>
      <w:lvlJc w:val="left"/>
      <w:pPr>
        <w:ind w:left="4151" w:hanging="1451"/>
        <w:jc w:val="left"/>
      </w:pPr>
      <w:rPr>
        <w:rFonts w:ascii="黑体" w:eastAsia="黑体" w:hAnsi="黑体" w:cs="黑体" w:hint="default"/>
        <w:b/>
        <w:bCs/>
        <w:w w:val="98"/>
        <w:sz w:val="48"/>
        <w:szCs w:val="48"/>
      </w:rPr>
    </w:lvl>
    <w:lvl w:ilvl="3">
      <w:start w:val="1"/>
      <w:numFmt w:val="decimal"/>
      <w:lvlText w:val="%1.%2.%3.%4"/>
      <w:lvlJc w:val="left"/>
      <w:pPr>
        <w:ind w:left="4392" w:hanging="1692"/>
        <w:jc w:val="left"/>
      </w:pPr>
      <w:rPr>
        <w:rFonts w:ascii="黑体" w:eastAsia="黑体" w:hAnsi="黑体" w:cs="黑体" w:hint="default"/>
        <w:b/>
        <w:bCs/>
        <w:w w:val="99"/>
        <w:sz w:val="42"/>
        <w:szCs w:val="42"/>
      </w:rPr>
    </w:lvl>
    <w:lvl w:ilvl="4">
      <w:start w:val="0"/>
      <w:numFmt w:val="bullet"/>
      <w:lvlText w:val="•"/>
      <w:lvlJc w:val="left"/>
      <w:pPr>
        <w:ind w:left="4400" w:hanging="1692"/>
      </w:pPr>
      <w:rPr>
        <w:rFonts w:hint="default"/>
      </w:rPr>
    </w:lvl>
    <w:lvl w:ilvl="5">
      <w:start w:val="0"/>
      <w:numFmt w:val="bullet"/>
      <w:lvlText w:val="•"/>
      <w:lvlJc w:val="left"/>
      <w:pPr>
        <w:ind w:left="6643" w:hanging="1692"/>
      </w:pPr>
      <w:rPr>
        <w:rFonts w:hint="default"/>
      </w:rPr>
    </w:lvl>
    <w:lvl w:ilvl="6">
      <w:start w:val="0"/>
      <w:numFmt w:val="bullet"/>
      <w:lvlText w:val="•"/>
      <w:lvlJc w:val="left"/>
      <w:pPr>
        <w:ind w:left="8886" w:hanging="1692"/>
      </w:pPr>
      <w:rPr>
        <w:rFonts w:hint="default"/>
      </w:rPr>
    </w:lvl>
    <w:lvl w:ilvl="7">
      <w:start w:val="0"/>
      <w:numFmt w:val="bullet"/>
      <w:lvlText w:val="•"/>
      <w:lvlJc w:val="left"/>
      <w:pPr>
        <w:ind w:left="11129" w:hanging="1692"/>
      </w:pPr>
      <w:rPr>
        <w:rFonts w:hint="default"/>
      </w:rPr>
    </w:lvl>
    <w:lvl w:ilvl="8">
      <w:start w:val="0"/>
      <w:numFmt w:val="bullet"/>
      <w:lvlText w:val="•"/>
      <w:lvlJc w:val="left"/>
      <w:pPr>
        <w:ind w:left="13373" w:hanging="1692"/>
      </w:pPr>
      <w:rPr>
        <w:rFonts w:hint="default"/>
      </w:rPr>
    </w:lvl>
  </w:abstractNum>
  <w:abstractNum w:abstractNumId="7">
    <w:nsid w:val="6F6DD343"/>
    <w:multiLevelType w:val="hybridMultilevel"/>
    <w:tmpl w:val="00000000"/>
    <w:lvl w:ilvl="0">
      <w:start w:val="1"/>
      <w:numFmt w:val="decimal"/>
      <w:lvlText w:val="%1."/>
      <w:lvlJc w:val="left"/>
      <w:pPr>
        <w:ind w:left="3960" w:hanging="1260"/>
        <w:jc w:val="left"/>
      </w:pPr>
      <w:rPr>
        <w:rFonts w:ascii="黑体" w:eastAsia="黑体" w:hAnsi="黑体" w:cs="黑体" w:hint="default"/>
        <w:b/>
        <w:bCs/>
        <w:w w:val="99"/>
        <w:sz w:val="66"/>
        <w:szCs w:val="66"/>
      </w:rPr>
    </w:lvl>
    <w:lvl w:ilvl="1">
      <w:start w:val="1"/>
      <w:numFmt w:val="decimal"/>
      <w:lvlText w:val="%1.%2"/>
      <w:lvlJc w:val="left"/>
      <w:pPr>
        <w:ind w:left="3669" w:hanging="969"/>
        <w:jc w:val="left"/>
      </w:pPr>
      <w:rPr>
        <w:rFonts w:ascii="黑体" w:eastAsia="黑体" w:hAnsi="黑体" w:cs="黑体" w:hint="default"/>
        <w:b/>
        <w:bCs/>
        <w:w w:val="98"/>
        <w:sz w:val="48"/>
        <w:szCs w:val="48"/>
      </w:rPr>
    </w:lvl>
    <w:lvl w:ilvl="2">
      <w:start w:val="1"/>
      <w:numFmt w:val="decimal"/>
      <w:lvlText w:val="%1.%2.%3"/>
      <w:lvlJc w:val="left"/>
      <w:pPr>
        <w:ind w:left="4151" w:hanging="1451"/>
        <w:jc w:val="left"/>
      </w:pPr>
      <w:rPr>
        <w:rFonts w:ascii="黑体" w:eastAsia="黑体" w:hAnsi="黑体" w:cs="黑体" w:hint="default"/>
        <w:b/>
        <w:bCs/>
        <w:w w:val="98"/>
        <w:sz w:val="48"/>
        <w:szCs w:val="48"/>
      </w:rPr>
    </w:lvl>
    <w:lvl w:ilvl="3">
      <w:start w:val="1"/>
      <w:numFmt w:val="decimal"/>
      <w:lvlText w:val="%1.%2.%3.%4"/>
      <w:lvlJc w:val="left"/>
      <w:pPr>
        <w:ind w:left="4392" w:hanging="1692"/>
        <w:jc w:val="left"/>
      </w:pPr>
      <w:rPr>
        <w:rFonts w:ascii="黑体" w:eastAsia="黑体" w:hAnsi="黑体" w:cs="黑体" w:hint="default"/>
        <w:b/>
        <w:bCs/>
        <w:w w:val="99"/>
        <w:sz w:val="42"/>
        <w:szCs w:val="42"/>
      </w:rPr>
    </w:lvl>
    <w:lvl w:ilvl="4">
      <w:start w:val="0"/>
      <w:numFmt w:val="bullet"/>
      <w:lvlText w:val="•"/>
      <w:lvlJc w:val="left"/>
      <w:pPr>
        <w:ind w:left="4400" w:hanging="1692"/>
      </w:pPr>
      <w:rPr>
        <w:rFonts w:hint="default"/>
      </w:rPr>
    </w:lvl>
    <w:lvl w:ilvl="5">
      <w:start w:val="0"/>
      <w:numFmt w:val="bullet"/>
      <w:lvlText w:val="•"/>
      <w:lvlJc w:val="left"/>
      <w:pPr>
        <w:ind w:left="6643" w:hanging="1692"/>
      </w:pPr>
      <w:rPr>
        <w:rFonts w:hint="default"/>
      </w:rPr>
    </w:lvl>
    <w:lvl w:ilvl="6">
      <w:start w:val="0"/>
      <w:numFmt w:val="bullet"/>
      <w:lvlText w:val="•"/>
      <w:lvlJc w:val="left"/>
      <w:pPr>
        <w:ind w:left="8886" w:hanging="1692"/>
      </w:pPr>
      <w:rPr>
        <w:rFonts w:hint="default"/>
      </w:rPr>
    </w:lvl>
    <w:lvl w:ilvl="7">
      <w:start w:val="0"/>
      <w:numFmt w:val="bullet"/>
      <w:lvlText w:val="•"/>
      <w:lvlJc w:val="left"/>
      <w:pPr>
        <w:ind w:left="11129" w:hanging="1692"/>
      </w:pPr>
      <w:rPr>
        <w:rFonts w:hint="default"/>
      </w:rPr>
    </w:lvl>
    <w:lvl w:ilvl="8">
      <w:start w:val="0"/>
      <w:numFmt w:val="bullet"/>
      <w:lvlText w:val="•"/>
      <w:lvlJc w:val="left"/>
      <w:pPr>
        <w:ind w:left="13373" w:hanging="1692"/>
      </w:pPr>
      <w:rPr>
        <w:rFonts w:hint="default"/>
      </w:rPr>
    </w:lvl>
  </w:abstractNum>
  <w:abstractNum w:abstractNumId="8">
    <w:nsid w:val="745436EE"/>
    <w:multiLevelType w:val="hybridMultilevel"/>
    <w:tmpl w:val="00000000"/>
    <w:lvl w:ilvl="0">
      <w:start w:val="1"/>
      <w:numFmt w:val="decimal"/>
      <w:lvlText w:val="%1."/>
      <w:lvlJc w:val="left"/>
      <w:pPr>
        <w:ind w:left="3960" w:hanging="1260"/>
        <w:jc w:val="left"/>
      </w:pPr>
      <w:rPr>
        <w:rFonts w:ascii="黑体" w:eastAsia="黑体" w:hAnsi="黑体" w:cs="黑体" w:hint="default"/>
        <w:b/>
        <w:bCs/>
        <w:w w:val="99"/>
        <w:sz w:val="66"/>
        <w:szCs w:val="66"/>
      </w:rPr>
    </w:lvl>
    <w:lvl w:ilvl="1">
      <w:start w:val="1"/>
      <w:numFmt w:val="decimal"/>
      <w:lvlText w:val="%1.%2"/>
      <w:lvlJc w:val="left"/>
      <w:pPr>
        <w:ind w:left="3669" w:hanging="969"/>
        <w:jc w:val="left"/>
      </w:pPr>
      <w:rPr>
        <w:rFonts w:ascii="黑体" w:eastAsia="黑体" w:hAnsi="黑体" w:cs="黑体" w:hint="default"/>
        <w:b/>
        <w:bCs/>
        <w:w w:val="98"/>
        <w:sz w:val="48"/>
        <w:szCs w:val="48"/>
      </w:rPr>
    </w:lvl>
    <w:lvl w:ilvl="2">
      <w:start w:val="1"/>
      <w:numFmt w:val="decimal"/>
      <w:lvlText w:val="%1.%2.%3"/>
      <w:lvlJc w:val="left"/>
      <w:pPr>
        <w:ind w:left="4151" w:hanging="1451"/>
        <w:jc w:val="left"/>
      </w:pPr>
      <w:rPr>
        <w:rFonts w:ascii="黑体" w:eastAsia="黑体" w:hAnsi="黑体" w:cs="黑体" w:hint="default"/>
        <w:b/>
        <w:bCs/>
        <w:w w:val="98"/>
        <w:sz w:val="48"/>
        <w:szCs w:val="48"/>
      </w:rPr>
    </w:lvl>
    <w:lvl w:ilvl="3">
      <w:start w:val="1"/>
      <w:numFmt w:val="decimal"/>
      <w:lvlText w:val="%1.%2.%3.%4"/>
      <w:lvlJc w:val="left"/>
      <w:pPr>
        <w:ind w:left="4392" w:hanging="1692"/>
        <w:jc w:val="left"/>
      </w:pPr>
      <w:rPr>
        <w:rFonts w:ascii="黑体" w:eastAsia="黑体" w:hAnsi="黑体" w:cs="黑体" w:hint="default"/>
        <w:b/>
        <w:bCs/>
        <w:w w:val="99"/>
        <w:sz w:val="42"/>
        <w:szCs w:val="42"/>
      </w:rPr>
    </w:lvl>
    <w:lvl w:ilvl="4">
      <w:start w:val="0"/>
      <w:numFmt w:val="bullet"/>
      <w:lvlText w:val="•"/>
      <w:lvlJc w:val="left"/>
      <w:pPr>
        <w:ind w:left="4400" w:hanging="1692"/>
      </w:pPr>
      <w:rPr>
        <w:rFonts w:hint="default"/>
      </w:rPr>
    </w:lvl>
    <w:lvl w:ilvl="5">
      <w:start w:val="0"/>
      <w:numFmt w:val="bullet"/>
      <w:lvlText w:val="•"/>
      <w:lvlJc w:val="left"/>
      <w:pPr>
        <w:ind w:left="6643" w:hanging="1692"/>
      </w:pPr>
      <w:rPr>
        <w:rFonts w:hint="default"/>
      </w:rPr>
    </w:lvl>
    <w:lvl w:ilvl="6">
      <w:start w:val="0"/>
      <w:numFmt w:val="bullet"/>
      <w:lvlText w:val="•"/>
      <w:lvlJc w:val="left"/>
      <w:pPr>
        <w:ind w:left="8886" w:hanging="1692"/>
      </w:pPr>
      <w:rPr>
        <w:rFonts w:hint="default"/>
      </w:rPr>
    </w:lvl>
    <w:lvl w:ilvl="7">
      <w:start w:val="0"/>
      <w:numFmt w:val="bullet"/>
      <w:lvlText w:val="•"/>
      <w:lvlJc w:val="left"/>
      <w:pPr>
        <w:ind w:left="11129" w:hanging="1692"/>
      </w:pPr>
      <w:rPr>
        <w:rFonts w:hint="default"/>
      </w:rPr>
    </w:lvl>
    <w:lvl w:ilvl="8">
      <w:start w:val="0"/>
      <w:numFmt w:val="bullet"/>
      <w:lvlText w:val="•"/>
      <w:lvlJc w:val="left"/>
      <w:pPr>
        <w:ind w:left="13373" w:hanging="1692"/>
      </w:pPr>
      <w:rPr>
        <w:rFonts w:hint="default"/>
      </w:rPr>
    </w:lvl>
  </w:abstractNum>
  <w:abstractNum w:abstractNumId="9">
    <w:nsid w:val="76136414"/>
    <w:multiLevelType w:val="hybridMultilevel"/>
    <w:tmpl w:val="00000000"/>
    <w:lvl w:ilvl="0">
      <w:start w:val="4"/>
      <w:numFmt w:val="decimal"/>
      <w:lvlText w:val="%1"/>
      <w:lvlJc w:val="left"/>
      <w:pPr>
        <w:ind w:left="4392" w:hanging="1692"/>
        <w:jc w:val="left"/>
      </w:pPr>
      <w:rPr>
        <w:rFonts w:hint="default"/>
      </w:rPr>
    </w:lvl>
    <w:lvl w:ilvl="1">
      <w:start w:val="4"/>
      <w:numFmt w:val="decimal"/>
      <w:lvlText w:val="%1.%2"/>
      <w:lvlJc w:val="left"/>
      <w:pPr>
        <w:ind w:left="4392" w:hanging="1692"/>
        <w:jc w:val="left"/>
      </w:pPr>
      <w:rPr>
        <w:rFonts w:hint="default"/>
      </w:rPr>
    </w:lvl>
    <w:lvl w:ilvl="2">
      <w:start w:val="2"/>
      <w:numFmt w:val="decimal"/>
      <w:lvlText w:val="%1.%2.%3"/>
      <w:lvlJc w:val="left"/>
      <w:pPr>
        <w:ind w:left="4392" w:hanging="1692"/>
        <w:jc w:val="left"/>
      </w:pPr>
      <w:rPr>
        <w:rFonts w:hint="default"/>
      </w:rPr>
    </w:lvl>
    <w:lvl w:ilvl="3">
      <w:start w:val="1"/>
      <w:numFmt w:val="decimal"/>
      <w:lvlText w:val="%1.%2.%3.%4"/>
      <w:lvlJc w:val="left"/>
      <w:pPr>
        <w:ind w:left="4392" w:hanging="1692"/>
        <w:jc w:val="left"/>
      </w:pPr>
      <w:rPr>
        <w:rFonts w:ascii="黑体" w:eastAsia="黑体" w:hAnsi="黑体" w:cs="黑体" w:hint="default"/>
        <w:b/>
        <w:bCs/>
        <w:w w:val="99"/>
        <w:sz w:val="42"/>
        <w:szCs w:val="42"/>
      </w:rPr>
    </w:lvl>
    <w:lvl w:ilvl="4">
      <w:start w:val="0"/>
      <w:numFmt w:val="bullet"/>
      <w:lvlText w:val="•"/>
      <w:lvlJc w:val="left"/>
      <w:pPr>
        <w:ind w:left="9783" w:hanging="1692"/>
      </w:pPr>
      <w:rPr>
        <w:rFonts w:hint="default"/>
      </w:rPr>
    </w:lvl>
    <w:lvl w:ilvl="5">
      <w:start w:val="0"/>
      <w:numFmt w:val="bullet"/>
      <w:lvlText w:val="•"/>
      <w:lvlJc w:val="left"/>
      <w:pPr>
        <w:ind w:left="11129" w:hanging="1692"/>
      </w:pPr>
      <w:rPr>
        <w:rFonts w:hint="default"/>
      </w:rPr>
    </w:lvl>
    <w:lvl w:ilvl="6">
      <w:start w:val="0"/>
      <w:numFmt w:val="bullet"/>
      <w:lvlText w:val="•"/>
      <w:lvlJc w:val="left"/>
      <w:pPr>
        <w:ind w:left="12475" w:hanging="1692"/>
      </w:pPr>
      <w:rPr>
        <w:rFonts w:hint="default"/>
      </w:rPr>
    </w:lvl>
    <w:lvl w:ilvl="7">
      <w:start w:val="0"/>
      <w:numFmt w:val="bullet"/>
      <w:lvlText w:val="•"/>
      <w:lvlJc w:val="left"/>
      <w:pPr>
        <w:ind w:left="13821" w:hanging="1692"/>
      </w:pPr>
      <w:rPr>
        <w:rFonts w:hint="default"/>
      </w:rPr>
    </w:lvl>
    <w:lvl w:ilvl="8">
      <w:start w:val="0"/>
      <w:numFmt w:val="bullet"/>
      <w:lvlText w:val="•"/>
      <w:lvlJc w:val="left"/>
      <w:pPr>
        <w:ind w:left="15167" w:hanging="1692"/>
      </w:pPr>
      <w:rPr>
        <w:rFonts w:hint="default"/>
      </w:rPr>
    </w:lvl>
  </w:abstractNum>
  <w:num w:numId="1">
    <w:abstractNumId w:val="9"/>
  </w:num>
  <w:num w:numId="2">
    <w:abstractNumId w:val="3"/>
  </w:num>
  <w:num w:numId="3">
    <w:abstractNumId w:val="4"/>
  </w:num>
  <w:num w:numId="4">
    <w:abstractNumId w:val="8"/>
  </w:num>
  <w:num w:numId="5">
    <w:abstractNumId w:val="0"/>
  </w:num>
  <w:num w:numId="6">
    <w:abstractNumId w:val="1"/>
  </w:num>
  <w:num w:numId="7">
    <w:abstractNumId w:val="2"/>
  </w:num>
  <w:num w:numId="8">
    <w:abstractNumId w:val="7"/>
  </w:num>
  <w:num w:numId="9">
    <w:abstractNumId w:val="5"/>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6"/>
      <w:ind w:left="3366" w:hanging="667"/>
      <w:outlineLvl w:val="0"/>
    </w:pPr>
    <w:rPr>
      <w:rFonts w:ascii="黑体" w:eastAsia="黑体" w:hAnsi="黑体" w:cs="黑体"/>
      <w:b/>
      <w:bCs/>
      <w:sz w:val="66"/>
      <w:szCs w:val="66"/>
    </w:rPr>
  </w:style>
  <w:style w:type="paragraph" w:styleId="Heading2">
    <w:name w:val="heading 2"/>
    <w:basedOn w:val="Normal"/>
    <w:uiPriority w:val="1"/>
    <w:qFormat/>
    <w:pPr>
      <w:ind w:left="4151" w:hanging="1452"/>
      <w:outlineLvl w:val="1"/>
    </w:pPr>
    <w:rPr>
      <w:rFonts w:ascii="黑体" w:eastAsia="黑体" w:hAnsi="黑体" w:cs="黑体"/>
      <w:b/>
      <w:bCs/>
      <w:sz w:val="48"/>
      <w:szCs w:val="48"/>
    </w:rPr>
  </w:style>
  <w:style w:type="paragraph" w:styleId="Heading3">
    <w:name w:val="heading 3"/>
    <w:basedOn w:val="Normal"/>
    <w:uiPriority w:val="1"/>
    <w:qFormat/>
    <w:pPr>
      <w:ind w:left="4392" w:hanging="1693"/>
      <w:outlineLvl w:val="2"/>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1"/>
      <w:ind w:left="3018" w:hanging="319"/>
    </w:pPr>
    <w:rPr>
      <w:rFonts w:ascii="黑体" w:eastAsia="黑体" w:hAnsi="黑体" w:cs="黑体"/>
      <w:sz w:val="31"/>
      <w:szCs w:val="31"/>
    </w:rPr>
  </w:style>
  <w:style w:type="paragraph" w:styleId="TOC2">
    <w:name w:val="toc 2"/>
    <w:basedOn w:val="Normal"/>
    <w:uiPriority w:val="1"/>
    <w:qFormat/>
    <w:pPr>
      <w:spacing w:before="71"/>
      <w:ind w:left="3964" w:hanging="635"/>
    </w:pPr>
    <w:rPr>
      <w:rFonts w:ascii="黑体" w:eastAsia="黑体" w:hAnsi="黑体" w:cs="黑体"/>
      <w:sz w:val="31"/>
      <w:szCs w:val="31"/>
    </w:rPr>
  </w:style>
  <w:style w:type="paragraph" w:styleId="TOC3">
    <w:name w:val="toc 3"/>
    <w:basedOn w:val="Normal"/>
    <w:uiPriority w:val="1"/>
    <w:qFormat/>
    <w:pPr>
      <w:spacing w:before="71"/>
      <w:ind w:left="4907" w:hanging="948"/>
    </w:pPr>
    <w:rPr>
      <w:rFonts w:ascii="黑体" w:eastAsia="黑体" w:hAnsi="黑体" w:cs="黑体"/>
      <w:sz w:val="31"/>
      <w:szCs w:val="31"/>
    </w:rPr>
  </w:style>
  <w:style w:type="paragraph" w:styleId="BodyText">
    <w:name w:val="Body Text"/>
    <w:basedOn w:val="Normal"/>
    <w:uiPriority w:val="1"/>
    <w:qFormat/>
    <w:rPr>
      <w:rFonts w:ascii="黑体" w:eastAsia="黑体" w:hAnsi="黑体" w:cs="黑体"/>
      <w:sz w:val="42"/>
      <w:szCs w:val="42"/>
    </w:rPr>
  </w:style>
  <w:style w:type="paragraph" w:styleId="ListParagraph">
    <w:name w:val="List Paragraph"/>
    <w:basedOn w:val="Normal"/>
    <w:uiPriority w:val="1"/>
    <w:qFormat/>
    <w:pPr>
      <w:spacing w:before="71"/>
      <w:ind w:left="4151" w:hanging="1452"/>
    </w:pPr>
    <w:rPr>
      <w:rFonts w:ascii="黑体" w:eastAsia="黑体" w:hAnsi="黑体" w:cs="黑体"/>
    </w:rPr>
  </w:style>
  <w:style w:type="paragraph" w:customStyle="1" w:styleId="TableParagraph">
    <w:name w:val="Table Paragraph"/>
    <w:basedOn w:val="Normal"/>
    <w:uiPriority w:val="1"/>
    <w:qFormat/>
    <w:pPr>
      <w:spacing w:before="206"/>
    </w:pPr>
    <w:rPr>
      <w:rFonts w:ascii="黑体" w:eastAsia="黑体" w:hAnsi="黑体" w:cs="黑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5.pn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7.pn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image" Target="media/image8.png" /><Relationship Id="rId27" Type="http://schemas.openxmlformats.org/officeDocument/2006/relationships/image" Target="media/image9.png"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image" Target="media/image10.png"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image" Target="media/image11.png" /><Relationship Id="rId36" Type="http://schemas.openxmlformats.org/officeDocument/2006/relationships/header" Target="header12.xml" /><Relationship Id="rId37" Type="http://schemas.openxmlformats.org/officeDocument/2006/relationships/footer" Target="footer12.xml" /><Relationship Id="rId38" Type="http://schemas.openxmlformats.org/officeDocument/2006/relationships/image" Target="media/image12.png" /><Relationship Id="rId39" Type="http://schemas.openxmlformats.org/officeDocument/2006/relationships/header" Target="header13.xml" /><Relationship Id="rId4" Type="http://schemas.openxmlformats.org/officeDocument/2006/relationships/header" Target="header1.xml" /><Relationship Id="rId40" Type="http://schemas.openxmlformats.org/officeDocument/2006/relationships/footer" Target="footer13.xml" /><Relationship Id="rId41" Type="http://schemas.openxmlformats.org/officeDocument/2006/relationships/image" Target="media/image13.png"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hyperlink" Target="https://d.book118.com/138106052000006047" TargetMode="External"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2.png" /><Relationship Id="rId9" Type="http://schemas.openxmlformats.org/officeDocument/2006/relationships/image" Target="media/image3.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2024-02-28T17:23:26Z</dcterms:created>
  <dcterms:modified xsi:type="dcterms:W3CDTF">2024-02-28T17:23:26Z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2022-12-04T00:00:00Z</vt:filetime>
  </property>
  <property fmtid="{D5CDD505-2E9C-101B-9397-08002B2CF9AE}" pid="3" name="LastSaved">
    <vt:filetime>2024-02-28T00:00:00Z</vt:filetime>
  </property>
</Properties>
</file>