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71" w:history="1">
        <w:r>
          <w:rPr>
            <w:rFonts w:ascii="仿宋" w:eastAsia="仿宋" w:hAnsi="仿宋" w:cs="仿宋" w:hint="eastAsia"/>
            <w:lang w:eastAsia="zh-CN"/>
          </w:rPr>
          <w:t>前言</w:t>
        </w:r>
        <w:r>
          <w:tab/>
        </w:r>
        <w:r>
          <w:fldChar w:fldCharType="begin"/>
        </w:r>
        <w:r>
          <w:instrText xml:space="preserve"> PAGEREF _Toc4071 \h </w:instrText>
        </w:r>
        <w:r>
          <w:fldChar w:fldCharType="separate"/>
        </w:r>
        <w:r>
          <w:t>3</w:t>
        </w:r>
        <w:r>
          <w:fldChar w:fldCharType="end"/>
        </w:r>
      </w:hyperlink>
    </w:p>
    <w:p>
      <w:pPr>
        <w:pStyle w:val="TOC1"/>
        <w:tabs>
          <w:tab w:val="right" w:leader="dot" w:pos="8306"/>
        </w:tabs>
      </w:pPr>
      <w:hyperlink w:anchor="_Toc7905" w:history="1">
        <w:r>
          <w:rPr>
            <w:rFonts w:ascii="仿宋" w:eastAsia="仿宋" w:hAnsi="仿宋" w:cs="仿宋" w:hint="eastAsia"/>
            <w:lang w:eastAsia="zh-CN"/>
          </w:rPr>
          <w:t>一、环境和生态影响分析</w:t>
        </w:r>
        <w:r>
          <w:tab/>
        </w:r>
        <w:r>
          <w:fldChar w:fldCharType="begin"/>
        </w:r>
        <w:r>
          <w:instrText xml:space="preserve"> PAGEREF _Toc7905 \h </w:instrText>
        </w:r>
        <w:r>
          <w:fldChar w:fldCharType="separate"/>
        </w:r>
        <w:r>
          <w:t>3</w:t>
        </w:r>
        <w:r>
          <w:fldChar w:fldCharType="end"/>
        </w:r>
      </w:hyperlink>
    </w:p>
    <w:p>
      <w:pPr>
        <w:pStyle w:val="TOC2"/>
        <w:tabs>
          <w:tab w:val="right" w:leader="dot" w:pos="8306"/>
        </w:tabs>
      </w:pPr>
      <w:hyperlink w:anchor="_Toc27917" w:history="1">
        <w:r>
          <w:rPr>
            <w:rFonts w:ascii="仿宋" w:eastAsia="仿宋" w:hAnsi="仿宋" w:cs="仿宋" w:hint="eastAsia"/>
            <w:lang w:eastAsia="zh-CN"/>
          </w:rPr>
          <w:t>(一)、环境和生态现状</w:t>
        </w:r>
        <w:r>
          <w:tab/>
        </w:r>
        <w:r>
          <w:fldChar w:fldCharType="begin"/>
        </w:r>
        <w:r>
          <w:instrText xml:space="preserve"> PAGEREF _Toc27917 \h </w:instrText>
        </w:r>
        <w:r>
          <w:fldChar w:fldCharType="separate"/>
        </w:r>
        <w:r>
          <w:t>3</w:t>
        </w:r>
        <w:r>
          <w:fldChar w:fldCharType="end"/>
        </w:r>
      </w:hyperlink>
    </w:p>
    <w:p>
      <w:pPr>
        <w:pStyle w:val="TOC2"/>
        <w:tabs>
          <w:tab w:val="right" w:leader="dot" w:pos="8306"/>
        </w:tabs>
      </w:pPr>
      <w:hyperlink w:anchor="_Toc25006" w:history="1">
        <w:r>
          <w:rPr>
            <w:rFonts w:ascii="仿宋" w:eastAsia="仿宋" w:hAnsi="仿宋" w:cs="仿宋" w:hint="eastAsia"/>
            <w:lang w:eastAsia="zh-CN"/>
          </w:rPr>
          <w:t>(二)、生态环境影响分析</w:t>
        </w:r>
        <w:r>
          <w:tab/>
        </w:r>
        <w:r>
          <w:fldChar w:fldCharType="begin"/>
        </w:r>
        <w:r>
          <w:instrText xml:space="preserve"> PAGEREF _Toc25006 \h </w:instrText>
        </w:r>
        <w:r>
          <w:fldChar w:fldCharType="separate"/>
        </w:r>
        <w:r>
          <w:t>5</w:t>
        </w:r>
        <w:r>
          <w:fldChar w:fldCharType="end"/>
        </w:r>
      </w:hyperlink>
    </w:p>
    <w:p>
      <w:pPr>
        <w:pStyle w:val="TOC2"/>
        <w:tabs>
          <w:tab w:val="right" w:leader="dot" w:pos="8306"/>
        </w:tabs>
      </w:pPr>
      <w:hyperlink w:anchor="_Toc13584" w:history="1">
        <w:r>
          <w:rPr>
            <w:rFonts w:ascii="仿宋" w:eastAsia="仿宋" w:hAnsi="仿宋" w:cs="仿宋" w:hint="eastAsia"/>
            <w:lang w:eastAsia="zh-CN"/>
          </w:rPr>
          <w:t>(三)、生态环境保护措施</w:t>
        </w:r>
        <w:r>
          <w:tab/>
        </w:r>
        <w:r>
          <w:fldChar w:fldCharType="begin"/>
        </w:r>
        <w:r>
          <w:instrText xml:space="preserve"> PAGEREF _Toc13584 \h </w:instrText>
        </w:r>
        <w:r>
          <w:fldChar w:fldCharType="separate"/>
        </w:r>
        <w:r>
          <w:t>6</w:t>
        </w:r>
        <w:r>
          <w:fldChar w:fldCharType="end"/>
        </w:r>
      </w:hyperlink>
    </w:p>
    <w:p>
      <w:pPr>
        <w:pStyle w:val="TOC2"/>
        <w:tabs>
          <w:tab w:val="right" w:leader="dot" w:pos="8306"/>
        </w:tabs>
      </w:pPr>
      <w:hyperlink w:anchor="_Toc31501" w:history="1">
        <w:r>
          <w:rPr>
            <w:rFonts w:ascii="仿宋" w:eastAsia="仿宋" w:hAnsi="仿宋" w:cs="仿宋" w:hint="eastAsia"/>
            <w:lang w:eastAsia="zh-CN"/>
          </w:rPr>
          <w:t>(四)、地质灾害影响分析</w:t>
        </w:r>
        <w:r>
          <w:tab/>
        </w:r>
        <w:r>
          <w:fldChar w:fldCharType="begin"/>
        </w:r>
        <w:r>
          <w:instrText xml:space="preserve"> PAGEREF _Toc31501 \h </w:instrText>
        </w:r>
        <w:r>
          <w:fldChar w:fldCharType="separate"/>
        </w:r>
        <w:r>
          <w:t>8</w:t>
        </w:r>
        <w:r>
          <w:fldChar w:fldCharType="end"/>
        </w:r>
      </w:hyperlink>
    </w:p>
    <w:p>
      <w:pPr>
        <w:pStyle w:val="TOC2"/>
        <w:tabs>
          <w:tab w:val="right" w:leader="dot" w:pos="8306"/>
        </w:tabs>
      </w:pPr>
      <w:hyperlink w:anchor="_Toc11485" w:history="1">
        <w:r>
          <w:rPr>
            <w:rFonts w:ascii="仿宋" w:eastAsia="仿宋" w:hAnsi="仿宋" w:cs="仿宋" w:hint="eastAsia"/>
            <w:lang w:eastAsia="zh-CN"/>
          </w:rPr>
          <w:t>(五)、特殊环境影响</w:t>
        </w:r>
        <w:r>
          <w:tab/>
        </w:r>
        <w:r>
          <w:fldChar w:fldCharType="begin"/>
        </w:r>
        <w:r>
          <w:instrText xml:space="preserve"> PAGEREF _Toc11485 \h </w:instrText>
        </w:r>
        <w:r>
          <w:fldChar w:fldCharType="separate"/>
        </w:r>
        <w:r>
          <w:t>9</w:t>
        </w:r>
        <w:r>
          <w:fldChar w:fldCharType="end"/>
        </w:r>
      </w:hyperlink>
    </w:p>
    <w:p>
      <w:pPr>
        <w:pStyle w:val="TOC1"/>
        <w:tabs>
          <w:tab w:val="right" w:leader="dot" w:pos="8306"/>
        </w:tabs>
      </w:pPr>
      <w:hyperlink w:anchor="_Toc32650" w:history="1">
        <w:r>
          <w:rPr>
            <w:rFonts w:ascii="仿宋" w:eastAsia="仿宋" w:hAnsi="仿宋" w:cs="仿宋" w:hint="eastAsia"/>
            <w:lang w:eastAsia="zh-CN"/>
          </w:rPr>
          <w:t>二、建设风险评估分析</w:t>
        </w:r>
        <w:r>
          <w:tab/>
        </w:r>
        <w:r>
          <w:fldChar w:fldCharType="begin"/>
        </w:r>
        <w:r>
          <w:instrText xml:space="preserve"> PAGEREF _Toc32650 \h </w:instrText>
        </w:r>
        <w:r>
          <w:fldChar w:fldCharType="separate"/>
        </w:r>
        <w:r>
          <w:t>10</w:t>
        </w:r>
        <w:r>
          <w:fldChar w:fldCharType="end"/>
        </w:r>
      </w:hyperlink>
    </w:p>
    <w:p>
      <w:pPr>
        <w:pStyle w:val="TOC2"/>
        <w:tabs>
          <w:tab w:val="right" w:leader="dot" w:pos="8306"/>
        </w:tabs>
      </w:pPr>
      <w:hyperlink w:anchor="_Toc13530" w:history="1">
        <w:r>
          <w:rPr>
            <w:rFonts w:ascii="仿宋" w:eastAsia="仿宋" w:hAnsi="仿宋" w:cs="仿宋" w:hint="eastAsia"/>
            <w:lang w:eastAsia="zh-CN"/>
          </w:rPr>
          <w:t>(一)、政策风险分析</w:t>
        </w:r>
        <w:r>
          <w:tab/>
        </w:r>
        <w:r>
          <w:fldChar w:fldCharType="begin"/>
        </w:r>
        <w:r>
          <w:instrText xml:space="preserve"> PAGEREF _Toc13530 \h </w:instrText>
        </w:r>
        <w:r>
          <w:fldChar w:fldCharType="separate"/>
        </w:r>
        <w:r>
          <w:t>10</w:t>
        </w:r>
        <w:r>
          <w:fldChar w:fldCharType="end"/>
        </w:r>
      </w:hyperlink>
    </w:p>
    <w:p>
      <w:pPr>
        <w:pStyle w:val="TOC2"/>
        <w:tabs>
          <w:tab w:val="right" w:leader="dot" w:pos="8306"/>
        </w:tabs>
      </w:pPr>
      <w:hyperlink w:anchor="_Toc7125" w:history="1">
        <w:r>
          <w:rPr>
            <w:rFonts w:ascii="仿宋" w:eastAsia="仿宋" w:hAnsi="仿宋" w:cs="仿宋" w:hint="eastAsia"/>
            <w:lang w:eastAsia="zh-CN"/>
          </w:rPr>
          <w:t>(二)、社会风险分析</w:t>
        </w:r>
        <w:r>
          <w:tab/>
        </w:r>
        <w:r>
          <w:fldChar w:fldCharType="begin"/>
        </w:r>
        <w:r>
          <w:instrText xml:space="preserve"> PAGEREF _Toc7125 \h </w:instrText>
        </w:r>
        <w:r>
          <w:fldChar w:fldCharType="separate"/>
        </w:r>
        <w:r>
          <w:t>11</w:t>
        </w:r>
        <w:r>
          <w:fldChar w:fldCharType="end"/>
        </w:r>
      </w:hyperlink>
    </w:p>
    <w:p>
      <w:pPr>
        <w:pStyle w:val="TOC2"/>
        <w:tabs>
          <w:tab w:val="right" w:leader="dot" w:pos="8306"/>
        </w:tabs>
      </w:pPr>
      <w:hyperlink w:anchor="_Toc25937" w:history="1">
        <w:r>
          <w:rPr>
            <w:rFonts w:ascii="仿宋" w:eastAsia="仿宋" w:hAnsi="仿宋" w:cs="仿宋" w:hint="eastAsia"/>
            <w:lang w:eastAsia="zh-CN"/>
          </w:rPr>
          <w:t>(三)、市场风险分析</w:t>
        </w:r>
        <w:r>
          <w:tab/>
        </w:r>
        <w:r>
          <w:fldChar w:fldCharType="begin"/>
        </w:r>
        <w:r>
          <w:instrText xml:space="preserve"> PAGEREF _Toc25937 \h </w:instrText>
        </w:r>
        <w:r>
          <w:fldChar w:fldCharType="separate"/>
        </w:r>
        <w:r>
          <w:t>13</w:t>
        </w:r>
        <w:r>
          <w:fldChar w:fldCharType="end"/>
        </w:r>
      </w:hyperlink>
    </w:p>
    <w:p>
      <w:pPr>
        <w:pStyle w:val="TOC2"/>
        <w:tabs>
          <w:tab w:val="right" w:leader="dot" w:pos="8306"/>
        </w:tabs>
      </w:pPr>
      <w:hyperlink w:anchor="_Toc5121" w:history="1">
        <w:r>
          <w:rPr>
            <w:rFonts w:ascii="仿宋" w:eastAsia="仿宋" w:hAnsi="仿宋" w:cs="仿宋" w:hint="eastAsia"/>
            <w:lang w:eastAsia="zh-CN"/>
          </w:rPr>
          <w:t>(四)、资金风险分析</w:t>
        </w:r>
        <w:r>
          <w:tab/>
        </w:r>
        <w:r>
          <w:fldChar w:fldCharType="begin"/>
        </w:r>
        <w:r>
          <w:instrText xml:space="preserve"> PAGEREF _Toc5121 \h </w:instrText>
        </w:r>
        <w:r>
          <w:fldChar w:fldCharType="separate"/>
        </w:r>
        <w:r>
          <w:t>14</w:t>
        </w:r>
        <w:r>
          <w:fldChar w:fldCharType="end"/>
        </w:r>
      </w:hyperlink>
    </w:p>
    <w:p>
      <w:pPr>
        <w:pStyle w:val="TOC2"/>
        <w:tabs>
          <w:tab w:val="right" w:leader="dot" w:pos="8306"/>
        </w:tabs>
      </w:pPr>
      <w:hyperlink w:anchor="_Toc4918" w:history="1">
        <w:r>
          <w:rPr>
            <w:rFonts w:ascii="仿宋" w:eastAsia="仿宋" w:hAnsi="仿宋" w:cs="仿宋" w:hint="eastAsia"/>
            <w:lang w:eastAsia="zh-CN"/>
          </w:rPr>
          <w:t>(五)、技术风险分析</w:t>
        </w:r>
        <w:r>
          <w:tab/>
        </w:r>
        <w:r>
          <w:fldChar w:fldCharType="begin"/>
        </w:r>
        <w:r>
          <w:instrText xml:space="preserve"> PAGEREF _Toc4918 \h </w:instrText>
        </w:r>
        <w:r>
          <w:fldChar w:fldCharType="separate"/>
        </w:r>
        <w:r>
          <w:t>15</w:t>
        </w:r>
        <w:r>
          <w:fldChar w:fldCharType="end"/>
        </w:r>
      </w:hyperlink>
    </w:p>
    <w:p>
      <w:pPr>
        <w:pStyle w:val="TOC2"/>
        <w:tabs>
          <w:tab w:val="right" w:leader="dot" w:pos="8306"/>
        </w:tabs>
      </w:pPr>
      <w:hyperlink w:anchor="_Toc11702" w:history="1">
        <w:r>
          <w:rPr>
            <w:rFonts w:ascii="仿宋" w:eastAsia="仿宋" w:hAnsi="仿宋" w:cs="仿宋" w:hint="eastAsia"/>
            <w:lang w:eastAsia="zh-CN"/>
          </w:rPr>
          <w:t>(六)、财务风险分析</w:t>
        </w:r>
        <w:r>
          <w:tab/>
        </w:r>
        <w:r>
          <w:fldChar w:fldCharType="begin"/>
        </w:r>
        <w:r>
          <w:instrText xml:space="preserve"> PAGEREF _Toc11702 \h </w:instrText>
        </w:r>
        <w:r>
          <w:fldChar w:fldCharType="separate"/>
        </w:r>
        <w:r>
          <w:t>16</w:t>
        </w:r>
        <w:r>
          <w:fldChar w:fldCharType="end"/>
        </w:r>
      </w:hyperlink>
    </w:p>
    <w:p>
      <w:pPr>
        <w:pStyle w:val="TOC2"/>
        <w:tabs>
          <w:tab w:val="right" w:leader="dot" w:pos="8306"/>
        </w:tabs>
      </w:pPr>
      <w:hyperlink w:anchor="_Toc10250" w:history="1">
        <w:r>
          <w:rPr>
            <w:rFonts w:ascii="仿宋" w:eastAsia="仿宋" w:hAnsi="仿宋" w:cs="仿宋" w:hint="eastAsia"/>
            <w:lang w:eastAsia="zh-CN"/>
          </w:rPr>
          <w:t>(七)、管理风险分析</w:t>
        </w:r>
        <w:r>
          <w:tab/>
        </w:r>
        <w:r>
          <w:fldChar w:fldCharType="begin"/>
        </w:r>
        <w:r>
          <w:instrText xml:space="preserve"> PAGEREF _Toc10250 \h </w:instrText>
        </w:r>
        <w:r>
          <w:fldChar w:fldCharType="separate"/>
        </w:r>
        <w:r>
          <w:t>18</w:t>
        </w:r>
        <w:r>
          <w:fldChar w:fldCharType="end"/>
        </w:r>
      </w:hyperlink>
    </w:p>
    <w:p>
      <w:pPr>
        <w:pStyle w:val="TOC2"/>
        <w:tabs>
          <w:tab w:val="right" w:leader="dot" w:pos="8306"/>
        </w:tabs>
      </w:pPr>
      <w:hyperlink w:anchor="_Toc25859" w:history="1">
        <w:r>
          <w:rPr>
            <w:rFonts w:ascii="仿宋" w:eastAsia="仿宋" w:hAnsi="仿宋" w:cs="仿宋" w:hint="eastAsia"/>
            <w:lang w:eastAsia="zh-CN"/>
          </w:rPr>
          <w:t>(八)、其它风险分析</w:t>
        </w:r>
        <w:r>
          <w:tab/>
        </w:r>
        <w:r>
          <w:fldChar w:fldCharType="begin"/>
        </w:r>
        <w:r>
          <w:instrText xml:space="preserve"> PAGEREF _Toc25859 \h </w:instrText>
        </w:r>
        <w:r>
          <w:fldChar w:fldCharType="separate"/>
        </w:r>
        <w:r>
          <w:t>19</w:t>
        </w:r>
        <w:r>
          <w:fldChar w:fldCharType="end"/>
        </w:r>
      </w:hyperlink>
    </w:p>
    <w:p>
      <w:pPr>
        <w:pStyle w:val="TOC2"/>
        <w:tabs>
          <w:tab w:val="right" w:leader="dot" w:pos="8306"/>
        </w:tabs>
      </w:pPr>
      <w:hyperlink w:anchor="_Toc19946" w:history="1">
        <w:r>
          <w:rPr>
            <w:rFonts w:ascii="仿宋" w:eastAsia="仿宋" w:hAnsi="仿宋" w:cs="仿宋" w:hint="eastAsia"/>
            <w:lang w:eastAsia="zh-CN"/>
          </w:rPr>
          <w:t>(九)、社会影响评估</w:t>
        </w:r>
        <w:r>
          <w:tab/>
        </w:r>
        <w:r>
          <w:fldChar w:fldCharType="begin"/>
        </w:r>
        <w:r>
          <w:instrText xml:space="preserve"> PAGEREF _Toc19946 \h </w:instrText>
        </w:r>
        <w:r>
          <w:fldChar w:fldCharType="separate"/>
        </w:r>
        <w:r>
          <w:t>21</w:t>
        </w:r>
        <w:r>
          <w:fldChar w:fldCharType="end"/>
        </w:r>
      </w:hyperlink>
    </w:p>
    <w:p>
      <w:pPr>
        <w:pStyle w:val="TOC1"/>
        <w:tabs>
          <w:tab w:val="right" w:leader="dot" w:pos="8306"/>
        </w:tabs>
      </w:pPr>
      <w:hyperlink w:anchor="_Toc2227" w:history="1">
        <w:r>
          <w:rPr>
            <w:rFonts w:ascii="仿宋" w:eastAsia="仿宋" w:hAnsi="仿宋" w:cs="仿宋" w:hint="eastAsia"/>
            <w:lang w:eastAsia="zh-CN"/>
          </w:rPr>
          <w:t>三、水生植物类项目概论</w:t>
        </w:r>
        <w:r>
          <w:tab/>
        </w:r>
        <w:r>
          <w:fldChar w:fldCharType="begin"/>
        </w:r>
        <w:r>
          <w:instrText xml:space="preserve"> PAGEREF _Toc2227 \h </w:instrText>
        </w:r>
        <w:r>
          <w:fldChar w:fldCharType="separate"/>
        </w:r>
        <w:r>
          <w:t>23</w:t>
        </w:r>
        <w:r>
          <w:fldChar w:fldCharType="end"/>
        </w:r>
      </w:hyperlink>
    </w:p>
    <w:p>
      <w:pPr>
        <w:pStyle w:val="TOC2"/>
        <w:tabs>
          <w:tab w:val="right" w:leader="dot" w:pos="8306"/>
        </w:tabs>
      </w:pPr>
      <w:hyperlink w:anchor="_Toc14605" w:history="1">
        <w:r>
          <w:rPr>
            <w:rFonts w:ascii="仿宋" w:eastAsia="仿宋" w:hAnsi="仿宋" w:cs="仿宋" w:hint="eastAsia"/>
            <w:lang w:eastAsia="zh-CN"/>
          </w:rPr>
          <w:t>(一)、项目申报单位概况</w:t>
        </w:r>
        <w:r>
          <w:tab/>
        </w:r>
        <w:r>
          <w:fldChar w:fldCharType="begin"/>
        </w:r>
        <w:r>
          <w:instrText xml:space="preserve"> PAGEREF _Toc14605 \h </w:instrText>
        </w:r>
        <w:r>
          <w:fldChar w:fldCharType="separate"/>
        </w:r>
        <w:r>
          <w:t>23</w:t>
        </w:r>
        <w:r>
          <w:fldChar w:fldCharType="end"/>
        </w:r>
      </w:hyperlink>
    </w:p>
    <w:p>
      <w:pPr>
        <w:pStyle w:val="TOC2"/>
        <w:tabs>
          <w:tab w:val="right" w:leader="dot" w:pos="8306"/>
        </w:tabs>
      </w:pPr>
      <w:hyperlink w:anchor="_Toc592" w:history="1">
        <w:r>
          <w:rPr>
            <w:rFonts w:ascii="仿宋" w:eastAsia="仿宋" w:hAnsi="仿宋" w:cs="仿宋" w:hint="eastAsia"/>
            <w:lang w:eastAsia="zh-CN"/>
          </w:rPr>
          <w:t>(二)、项目概况</w:t>
        </w:r>
        <w:r>
          <w:tab/>
        </w:r>
        <w:r>
          <w:fldChar w:fldCharType="begin"/>
        </w:r>
        <w:r>
          <w:instrText xml:space="preserve"> PAGEREF _Toc592 \h </w:instrText>
        </w:r>
        <w:r>
          <w:fldChar w:fldCharType="separate"/>
        </w:r>
        <w:r>
          <w:t>24</w:t>
        </w:r>
        <w:r>
          <w:fldChar w:fldCharType="end"/>
        </w:r>
      </w:hyperlink>
    </w:p>
    <w:p>
      <w:pPr>
        <w:pStyle w:val="TOC1"/>
        <w:tabs>
          <w:tab w:val="right" w:leader="dot" w:pos="8306"/>
        </w:tabs>
      </w:pPr>
      <w:hyperlink w:anchor="_Toc25151" w:history="1">
        <w:r>
          <w:rPr>
            <w:rFonts w:ascii="仿宋" w:eastAsia="仿宋" w:hAnsi="仿宋" w:cs="仿宋" w:hint="eastAsia"/>
            <w:lang w:eastAsia="zh-CN"/>
          </w:rPr>
          <w:t>四、项目监理与质量保证</w:t>
        </w:r>
        <w:r>
          <w:tab/>
        </w:r>
        <w:r>
          <w:fldChar w:fldCharType="begin"/>
        </w:r>
        <w:r>
          <w:instrText xml:space="preserve"> PAGEREF _Toc25151 \h </w:instrText>
        </w:r>
        <w:r>
          <w:fldChar w:fldCharType="separate"/>
        </w:r>
        <w:r>
          <w:t>27</w:t>
        </w:r>
        <w:r>
          <w:fldChar w:fldCharType="end"/>
        </w:r>
      </w:hyperlink>
    </w:p>
    <w:p>
      <w:pPr>
        <w:pStyle w:val="TOC2"/>
        <w:tabs>
          <w:tab w:val="right" w:leader="dot" w:pos="8306"/>
        </w:tabs>
      </w:pPr>
      <w:hyperlink w:anchor="_Toc28476" w:history="1">
        <w:r>
          <w:rPr>
            <w:rFonts w:ascii="仿宋" w:eastAsia="仿宋" w:hAnsi="仿宋" w:cs="仿宋" w:hint="eastAsia"/>
            <w:lang w:eastAsia="zh-CN"/>
          </w:rPr>
          <w:t>(一)、监理体系构建</w:t>
        </w:r>
        <w:r>
          <w:tab/>
        </w:r>
        <w:r>
          <w:fldChar w:fldCharType="begin"/>
        </w:r>
        <w:r>
          <w:instrText xml:space="preserve"> PAGEREF _Toc28476 \h </w:instrText>
        </w:r>
        <w:r>
          <w:fldChar w:fldCharType="separate"/>
        </w:r>
        <w:r>
          <w:t>27</w:t>
        </w:r>
        <w:r>
          <w:fldChar w:fldCharType="end"/>
        </w:r>
      </w:hyperlink>
    </w:p>
    <w:p>
      <w:pPr>
        <w:pStyle w:val="TOC2"/>
        <w:tabs>
          <w:tab w:val="right" w:leader="dot" w:pos="8306"/>
        </w:tabs>
      </w:pPr>
      <w:hyperlink w:anchor="_Toc25111" w:history="1">
        <w:r>
          <w:rPr>
            <w:rFonts w:ascii="仿宋" w:eastAsia="仿宋" w:hAnsi="仿宋" w:cs="仿宋" w:hint="eastAsia"/>
            <w:lang w:eastAsia="zh-CN"/>
          </w:rPr>
          <w:t>(二)、质量保证体系实施</w:t>
        </w:r>
        <w:r>
          <w:tab/>
        </w:r>
        <w:r>
          <w:fldChar w:fldCharType="begin"/>
        </w:r>
        <w:r>
          <w:instrText xml:space="preserve"> PAGEREF _Toc25111 \h </w:instrText>
        </w:r>
        <w:r>
          <w:fldChar w:fldCharType="separate"/>
        </w:r>
        <w:r>
          <w:t>27</w:t>
        </w:r>
        <w:r>
          <w:fldChar w:fldCharType="end"/>
        </w:r>
      </w:hyperlink>
    </w:p>
    <w:p>
      <w:pPr>
        <w:pStyle w:val="TOC2"/>
        <w:tabs>
          <w:tab w:val="right" w:leader="dot" w:pos="8306"/>
        </w:tabs>
      </w:pPr>
      <w:hyperlink w:anchor="_Toc7042" w:history="1">
        <w:r>
          <w:rPr>
            <w:rFonts w:ascii="仿宋" w:eastAsia="仿宋" w:hAnsi="仿宋" w:cs="仿宋" w:hint="eastAsia"/>
            <w:lang w:eastAsia="zh-CN"/>
          </w:rPr>
          <w:t>(三)、监理与质量控制流程</w:t>
        </w:r>
        <w:r>
          <w:tab/>
        </w:r>
        <w:r>
          <w:fldChar w:fldCharType="begin"/>
        </w:r>
        <w:r>
          <w:instrText xml:space="preserve"> PAGEREF _Toc7042 \h </w:instrText>
        </w:r>
        <w:r>
          <w:fldChar w:fldCharType="separate"/>
        </w:r>
        <w:r>
          <w:t>28</w:t>
        </w:r>
        <w:r>
          <w:fldChar w:fldCharType="end"/>
        </w:r>
      </w:hyperlink>
    </w:p>
    <w:p>
      <w:pPr>
        <w:pStyle w:val="TOC1"/>
        <w:tabs>
          <w:tab w:val="right" w:leader="dot" w:pos="8306"/>
        </w:tabs>
      </w:pPr>
      <w:hyperlink w:anchor="_Toc23290" w:history="1">
        <w:r>
          <w:rPr>
            <w:rFonts w:ascii="仿宋" w:eastAsia="仿宋" w:hAnsi="仿宋" w:cs="仿宋" w:hint="eastAsia"/>
            <w:lang w:eastAsia="zh-CN"/>
          </w:rPr>
          <w:t>五、经济影响分析</w:t>
        </w:r>
        <w:r>
          <w:tab/>
        </w:r>
        <w:r>
          <w:fldChar w:fldCharType="begin"/>
        </w:r>
        <w:r>
          <w:instrText xml:space="preserve"> PAGEREF _Toc23290 \h </w:instrText>
        </w:r>
        <w:r>
          <w:fldChar w:fldCharType="separate"/>
        </w:r>
        <w:r>
          <w:t>29</w:t>
        </w:r>
        <w:r>
          <w:fldChar w:fldCharType="end"/>
        </w:r>
      </w:hyperlink>
    </w:p>
    <w:p>
      <w:pPr>
        <w:pStyle w:val="TOC2"/>
        <w:tabs>
          <w:tab w:val="right" w:leader="dot" w:pos="8306"/>
        </w:tabs>
      </w:pPr>
      <w:hyperlink w:anchor="_Toc13396" w:history="1">
        <w:r>
          <w:rPr>
            <w:rFonts w:ascii="仿宋" w:eastAsia="仿宋" w:hAnsi="仿宋" w:cs="仿宋" w:hint="eastAsia"/>
            <w:lang w:eastAsia="zh-CN"/>
          </w:rPr>
          <w:t>(一)、经济费用效益或费用效果分析</w:t>
        </w:r>
        <w:r>
          <w:tab/>
        </w:r>
        <w:r>
          <w:fldChar w:fldCharType="begin"/>
        </w:r>
        <w:r>
          <w:instrText xml:space="preserve"> PAGEREF _Toc13396 \h </w:instrText>
        </w:r>
        <w:r>
          <w:fldChar w:fldCharType="separate"/>
        </w:r>
        <w:r>
          <w:t>29</w:t>
        </w:r>
        <w:r>
          <w:fldChar w:fldCharType="end"/>
        </w:r>
      </w:hyperlink>
    </w:p>
    <w:p>
      <w:pPr>
        <w:pStyle w:val="TOC2"/>
        <w:tabs>
          <w:tab w:val="right" w:leader="dot" w:pos="8306"/>
        </w:tabs>
      </w:pPr>
      <w:hyperlink w:anchor="_Toc4145" w:history="1">
        <w:r>
          <w:rPr>
            <w:rFonts w:ascii="仿宋" w:eastAsia="仿宋" w:hAnsi="仿宋" w:cs="仿宋" w:hint="eastAsia"/>
            <w:lang w:eastAsia="zh-CN"/>
          </w:rPr>
          <w:t>(二)、行业影响分析</w:t>
        </w:r>
        <w:r>
          <w:tab/>
        </w:r>
        <w:r>
          <w:fldChar w:fldCharType="begin"/>
        </w:r>
        <w:r>
          <w:instrText xml:space="preserve"> PAGEREF _Toc4145 \h </w:instrText>
        </w:r>
        <w:r>
          <w:fldChar w:fldCharType="separate"/>
        </w:r>
        <w:r>
          <w:t>31</w:t>
        </w:r>
        <w:r>
          <w:fldChar w:fldCharType="end"/>
        </w:r>
      </w:hyperlink>
    </w:p>
    <w:p>
      <w:pPr>
        <w:pStyle w:val="TOC2"/>
        <w:tabs>
          <w:tab w:val="right" w:leader="dot" w:pos="8306"/>
        </w:tabs>
      </w:pPr>
      <w:hyperlink w:anchor="_Toc30542" w:history="1">
        <w:r>
          <w:rPr>
            <w:rFonts w:ascii="仿宋" w:eastAsia="仿宋" w:hAnsi="仿宋" w:cs="仿宋" w:hint="eastAsia"/>
            <w:lang w:eastAsia="zh-CN"/>
          </w:rPr>
          <w:t>(三)、区域经济影响分析</w:t>
        </w:r>
        <w:r>
          <w:tab/>
        </w:r>
        <w:r>
          <w:fldChar w:fldCharType="begin"/>
        </w:r>
        <w:r>
          <w:instrText xml:space="preserve"> PAGEREF _Toc30542 \h </w:instrText>
        </w:r>
        <w:r>
          <w:fldChar w:fldCharType="separate"/>
        </w:r>
        <w:r>
          <w:t>33</w:t>
        </w:r>
        <w:r>
          <w:fldChar w:fldCharType="end"/>
        </w:r>
      </w:hyperlink>
    </w:p>
    <w:p>
      <w:pPr>
        <w:pStyle w:val="TOC2"/>
        <w:tabs>
          <w:tab w:val="right" w:leader="dot" w:pos="8306"/>
        </w:tabs>
      </w:pPr>
      <w:hyperlink w:anchor="_Toc31374" w:history="1">
        <w:r>
          <w:rPr>
            <w:rFonts w:ascii="仿宋" w:eastAsia="仿宋" w:hAnsi="仿宋" w:cs="仿宋" w:hint="eastAsia"/>
            <w:lang w:eastAsia="zh-CN"/>
          </w:rPr>
          <w:t>(四)、宏观经济影响分析</w:t>
        </w:r>
        <w:r>
          <w:tab/>
        </w:r>
        <w:r>
          <w:fldChar w:fldCharType="begin"/>
        </w:r>
        <w:r>
          <w:instrText xml:space="preserve"> PAGEREF _Toc31374 \h </w:instrText>
        </w:r>
        <w:r>
          <w:fldChar w:fldCharType="separate"/>
        </w:r>
        <w:r>
          <w:t>33</w:t>
        </w:r>
        <w:r>
          <w:fldChar w:fldCharType="end"/>
        </w:r>
      </w:hyperlink>
    </w:p>
    <w:p>
      <w:pPr>
        <w:pStyle w:val="TOC1"/>
        <w:tabs>
          <w:tab w:val="right" w:leader="dot" w:pos="8306"/>
        </w:tabs>
      </w:pPr>
      <w:hyperlink w:anchor="_Toc3315" w:history="1">
        <w:r>
          <w:rPr>
            <w:rFonts w:ascii="仿宋" w:eastAsia="仿宋" w:hAnsi="仿宋" w:cs="仿宋" w:hint="eastAsia"/>
            <w:lang w:eastAsia="zh-CN"/>
          </w:rPr>
          <w:t>六、社会影响分析</w:t>
        </w:r>
        <w:r>
          <w:tab/>
        </w:r>
        <w:r>
          <w:fldChar w:fldCharType="begin"/>
        </w:r>
        <w:r>
          <w:instrText xml:space="preserve"> PAGEREF _Toc3315 \h </w:instrText>
        </w:r>
        <w:r>
          <w:fldChar w:fldCharType="separate"/>
        </w:r>
        <w:r>
          <w:t>35</w:t>
        </w:r>
        <w:r>
          <w:fldChar w:fldCharType="end"/>
        </w:r>
      </w:hyperlink>
    </w:p>
    <w:p>
      <w:pPr>
        <w:pStyle w:val="TOC2"/>
        <w:tabs>
          <w:tab w:val="right" w:leader="dot" w:pos="8306"/>
        </w:tabs>
      </w:pPr>
      <w:hyperlink w:anchor="_Toc28547" w:history="1">
        <w:r>
          <w:rPr>
            <w:rFonts w:ascii="仿宋" w:eastAsia="仿宋" w:hAnsi="仿宋" w:cs="仿宋" w:hint="eastAsia"/>
            <w:lang w:eastAsia="zh-CN"/>
          </w:rPr>
          <w:t>(一)、社会影响效果分析</w:t>
        </w:r>
        <w:r>
          <w:tab/>
        </w:r>
        <w:r>
          <w:fldChar w:fldCharType="begin"/>
        </w:r>
        <w:r>
          <w:instrText xml:space="preserve"> PAGEREF _Toc28547 \h </w:instrText>
        </w:r>
        <w:r>
          <w:fldChar w:fldCharType="separate"/>
        </w:r>
        <w:r>
          <w:t>35</w:t>
        </w:r>
        <w:r>
          <w:fldChar w:fldCharType="end"/>
        </w:r>
      </w:hyperlink>
    </w:p>
    <w:p>
      <w:pPr>
        <w:pStyle w:val="TOC2"/>
        <w:tabs>
          <w:tab w:val="right" w:leader="dot" w:pos="8306"/>
        </w:tabs>
      </w:pPr>
      <w:hyperlink w:anchor="_Toc28679" w:history="1">
        <w:r>
          <w:rPr>
            <w:rFonts w:ascii="仿宋" w:eastAsia="仿宋" w:hAnsi="仿宋" w:cs="仿宋" w:hint="eastAsia"/>
            <w:lang w:eastAsia="zh-CN"/>
          </w:rPr>
          <w:t>(二)、社会适应性分析</w:t>
        </w:r>
        <w:r>
          <w:tab/>
        </w:r>
        <w:r>
          <w:fldChar w:fldCharType="begin"/>
        </w:r>
        <w:r>
          <w:instrText xml:space="preserve"> PAGEREF _Toc28679 \h </w:instrText>
        </w:r>
        <w:r>
          <w:fldChar w:fldCharType="separate"/>
        </w:r>
        <w:r>
          <w:t>38</w:t>
        </w:r>
        <w:r>
          <w:fldChar w:fldCharType="end"/>
        </w:r>
      </w:hyperlink>
    </w:p>
    <w:p>
      <w:pPr>
        <w:pStyle w:val="TOC2"/>
        <w:tabs>
          <w:tab w:val="right" w:leader="dot" w:pos="8306"/>
        </w:tabs>
      </w:pPr>
      <w:hyperlink w:anchor="_Toc21904" w:history="1">
        <w:r>
          <w:rPr>
            <w:rFonts w:ascii="仿宋" w:eastAsia="仿宋" w:hAnsi="仿宋" w:cs="仿宋" w:hint="eastAsia"/>
            <w:lang w:eastAsia="zh-CN"/>
          </w:rPr>
          <w:t>(三)、社会风险及对策分析</w:t>
        </w:r>
        <w:r>
          <w:tab/>
        </w:r>
        <w:r>
          <w:fldChar w:fldCharType="begin"/>
        </w:r>
        <w:r>
          <w:instrText xml:space="preserve"> PAGEREF _Toc21904 \h </w:instrText>
        </w:r>
        <w:r>
          <w:fldChar w:fldCharType="separate"/>
        </w:r>
        <w:r>
          <w:t>39</w:t>
        </w:r>
        <w:r>
          <w:fldChar w:fldCharType="end"/>
        </w:r>
      </w:hyperlink>
    </w:p>
    <w:p>
      <w:pPr>
        <w:pStyle w:val="TOC1"/>
        <w:tabs>
          <w:tab w:val="right" w:leader="dot" w:pos="8306"/>
        </w:tabs>
      </w:pPr>
      <w:hyperlink w:anchor="_Toc4265" w:history="1">
        <w:r>
          <w:rPr>
            <w:rFonts w:ascii="仿宋" w:eastAsia="仿宋" w:hAnsi="仿宋" w:cs="仿宋" w:hint="eastAsia"/>
            <w:lang w:eastAsia="zh-CN"/>
          </w:rPr>
          <w:t>七、技术创新与产业升级</w:t>
        </w:r>
        <w:r>
          <w:tab/>
        </w:r>
        <w:r>
          <w:fldChar w:fldCharType="begin"/>
        </w:r>
        <w:r>
          <w:instrText xml:space="preserve"> PAGEREF _Toc4265 \h </w:instrText>
        </w:r>
        <w:r>
          <w:fldChar w:fldCharType="separate"/>
        </w:r>
        <w:r>
          <w:t>42</w:t>
        </w:r>
        <w:r>
          <w:fldChar w:fldCharType="end"/>
        </w:r>
      </w:hyperlink>
    </w:p>
    <w:p>
      <w:pPr>
        <w:pStyle w:val="TOC2"/>
        <w:tabs>
          <w:tab w:val="right" w:leader="dot" w:pos="8306"/>
        </w:tabs>
      </w:pPr>
      <w:hyperlink w:anchor="_Toc31085" w:history="1">
        <w:r>
          <w:rPr>
            <w:rFonts w:ascii="仿宋" w:eastAsia="仿宋" w:hAnsi="仿宋" w:cs="仿宋" w:hint="eastAsia"/>
            <w:lang w:eastAsia="zh-CN"/>
          </w:rPr>
          <w:t>(一)、技术创新方向与目标</w:t>
        </w:r>
        <w:r>
          <w:tab/>
        </w:r>
        <w:r>
          <w:fldChar w:fldCharType="begin"/>
        </w:r>
        <w:r>
          <w:instrText xml:space="preserve"> PAGEREF _Toc31085 \h </w:instrText>
        </w:r>
        <w:r>
          <w:fldChar w:fldCharType="separate"/>
        </w:r>
        <w:r>
          <w:t>42</w:t>
        </w:r>
        <w:r>
          <w:fldChar w:fldCharType="end"/>
        </w:r>
      </w:hyperlink>
    </w:p>
    <w:p>
      <w:pPr>
        <w:pStyle w:val="TOC2"/>
        <w:tabs>
          <w:tab w:val="right" w:leader="dot" w:pos="8306"/>
        </w:tabs>
      </w:pPr>
      <w:hyperlink w:anchor="_Toc6499" w:history="1">
        <w:r>
          <w:rPr>
            <w:rFonts w:ascii="仿宋" w:eastAsia="仿宋" w:hAnsi="仿宋" w:cs="仿宋" w:hint="eastAsia"/>
            <w:lang w:eastAsia="zh-CN"/>
          </w:rPr>
          <w:t>(二)、产业升级路径与措施</w:t>
        </w:r>
        <w:r>
          <w:tab/>
        </w:r>
        <w:r>
          <w:fldChar w:fldCharType="begin"/>
        </w:r>
        <w:r>
          <w:instrText xml:space="preserve"> PAGEREF _Toc6499 \h </w:instrText>
        </w:r>
        <w:r>
          <w:fldChar w:fldCharType="separate"/>
        </w:r>
        <w:r>
          <w:t>44</w:t>
        </w:r>
        <w:r>
          <w:fldChar w:fldCharType="end"/>
        </w:r>
      </w:hyperlink>
    </w:p>
    <w:p>
      <w:pPr>
        <w:pStyle w:val="TOC1"/>
        <w:tabs>
          <w:tab w:val="right" w:leader="dot" w:pos="8306"/>
        </w:tabs>
      </w:pPr>
      <w:hyperlink w:anchor="_Toc29035" w:history="1">
        <w:r>
          <w:rPr>
            <w:rFonts w:ascii="仿宋" w:eastAsia="仿宋" w:hAnsi="仿宋" w:cs="仿宋" w:hint="eastAsia"/>
            <w:lang w:eastAsia="zh-CN"/>
          </w:rPr>
          <w:t>八、资金管理与财务规划</w:t>
        </w:r>
        <w:r>
          <w:tab/>
        </w:r>
        <w:r>
          <w:fldChar w:fldCharType="begin"/>
        </w:r>
        <w:r>
          <w:instrText xml:space="preserve"> PAGEREF _Toc29035 \h </w:instrText>
        </w:r>
        <w:r>
          <w:fldChar w:fldCharType="separate"/>
        </w:r>
        <w:r>
          <w:t>45</w:t>
        </w:r>
        <w:r>
          <w:fldChar w:fldCharType="end"/>
        </w:r>
      </w:hyperlink>
    </w:p>
    <w:p>
      <w:pPr>
        <w:pStyle w:val="TOC2"/>
        <w:tabs>
          <w:tab w:val="right" w:leader="dot" w:pos="8306"/>
        </w:tabs>
      </w:pPr>
      <w:hyperlink w:anchor="_Toc11653" w:history="1">
        <w:r>
          <w:rPr>
            <w:rFonts w:ascii="仿宋" w:eastAsia="仿宋" w:hAnsi="仿宋" w:cs="仿宋" w:hint="eastAsia"/>
            <w:lang w:eastAsia="zh-CN"/>
          </w:rPr>
          <w:t>(一)、项目资金来源与筹措</w:t>
        </w:r>
        <w:r>
          <w:tab/>
        </w:r>
        <w:r>
          <w:fldChar w:fldCharType="begin"/>
        </w:r>
        <w:r>
          <w:instrText xml:space="preserve"> PAGEREF _Toc11653 \h </w:instrText>
        </w:r>
        <w:r>
          <w:fldChar w:fldCharType="separate"/>
        </w:r>
        <w:r>
          <w:t>45</w:t>
        </w:r>
        <w:r>
          <w:fldChar w:fldCharType="end"/>
        </w:r>
      </w:hyperlink>
    </w:p>
    <w:p>
      <w:pPr>
        <w:pStyle w:val="TOC2"/>
        <w:tabs>
          <w:tab w:val="right" w:leader="dot" w:pos="8306"/>
        </w:tabs>
      </w:pPr>
      <w:hyperlink w:anchor="_Toc10452" w:history="1">
        <w:r>
          <w:rPr>
            <w:rFonts w:ascii="仿宋" w:eastAsia="仿宋" w:hAnsi="仿宋" w:cs="仿宋" w:hint="eastAsia"/>
            <w:lang w:eastAsia="zh-CN"/>
          </w:rPr>
          <w:t>(二)、资金使用与监管</w:t>
        </w:r>
        <w:r>
          <w:tab/>
        </w:r>
        <w:r>
          <w:fldChar w:fldCharType="begin"/>
        </w:r>
        <w:r>
          <w:instrText xml:space="preserve"> PAGEREF _Toc10452 \h </w:instrText>
        </w:r>
        <w:r>
          <w:fldChar w:fldCharType="separate"/>
        </w:r>
        <w:r>
          <w:t>46</w:t>
        </w:r>
        <w:r>
          <w:fldChar w:fldCharType="end"/>
        </w:r>
      </w:hyperlink>
    </w:p>
    <w:p>
      <w:pPr>
        <w:pStyle w:val="TOC2"/>
        <w:tabs>
          <w:tab w:val="right" w:leader="dot" w:pos="8306"/>
        </w:tabs>
      </w:pPr>
      <w:hyperlink w:anchor="_Toc29570" w:history="1">
        <w:r>
          <w:rPr>
            <w:rFonts w:ascii="仿宋" w:eastAsia="仿宋" w:hAnsi="仿宋" w:cs="仿宋" w:hint="eastAsia"/>
            <w:lang w:eastAsia="zh-CN"/>
          </w:rPr>
          <w:t>(三)、财务规划与预测</w:t>
        </w:r>
        <w:r>
          <w:tab/>
        </w:r>
        <w:r>
          <w:fldChar w:fldCharType="begin"/>
        </w:r>
        <w:r>
          <w:instrText xml:space="preserve"> PAGEREF _Toc29570 \h </w:instrText>
        </w:r>
        <w:r>
          <w:fldChar w:fldCharType="separate"/>
        </w:r>
        <w:r>
          <w:t>48</w:t>
        </w:r>
        <w:r>
          <w:fldChar w:fldCharType="end"/>
        </w:r>
      </w:hyperlink>
    </w:p>
    <w:p>
      <w:pPr>
        <w:pStyle w:val="TOC1"/>
        <w:tabs>
          <w:tab w:val="right" w:leader="dot" w:pos="8306"/>
        </w:tabs>
      </w:pPr>
      <w:hyperlink w:anchor="_Toc15189" w:history="1">
        <w:r>
          <w:rPr>
            <w:rFonts w:ascii="仿宋" w:eastAsia="仿宋" w:hAnsi="仿宋" w:cs="仿宋" w:hint="eastAsia"/>
            <w:lang w:eastAsia="zh-CN"/>
          </w:rPr>
          <w:t>九、经济效益与社会效益优化</w:t>
        </w:r>
        <w:r>
          <w:tab/>
        </w:r>
        <w:r>
          <w:fldChar w:fldCharType="begin"/>
        </w:r>
        <w:r>
          <w:instrText xml:space="preserve"> PAGEREF _Toc15189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7" w:history="1">
        <w:r>
          <w:rPr>
            <w:rFonts w:ascii="仿宋" w:eastAsia="仿宋" w:hAnsi="仿宋" w:cs="仿宋" w:hint="eastAsia"/>
            <w:lang w:eastAsia="zh-CN"/>
          </w:rPr>
          <w:t>(一)、经济效益提升策略</w:t>
        </w:r>
        <w:r>
          <w:tab/>
        </w:r>
        <w:r>
          <w:fldChar w:fldCharType="begin"/>
        </w:r>
        <w:r>
          <w:instrText xml:space="preserve"> PAGEREF _Toc4917 \h </w:instrText>
        </w:r>
        <w:r>
          <w:fldChar w:fldCharType="separate"/>
        </w:r>
        <w:r>
          <w:t>49</w:t>
        </w:r>
        <w:r>
          <w:fldChar w:fldCharType="end"/>
        </w:r>
      </w:hyperlink>
    </w:p>
    <w:p>
      <w:pPr>
        <w:pStyle w:val="TOC2"/>
        <w:tabs>
          <w:tab w:val="right" w:leader="dot" w:pos="8306"/>
        </w:tabs>
      </w:pPr>
      <w:hyperlink w:anchor="_Toc18618" w:history="1">
        <w:r>
          <w:rPr>
            <w:rFonts w:ascii="仿宋" w:eastAsia="仿宋" w:hAnsi="仿宋" w:cs="仿宋" w:hint="eastAsia"/>
            <w:lang w:eastAsia="zh-CN"/>
          </w:rPr>
          <w:t>(二)、社会效益增强方案</w:t>
        </w:r>
        <w:r>
          <w:tab/>
        </w:r>
        <w:r>
          <w:fldChar w:fldCharType="begin"/>
        </w:r>
        <w:r>
          <w:instrText xml:space="preserve"> PAGEREF _Toc18618 \h </w:instrText>
        </w:r>
        <w:r>
          <w:fldChar w:fldCharType="separate"/>
        </w:r>
        <w:r>
          <w:t>50</w:t>
        </w:r>
        <w:r>
          <w:fldChar w:fldCharType="end"/>
        </w:r>
      </w:hyperlink>
    </w:p>
    <w:p>
      <w:pPr>
        <w:pStyle w:val="TOC1"/>
        <w:tabs>
          <w:tab w:val="right" w:leader="dot" w:pos="8306"/>
        </w:tabs>
      </w:pPr>
      <w:hyperlink w:anchor="_Toc20268" w:history="1">
        <w:r>
          <w:rPr>
            <w:rFonts w:ascii="仿宋" w:eastAsia="仿宋" w:hAnsi="仿宋" w:cs="仿宋" w:hint="eastAsia"/>
            <w:lang w:eastAsia="zh-CN"/>
          </w:rPr>
          <w:t>十、环境保护与治理方案</w:t>
        </w:r>
        <w:r>
          <w:tab/>
        </w:r>
        <w:r>
          <w:fldChar w:fldCharType="begin"/>
        </w:r>
        <w:r>
          <w:instrText xml:space="preserve"> PAGEREF _Toc20268 \h </w:instrText>
        </w:r>
        <w:r>
          <w:fldChar w:fldCharType="separate"/>
        </w:r>
        <w:r>
          <w:t>51</w:t>
        </w:r>
        <w:r>
          <w:fldChar w:fldCharType="end"/>
        </w:r>
      </w:hyperlink>
    </w:p>
    <w:p>
      <w:pPr>
        <w:pStyle w:val="TOC2"/>
        <w:tabs>
          <w:tab w:val="right" w:leader="dot" w:pos="8306"/>
        </w:tabs>
      </w:pPr>
      <w:hyperlink w:anchor="_Toc27522" w:history="1">
        <w:r>
          <w:rPr>
            <w:rFonts w:ascii="仿宋" w:eastAsia="仿宋" w:hAnsi="仿宋" w:cs="仿宋" w:hint="eastAsia"/>
            <w:lang w:eastAsia="zh-CN"/>
          </w:rPr>
          <w:t>(一)、项目环境影响评估</w:t>
        </w:r>
        <w:r>
          <w:tab/>
        </w:r>
        <w:r>
          <w:fldChar w:fldCharType="begin"/>
        </w:r>
        <w:r>
          <w:instrText xml:space="preserve"> PAGEREF _Toc27522 \h </w:instrText>
        </w:r>
        <w:r>
          <w:fldChar w:fldCharType="separate"/>
        </w:r>
        <w:r>
          <w:t>51</w:t>
        </w:r>
        <w:r>
          <w:fldChar w:fldCharType="end"/>
        </w:r>
      </w:hyperlink>
    </w:p>
    <w:p>
      <w:pPr>
        <w:pStyle w:val="TOC2"/>
        <w:tabs>
          <w:tab w:val="right" w:leader="dot" w:pos="8306"/>
        </w:tabs>
      </w:pPr>
      <w:hyperlink w:anchor="_Toc22894" w:history="1">
        <w:r>
          <w:rPr>
            <w:rFonts w:ascii="仿宋" w:eastAsia="仿宋" w:hAnsi="仿宋" w:cs="仿宋" w:hint="eastAsia"/>
            <w:lang w:eastAsia="zh-CN"/>
          </w:rPr>
          <w:t>(二)、环境保护措施与治理方案</w:t>
        </w:r>
        <w:r>
          <w:tab/>
        </w:r>
        <w:r>
          <w:fldChar w:fldCharType="begin"/>
        </w:r>
        <w:r>
          <w:instrText xml:space="preserve"> PAGEREF _Toc22894 \h </w:instrText>
        </w:r>
        <w:r>
          <w:fldChar w:fldCharType="separate"/>
        </w:r>
        <w:r>
          <w:t>51</w:t>
        </w:r>
        <w:r>
          <w:fldChar w:fldCharType="end"/>
        </w:r>
      </w:hyperlink>
    </w:p>
    <w:p>
      <w:pPr>
        <w:pStyle w:val="TOC1"/>
        <w:tabs>
          <w:tab w:val="right" w:leader="dot" w:pos="8306"/>
        </w:tabs>
      </w:pPr>
      <w:hyperlink w:anchor="_Toc4370" w:history="1">
        <w:r>
          <w:rPr>
            <w:rFonts w:ascii="仿宋" w:eastAsia="仿宋" w:hAnsi="仿宋" w:cs="仿宋" w:hint="eastAsia"/>
            <w:lang w:eastAsia="zh-CN"/>
          </w:rPr>
          <w:t>十一、项目实施与管理方案</w:t>
        </w:r>
        <w:r>
          <w:tab/>
        </w:r>
        <w:r>
          <w:fldChar w:fldCharType="begin"/>
        </w:r>
        <w:r>
          <w:instrText xml:space="preserve"> PAGEREF _Toc4370 \h </w:instrText>
        </w:r>
        <w:r>
          <w:fldChar w:fldCharType="separate"/>
        </w:r>
        <w:r>
          <w:t>52</w:t>
        </w:r>
        <w:r>
          <w:fldChar w:fldCharType="end"/>
        </w:r>
      </w:hyperlink>
    </w:p>
    <w:p>
      <w:pPr>
        <w:pStyle w:val="TOC2"/>
        <w:tabs>
          <w:tab w:val="right" w:leader="dot" w:pos="8306"/>
        </w:tabs>
      </w:pPr>
      <w:hyperlink w:anchor="_Toc18267" w:history="1">
        <w:r>
          <w:rPr>
            <w:rFonts w:ascii="仿宋" w:eastAsia="仿宋" w:hAnsi="仿宋" w:cs="仿宋" w:hint="eastAsia"/>
            <w:lang w:eastAsia="zh-CN"/>
          </w:rPr>
          <w:t>(一)、项目实施计划</w:t>
        </w:r>
        <w:r>
          <w:tab/>
        </w:r>
        <w:r>
          <w:fldChar w:fldCharType="begin"/>
        </w:r>
        <w:r>
          <w:instrText xml:space="preserve"> PAGEREF _Toc18267 \h </w:instrText>
        </w:r>
        <w:r>
          <w:fldChar w:fldCharType="separate"/>
        </w:r>
        <w:r>
          <w:t>52</w:t>
        </w:r>
        <w:r>
          <w:fldChar w:fldCharType="end"/>
        </w:r>
      </w:hyperlink>
    </w:p>
    <w:p>
      <w:pPr>
        <w:pStyle w:val="TOC2"/>
        <w:tabs>
          <w:tab w:val="right" w:leader="dot" w:pos="8306"/>
        </w:tabs>
      </w:pPr>
      <w:hyperlink w:anchor="_Toc10391" w:history="1">
        <w:r>
          <w:rPr>
            <w:rFonts w:ascii="仿宋" w:eastAsia="仿宋" w:hAnsi="仿宋" w:cs="仿宋" w:hint="eastAsia"/>
            <w:lang w:eastAsia="zh-CN"/>
          </w:rPr>
          <w:t>(二)、项目组织机构与职责</w:t>
        </w:r>
        <w:r>
          <w:tab/>
        </w:r>
        <w:r>
          <w:fldChar w:fldCharType="begin"/>
        </w:r>
        <w:r>
          <w:instrText xml:space="preserve"> PAGEREF _Toc10391 \h </w:instrText>
        </w:r>
        <w:r>
          <w:fldChar w:fldCharType="separate"/>
        </w:r>
        <w:r>
          <w:t>53</w:t>
        </w:r>
        <w:r>
          <w:fldChar w:fldCharType="end"/>
        </w:r>
      </w:hyperlink>
    </w:p>
    <w:p>
      <w:pPr>
        <w:pStyle w:val="TOC2"/>
        <w:tabs>
          <w:tab w:val="right" w:leader="dot" w:pos="8306"/>
        </w:tabs>
      </w:pPr>
      <w:hyperlink w:anchor="_Toc25999" w:history="1">
        <w:r>
          <w:rPr>
            <w:rFonts w:ascii="仿宋" w:eastAsia="仿宋" w:hAnsi="仿宋" w:cs="仿宋" w:hint="eastAsia"/>
            <w:lang w:eastAsia="zh-CN"/>
          </w:rPr>
          <w:t>(三)、项目管理与监控体系</w:t>
        </w:r>
        <w:r>
          <w:tab/>
        </w:r>
        <w:r>
          <w:fldChar w:fldCharType="begin"/>
        </w:r>
        <w:r>
          <w:instrText xml:space="preserve"> PAGEREF _Toc25999 \h </w:instrText>
        </w:r>
        <w:r>
          <w:fldChar w:fldCharType="separate"/>
        </w:r>
        <w:r>
          <w:t>56</w:t>
        </w:r>
        <w:r>
          <w:fldChar w:fldCharType="end"/>
        </w:r>
      </w:hyperlink>
    </w:p>
    <w:p>
      <w:pPr>
        <w:pStyle w:val="TOC1"/>
        <w:tabs>
          <w:tab w:val="right" w:leader="dot" w:pos="8306"/>
        </w:tabs>
      </w:pPr>
      <w:hyperlink w:anchor="_Toc1490" w:history="1">
        <w:r>
          <w:rPr>
            <w:rFonts w:ascii="仿宋" w:eastAsia="仿宋" w:hAnsi="仿宋" w:cs="仿宋" w:hint="eastAsia"/>
            <w:lang w:eastAsia="zh-CN"/>
          </w:rPr>
          <w:t>十二、环境保护与绿色发展</w:t>
        </w:r>
        <w:r>
          <w:tab/>
        </w:r>
        <w:r>
          <w:fldChar w:fldCharType="begin"/>
        </w:r>
        <w:r>
          <w:instrText xml:space="preserve"> PAGEREF _Toc1490 \h </w:instrText>
        </w:r>
        <w:r>
          <w:fldChar w:fldCharType="separate"/>
        </w:r>
        <w:r>
          <w:t>57</w:t>
        </w:r>
        <w:r>
          <w:fldChar w:fldCharType="end"/>
        </w:r>
      </w:hyperlink>
    </w:p>
    <w:p>
      <w:pPr>
        <w:pStyle w:val="TOC2"/>
        <w:tabs>
          <w:tab w:val="right" w:leader="dot" w:pos="8306"/>
        </w:tabs>
      </w:pPr>
      <w:hyperlink w:anchor="_Toc29689" w:history="1">
        <w:r>
          <w:rPr>
            <w:rFonts w:ascii="仿宋" w:eastAsia="仿宋" w:hAnsi="仿宋" w:cs="仿宋" w:hint="eastAsia"/>
            <w:lang w:eastAsia="zh-CN"/>
          </w:rPr>
          <w:t>(一)、环境保护措施</w:t>
        </w:r>
        <w:r>
          <w:tab/>
        </w:r>
        <w:r>
          <w:fldChar w:fldCharType="begin"/>
        </w:r>
        <w:r>
          <w:instrText xml:space="preserve"> PAGEREF _Toc29689 \h </w:instrText>
        </w:r>
        <w:r>
          <w:fldChar w:fldCharType="separate"/>
        </w:r>
        <w:r>
          <w:t>57</w:t>
        </w:r>
        <w:r>
          <w:fldChar w:fldCharType="end"/>
        </w:r>
      </w:hyperlink>
    </w:p>
    <w:p>
      <w:pPr>
        <w:pStyle w:val="TOC2"/>
        <w:tabs>
          <w:tab w:val="right" w:leader="dot" w:pos="8306"/>
        </w:tabs>
      </w:pPr>
      <w:hyperlink w:anchor="_Toc32609" w:history="1">
        <w:r>
          <w:rPr>
            <w:rFonts w:ascii="仿宋" w:eastAsia="仿宋" w:hAnsi="仿宋" w:cs="仿宋" w:hint="eastAsia"/>
            <w:lang w:eastAsia="zh-CN"/>
          </w:rPr>
          <w:t>(二)、绿色发展与可持续发展策略</w:t>
        </w:r>
        <w:r>
          <w:tab/>
        </w:r>
        <w:r>
          <w:fldChar w:fldCharType="begin"/>
        </w:r>
        <w:r>
          <w:instrText xml:space="preserve"> PAGEREF _Toc32609 \h </w:instrText>
        </w:r>
        <w:r>
          <w:fldChar w:fldCharType="separate"/>
        </w:r>
        <w:r>
          <w:t>59</w:t>
        </w:r>
        <w:r>
          <w:fldChar w:fldCharType="end"/>
        </w:r>
      </w:hyperlink>
    </w:p>
    <w:p>
      <w:pPr>
        <w:pStyle w:val="TOC1"/>
        <w:tabs>
          <w:tab w:val="right" w:leader="dot" w:pos="8306"/>
        </w:tabs>
      </w:pPr>
      <w:hyperlink w:anchor="_Toc21377" w:history="1">
        <w:r>
          <w:rPr>
            <w:rFonts w:ascii="仿宋" w:eastAsia="仿宋" w:hAnsi="仿宋" w:cs="仿宋" w:hint="eastAsia"/>
            <w:lang w:eastAsia="zh-CN"/>
          </w:rPr>
          <w:t>十三、产业协同与集群发展</w:t>
        </w:r>
        <w:r>
          <w:tab/>
        </w:r>
        <w:r>
          <w:fldChar w:fldCharType="begin"/>
        </w:r>
        <w:r>
          <w:instrText xml:space="preserve"> PAGEREF _Toc21377 \h </w:instrText>
        </w:r>
        <w:r>
          <w:fldChar w:fldCharType="separate"/>
        </w:r>
        <w:r>
          <w:t>61</w:t>
        </w:r>
        <w:r>
          <w:fldChar w:fldCharType="end"/>
        </w:r>
      </w:hyperlink>
    </w:p>
    <w:p>
      <w:pPr>
        <w:pStyle w:val="TOC2"/>
        <w:tabs>
          <w:tab w:val="right" w:leader="dot" w:pos="8306"/>
        </w:tabs>
      </w:pPr>
      <w:hyperlink w:anchor="_Toc19529" w:history="1">
        <w:r>
          <w:rPr>
            <w:rFonts w:ascii="仿宋" w:eastAsia="仿宋" w:hAnsi="仿宋" w:cs="仿宋" w:hint="eastAsia"/>
            <w:lang w:eastAsia="zh-CN"/>
          </w:rPr>
          <w:t>(一)、产业协同机制建设</w:t>
        </w:r>
        <w:r>
          <w:tab/>
        </w:r>
        <w:r>
          <w:fldChar w:fldCharType="begin"/>
        </w:r>
        <w:r>
          <w:instrText xml:space="preserve"> PAGEREF _Toc19529 \h </w:instrText>
        </w:r>
        <w:r>
          <w:fldChar w:fldCharType="separate"/>
        </w:r>
        <w:r>
          <w:t>61</w:t>
        </w:r>
        <w:r>
          <w:fldChar w:fldCharType="end"/>
        </w:r>
      </w:hyperlink>
    </w:p>
    <w:p>
      <w:pPr>
        <w:pStyle w:val="TOC2"/>
        <w:tabs>
          <w:tab w:val="right" w:leader="dot" w:pos="8306"/>
        </w:tabs>
      </w:pPr>
      <w:hyperlink w:anchor="_Toc14826" w:history="1">
        <w:r>
          <w:rPr>
            <w:rFonts w:ascii="仿宋" w:eastAsia="仿宋" w:hAnsi="仿宋" w:cs="仿宋" w:hint="eastAsia"/>
            <w:lang w:eastAsia="zh-CN"/>
          </w:rPr>
          <w:t>(二)、产业集群培育与发展</w:t>
        </w:r>
        <w:r>
          <w:tab/>
        </w:r>
        <w:r>
          <w:fldChar w:fldCharType="begin"/>
        </w:r>
        <w:r>
          <w:instrText xml:space="preserve"> PAGEREF _Toc14826 \h </w:instrText>
        </w:r>
        <w:r>
          <w:fldChar w:fldCharType="separate"/>
        </w:r>
        <w:r>
          <w:t>62</w:t>
        </w:r>
        <w:r>
          <w:fldChar w:fldCharType="end"/>
        </w:r>
      </w:hyperlink>
    </w:p>
    <w:p>
      <w:pPr>
        <w:pStyle w:val="TOC1"/>
        <w:tabs>
          <w:tab w:val="right" w:leader="dot" w:pos="8306"/>
        </w:tabs>
      </w:pPr>
      <w:hyperlink w:anchor="_Toc711" w:history="1">
        <w:r>
          <w:rPr>
            <w:rFonts w:ascii="仿宋" w:eastAsia="仿宋" w:hAnsi="仿宋" w:cs="仿宋" w:hint="eastAsia"/>
            <w:lang w:eastAsia="zh-CN"/>
          </w:rPr>
          <w:t>十四、项目施工方案</w:t>
        </w:r>
        <w:r>
          <w:tab/>
        </w:r>
        <w:r>
          <w:fldChar w:fldCharType="begin"/>
        </w:r>
        <w:r>
          <w:instrText xml:space="preserve"> PAGEREF _Toc711 \h </w:instrText>
        </w:r>
        <w:r>
          <w:fldChar w:fldCharType="separate"/>
        </w:r>
        <w:r>
          <w:t>63</w:t>
        </w:r>
        <w:r>
          <w:fldChar w:fldCharType="end"/>
        </w:r>
      </w:hyperlink>
    </w:p>
    <w:p>
      <w:pPr>
        <w:pStyle w:val="TOC2"/>
        <w:tabs>
          <w:tab w:val="right" w:leader="dot" w:pos="8306"/>
        </w:tabs>
      </w:pPr>
      <w:hyperlink w:anchor="_Toc26081" w:history="1">
        <w:r>
          <w:rPr>
            <w:rFonts w:ascii="仿宋" w:eastAsia="仿宋" w:hAnsi="仿宋" w:cs="仿宋" w:hint="eastAsia"/>
            <w:lang w:eastAsia="zh-CN"/>
          </w:rPr>
          <w:t>(一)、施工组织设计</w:t>
        </w:r>
        <w:r>
          <w:tab/>
        </w:r>
        <w:r>
          <w:fldChar w:fldCharType="begin"/>
        </w:r>
        <w:r>
          <w:instrText xml:space="preserve"> PAGEREF _Toc26081 \h </w:instrText>
        </w:r>
        <w:r>
          <w:fldChar w:fldCharType="separate"/>
        </w:r>
        <w:r>
          <w:t>63</w:t>
        </w:r>
        <w:r>
          <w:fldChar w:fldCharType="end"/>
        </w:r>
      </w:hyperlink>
    </w:p>
    <w:p>
      <w:pPr>
        <w:pStyle w:val="TOC2"/>
        <w:tabs>
          <w:tab w:val="right" w:leader="dot" w:pos="8306"/>
        </w:tabs>
      </w:pPr>
      <w:hyperlink w:anchor="_Toc27315" w:history="1">
        <w:r>
          <w:rPr>
            <w:rFonts w:ascii="仿宋" w:eastAsia="仿宋" w:hAnsi="仿宋" w:cs="仿宋" w:hint="eastAsia"/>
            <w:lang w:eastAsia="zh-CN"/>
          </w:rPr>
          <w:t>(二)、施工工艺与技术路线</w:t>
        </w:r>
        <w:r>
          <w:tab/>
        </w:r>
        <w:r>
          <w:fldChar w:fldCharType="begin"/>
        </w:r>
        <w:r>
          <w:instrText xml:space="preserve"> PAGEREF _Toc27315 \h </w:instrText>
        </w:r>
        <w:r>
          <w:fldChar w:fldCharType="separate"/>
        </w:r>
        <w:r>
          <w:t>64</w:t>
        </w:r>
        <w:r>
          <w:fldChar w:fldCharType="end"/>
        </w:r>
      </w:hyperlink>
    </w:p>
    <w:p>
      <w:pPr>
        <w:pStyle w:val="TOC2"/>
        <w:tabs>
          <w:tab w:val="right" w:leader="dot" w:pos="8306"/>
        </w:tabs>
      </w:pPr>
      <w:hyperlink w:anchor="_Toc23629" w:history="1">
        <w:r>
          <w:rPr>
            <w:rFonts w:ascii="仿宋" w:eastAsia="仿宋" w:hAnsi="仿宋" w:cs="仿宋" w:hint="eastAsia"/>
            <w:lang w:eastAsia="zh-CN"/>
          </w:rPr>
          <w:t>(三)、关键节点施工计划</w:t>
        </w:r>
        <w:r>
          <w:tab/>
        </w:r>
        <w:r>
          <w:fldChar w:fldCharType="begin"/>
        </w:r>
        <w:r>
          <w:instrText xml:space="preserve"> PAGEREF _Toc23629 \h </w:instrText>
        </w:r>
        <w:r>
          <w:fldChar w:fldCharType="separate"/>
        </w:r>
        <w:r>
          <w:t>65</w:t>
        </w:r>
        <w:r>
          <w:fldChar w:fldCharType="end"/>
        </w:r>
      </w:hyperlink>
    </w:p>
    <w:p>
      <w:pPr>
        <w:pStyle w:val="TOC2"/>
        <w:tabs>
          <w:tab w:val="right" w:leader="dot" w:pos="8306"/>
        </w:tabs>
      </w:pPr>
      <w:hyperlink w:anchor="_Toc10237" w:history="1">
        <w:r>
          <w:rPr>
            <w:rFonts w:ascii="仿宋" w:eastAsia="仿宋" w:hAnsi="仿宋" w:cs="仿宋" w:hint="eastAsia"/>
            <w:lang w:eastAsia="zh-CN"/>
          </w:rPr>
          <w:t>(四)、施工现场管理</w:t>
        </w:r>
        <w:r>
          <w:tab/>
        </w:r>
        <w:r>
          <w:fldChar w:fldCharType="begin"/>
        </w:r>
        <w:r>
          <w:instrText xml:space="preserve"> PAGEREF _Toc10237 \h </w:instrText>
        </w:r>
        <w:r>
          <w:fldChar w:fldCharType="separate"/>
        </w:r>
        <w:r>
          <w:t>67</w:t>
        </w:r>
        <w:r>
          <w:fldChar w:fldCharType="end"/>
        </w:r>
      </w:hyperlink>
    </w:p>
    <w:p>
      <w:pPr>
        <w:pStyle w:val="TOC1"/>
        <w:tabs>
          <w:tab w:val="right" w:leader="dot" w:pos="8306"/>
        </w:tabs>
      </w:pPr>
      <w:hyperlink w:anchor="_Toc16737" w:history="1">
        <w:r>
          <w:rPr>
            <w:rFonts w:ascii="仿宋" w:eastAsia="仿宋" w:hAnsi="仿宋" w:cs="仿宋" w:hint="eastAsia"/>
            <w:lang w:eastAsia="zh-CN"/>
          </w:rPr>
          <w:t>十五、合作与交流机制建立</w:t>
        </w:r>
        <w:r>
          <w:tab/>
        </w:r>
        <w:r>
          <w:fldChar w:fldCharType="begin"/>
        </w:r>
        <w:r>
          <w:instrText xml:space="preserve"> PAGEREF _Toc16737 \h </w:instrText>
        </w:r>
        <w:r>
          <w:fldChar w:fldCharType="separate"/>
        </w:r>
        <w:r>
          <w:t>69</w:t>
        </w:r>
        <w:r>
          <w:fldChar w:fldCharType="end"/>
        </w:r>
      </w:hyperlink>
    </w:p>
    <w:p>
      <w:pPr>
        <w:pStyle w:val="TOC2"/>
        <w:tabs>
          <w:tab w:val="right" w:leader="dot" w:pos="8306"/>
        </w:tabs>
      </w:pPr>
      <w:hyperlink w:anchor="_Toc9739" w:history="1">
        <w:r>
          <w:rPr>
            <w:rFonts w:ascii="仿宋" w:eastAsia="仿宋" w:hAnsi="仿宋" w:cs="仿宋" w:hint="eastAsia"/>
            <w:lang w:eastAsia="zh-CN"/>
          </w:rPr>
          <w:t>(一)、合作伙伴选择与合作方式</w:t>
        </w:r>
        <w:r>
          <w:tab/>
        </w:r>
        <w:r>
          <w:fldChar w:fldCharType="begin"/>
        </w:r>
        <w:r>
          <w:instrText xml:space="preserve"> PAGEREF _Toc9739 \h </w:instrText>
        </w:r>
        <w:r>
          <w:fldChar w:fldCharType="separate"/>
        </w:r>
        <w:r>
          <w:t>69</w:t>
        </w:r>
        <w:r>
          <w:fldChar w:fldCharType="end"/>
        </w:r>
      </w:hyperlink>
    </w:p>
    <w:p>
      <w:pPr>
        <w:pStyle w:val="TOC2"/>
        <w:tabs>
          <w:tab w:val="right" w:leader="dot" w:pos="8306"/>
        </w:tabs>
      </w:pPr>
      <w:hyperlink w:anchor="_Toc13055" w:history="1">
        <w:r>
          <w:rPr>
            <w:rFonts w:ascii="仿宋" w:eastAsia="仿宋" w:hAnsi="仿宋" w:cs="仿宋" w:hint="eastAsia"/>
            <w:lang w:eastAsia="zh-CN"/>
          </w:rPr>
          <w:t>(二)、交流与合作平台搭建</w:t>
        </w:r>
        <w:r>
          <w:tab/>
        </w:r>
        <w:r>
          <w:fldChar w:fldCharType="begin"/>
        </w:r>
        <w:r>
          <w:instrText xml:space="preserve"> PAGEREF _Toc13055 \h </w:instrText>
        </w:r>
        <w:r>
          <w:fldChar w:fldCharType="separate"/>
        </w:r>
        <w:r>
          <w:t>70</w:t>
        </w:r>
        <w:r>
          <w:fldChar w:fldCharType="end"/>
        </w:r>
      </w:hyperlink>
    </w:p>
    <w:p>
      <w:pPr>
        <w:pStyle w:val="TOC1"/>
        <w:tabs>
          <w:tab w:val="right" w:leader="dot" w:pos="8306"/>
        </w:tabs>
      </w:pPr>
      <w:hyperlink w:anchor="_Toc13051" w:history="1">
        <w:r>
          <w:rPr>
            <w:rFonts w:ascii="仿宋" w:eastAsia="仿宋" w:hAnsi="仿宋" w:cs="仿宋" w:hint="eastAsia"/>
            <w:lang w:eastAsia="zh-CN"/>
          </w:rPr>
          <w:t>十六、创新驱动与持续发展</w:t>
        </w:r>
        <w:r>
          <w:tab/>
        </w:r>
        <w:r>
          <w:fldChar w:fldCharType="begin"/>
        </w:r>
        <w:r>
          <w:instrText xml:space="preserve"> PAGEREF _Toc13051 \h </w:instrText>
        </w:r>
        <w:r>
          <w:fldChar w:fldCharType="separate"/>
        </w:r>
        <w:r>
          <w:t>72</w:t>
        </w:r>
        <w:r>
          <w:fldChar w:fldCharType="end"/>
        </w:r>
      </w:hyperlink>
    </w:p>
    <w:p>
      <w:pPr>
        <w:pStyle w:val="TOC2"/>
        <w:tabs>
          <w:tab w:val="right" w:leader="dot" w:pos="8306"/>
        </w:tabs>
      </w:pPr>
      <w:hyperlink w:anchor="_Toc30571" w:history="1">
        <w:r>
          <w:rPr>
            <w:rFonts w:ascii="仿宋" w:eastAsia="仿宋" w:hAnsi="仿宋" w:cs="仿宋" w:hint="eastAsia"/>
            <w:lang w:eastAsia="zh-CN"/>
          </w:rPr>
          <w:t>(一)、创新驱动战略实施</w:t>
        </w:r>
        <w:r>
          <w:tab/>
        </w:r>
        <w:r>
          <w:fldChar w:fldCharType="begin"/>
        </w:r>
        <w:r>
          <w:instrText xml:space="preserve"> PAGEREF _Toc30571 \h </w:instrText>
        </w:r>
        <w:r>
          <w:fldChar w:fldCharType="separate"/>
        </w:r>
        <w:r>
          <w:t>72</w:t>
        </w:r>
        <w:r>
          <w:fldChar w:fldCharType="end"/>
        </w:r>
      </w:hyperlink>
    </w:p>
    <w:p>
      <w:pPr>
        <w:pStyle w:val="TOC2"/>
        <w:tabs>
          <w:tab w:val="right" w:leader="dot" w:pos="8306"/>
        </w:tabs>
      </w:pPr>
      <w:hyperlink w:anchor="_Toc29216" w:history="1">
        <w:r>
          <w:rPr>
            <w:rFonts w:ascii="仿宋" w:eastAsia="仿宋" w:hAnsi="仿宋" w:cs="仿宋" w:hint="eastAsia"/>
            <w:lang w:eastAsia="zh-CN"/>
          </w:rPr>
          <w:t>(二)、持续发展路径探索</w:t>
        </w:r>
        <w:r>
          <w:tab/>
        </w:r>
        <w:r>
          <w:fldChar w:fldCharType="begin"/>
        </w:r>
        <w:r>
          <w:instrText xml:space="preserve"> PAGEREF _Toc29216 \h </w:instrText>
        </w:r>
        <w:r>
          <w:fldChar w:fldCharType="separate"/>
        </w:r>
        <w:r>
          <w:t>74</w:t>
        </w:r>
        <w:r>
          <w:fldChar w:fldCharType="end"/>
        </w:r>
      </w:hyperlink>
    </w:p>
    <w:p>
      <w:pPr>
        <w:pStyle w:val="TOC1"/>
        <w:tabs>
          <w:tab w:val="right" w:leader="dot" w:pos="8306"/>
        </w:tabs>
      </w:pPr>
      <w:hyperlink w:anchor="_Toc10849" w:history="1">
        <w:r>
          <w:rPr>
            <w:rFonts w:ascii="仿宋" w:eastAsia="仿宋" w:hAnsi="仿宋" w:cs="仿宋" w:hint="eastAsia"/>
            <w:lang w:eastAsia="zh-CN"/>
          </w:rPr>
          <w:t>十七、成果转化与推广应用</w:t>
        </w:r>
        <w:r>
          <w:tab/>
        </w:r>
        <w:r>
          <w:fldChar w:fldCharType="begin"/>
        </w:r>
        <w:r>
          <w:instrText xml:space="preserve"> PAGEREF _Toc10849 \h </w:instrText>
        </w:r>
        <w:r>
          <w:fldChar w:fldCharType="separate"/>
        </w:r>
        <w:r>
          <w:t>78</w:t>
        </w:r>
        <w:r>
          <w:fldChar w:fldCharType="end"/>
        </w:r>
      </w:hyperlink>
    </w:p>
    <w:p>
      <w:pPr>
        <w:pStyle w:val="TOC2"/>
        <w:tabs>
          <w:tab w:val="right" w:leader="dot" w:pos="8306"/>
        </w:tabs>
      </w:pPr>
      <w:hyperlink w:anchor="_Toc18222" w:history="1">
        <w:r>
          <w:rPr>
            <w:rFonts w:ascii="仿宋" w:eastAsia="仿宋" w:hAnsi="仿宋" w:cs="仿宋" w:hint="eastAsia"/>
            <w:lang w:eastAsia="zh-CN"/>
          </w:rPr>
          <w:t>(一)、成果转化策略制定</w:t>
        </w:r>
        <w:r>
          <w:tab/>
        </w:r>
        <w:r>
          <w:fldChar w:fldCharType="begin"/>
        </w:r>
        <w:r>
          <w:instrText xml:space="preserve"> PAGEREF _Toc18222 \h </w:instrText>
        </w:r>
        <w:r>
          <w:fldChar w:fldCharType="separate"/>
        </w:r>
        <w:r>
          <w:t>78</w:t>
        </w:r>
        <w:r>
          <w:fldChar w:fldCharType="end"/>
        </w:r>
      </w:hyperlink>
    </w:p>
    <w:p>
      <w:pPr>
        <w:pStyle w:val="TOC2"/>
        <w:tabs>
          <w:tab w:val="right" w:leader="dot" w:pos="8306"/>
        </w:tabs>
      </w:pPr>
      <w:hyperlink w:anchor="_Toc9224" w:history="1">
        <w:r>
          <w:rPr>
            <w:rFonts w:ascii="仿宋" w:eastAsia="仿宋" w:hAnsi="仿宋" w:cs="仿宋" w:hint="eastAsia"/>
            <w:lang w:eastAsia="zh-CN"/>
          </w:rPr>
          <w:t>(二)、成果推广应用方案</w:t>
        </w:r>
        <w:r>
          <w:tab/>
        </w:r>
        <w:r>
          <w:fldChar w:fldCharType="begin"/>
        </w:r>
        <w:r>
          <w:instrText xml:space="preserve"> PAGEREF _Toc9224 \h </w:instrText>
        </w:r>
        <w:r>
          <w:fldChar w:fldCharType="separate"/>
        </w:r>
        <w:r>
          <w:t>79</w:t>
        </w:r>
        <w:r>
          <w:fldChar w:fldCharType="end"/>
        </w:r>
      </w:hyperlink>
    </w:p>
    <w:p>
      <w:pPr>
        <w:pStyle w:val="TOC1"/>
        <w:tabs>
          <w:tab w:val="right" w:leader="dot" w:pos="8306"/>
        </w:tabs>
      </w:pPr>
      <w:hyperlink w:anchor="_Toc10219" w:history="1">
        <w:r>
          <w:rPr>
            <w:rFonts w:ascii="仿宋" w:eastAsia="仿宋" w:hAnsi="仿宋" w:cs="仿宋" w:hint="eastAsia"/>
            <w:lang w:eastAsia="zh-CN"/>
          </w:rPr>
          <w:t>十八、人力资源管理与开发</w:t>
        </w:r>
        <w:r>
          <w:tab/>
        </w:r>
        <w:r>
          <w:fldChar w:fldCharType="begin"/>
        </w:r>
        <w:r>
          <w:instrText xml:space="preserve"> PAGEREF _Toc10219 \h </w:instrText>
        </w:r>
        <w:r>
          <w:fldChar w:fldCharType="separate"/>
        </w:r>
        <w:r>
          <w:t>81</w:t>
        </w:r>
        <w:r>
          <w:fldChar w:fldCharType="end"/>
        </w:r>
      </w:hyperlink>
    </w:p>
    <w:p>
      <w:pPr>
        <w:pStyle w:val="TOC2"/>
        <w:tabs>
          <w:tab w:val="right" w:leader="dot" w:pos="8306"/>
        </w:tabs>
      </w:pPr>
      <w:hyperlink w:anchor="_Toc28764" w:history="1">
        <w:r>
          <w:rPr>
            <w:rFonts w:ascii="仿宋" w:eastAsia="仿宋" w:hAnsi="仿宋" w:cs="仿宋" w:hint="eastAsia"/>
            <w:lang w:eastAsia="zh-CN"/>
          </w:rPr>
          <w:t>(一)、人力资源规划</w:t>
        </w:r>
        <w:r>
          <w:tab/>
        </w:r>
        <w:r>
          <w:fldChar w:fldCharType="begin"/>
        </w:r>
        <w:r>
          <w:instrText xml:space="preserve"> PAGEREF _Toc28764 \h </w:instrText>
        </w:r>
        <w:r>
          <w:fldChar w:fldCharType="separate"/>
        </w:r>
        <w:r>
          <w:t>81</w:t>
        </w:r>
        <w:r>
          <w:fldChar w:fldCharType="end"/>
        </w:r>
      </w:hyperlink>
    </w:p>
    <w:p>
      <w:pPr>
        <w:pStyle w:val="TOC2"/>
        <w:tabs>
          <w:tab w:val="right" w:leader="dot" w:pos="8306"/>
        </w:tabs>
      </w:pPr>
      <w:hyperlink w:anchor="_Toc28781" w:history="1">
        <w:r>
          <w:rPr>
            <w:rFonts w:ascii="仿宋" w:eastAsia="仿宋" w:hAnsi="仿宋" w:cs="仿宋" w:hint="eastAsia"/>
            <w:lang w:eastAsia="zh-CN"/>
          </w:rPr>
          <w:t>(二)、人力资源开发与培训</w:t>
        </w:r>
        <w:r>
          <w:tab/>
        </w:r>
        <w:r>
          <w:fldChar w:fldCharType="begin"/>
        </w:r>
        <w:r>
          <w:instrText xml:space="preserve"> PAGEREF _Toc28781 \h </w:instrText>
        </w:r>
        <w:r>
          <w:fldChar w:fldCharType="separate"/>
        </w:r>
        <w:r>
          <w:t>82</w:t>
        </w:r>
        <w:r>
          <w:fldChar w:fldCharType="end"/>
        </w:r>
      </w:hyperlink>
    </w:p>
    <w:p>
      <w:pPr>
        <w:pStyle w:val="TOC1"/>
        <w:tabs>
          <w:tab w:val="right" w:leader="dot" w:pos="8306"/>
        </w:tabs>
      </w:pPr>
      <w:hyperlink w:anchor="_Toc8961" w:history="1">
        <w:r>
          <w:rPr>
            <w:rFonts w:ascii="仿宋" w:eastAsia="仿宋" w:hAnsi="仿宋" w:cs="仿宋" w:hint="eastAsia"/>
            <w:lang w:eastAsia="zh-CN"/>
          </w:rPr>
          <w:t>十九、知识产权管理与保护</w:t>
        </w:r>
        <w:r>
          <w:tab/>
        </w:r>
        <w:r>
          <w:fldChar w:fldCharType="begin"/>
        </w:r>
        <w:r>
          <w:instrText xml:space="preserve"> PAGEREF _Toc8961 \h </w:instrText>
        </w:r>
        <w:r>
          <w:fldChar w:fldCharType="separate"/>
        </w:r>
        <w:r>
          <w:t>85</w:t>
        </w:r>
        <w:r>
          <w:fldChar w:fldCharType="end"/>
        </w:r>
      </w:hyperlink>
    </w:p>
    <w:p>
      <w:pPr>
        <w:pStyle w:val="TOC2"/>
        <w:tabs>
          <w:tab w:val="right" w:leader="dot" w:pos="8306"/>
        </w:tabs>
      </w:pPr>
      <w:hyperlink w:anchor="_Toc30240" w:history="1">
        <w:r>
          <w:rPr>
            <w:rFonts w:ascii="仿宋" w:eastAsia="仿宋" w:hAnsi="仿宋" w:cs="仿宋" w:hint="eastAsia"/>
            <w:lang w:eastAsia="zh-CN"/>
          </w:rPr>
          <w:t>(一)、知识产权管理体系建设</w:t>
        </w:r>
        <w:r>
          <w:tab/>
        </w:r>
        <w:r>
          <w:fldChar w:fldCharType="begin"/>
        </w:r>
        <w:r>
          <w:instrText xml:space="preserve"> PAGEREF _Toc30240 \h </w:instrText>
        </w:r>
        <w:r>
          <w:fldChar w:fldCharType="separate"/>
        </w:r>
        <w:r>
          <w:t>85</w:t>
        </w:r>
        <w:r>
          <w:fldChar w:fldCharType="end"/>
        </w:r>
      </w:hyperlink>
    </w:p>
    <w:p>
      <w:pPr>
        <w:pStyle w:val="TOC2"/>
        <w:tabs>
          <w:tab w:val="right" w:leader="dot" w:pos="8306"/>
        </w:tabs>
      </w:pPr>
      <w:hyperlink w:anchor="_Toc29346" w:history="1">
        <w:r>
          <w:rPr>
            <w:rFonts w:ascii="仿宋" w:eastAsia="仿宋" w:hAnsi="仿宋" w:cs="仿宋" w:hint="eastAsia"/>
            <w:lang w:eastAsia="zh-CN"/>
          </w:rPr>
          <w:t>(二)、知识产权保护措施</w:t>
        </w:r>
        <w:r>
          <w:tab/>
        </w:r>
        <w:r>
          <w:fldChar w:fldCharType="begin"/>
        </w:r>
        <w:r>
          <w:instrText xml:space="preserve"> PAGEREF _Toc29346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0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9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生植物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水生植物类项目还将参与当地的环保活动和计划，如资助当地的环境保护项目或与社区合作进行环保宣传活动。通过这些活动，项目不仅能够提高自身的环境表现，还能在当地社区中树立积极的环保形象。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0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生植物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生植物类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生植物类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58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50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在水生植物类项目启动前，将进行一系列深入的地质调查，包括钻探和土壤取样，以深入了解项目区域的地层结构和土壤组成。特别是对于土壤的承载能力和地下水位的深度进行详细评估。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完成初始的地质风险评估后，水生植物类项目将安装长期地质监测设备，如倾斜仪、裂缝计和地下水位计，以持续监测地质条件的变化。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48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650"/>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353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712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https://d.book118.com/138111031025006027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53319"/>
    <w:rsid w:val="1D8533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1103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2023-12-28T23:19:00Z</dcterms:created>
  <dcterms:modified xsi:type="dcterms:W3CDTF">2023-12-28T23:20:15Z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F268508ACCB74225BAC09B6B64758D3C_11</vt:lpwstr>
  </property>
  <property fmtid="{D5CDD505-2E9C-101B-9397-08002B2CF9AE}" pid="3" name="KSOProductBuildVer">
    <vt:lpwstr>2052-12.1.0.16120</vt:lpwstr>
  </property>
</Properties>
</file>