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自媒体文化项目构思建设方案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36" w:history="1">
        <w:r>
          <w:rPr>
            <w:rFonts w:ascii="仿宋" w:eastAsia="仿宋" w:hAnsi="仿宋" w:cs="仿宋" w:hint="eastAsia"/>
            <w:lang w:eastAsia="zh-CN"/>
          </w:rPr>
          <w:t>前言</w:t>
        </w:r>
        <w:r>
          <w:tab/>
        </w:r>
        <w:r>
          <w:fldChar w:fldCharType="begin"/>
        </w:r>
        <w:r>
          <w:instrText xml:space="preserve"> PAGEREF _Toc8036 \h </w:instrText>
        </w:r>
        <w:r>
          <w:fldChar w:fldCharType="separate"/>
        </w:r>
        <w:r>
          <w:t>3</w:t>
        </w:r>
        <w:r>
          <w:fldChar w:fldCharType="end"/>
        </w:r>
      </w:hyperlink>
    </w:p>
    <w:p>
      <w:pPr>
        <w:pStyle w:val="TOC1"/>
        <w:tabs>
          <w:tab w:val="right" w:leader="dot" w:pos="8306"/>
        </w:tabs>
      </w:pPr>
      <w:hyperlink w:anchor="_Toc2897" w:history="1">
        <w:r>
          <w:rPr>
            <w:rFonts w:ascii="仿宋" w:eastAsia="仿宋" w:hAnsi="仿宋" w:cs="仿宋" w:hint="eastAsia"/>
            <w:lang w:eastAsia="zh-CN"/>
          </w:rPr>
          <w:t>一、背景、必要性分析</w:t>
        </w:r>
        <w:r>
          <w:tab/>
        </w:r>
        <w:r>
          <w:fldChar w:fldCharType="begin"/>
        </w:r>
        <w:r>
          <w:instrText xml:space="preserve"> PAGEREF _Toc2897 \h </w:instrText>
        </w:r>
        <w:r>
          <w:fldChar w:fldCharType="separate"/>
        </w:r>
        <w:r>
          <w:t>3</w:t>
        </w:r>
        <w:r>
          <w:fldChar w:fldCharType="end"/>
        </w:r>
      </w:hyperlink>
    </w:p>
    <w:p>
      <w:pPr>
        <w:pStyle w:val="TOC2"/>
        <w:tabs>
          <w:tab w:val="right" w:leader="dot" w:pos="8306"/>
        </w:tabs>
      </w:pPr>
      <w:hyperlink w:anchor="_Toc13695" w:history="1">
        <w:r>
          <w:rPr>
            <w:rFonts w:ascii="仿宋" w:eastAsia="仿宋" w:hAnsi="仿宋" w:cs="仿宋" w:hint="eastAsia"/>
            <w:lang w:eastAsia="zh-CN"/>
          </w:rPr>
          <w:t>(一)、项目建设背景</w:t>
        </w:r>
        <w:r>
          <w:tab/>
        </w:r>
        <w:r>
          <w:fldChar w:fldCharType="begin"/>
        </w:r>
        <w:r>
          <w:instrText xml:space="preserve"> PAGEREF _Toc13695 \h </w:instrText>
        </w:r>
        <w:r>
          <w:fldChar w:fldCharType="separate"/>
        </w:r>
        <w:r>
          <w:t>3</w:t>
        </w:r>
        <w:r>
          <w:fldChar w:fldCharType="end"/>
        </w:r>
      </w:hyperlink>
    </w:p>
    <w:p>
      <w:pPr>
        <w:pStyle w:val="TOC2"/>
        <w:tabs>
          <w:tab w:val="right" w:leader="dot" w:pos="8306"/>
        </w:tabs>
      </w:pPr>
      <w:hyperlink w:anchor="_Toc963" w:history="1">
        <w:r>
          <w:rPr>
            <w:rFonts w:ascii="仿宋" w:eastAsia="仿宋" w:hAnsi="仿宋" w:cs="仿宋" w:hint="eastAsia"/>
            <w:lang w:eastAsia="zh-CN"/>
          </w:rPr>
          <w:t>(二)、必要性分析</w:t>
        </w:r>
        <w:r>
          <w:tab/>
        </w:r>
        <w:r>
          <w:fldChar w:fldCharType="begin"/>
        </w:r>
        <w:r>
          <w:instrText xml:space="preserve"> PAGEREF _Toc963 \h </w:instrText>
        </w:r>
        <w:r>
          <w:fldChar w:fldCharType="separate"/>
        </w:r>
        <w:r>
          <w:t>4</w:t>
        </w:r>
        <w:r>
          <w:fldChar w:fldCharType="end"/>
        </w:r>
      </w:hyperlink>
    </w:p>
    <w:p>
      <w:pPr>
        <w:pStyle w:val="TOC2"/>
        <w:tabs>
          <w:tab w:val="right" w:leader="dot" w:pos="8306"/>
        </w:tabs>
      </w:pPr>
      <w:hyperlink w:anchor="_Toc11900" w:history="1">
        <w:r>
          <w:rPr>
            <w:rFonts w:ascii="仿宋" w:eastAsia="仿宋" w:hAnsi="仿宋" w:cs="仿宋" w:hint="eastAsia"/>
            <w:lang w:eastAsia="zh-CN"/>
          </w:rPr>
          <w:t>(三)、项目建设有利条件</w:t>
        </w:r>
        <w:r>
          <w:tab/>
        </w:r>
        <w:r>
          <w:fldChar w:fldCharType="begin"/>
        </w:r>
        <w:r>
          <w:instrText xml:space="preserve"> PAGEREF _Toc11900 \h </w:instrText>
        </w:r>
        <w:r>
          <w:fldChar w:fldCharType="separate"/>
        </w:r>
        <w:r>
          <w:t>5</w:t>
        </w:r>
        <w:r>
          <w:fldChar w:fldCharType="end"/>
        </w:r>
      </w:hyperlink>
    </w:p>
    <w:p>
      <w:pPr>
        <w:pStyle w:val="TOC1"/>
        <w:tabs>
          <w:tab w:val="right" w:leader="dot" w:pos="8306"/>
        </w:tabs>
      </w:pPr>
      <w:hyperlink w:anchor="_Toc14834" w:history="1">
        <w:r>
          <w:rPr>
            <w:rFonts w:ascii="仿宋" w:eastAsia="仿宋" w:hAnsi="仿宋" w:cs="仿宋" w:hint="eastAsia"/>
            <w:lang w:eastAsia="zh-CN"/>
          </w:rPr>
          <w:t>二、财务管理与成本控制</w:t>
        </w:r>
        <w:r>
          <w:tab/>
        </w:r>
        <w:r>
          <w:fldChar w:fldCharType="begin"/>
        </w:r>
        <w:r>
          <w:instrText xml:space="preserve"> PAGEREF _Toc14834 \h </w:instrText>
        </w:r>
        <w:r>
          <w:fldChar w:fldCharType="separate"/>
        </w:r>
        <w:r>
          <w:t>7</w:t>
        </w:r>
        <w:r>
          <w:fldChar w:fldCharType="end"/>
        </w:r>
      </w:hyperlink>
    </w:p>
    <w:p>
      <w:pPr>
        <w:pStyle w:val="TOC2"/>
        <w:tabs>
          <w:tab w:val="right" w:leader="dot" w:pos="8306"/>
        </w:tabs>
      </w:pPr>
      <w:hyperlink w:anchor="_Toc20512" w:history="1">
        <w:r>
          <w:rPr>
            <w:rFonts w:ascii="仿宋" w:eastAsia="仿宋" w:hAnsi="仿宋" w:cs="仿宋" w:hint="eastAsia"/>
            <w:lang w:eastAsia="zh-CN"/>
          </w:rPr>
          <w:t>(一)、财务管理体系建设</w:t>
        </w:r>
        <w:r>
          <w:tab/>
        </w:r>
        <w:r>
          <w:fldChar w:fldCharType="begin"/>
        </w:r>
        <w:r>
          <w:instrText xml:space="preserve"> PAGEREF _Toc20512 \h </w:instrText>
        </w:r>
        <w:r>
          <w:fldChar w:fldCharType="separate"/>
        </w:r>
        <w:r>
          <w:t>7</w:t>
        </w:r>
        <w:r>
          <w:fldChar w:fldCharType="end"/>
        </w:r>
      </w:hyperlink>
    </w:p>
    <w:p>
      <w:pPr>
        <w:pStyle w:val="TOC2"/>
        <w:tabs>
          <w:tab w:val="right" w:leader="dot" w:pos="8306"/>
        </w:tabs>
      </w:pPr>
      <w:hyperlink w:anchor="_Toc4501" w:history="1">
        <w:r>
          <w:rPr>
            <w:rFonts w:ascii="仿宋" w:eastAsia="仿宋" w:hAnsi="仿宋" w:cs="仿宋" w:hint="eastAsia"/>
            <w:lang w:eastAsia="zh-CN"/>
          </w:rPr>
          <w:t>(二)、成本控制措施</w:t>
        </w:r>
        <w:r>
          <w:tab/>
        </w:r>
        <w:r>
          <w:fldChar w:fldCharType="begin"/>
        </w:r>
        <w:r>
          <w:instrText xml:space="preserve"> PAGEREF _Toc4501 \h </w:instrText>
        </w:r>
        <w:r>
          <w:fldChar w:fldCharType="separate"/>
        </w:r>
        <w:r>
          <w:t>8</w:t>
        </w:r>
        <w:r>
          <w:fldChar w:fldCharType="end"/>
        </w:r>
      </w:hyperlink>
    </w:p>
    <w:p>
      <w:pPr>
        <w:pStyle w:val="TOC1"/>
        <w:tabs>
          <w:tab w:val="right" w:leader="dot" w:pos="8306"/>
        </w:tabs>
      </w:pPr>
      <w:hyperlink w:anchor="_Toc30756" w:history="1">
        <w:r>
          <w:rPr>
            <w:rFonts w:ascii="仿宋" w:eastAsia="仿宋" w:hAnsi="仿宋" w:cs="仿宋" w:hint="eastAsia"/>
            <w:lang w:eastAsia="zh-CN"/>
          </w:rPr>
          <w:t>三、自媒体文化项目概论</w:t>
        </w:r>
        <w:r>
          <w:tab/>
        </w:r>
        <w:r>
          <w:fldChar w:fldCharType="begin"/>
        </w:r>
        <w:r>
          <w:instrText xml:space="preserve"> PAGEREF _Toc30756 \h </w:instrText>
        </w:r>
        <w:r>
          <w:fldChar w:fldCharType="separate"/>
        </w:r>
        <w:r>
          <w:t>9</w:t>
        </w:r>
        <w:r>
          <w:fldChar w:fldCharType="end"/>
        </w:r>
      </w:hyperlink>
    </w:p>
    <w:p>
      <w:pPr>
        <w:pStyle w:val="TOC2"/>
        <w:tabs>
          <w:tab w:val="right" w:leader="dot" w:pos="8306"/>
        </w:tabs>
      </w:pPr>
      <w:hyperlink w:anchor="_Toc24289" w:history="1">
        <w:r>
          <w:rPr>
            <w:rFonts w:ascii="仿宋" w:eastAsia="仿宋" w:hAnsi="仿宋" w:cs="仿宋" w:hint="eastAsia"/>
            <w:lang w:eastAsia="zh-CN"/>
          </w:rPr>
          <w:t>(一)、项目申报单位概况</w:t>
        </w:r>
        <w:r>
          <w:tab/>
        </w:r>
        <w:r>
          <w:fldChar w:fldCharType="begin"/>
        </w:r>
        <w:r>
          <w:instrText xml:space="preserve"> PAGEREF _Toc24289 \h </w:instrText>
        </w:r>
        <w:r>
          <w:fldChar w:fldCharType="separate"/>
        </w:r>
        <w:r>
          <w:t>9</w:t>
        </w:r>
        <w:r>
          <w:fldChar w:fldCharType="end"/>
        </w:r>
      </w:hyperlink>
    </w:p>
    <w:p>
      <w:pPr>
        <w:pStyle w:val="TOC2"/>
        <w:tabs>
          <w:tab w:val="right" w:leader="dot" w:pos="8306"/>
        </w:tabs>
      </w:pPr>
      <w:hyperlink w:anchor="_Toc18910" w:history="1">
        <w:r>
          <w:rPr>
            <w:rFonts w:ascii="仿宋" w:eastAsia="仿宋" w:hAnsi="仿宋" w:cs="仿宋" w:hint="eastAsia"/>
            <w:lang w:eastAsia="zh-CN"/>
          </w:rPr>
          <w:t>(二)、项目概况</w:t>
        </w:r>
        <w:r>
          <w:tab/>
        </w:r>
        <w:r>
          <w:fldChar w:fldCharType="begin"/>
        </w:r>
        <w:r>
          <w:instrText xml:space="preserve"> PAGEREF _Toc18910 \h </w:instrText>
        </w:r>
        <w:r>
          <w:fldChar w:fldCharType="separate"/>
        </w:r>
        <w:r>
          <w:t>10</w:t>
        </w:r>
        <w:r>
          <w:fldChar w:fldCharType="end"/>
        </w:r>
      </w:hyperlink>
    </w:p>
    <w:p>
      <w:pPr>
        <w:pStyle w:val="TOC1"/>
        <w:tabs>
          <w:tab w:val="right" w:leader="dot" w:pos="8306"/>
        </w:tabs>
      </w:pPr>
      <w:hyperlink w:anchor="_Toc8184" w:history="1">
        <w:r>
          <w:rPr>
            <w:rFonts w:ascii="仿宋" w:eastAsia="仿宋" w:hAnsi="仿宋" w:cs="仿宋" w:hint="eastAsia"/>
            <w:lang w:eastAsia="zh-CN"/>
          </w:rPr>
          <w:t>四、发展规划、产业政策和行业准入分析</w:t>
        </w:r>
        <w:r>
          <w:tab/>
        </w:r>
        <w:r>
          <w:fldChar w:fldCharType="begin"/>
        </w:r>
        <w:r>
          <w:instrText xml:space="preserve"> PAGEREF _Toc8184 \h </w:instrText>
        </w:r>
        <w:r>
          <w:fldChar w:fldCharType="separate"/>
        </w:r>
        <w:r>
          <w:t>13</w:t>
        </w:r>
        <w:r>
          <w:fldChar w:fldCharType="end"/>
        </w:r>
      </w:hyperlink>
    </w:p>
    <w:p>
      <w:pPr>
        <w:pStyle w:val="TOC2"/>
        <w:tabs>
          <w:tab w:val="right" w:leader="dot" w:pos="8306"/>
        </w:tabs>
      </w:pPr>
      <w:hyperlink w:anchor="_Toc14955" w:history="1">
        <w:r>
          <w:rPr>
            <w:rFonts w:ascii="仿宋" w:eastAsia="仿宋" w:hAnsi="仿宋" w:cs="仿宋" w:hint="eastAsia"/>
            <w:lang w:eastAsia="zh-CN"/>
          </w:rPr>
          <w:t>(一)、发展规划分析</w:t>
        </w:r>
        <w:r>
          <w:tab/>
        </w:r>
        <w:r>
          <w:fldChar w:fldCharType="begin"/>
        </w:r>
        <w:r>
          <w:instrText xml:space="preserve"> PAGEREF _Toc14955 \h </w:instrText>
        </w:r>
        <w:r>
          <w:fldChar w:fldCharType="separate"/>
        </w:r>
        <w:r>
          <w:t>13</w:t>
        </w:r>
        <w:r>
          <w:fldChar w:fldCharType="end"/>
        </w:r>
      </w:hyperlink>
    </w:p>
    <w:p>
      <w:pPr>
        <w:pStyle w:val="TOC2"/>
        <w:tabs>
          <w:tab w:val="right" w:leader="dot" w:pos="8306"/>
        </w:tabs>
      </w:pPr>
      <w:hyperlink w:anchor="_Toc12030" w:history="1">
        <w:r>
          <w:rPr>
            <w:rFonts w:ascii="仿宋" w:eastAsia="仿宋" w:hAnsi="仿宋" w:cs="仿宋" w:hint="eastAsia"/>
            <w:lang w:eastAsia="zh-CN"/>
          </w:rPr>
          <w:t>(二)、产业政策分析</w:t>
        </w:r>
        <w:r>
          <w:tab/>
        </w:r>
        <w:r>
          <w:fldChar w:fldCharType="begin"/>
        </w:r>
        <w:r>
          <w:instrText xml:space="preserve"> PAGEREF _Toc12030 \h </w:instrText>
        </w:r>
        <w:r>
          <w:fldChar w:fldCharType="separate"/>
        </w:r>
        <w:r>
          <w:t>15</w:t>
        </w:r>
        <w:r>
          <w:fldChar w:fldCharType="end"/>
        </w:r>
      </w:hyperlink>
    </w:p>
    <w:p>
      <w:pPr>
        <w:pStyle w:val="TOC2"/>
        <w:tabs>
          <w:tab w:val="right" w:leader="dot" w:pos="8306"/>
        </w:tabs>
      </w:pPr>
      <w:hyperlink w:anchor="_Toc30444" w:history="1">
        <w:r>
          <w:rPr>
            <w:rFonts w:ascii="仿宋" w:eastAsia="仿宋" w:hAnsi="仿宋" w:cs="仿宋" w:hint="eastAsia"/>
            <w:lang w:eastAsia="zh-CN"/>
          </w:rPr>
          <w:t>(三)、行业准入分析</w:t>
        </w:r>
        <w:r>
          <w:tab/>
        </w:r>
        <w:r>
          <w:fldChar w:fldCharType="begin"/>
        </w:r>
        <w:r>
          <w:instrText xml:space="preserve"> PAGEREF _Toc30444 \h </w:instrText>
        </w:r>
        <w:r>
          <w:fldChar w:fldCharType="separate"/>
        </w:r>
        <w:r>
          <w:t>17</w:t>
        </w:r>
        <w:r>
          <w:fldChar w:fldCharType="end"/>
        </w:r>
      </w:hyperlink>
    </w:p>
    <w:p>
      <w:pPr>
        <w:pStyle w:val="TOC1"/>
        <w:tabs>
          <w:tab w:val="right" w:leader="dot" w:pos="8306"/>
        </w:tabs>
      </w:pPr>
      <w:hyperlink w:anchor="_Toc6621" w:history="1">
        <w:r>
          <w:rPr>
            <w:rFonts w:ascii="仿宋" w:eastAsia="仿宋" w:hAnsi="仿宋" w:cs="仿宋" w:hint="eastAsia"/>
            <w:lang w:eastAsia="zh-CN"/>
          </w:rPr>
          <w:t>五、经济影响分析</w:t>
        </w:r>
        <w:r>
          <w:tab/>
        </w:r>
        <w:r>
          <w:fldChar w:fldCharType="begin"/>
        </w:r>
        <w:r>
          <w:instrText xml:space="preserve"> PAGEREF _Toc6621 \h </w:instrText>
        </w:r>
        <w:r>
          <w:fldChar w:fldCharType="separate"/>
        </w:r>
        <w:r>
          <w:t>18</w:t>
        </w:r>
        <w:r>
          <w:fldChar w:fldCharType="end"/>
        </w:r>
      </w:hyperlink>
    </w:p>
    <w:p>
      <w:pPr>
        <w:pStyle w:val="TOC2"/>
        <w:tabs>
          <w:tab w:val="right" w:leader="dot" w:pos="8306"/>
        </w:tabs>
      </w:pPr>
      <w:hyperlink w:anchor="_Toc15820" w:history="1">
        <w:r>
          <w:rPr>
            <w:rFonts w:ascii="仿宋" w:eastAsia="仿宋" w:hAnsi="仿宋" w:cs="仿宋" w:hint="eastAsia"/>
            <w:lang w:eastAsia="zh-CN"/>
          </w:rPr>
          <w:t>(一)、经济费用效益或费用效果分析</w:t>
        </w:r>
        <w:r>
          <w:tab/>
        </w:r>
        <w:r>
          <w:fldChar w:fldCharType="begin"/>
        </w:r>
        <w:r>
          <w:instrText xml:space="preserve"> PAGEREF _Toc15820 \h </w:instrText>
        </w:r>
        <w:r>
          <w:fldChar w:fldCharType="separate"/>
        </w:r>
        <w:r>
          <w:t>18</w:t>
        </w:r>
        <w:r>
          <w:fldChar w:fldCharType="end"/>
        </w:r>
      </w:hyperlink>
    </w:p>
    <w:p>
      <w:pPr>
        <w:pStyle w:val="TOC2"/>
        <w:tabs>
          <w:tab w:val="right" w:leader="dot" w:pos="8306"/>
        </w:tabs>
      </w:pPr>
      <w:hyperlink w:anchor="_Toc29931" w:history="1">
        <w:r>
          <w:rPr>
            <w:rFonts w:ascii="仿宋" w:eastAsia="仿宋" w:hAnsi="仿宋" w:cs="仿宋" w:hint="eastAsia"/>
            <w:lang w:eastAsia="zh-CN"/>
          </w:rPr>
          <w:t>(二)、行业影响分析</w:t>
        </w:r>
        <w:r>
          <w:tab/>
        </w:r>
        <w:r>
          <w:fldChar w:fldCharType="begin"/>
        </w:r>
        <w:r>
          <w:instrText xml:space="preserve"> PAGEREF _Toc29931 \h </w:instrText>
        </w:r>
        <w:r>
          <w:fldChar w:fldCharType="separate"/>
        </w:r>
        <w:r>
          <w:t>20</w:t>
        </w:r>
        <w:r>
          <w:fldChar w:fldCharType="end"/>
        </w:r>
      </w:hyperlink>
    </w:p>
    <w:p>
      <w:pPr>
        <w:pStyle w:val="TOC2"/>
        <w:tabs>
          <w:tab w:val="right" w:leader="dot" w:pos="8306"/>
        </w:tabs>
      </w:pPr>
      <w:hyperlink w:anchor="_Toc19251" w:history="1">
        <w:r>
          <w:rPr>
            <w:rFonts w:ascii="仿宋" w:eastAsia="仿宋" w:hAnsi="仿宋" w:cs="仿宋" w:hint="eastAsia"/>
            <w:lang w:eastAsia="zh-CN"/>
          </w:rPr>
          <w:t>(三)、区域经济影响分析</w:t>
        </w:r>
        <w:r>
          <w:tab/>
        </w:r>
        <w:r>
          <w:fldChar w:fldCharType="begin"/>
        </w:r>
        <w:r>
          <w:instrText xml:space="preserve"> PAGEREF _Toc19251 \h </w:instrText>
        </w:r>
        <w:r>
          <w:fldChar w:fldCharType="separate"/>
        </w:r>
        <w:r>
          <w:t>22</w:t>
        </w:r>
        <w:r>
          <w:fldChar w:fldCharType="end"/>
        </w:r>
      </w:hyperlink>
    </w:p>
    <w:p>
      <w:pPr>
        <w:pStyle w:val="TOC2"/>
        <w:tabs>
          <w:tab w:val="right" w:leader="dot" w:pos="8306"/>
        </w:tabs>
      </w:pPr>
      <w:hyperlink w:anchor="_Toc26652" w:history="1">
        <w:r>
          <w:rPr>
            <w:rFonts w:ascii="仿宋" w:eastAsia="仿宋" w:hAnsi="仿宋" w:cs="仿宋" w:hint="eastAsia"/>
            <w:lang w:eastAsia="zh-CN"/>
          </w:rPr>
          <w:t>(四)、宏观经济影响分析</w:t>
        </w:r>
        <w:r>
          <w:tab/>
        </w:r>
        <w:r>
          <w:fldChar w:fldCharType="begin"/>
        </w:r>
        <w:r>
          <w:instrText xml:space="preserve"> PAGEREF _Toc26652 \h </w:instrText>
        </w:r>
        <w:r>
          <w:fldChar w:fldCharType="separate"/>
        </w:r>
        <w:r>
          <w:t>23</w:t>
        </w:r>
        <w:r>
          <w:fldChar w:fldCharType="end"/>
        </w:r>
      </w:hyperlink>
    </w:p>
    <w:p>
      <w:pPr>
        <w:pStyle w:val="TOC1"/>
        <w:tabs>
          <w:tab w:val="right" w:leader="dot" w:pos="8306"/>
        </w:tabs>
      </w:pPr>
      <w:hyperlink w:anchor="_Toc14862" w:history="1">
        <w:r>
          <w:rPr>
            <w:rFonts w:ascii="仿宋" w:eastAsia="仿宋" w:hAnsi="仿宋" w:cs="仿宋" w:hint="eastAsia"/>
            <w:lang w:eastAsia="zh-CN"/>
          </w:rPr>
          <w:t>六、社会影响分析</w:t>
        </w:r>
        <w:r>
          <w:tab/>
        </w:r>
        <w:r>
          <w:fldChar w:fldCharType="begin"/>
        </w:r>
        <w:r>
          <w:instrText xml:space="preserve"> PAGEREF _Toc14862 \h </w:instrText>
        </w:r>
        <w:r>
          <w:fldChar w:fldCharType="separate"/>
        </w:r>
        <w:r>
          <w:t>24</w:t>
        </w:r>
        <w:r>
          <w:fldChar w:fldCharType="end"/>
        </w:r>
      </w:hyperlink>
    </w:p>
    <w:p>
      <w:pPr>
        <w:pStyle w:val="TOC2"/>
        <w:tabs>
          <w:tab w:val="right" w:leader="dot" w:pos="8306"/>
        </w:tabs>
      </w:pPr>
      <w:hyperlink w:anchor="_Toc29283" w:history="1">
        <w:r>
          <w:rPr>
            <w:rFonts w:ascii="仿宋" w:eastAsia="仿宋" w:hAnsi="仿宋" w:cs="仿宋" w:hint="eastAsia"/>
            <w:lang w:eastAsia="zh-CN"/>
          </w:rPr>
          <w:t>(一)、社会影响效果分析</w:t>
        </w:r>
        <w:r>
          <w:tab/>
        </w:r>
        <w:r>
          <w:fldChar w:fldCharType="begin"/>
        </w:r>
        <w:r>
          <w:instrText xml:space="preserve"> PAGEREF _Toc29283 \h </w:instrText>
        </w:r>
        <w:r>
          <w:fldChar w:fldCharType="separate"/>
        </w:r>
        <w:r>
          <w:t>24</w:t>
        </w:r>
        <w:r>
          <w:fldChar w:fldCharType="end"/>
        </w:r>
      </w:hyperlink>
    </w:p>
    <w:p>
      <w:pPr>
        <w:pStyle w:val="TOC2"/>
        <w:tabs>
          <w:tab w:val="right" w:leader="dot" w:pos="8306"/>
        </w:tabs>
      </w:pPr>
      <w:hyperlink w:anchor="_Toc1619" w:history="1">
        <w:r>
          <w:rPr>
            <w:rFonts w:ascii="仿宋" w:eastAsia="仿宋" w:hAnsi="仿宋" w:cs="仿宋" w:hint="eastAsia"/>
            <w:lang w:eastAsia="zh-CN"/>
          </w:rPr>
          <w:t>(二)、社会适应性分析</w:t>
        </w:r>
        <w:r>
          <w:tab/>
        </w:r>
        <w:r>
          <w:fldChar w:fldCharType="begin"/>
        </w:r>
        <w:r>
          <w:instrText xml:space="preserve"> PAGEREF _Toc1619 \h </w:instrText>
        </w:r>
        <w:r>
          <w:fldChar w:fldCharType="separate"/>
        </w:r>
        <w:r>
          <w:t>27</w:t>
        </w:r>
        <w:r>
          <w:fldChar w:fldCharType="end"/>
        </w:r>
      </w:hyperlink>
    </w:p>
    <w:p>
      <w:pPr>
        <w:pStyle w:val="TOC2"/>
        <w:tabs>
          <w:tab w:val="right" w:leader="dot" w:pos="8306"/>
        </w:tabs>
      </w:pPr>
      <w:hyperlink w:anchor="_Toc32105" w:history="1">
        <w:r>
          <w:rPr>
            <w:rFonts w:ascii="仿宋" w:eastAsia="仿宋" w:hAnsi="仿宋" w:cs="仿宋" w:hint="eastAsia"/>
            <w:lang w:eastAsia="zh-CN"/>
          </w:rPr>
          <w:t>(三)、社会风险及对策分析</w:t>
        </w:r>
        <w:r>
          <w:tab/>
        </w:r>
        <w:r>
          <w:fldChar w:fldCharType="begin"/>
        </w:r>
        <w:r>
          <w:instrText xml:space="preserve"> PAGEREF _Toc32105 \h </w:instrText>
        </w:r>
        <w:r>
          <w:fldChar w:fldCharType="separate"/>
        </w:r>
        <w:r>
          <w:t>28</w:t>
        </w:r>
        <w:r>
          <w:fldChar w:fldCharType="end"/>
        </w:r>
      </w:hyperlink>
    </w:p>
    <w:p>
      <w:pPr>
        <w:pStyle w:val="TOC1"/>
        <w:tabs>
          <w:tab w:val="right" w:leader="dot" w:pos="8306"/>
        </w:tabs>
      </w:pPr>
      <w:hyperlink w:anchor="_Toc617" w:history="1">
        <w:r>
          <w:rPr>
            <w:rFonts w:ascii="仿宋" w:eastAsia="仿宋" w:hAnsi="仿宋" w:cs="仿宋" w:hint="eastAsia"/>
            <w:lang w:eastAsia="zh-CN"/>
          </w:rPr>
          <w:t>七、土地利用与规划方案</w:t>
        </w:r>
        <w:r>
          <w:tab/>
        </w:r>
        <w:r>
          <w:fldChar w:fldCharType="begin"/>
        </w:r>
        <w:r>
          <w:instrText xml:space="preserve"> PAGEREF _Toc617 \h </w:instrText>
        </w:r>
        <w:r>
          <w:fldChar w:fldCharType="separate"/>
        </w:r>
        <w:r>
          <w:t>32</w:t>
        </w:r>
        <w:r>
          <w:fldChar w:fldCharType="end"/>
        </w:r>
      </w:hyperlink>
    </w:p>
    <w:p>
      <w:pPr>
        <w:pStyle w:val="TOC2"/>
        <w:tabs>
          <w:tab w:val="right" w:leader="dot" w:pos="8306"/>
        </w:tabs>
      </w:pPr>
      <w:hyperlink w:anchor="_Toc27598" w:history="1">
        <w:r>
          <w:rPr>
            <w:rFonts w:ascii="仿宋" w:eastAsia="仿宋" w:hAnsi="仿宋" w:cs="仿宋" w:hint="eastAsia"/>
            <w:lang w:eastAsia="zh-CN"/>
          </w:rPr>
          <w:t>(一)、项目用地情况分析</w:t>
        </w:r>
        <w:r>
          <w:tab/>
        </w:r>
        <w:r>
          <w:fldChar w:fldCharType="begin"/>
        </w:r>
        <w:r>
          <w:instrText xml:space="preserve"> PAGEREF _Toc27598 \h </w:instrText>
        </w:r>
        <w:r>
          <w:fldChar w:fldCharType="separate"/>
        </w:r>
        <w:r>
          <w:t>32</w:t>
        </w:r>
        <w:r>
          <w:fldChar w:fldCharType="end"/>
        </w:r>
      </w:hyperlink>
    </w:p>
    <w:p>
      <w:pPr>
        <w:pStyle w:val="TOC2"/>
        <w:tabs>
          <w:tab w:val="right" w:leader="dot" w:pos="8306"/>
        </w:tabs>
      </w:pPr>
      <w:hyperlink w:anchor="_Toc24804" w:history="1">
        <w:r>
          <w:rPr>
            <w:rFonts w:ascii="仿宋" w:eastAsia="仿宋" w:hAnsi="仿宋" w:cs="仿宋" w:hint="eastAsia"/>
            <w:lang w:eastAsia="zh-CN"/>
          </w:rPr>
          <w:t>(二)、土地利用规划方案</w:t>
        </w:r>
        <w:r>
          <w:tab/>
        </w:r>
        <w:r>
          <w:fldChar w:fldCharType="begin"/>
        </w:r>
        <w:r>
          <w:instrText xml:space="preserve"> PAGEREF _Toc24804 \h </w:instrText>
        </w:r>
        <w:r>
          <w:fldChar w:fldCharType="separate"/>
        </w:r>
        <w:r>
          <w:t>33</w:t>
        </w:r>
        <w:r>
          <w:fldChar w:fldCharType="end"/>
        </w:r>
      </w:hyperlink>
    </w:p>
    <w:p>
      <w:pPr>
        <w:pStyle w:val="TOC1"/>
        <w:tabs>
          <w:tab w:val="right" w:leader="dot" w:pos="8306"/>
        </w:tabs>
      </w:pPr>
      <w:hyperlink w:anchor="_Toc24197" w:history="1">
        <w:r>
          <w:rPr>
            <w:rFonts w:ascii="仿宋" w:eastAsia="仿宋" w:hAnsi="仿宋" w:cs="仿宋" w:hint="eastAsia"/>
            <w:lang w:eastAsia="zh-CN"/>
          </w:rPr>
          <w:t>八、项目进度计划</w:t>
        </w:r>
        <w:r>
          <w:tab/>
        </w:r>
        <w:r>
          <w:fldChar w:fldCharType="begin"/>
        </w:r>
        <w:r>
          <w:instrText xml:space="preserve"> PAGEREF _Toc24197 \h </w:instrText>
        </w:r>
        <w:r>
          <w:fldChar w:fldCharType="separate"/>
        </w:r>
        <w:r>
          <w:t>34</w:t>
        </w:r>
        <w:r>
          <w:fldChar w:fldCharType="end"/>
        </w:r>
      </w:hyperlink>
    </w:p>
    <w:p>
      <w:pPr>
        <w:pStyle w:val="TOC2"/>
        <w:tabs>
          <w:tab w:val="right" w:leader="dot" w:pos="8306"/>
        </w:tabs>
      </w:pPr>
      <w:hyperlink w:anchor="_Toc15594" w:history="1">
        <w:r>
          <w:rPr>
            <w:rFonts w:ascii="仿宋" w:eastAsia="仿宋" w:hAnsi="仿宋" w:cs="仿宋" w:hint="eastAsia"/>
            <w:lang w:eastAsia="zh-CN"/>
          </w:rPr>
          <w:t>(一)、建设周期</w:t>
        </w:r>
        <w:r>
          <w:tab/>
        </w:r>
        <w:r>
          <w:fldChar w:fldCharType="begin"/>
        </w:r>
        <w:r>
          <w:instrText xml:space="preserve"> PAGEREF _Toc15594 \h </w:instrText>
        </w:r>
        <w:r>
          <w:fldChar w:fldCharType="separate"/>
        </w:r>
        <w:r>
          <w:t>34</w:t>
        </w:r>
        <w:r>
          <w:fldChar w:fldCharType="end"/>
        </w:r>
      </w:hyperlink>
    </w:p>
    <w:p>
      <w:pPr>
        <w:pStyle w:val="TOC2"/>
        <w:tabs>
          <w:tab w:val="right" w:leader="dot" w:pos="8306"/>
        </w:tabs>
      </w:pPr>
      <w:hyperlink w:anchor="_Toc4626" w:history="1">
        <w:r>
          <w:rPr>
            <w:rFonts w:ascii="仿宋" w:eastAsia="仿宋" w:hAnsi="仿宋" w:cs="仿宋" w:hint="eastAsia"/>
            <w:lang w:eastAsia="zh-CN"/>
          </w:rPr>
          <w:t>(二)、建设进度</w:t>
        </w:r>
        <w:r>
          <w:tab/>
        </w:r>
        <w:r>
          <w:fldChar w:fldCharType="begin"/>
        </w:r>
        <w:r>
          <w:instrText xml:space="preserve"> PAGEREF _Toc4626 \h </w:instrText>
        </w:r>
        <w:r>
          <w:fldChar w:fldCharType="separate"/>
        </w:r>
        <w:r>
          <w:t>34</w:t>
        </w:r>
        <w:r>
          <w:fldChar w:fldCharType="end"/>
        </w:r>
      </w:hyperlink>
    </w:p>
    <w:p>
      <w:pPr>
        <w:pStyle w:val="TOC2"/>
        <w:tabs>
          <w:tab w:val="right" w:leader="dot" w:pos="8306"/>
        </w:tabs>
      </w:pPr>
      <w:hyperlink w:anchor="_Toc7937" w:history="1">
        <w:r>
          <w:rPr>
            <w:rFonts w:ascii="仿宋" w:eastAsia="仿宋" w:hAnsi="仿宋" w:cs="仿宋" w:hint="eastAsia"/>
            <w:lang w:eastAsia="zh-CN"/>
          </w:rPr>
          <w:t>(三)、进度安排注意事项</w:t>
        </w:r>
        <w:r>
          <w:tab/>
        </w:r>
        <w:r>
          <w:fldChar w:fldCharType="begin"/>
        </w:r>
        <w:r>
          <w:instrText xml:space="preserve"> PAGEREF _Toc7937 \h </w:instrText>
        </w:r>
        <w:r>
          <w:fldChar w:fldCharType="separate"/>
        </w:r>
        <w:r>
          <w:t>35</w:t>
        </w:r>
        <w:r>
          <w:fldChar w:fldCharType="end"/>
        </w:r>
      </w:hyperlink>
    </w:p>
    <w:p>
      <w:pPr>
        <w:pStyle w:val="TOC2"/>
        <w:tabs>
          <w:tab w:val="right" w:leader="dot" w:pos="8306"/>
        </w:tabs>
      </w:pPr>
      <w:hyperlink w:anchor="_Toc31409" w:history="1">
        <w:r>
          <w:rPr>
            <w:rFonts w:ascii="仿宋" w:eastAsia="仿宋" w:hAnsi="仿宋" w:cs="仿宋" w:hint="eastAsia"/>
            <w:lang w:eastAsia="zh-CN"/>
          </w:rPr>
          <w:t>(四)、人力资源配置</w:t>
        </w:r>
        <w:r>
          <w:tab/>
        </w:r>
        <w:r>
          <w:fldChar w:fldCharType="begin"/>
        </w:r>
        <w:r>
          <w:instrText xml:space="preserve"> PAGEREF _Toc31409 \h </w:instrText>
        </w:r>
        <w:r>
          <w:fldChar w:fldCharType="separate"/>
        </w:r>
        <w:r>
          <w:t>36</w:t>
        </w:r>
        <w:r>
          <w:fldChar w:fldCharType="end"/>
        </w:r>
      </w:hyperlink>
    </w:p>
    <w:p>
      <w:pPr>
        <w:pStyle w:val="TOC2"/>
        <w:tabs>
          <w:tab w:val="right" w:leader="dot" w:pos="8306"/>
        </w:tabs>
      </w:pPr>
      <w:hyperlink w:anchor="_Toc10521" w:history="1">
        <w:r>
          <w:rPr>
            <w:rFonts w:ascii="仿宋" w:eastAsia="仿宋" w:hAnsi="仿宋" w:cs="仿宋" w:hint="eastAsia"/>
            <w:lang w:eastAsia="zh-CN"/>
          </w:rPr>
          <w:t>(五)、员工培训</w:t>
        </w:r>
        <w:r>
          <w:tab/>
        </w:r>
        <w:r>
          <w:fldChar w:fldCharType="begin"/>
        </w:r>
        <w:r>
          <w:instrText xml:space="preserve"> PAGEREF _Toc10521 \h </w:instrText>
        </w:r>
        <w:r>
          <w:fldChar w:fldCharType="separate"/>
        </w:r>
        <w:r>
          <w:t>38</w:t>
        </w:r>
        <w:r>
          <w:fldChar w:fldCharType="end"/>
        </w:r>
      </w:hyperlink>
    </w:p>
    <w:p>
      <w:pPr>
        <w:pStyle w:val="TOC2"/>
        <w:tabs>
          <w:tab w:val="right" w:leader="dot" w:pos="8306"/>
        </w:tabs>
      </w:pPr>
      <w:hyperlink w:anchor="_Toc16043" w:history="1">
        <w:r>
          <w:rPr>
            <w:rFonts w:ascii="仿宋" w:eastAsia="仿宋" w:hAnsi="仿宋" w:cs="仿宋" w:hint="eastAsia"/>
            <w:lang w:eastAsia="zh-CN"/>
          </w:rPr>
          <w:t>(六)、项目实施保障</w:t>
        </w:r>
        <w:r>
          <w:tab/>
        </w:r>
        <w:r>
          <w:fldChar w:fldCharType="begin"/>
        </w:r>
        <w:r>
          <w:instrText xml:space="preserve"> PAGEREF _Toc16043 \h </w:instrText>
        </w:r>
        <w:r>
          <w:fldChar w:fldCharType="separate"/>
        </w:r>
        <w:r>
          <w:t>39</w:t>
        </w:r>
        <w:r>
          <w:fldChar w:fldCharType="end"/>
        </w:r>
      </w:hyperlink>
    </w:p>
    <w:p>
      <w:pPr>
        <w:pStyle w:val="TOC2"/>
        <w:tabs>
          <w:tab w:val="right" w:leader="dot" w:pos="8306"/>
        </w:tabs>
      </w:pPr>
      <w:hyperlink w:anchor="_Toc11271" w:history="1">
        <w:r>
          <w:rPr>
            <w:rFonts w:ascii="仿宋" w:eastAsia="仿宋" w:hAnsi="仿宋" w:cs="仿宋" w:hint="eastAsia"/>
            <w:lang w:eastAsia="zh-CN"/>
          </w:rPr>
          <w:t>(七)、安全规范管理</w:t>
        </w:r>
        <w:r>
          <w:tab/>
        </w:r>
        <w:r>
          <w:fldChar w:fldCharType="begin"/>
        </w:r>
        <w:r>
          <w:instrText xml:space="preserve"> PAGEREF _Toc11271 \h </w:instrText>
        </w:r>
        <w:r>
          <w:fldChar w:fldCharType="separate"/>
        </w:r>
        <w:r>
          <w:t>40</w:t>
        </w:r>
        <w:r>
          <w:fldChar w:fldCharType="end"/>
        </w:r>
      </w:hyperlink>
    </w:p>
    <w:p>
      <w:pPr>
        <w:pStyle w:val="TOC1"/>
        <w:tabs>
          <w:tab w:val="right" w:leader="dot" w:pos="8306"/>
        </w:tabs>
      </w:pPr>
      <w:hyperlink w:anchor="_Toc26728" w:history="1">
        <w:r>
          <w:rPr>
            <w:rFonts w:ascii="仿宋" w:eastAsia="仿宋" w:hAnsi="仿宋" w:cs="仿宋" w:hint="eastAsia"/>
            <w:lang w:eastAsia="zh-CN"/>
          </w:rPr>
          <w:t>九、项目变更管理</w:t>
        </w:r>
        <w:r>
          <w:tab/>
        </w:r>
        <w:r>
          <w:fldChar w:fldCharType="begin"/>
        </w:r>
        <w:r>
          <w:instrText xml:space="preserve"> PAGEREF _Toc26728 \h </w:instrText>
        </w:r>
        <w:r>
          <w:fldChar w:fldCharType="separate"/>
        </w:r>
        <w:r>
          <w:t>41</w:t>
        </w:r>
        <w:r>
          <w:fldChar w:fldCharType="end"/>
        </w:r>
      </w:hyperlink>
    </w:p>
    <w:p>
      <w:pPr>
        <w:pStyle w:val="TOC2"/>
        <w:tabs>
          <w:tab w:val="right" w:leader="dot" w:pos="8306"/>
        </w:tabs>
      </w:pPr>
      <w:hyperlink w:anchor="_Toc14808" w:history="1">
        <w:r>
          <w:rPr>
            <w:rFonts w:ascii="仿宋" w:eastAsia="仿宋" w:hAnsi="仿宋" w:cs="仿宋" w:hint="eastAsia"/>
            <w:lang w:eastAsia="zh-CN"/>
          </w:rPr>
          <w:t>(一)、变更控制流程</w:t>
        </w:r>
        <w:r>
          <w:tab/>
        </w:r>
        <w:r>
          <w:fldChar w:fldCharType="begin"/>
        </w:r>
        <w:r>
          <w:instrText xml:space="preserve"> PAGEREF _Toc14808 \h </w:instrText>
        </w:r>
        <w:r>
          <w:fldChar w:fldCharType="separate"/>
        </w:r>
        <w:r>
          <w:t>41</w:t>
        </w:r>
        <w:r>
          <w:fldChar w:fldCharType="end"/>
        </w:r>
      </w:hyperlink>
    </w:p>
    <w:p>
      <w:pPr>
        <w:pStyle w:val="TOC2"/>
        <w:tabs>
          <w:tab w:val="right" w:leader="dot" w:pos="8306"/>
        </w:tabs>
      </w:pPr>
      <w:hyperlink w:anchor="_Toc13822" w:history="1">
        <w:r>
          <w:rPr>
            <w:rFonts w:ascii="仿宋" w:eastAsia="仿宋" w:hAnsi="仿宋" w:cs="仿宋" w:hint="eastAsia"/>
            <w:lang w:eastAsia="zh-CN"/>
          </w:rPr>
          <w:t>(二)、影响评估与处理</w:t>
        </w:r>
        <w:r>
          <w:tab/>
        </w:r>
        <w:r>
          <w:fldChar w:fldCharType="begin"/>
        </w:r>
        <w:r>
          <w:instrText xml:space="preserve"> PAGEREF _Toc13822 \h </w:instrText>
        </w:r>
        <w:r>
          <w:fldChar w:fldCharType="separate"/>
        </w:r>
        <w:r>
          <w:t>42</w:t>
        </w:r>
        <w:r>
          <w:fldChar w:fldCharType="end"/>
        </w:r>
      </w:hyperlink>
    </w:p>
    <w:p>
      <w:pPr>
        <w:pStyle w:val="TOC2"/>
        <w:tabs>
          <w:tab w:val="right" w:leader="dot" w:pos="8306"/>
        </w:tabs>
      </w:pPr>
      <w:hyperlink w:anchor="_Toc9114" w:history="1">
        <w:r>
          <w:rPr>
            <w:rFonts w:ascii="仿宋" w:eastAsia="仿宋" w:hAnsi="仿宋" w:cs="仿宋" w:hint="eastAsia"/>
            <w:lang w:eastAsia="zh-CN"/>
          </w:rPr>
          <w:t>(三)、变更记录与追踪</w:t>
        </w:r>
        <w:r>
          <w:tab/>
        </w:r>
        <w:r>
          <w:fldChar w:fldCharType="begin"/>
        </w:r>
        <w:r>
          <w:instrText xml:space="preserve"> PAGEREF _Toc9114 \h </w:instrText>
        </w:r>
        <w:r>
          <w:fldChar w:fldCharType="separate"/>
        </w:r>
        <w:r>
          <w:t>44</w:t>
        </w:r>
        <w:r>
          <w:fldChar w:fldCharType="end"/>
        </w:r>
      </w:hyperlink>
    </w:p>
    <w:p>
      <w:pPr>
        <w:pStyle w:val="TOC2"/>
        <w:tabs>
          <w:tab w:val="right" w:leader="dot" w:pos="8306"/>
        </w:tabs>
      </w:pPr>
      <w:hyperlink w:anchor="_Toc23117" w:history="1">
        <w:r>
          <w:rPr>
            <w:rFonts w:ascii="仿宋" w:eastAsia="仿宋" w:hAnsi="仿宋" w:cs="仿宋" w:hint="eastAsia"/>
            <w:lang w:eastAsia="zh-CN"/>
          </w:rPr>
          <w:t>(四)、变更管理策略</w:t>
        </w:r>
        <w:r>
          <w:tab/>
        </w:r>
        <w:r>
          <w:fldChar w:fldCharType="begin"/>
        </w:r>
        <w:r>
          <w:instrText xml:space="preserve"> PAGEREF _Toc23117 \h </w:instrText>
        </w:r>
        <w:r>
          <w:fldChar w:fldCharType="separate"/>
        </w:r>
        <w:r>
          <w:t>45</w:t>
        </w:r>
        <w:r>
          <w:fldChar w:fldCharType="end"/>
        </w:r>
      </w:hyperlink>
    </w:p>
    <w:p>
      <w:pPr>
        <w:pStyle w:val="TOC1"/>
        <w:tabs>
          <w:tab w:val="right" w:leader="dot" w:pos="8306"/>
        </w:tabs>
      </w:pPr>
      <w:hyperlink w:anchor="_Toc1678" w:history="1">
        <w:r>
          <w:rPr>
            <w:rFonts w:ascii="仿宋" w:eastAsia="仿宋" w:hAnsi="仿宋" w:cs="仿宋" w:hint="eastAsia"/>
            <w:lang w:eastAsia="zh-CN"/>
          </w:rPr>
          <w:t>十、技术创新与产业升级</w:t>
        </w:r>
        <w:r>
          <w:tab/>
        </w:r>
        <w:r>
          <w:fldChar w:fldCharType="begin"/>
        </w:r>
        <w:r>
          <w:instrText xml:space="preserve"> PAGEREF _Toc1678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78" w:history="1">
        <w:r>
          <w:rPr>
            <w:rFonts w:ascii="仿宋" w:eastAsia="仿宋" w:hAnsi="仿宋" w:cs="仿宋" w:hint="eastAsia"/>
            <w:lang w:eastAsia="zh-CN"/>
          </w:rPr>
          <w:t>(一)、技术创新方向与目标</w:t>
        </w:r>
        <w:r>
          <w:tab/>
        </w:r>
        <w:r>
          <w:fldChar w:fldCharType="begin"/>
        </w:r>
        <w:r>
          <w:instrText xml:space="preserve"> PAGEREF _Toc25578 \h </w:instrText>
        </w:r>
        <w:r>
          <w:fldChar w:fldCharType="separate"/>
        </w:r>
        <w:r>
          <w:t>47</w:t>
        </w:r>
        <w:r>
          <w:fldChar w:fldCharType="end"/>
        </w:r>
      </w:hyperlink>
    </w:p>
    <w:p>
      <w:pPr>
        <w:pStyle w:val="TOC2"/>
        <w:tabs>
          <w:tab w:val="right" w:leader="dot" w:pos="8306"/>
        </w:tabs>
      </w:pPr>
      <w:hyperlink w:anchor="_Toc27625" w:history="1">
        <w:r>
          <w:rPr>
            <w:rFonts w:ascii="仿宋" w:eastAsia="仿宋" w:hAnsi="仿宋" w:cs="仿宋" w:hint="eastAsia"/>
            <w:lang w:eastAsia="zh-CN"/>
          </w:rPr>
          <w:t>(二)、产业升级路径与措施</w:t>
        </w:r>
        <w:r>
          <w:tab/>
        </w:r>
        <w:r>
          <w:fldChar w:fldCharType="begin"/>
        </w:r>
        <w:r>
          <w:instrText xml:space="preserve"> PAGEREF _Toc27625 \h </w:instrText>
        </w:r>
        <w:r>
          <w:fldChar w:fldCharType="separate"/>
        </w:r>
        <w:r>
          <w:t>48</w:t>
        </w:r>
        <w:r>
          <w:fldChar w:fldCharType="end"/>
        </w:r>
      </w:hyperlink>
    </w:p>
    <w:p>
      <w:pPr>
        <w:pStyle w:val="TOC1"/>
        <w:tabs>
          <w:tab w:val="right" w:leader="dot" w:pos="8306"/>
        </w:tabs>
      </w:pPr>
      <w:hyperlink w:anchor="_Toc24675" w:history="1">
        <w:r>
          <w:rPr>
            <w:rFonts w:ascii="仿宋" w:eastAsia="仿宋" w:hAnsi="仿宋" w:cs="仿宋" w:hint="eastAsia"/>
            <w:lang w:eastAsia="zh-CN"/>
          </w:rPr>
          <w:t>十一、环境保护与绿色发展</w:t>
        </w:r>
        <w:r>
          <w:tab/>
        </w:r>
        <w:r>
          <w:fldChar w:fldCharType="begin"/>
        </w:r>
        <w:r>
          <w:instrText xml:space="preserve"> PAGEREF _Toc24675 \h </w:instrText>
        </w:r>
        <w:r>
          <w:fldChar w:fldCharType="separate"/>
        </w:r>
        <w:r>
          <w:t>50</w:t>
        </w:r>
        <w:r>
          <w:fldChar w:fldCharType="end"/>
        </w:r>
      </w:hyperlink>
    </w:p>
    <w:p>
      <w:pPr>
        <w:pStyle w:val="TOC2"/>
        <w:tabs>
          <w:tab w:val="right" w:leader="dot" w:pos="8306"/>
        </w:tabs>
      </w:pPr>
      <w:hyperlink w:anchor="_Toc22405" w:history="1">
        <w:r>
          <w:rPr>
            <w:rFonts w:ascii="仿宋" w:eastAsia="仿宋" w:hAnsi="仿宋" w:cs="仿宋" w:hint="eastAsia"/>
            <w:lang w:eastAsia="zh-CN"/>
          </w:rPr>
          <w:t>(一)、环境保护措施</w:t>
        </w:r>
        <w:r>
          <w:tab/>
        </w:r>
        <w:r>
          <w:fldChar w:fldCharType="begin"/>
        </w:r>
        <w:r>
          <w:instrText xml:space="preserve"> PAGEREF _Toc22405 \h </w:instrText>
        </w:r>
        <w:r>
          <w:fldChar w:fldCharType="separate"/>
        </w:r>
        <w:r>
          <w:t>50</w:t>
        </w:r>
        <w:r>
          <w:fldChar w:fldCharType="end"/>
        </w:r>
      </w:hyperlink>
    </w:p>
    <w:p>
      <w:pPr>
        <w:pStyle w:val="TOC2"/>
        <w:tabs>
          <w:tab w:val="right" w:leader="dot" w:pos="8306"/>
        </w:tabs>
      </w:pPr>
      <w:hyperlink w:anchor="_Toc18081" w:history="1">
        <w:r>
          <w:rPr>
            <w:rFonts w:ascii="仿宋" w:eastAsia="仿宋" w:hAnsi="仿宋" w:cs="仿宋" w:hint="eastAsia"/>
            <w:lang w:eastAsia="zh-CN"/>
          </w:rPr>
          <w:t>(二)、绿色发展与可持续发展策略</w:t>
        </w:r>
        <w:r>
          <w:tab/>
        </w:r>
        <w:r>
          <w:fldChar w:fldCharType="begin"/>
        </w:r>
        <w:r>
          <w:instrText xml:space="preserve"> PAGEREF _Toc18081 \h </w:instrText>
        </w:r>
        <w:r>
          <w:fldChar w:fldCharType="separate"/>
        </w:r>
        <w:r>
          <w:t>51</w:t>
        </w:r>
        <w:r>
          <w:fldChar w:fldCharType="end"/>
        </w:r>
      </w:hyperlink>
    </w:p>
    <w:p>
      <w:pPr>
        <w:pStyle w:val="TOC1"/>
        <w:tabs>
          <w:tab w:val="right" w:leader="dot" w:pos="8306"/>
        </w:tabs>
      </w:pPr>
      <w:hyperlink w:anchor="_Toc17715" w:history="1">
        <w:r>
          <w:rPr>
            <w:rFonts w:ascii="仿宋" w:eastAsia="仿宋" w:hAnsi="仿宋" w:cs="仿宋" w:hint="eastAsia"/>
            <w:lang w:eastAsia="zh-CN"/>
          </w:rPr>
          <w:t>十二、环境保护与治理方案</w:t>
        </w:r>
        <w:r>
          <w:tab/>
        </w:r>
        <w:r>
          <w:fldChar w:fldCharType="begin"/>
        </w:r>
        <w:r>
          <w:instrText xml:space="preserve"> PAGEREF _Toc17715 \h </w:instrText>
        </w:r>
        <w:r>
          <w:fldChar w:fldCharType="separate"/>
        </w:r>
        <w:r>
          <w:t>53</w:t>
        </w:r>
        <w:r>
          <w:fldChar w:fldCharType="end"/>
        </w:r>
      </w:hyperlink>
    </w:p>
    <w:p>
      <w:pPr>
        <w:pStyle w:val="TOC2"/>
        <w:tabs>
          <w:tab w:val="right" w:leader="dot" w:pos="8306"/>
        </w:tabs>
      </w:pPr>
      <w:hyperlink w:anchor="_Toc18812" w:history="1">
        <w:r>
          <w:rPr>
            <w:rFonts w:ascii="仿宋" w:eastAsia="仿宋" w:hAnsi="仿宋" w:cs="仿宋" w:hint="eastAsia"/>
            <w:lang w:eastAsia="zh-CN"/>
          </w:rPr>
          <w:t>(一)、项目环境影响评估</w:t>
        </w:r>
        <w:r>
          <w:tab/>
        </w:r>
        <w:r>
          <w:fldChar w:fldCharType="begin"/>
        </w:r>
        <w:r>
          <w:instrText xml:space="preserve"> PAGEREF _Toc18812 \h </w:instrText>
        </w:r>
        <w:r>
          <w:fldChar w:fldCharType="separate"/>
        </w:r>
        <w:r>
          <w:t>53</w:t>
        </w:r>
        <w:r>
          <w:fldChar w:fldCharType="end"/>
        </w:r>
      </w:hyperlink>
    </w:p>
    <w:p>
      <w:pPr>
        <w:pStyle w:val="TOC2"/>
        <w:tabs>
          <w:tab w:val="right" w:leader="dot" w:pos="8306"/>
        </w:tabs>
      </w:pPr>
      <w:hyperlink w:anchor="_Toc20881" w:history="1">
        <w:r>
          <w:rPr>
            <w:rFonts w:ascii="仿宋" w:eastAsia="仿宋" w:hAnsi="仿宋" w:cs="仿宋" w:hint="eastAsia"/>
            <w:lang w:eastAsia="zh-CN"/>
          </w:rPr>
          <w:t>(二)、环境保护措施与治理方案</w:t>
        </w:r>
        <w:r>
          <w:tab/>
        </w:r>
        <w:r>
          <w:fldChar w:fldCharType="begin"/>
        </w:r>
        <w:r>
          <w:instrText xml:space="preserve"> PAGEREF _Toc20881 \h </w:instrText>
        </w:r>
        <w:r>
          <w:fldChar w:fldCharType="separate"/>
        </w:r>
        <w:r>
          <w:t>53</w:t>
        </w:r>
        <w:r>
          <w:fldChar w:fldCharType="end"/>
        </w:r>
      </w:hyperlink>
    </w:p>
    <w:p>
      <w:pPr>
        <w:pStyle w:val="TOC1"/>
        <w:tabs>
          <w:tab w:val="right" w:leader="dot" w:pos="8306"/>
        </w:tabs>
      </w:pPr>
      <w:hyperlink w:anchor="_Toc31670" w:history="1">
        <w:r>
          <w:rPr>
            <w:rFonts w:ascii="仿宋" w:eastAsia="仿宋" w:hAnsi="仿宋" w:cs="仿宋" w:hint="eastAsia"/>
            <w:lang w:eastAsia="zh-CN"/>
          </w:rPr>
          <w:t>十三、知识产权管理与保护</w:t>
        </w:r>
        <w:r>
          <w:tab/>
        </w:r>
        <w:r>
          <w:fldChar w:fldCharType="begin"/>
        </w:r>
        <w:r>
          <w:instrText xml:space="preserve"> PAGEREF _Toc31670 \h </w:instrText>
        </w:r>
        <w:r>
          <w:fldChar w:fldCharType="separate"/>
        </w:r>
        <w:r>
          <w:t>54</w:t>
        </w:r>
        <w:r>
          <w:fldChar w:fldCharType="end"/>
        </w:r>
      </w:hyperlink>
    </w:p>
    <w:p>
      <w:pPr>
        <w:pStyle w:val="TOC2"/>
        <w:tabs>
          <w:tab w:val="right" w:leader="dot" w:pos="8306"/>
        </w:tabs>
      </w:pPr>
      <w:hyperlink w:anchor="_Toc29323" w:history="1">
        <w:r>
          <w:rPr>
            <w:rFonts w:ascii="仿宋" w:eastAsia="仿宋" w:hAnsi="仿宋" w:cs="仿宋" w:hint="eastAsia"/>
            <w:lang w:eastAsia="zh-CN"/>
          </w:rPr>
          <w:t>(一)、知识产权管理体系建设</w:t>
        </w:r>
        <w:r>
          <w:tab/>
        </w:r>
        <w:r>
          <w:fldChar w:fldCharType="begin"/>
        </w:r>
        <w:r>
          <w:instrText xml:space="preserve"> PAGEREF _Toc29323 \h </w:instrText>
        </w:r>
        <w:r>
          <w:fldChar w:fldCharType="separate"/>
        </w:r>
        <w:r>
          <w:t>54</w:t>
        </w:r>
        <w:r>
          <w:fldChar w:fldCharType="end"/>
        </w:r>
      </w:hyperlink>
    </w:p>
    <w:p>
      <w:pPr>
        <w:pStyle w:val="TOC2"/>
        <w:tabs>
          <w:tab w:val="right" w:leader="dot" w:pos="8306"/>
        </w:tabs>
      </w:pPr>
      <w:hyperlink w:anchor="_Toc14580" w:history="1">
        <w:r>
          <w:rPr>
            <w:rFonts w:ascii="仿宋" w:eastAsia="仿宋" w:hAnsi="仿宋" w:cs="仿宋" w:hint="eastAsia"/>
            <w:lang w:eastAsia="zh-CN"/>
          </w:rPr>
          <w:t>(二)、知识产权保护措施</w:t>
        </w:r>
        <w:r>
          <w:tab/>
        </w:r>
        <w:r>
          <w:fldChar w:fldCharType="begin"/>
        </w:r>
        <w:r>
          <w:instrText xml:space="preserve"> PAGEREF _Toc14580 \h </w:instrText>
        </w:r>
        <w:r>
          <w:fldChar w:fldCharType="separate"/>
        </w:r>
        <w:r>
          <w:t>55</w:t>
        </w:r>
        <w:r>
          <w:fldChar w:fldCharType="end"/>
        </w:r>
      </w:hyperlink>
    </w:p>
    <w:p>
      <w:pPr>
        <w:pStyle w:val="TOC1"/>
        <w:tabs>
          <w:tab w:val="right" w:leader="dot" w:pos="8306"/>
        </w:tabs>
      </w:pPr>
      <w:hyperlink w:anchor="_Toc1267" w:history="1">
        <w:r>
          <w:rPr>
            <w:rFonts w:ascii="仿宋" w:eastAsia="仿宋" w:hAnsi="仿宋" w:cs="仿宋" w:hint="eastAsia"/>
            <w:lang w:eastAsia="zh-CN"/>
          </w:rPr>
          <w:t>十四、项目施工方案</w:t>
        </w:r>
        <w:r>
          <w:tab/>
        </w:r>
        <w:r>
          <w:fldChar w:fldCharType="begin"/>
        </w:r>
        <w:r>
          <w:instrText xml:space="preserve"> PAGEREF _Toc1267 \h </w:instrText>
        </w:r>
        <w:r>
          <w:fldChar w:fldCharType="separate"/>
        </w:r>
        <w:r>
          <w:t>56</w:t>
        </w:r>
        <w:r>
          <w:fldChar w:fldCharType="end"/>
        </w:r>
      </w:hyperlink>
    </w:p>
    <w:p>
      <w:pPr>
        <w:pStyle w:val="TOC2"/>
        <w:tabs>
          <w:tab w:val="right" w:leader="dot" w:pos="8306"/>
        </w:tabs>
      </w:pPr>
      <w:hyperlink w:anchor="_Toc9079" w:history="1">
        <w:r>
          <w:rPr>
            <w:rFonts w:ascii="仿宋" w:eastAsia="仿宋" w:hAnsi="仿宋" w:cs="仿宋" w:hint="eastAsia"/>
            <w:lang w:eastAsia="zh-CN"/>
          </w:rPr>
          <w:t>(一)、施工组织设计</w:t>
        </w:r>
        <w:r>
          <w:tab/>
        </w:r>
        <w:r>
          <w:fldChar w:fldCharType="begin"/>
        </w:r>
        <w:r>
          <w:instrText xml:space="preserve"> PAGEREF _Toc9079 \h </w:instrText>
        </w:r>
        <w:r>
          <w:fldChar w:fldCharType="separate"/>
        </w:r>
        <w:r>
          <w:t>56</w:t>
        </w:r>
        <w:r>
          <w:fldChar w:fldCharType="end"/>
        </w:r>
      </w:hyperlink>
    </w:p>
    <w:p>
      <w:pPr>
        <w:pStyle w:val="TOC2"/>
        <w:tabs>
          <w:tab w:val="right" w:leader="dot" w:pos="8306"/>
        </w:tabs>
      </w:pPr>
      <w:hyperlink w:anchor="_Toc24536" w:history="1">
        <w:r>
          <w:rPr>
            <w:rFonts w:ascii="仿宋" w:eastAsia="仿宋" w:hAnsi="仿宋" w:cs="仿宋" w:hint="eastAsia"/>
            <w:lang w:eastAsia="zh-CN"/>
          </w:rPr>
          <w:t>(二)、施工工艺与技术路线</w:t>
        </w:r>
        <w:r>
          <w:tab/>
        </w:r>
        <w:r>
          <w:fldChar w:fldCharType="begin"/>
        </w:r>
        <w:r>
          <w:instrText xml:space="preserve"> PAGEREF _Toc24536 \h </w:instrText>
        </w:r>
        <w:r>
          <w:fldChar w:fldCharType="separate"/>
        </w:r>
        <w:r>
          <w:t>58</w:t>
        </w:r>
        <w:r>
          <w:fldChar w:fldCharType="end"/>
        </w:r>
      </w:hyperlink>
    </w:p>
    <w:p>
      <w:pPr>
        <w:pStyle w:val="TOC2"/>
        <w:tabs>
          <w:tab w:val="right" w:leader="dot" w:pos="8306"/>
        </w:tabs>
      </w:pPr>
      <w:hyperlink w:anchor="_Toc17566" w:history="1">
        <w:r>
          <w:rPr>
            <w:rFonts w:ascii="仿宋" w:eastAsia="仿宋" w:hAnsi="仿宋" w:cs="仿宋" w:hint="eastAsia"/>
            <w:lang w:eastAsia="zh-CN"/>
          </w:rPr>
          <w:t>(三)、关键节点施工计划</w:t>
        </w:r>
        <w:r>
          <w:tab/>
        </w:r>
        <w:r>
          <w:fldChar w:fldCharType="begin"/>
        </w:r>
        <w:r>
          <w:instrText xml:space="preserve"> PAGEREF _Toc17566 \h </w:instrText>
        </w:r>
        <w:r>
          <w:fldChar w:fldCharType="separate"/>
        </w:r>
        <w:r>
          <w:t>59</w:t>
        </w:r>
        <w:r>
          <w:fldChar w:fldCharType="end"/>
        </w:r>
      </w:hyperlink>
    </w:p>
    <w:p>
      <w:pPr>
        <w:pStyle w:val="TOC2"/>
        <w:tabs>
          <w:tab w:val="right" w:leader="dot" w:pos="8306"/>
        </w:tabs>
      </w:pPr>
      <w:hyperlink w:anchor="_Toc25468" w:history="1">
        <w:r>
          <w:rPr>
            <w:rFonts w:ascii="仿宋" w:eastAsia="仿宋" w:hAnsi="仿宋" w:cs="仿宋" w:hint="eastAsia"/>
            <w:lang w:eastAsia="zh-CN"/>
          </w:rPr>
          <w:t>(四)、施工现场管理</w:t>
        </w:r>
        <w:r>
          <w:tab/>
        </w:r>
        <w:r>
          <w:fldChar w:fldCharType="begin"/>
        </w:r>
        <w:r>
          <w:instrText xml:space="preserve"> PAGEREF _Toc25468 \h </w:instrText>
        </w:r>
        <w:r>
          <w:fldChar w:fldCharType="separate"/>
        </w:r>
        <w:r>
          <w:t>61</w:t>
        </w:r>
        <w:r>
          <w:fldChar w:fldCharType="end"/>
        </w:r>
      </w:hyperlink>
    </w:p>
    <w:p>
      <w:pPr>
        <w:pStyle w:val="TOC1"/>
        <w:tabs>
          <w:tab w:val="right" w:leader="dot" w:pos="8306"/>
        </w:tabs>
      </w:pPr>
      <w:hyperlink w:anchor="_Toc3708" w:history="1">
        <w:r>
          <w:rPr>
            <w:rFonts w:ascii="仿宋" w:eastAsia="仿宋" w:hAnsi="仿宋" w:cs="仿宋" w:hint="eastAsia"/>
            <w:lang w:eastAsia="zh-CN"/>
          </w:rPr>
          <w:t>十五、法律法规与政策遵循</w:t>
        </w:r>
        <w:r>
          <w:tab/>
        </w:r>
        <w:r>
          <w:fldChar w:fldCharType="begin"/>
        </w:r>
        <w:r>
          <w:instrText xml:space="preserve"> PAGEREF _Toc3708 \h </w:instrText>
        </w:r>
        <w:r>
          <w:fldChar w:fldCharType="separate"/>
        </w:r>
        <w:r>
          <w:t>63</w:t>
        </w:r>
        <w:r>
          <w:fldChar w:fldCharType="end"/>
        </w:r>
      </w:hyperlink>
    </w:p>
    <w:p>
      <w:pPr>
        <w:pStyle w:val="TOC2"/>
        <w:tabs>
          <w:tab w:val="right" w:leader="dot" w:pos="8306"/>
        </w:tabs>
      </w:pPr>
      <w:hyperlink w:anchor="_Toc26911" w:history="1">
        <w:r>
          <w:rPr>
            <w:rFonts w:ascii="仿宋" w:eastAsia="仿宋" w:hAnsi="仿宋" w:cs="仿宋" w:hint="eastAsia"/>
            <w:lang w:eastAsia="zh-CN"/>
          </w:rPr>
          <w:t>(一)、法律法规遵守</w:t>
        </w:r>
        <w:r>
          <w:tab/>
        </w:r>
        <w:r>
          <w:fldChar w:fldCharType="begin"/>
        </w:r>
        <w:r>
          <w:instrText xml:space="preserve"> PAGEREF _Toc26911 \h </w:instrText>
        </w:r>
        <w:r>
          <w:fldChar w:fldCharType="separate"/>
        </w:r>
        <w:r>
          <w:t>63</w:t>
        </w:r>
        <w:r>
          <w:fldChar w:fldCharType="end"/>
        </w:r>
      </w:hyperlink>
    </w:p>
    <w:p>
      <w:pPr>
        <w:pStyle w:val="TOC2"/>
        <w:tabs>
          <w:tab w:val="right" w:leader="dot" w:pos="8306"/>
        </w:tabs>
      </w:pPr>
      <w:hyperlink w:anchor="_Toc12031" w:history="1">
        <w:r>
          <w:rPr>
            <w:rFonts w:ascii="仿宋" w:eastAsia="仿宋" w:hAnsi="仿宋" w:cs="仿宋" w:hint="eastAsia"/>
            <w:lang w:eastAsia="zh-CN"/>
          </w:rPr>
          <w:t>(二)、政策导向与利用</w:t>
        </w:r>
        <w:r>
          <w:tab/>
        </w:r>
        <w:r>
          <w:fldChar w:fldCharType="begin"/>
        </w:r>
        <w:r>
          <w:instrText xml:space="preserve"> PAGEREF _Toc12031 \h </w:instrText>
        </w:r>
        <w:r>
          <w:fldChar w:fldCharType="separate"/>
        </w:r>
        <w:r>
          <w:t>64</w:t>
        </w:r>
        <w:r>
          <w:fldChar w:fldCharType="end"/>
        </w:r>
      </w:hyperlink>
    </w:p>
    <w:p>
      <w:pPr>
        <w:pStyle w:val="TOC1"/>
        <w:tabs>
          <w:tab w:val="right" w:leader="dot" w:pos="8306"/>
        </w:tabs>
      </w:pPr>
      <w:hyperlink w:anchor="_Toc25078" w:history="1">
        <w:r>
          <w:rPr>
            <w:rFonts w:ascii="仿宋" w:eastAsia="仿宋" w:hAnsi="仿宋" w:cs="仿宋" w:hint="eastAsia"/>
            <w:lang w:eastAsia="zh-CN"/>
          </w:rPr>
          <w:t>十六、成果转化与推广应用</w:t>
        </w:r>
        <w:r>
          <w:tab/>
        </w:r>
        <w:r>
          <w:fldChar w:fldCharType="begin"/>
        </w:r>
        <w:r>
          <w:instrText xml:space="preserve"> PAGEREF _Toc25078 \h </w:instrText>
        </w:r>
        <w:r>
          <w:fldChar w:fldCharType="separate"/>
        </w:r>
        <w:r>
          <w:t>65</w:t>
        </w:r>
        <w:r>
          <w:fldChar w:fldCharType="end"/>
        </w:r>
      </w:hyperlink>
    </w:p>
    <w:p>
      <w:pPr>
        <w:pStyle w:val="TOC2"/>
        <w:tabs>
          <w:tab w:val="right" w:leader="dot" w:pos="8306"/>
        </w:tabs>
      </w:pPr>
      <w:hyperlink w:anchor="_Toc27008" w:history="1">
        <w:r>
          <w:rPr>
            <w:rFonts w:ascii="仿宋" w:eastAsia="仿宋" w:hAnsi="仿宋" w:cs="仿宋" w:hint="eastAsia"/>
            <w:lang w:eastAsia="zh-CN"/>
          </w:rPr>
          <w:t>(一)、成果转化策略制定</w:t>
        </w:r>
        <w:r>
          <w:tab/>
        </w:r>
        <w:r>
          <w:fldChar w:fldCharType="begin"/>
        </w:r>
        <w:r>
          <w:instrText xml:space="preserve"> PAGEREF _Toc27008 \h </w:instrText>
        </w:r>
        <w:r>
          <w:fldChar w:fldCharType="separate"/>
        </w:r>
        <w:r>
          <w:t>65</w:t>
        </w:r>
        <w:r>
          <w:fldChar w:fldCharType="end"/>
        </w:r>
      </w:hyperlink>
    </w:p>
    <w:p>
      <w:pPr>
        <w:pStyle w:val="TOC2"/>
        <w:tabs>
          <w:tab w:val="right" w:leader="dot" w:pos="8306"/>
        </w:tabs>
      </w:pPr>
      <w:hyperlink w:anchor="_Toc9989" w:history="1">
        <w:r>
          <w:rPr>
            <w:rFonts w:ascii="仿宋" w:eastAsia="仿宋" w:hAnsi="仿宋" w:cs="仿宋" w:hint="eastAsia"/>
            <w:lang w:eastAsia="zh-CN"/>
          </w:rPr>
          <w:t>(二)、成果推广应用方案</w:t>
        </w:r>
        <w:r>
          <w:tab/>
        </w:r>
        <w:r>
          <w:fldChar w:fldCharType="begin"/>
        </w:r>
        <w:r>
          <w:instrText xml:space="preserve"> PAGEREF _Toc9989 \h </w:instrText>
        </w:r>
        <w:r>
          <w:fldChar w:fldCharType="separate"/>
        </w:r>
        <w:r>
          <w:t>66</w:t>
        </w:r>
        <w:r>
          <w:fldChar w:fldCharType="end"/>
        </w:r>
      </w:hyperlink>
    </w:p>
    <w:p>
      <w:pPr>
        <w:pStyle w:val="TOC1"/>
        <w:tabs>
          <w:tab w:val="right" w:leader="dot" w:pos="8306"/>
        </w:tabs>
      </w:pPr>
      <w:hyperlink w:anchor="_Toc4538" w:history="1">
        <w:r>
          <w:rPr>
            <w:rFonts w:ascii="仿宋" w:eastAsia="仿宋" w:hAnsi="仿宋" w:cs="仿宋" w:hint="eastAsia"/>
            <w:lang w:eastAsia="zh-CN"/>
          </w:rPr>
          <w:t>十七、合作与交流机制建立</w:t>
        </w:r>
        <w:r>
          <w:tab/>
        </w:r>
        <w:r>
          <w:fldChar w:fldCharType="begin"/>
        </w:r>
        <w:r>
          <w:instrText xml:space="preserve"> PAGEREF _Toc4538 \h </w:instrText>
        </w:r>
        <w:r>
          <w:fldChar w:fldCharType="separate"/>
        </w:r>
        <w:r>
          <w:t>68</w:t>
        </w:r>
        <w:r>
          <w:fldChar w:fldCharType="end"/>
        </w:r>
      </w:hyperlink>
    </w:p>
    <w:p>
      <w:pPr>
        <w:pStyle w:val="TOC2"/>
        <w:tabs>
          <w:tab w:val="right" w:leader="dot" w:pos="8306"/>
        </w:tabs>
      </w:pPr>
      <w:hyperlink w:anchor="_Toc18623" w:history="1">
        <w:r>
          <w:rPr>
            <w:rFonts w:ascii="仿宋" w:eastAsia="仿宋" w:hAnsi="仿宋" w:cs="仿宋" w:hint="eastAsia"/>
            <w:lang w:eastAsia="zh-CN"/>
          </w:rPr>
          <w:t>(一)、合作伙伴选择与合作方式</w:t>
        </w:r>
        <w:r>
          <w:tab/>
        </w:r>
        <w:r>
          <w:fldChar w:fldCharType="begin"/>
        </w:r>
        <w:r>
          <w:instrText xml:space="preserve"> PAGEREF _Toc18623 \h </w:instrText>
        </w:r>
        <w:r>
          <w:fldChar w:fldCharType="separate"/>
        </w:r>
        <w:r>
          <w:t>68</w:t>
        </w:r>
        <w:r>
          <w:fldChar w:fldCharType="end"/>
        </w:r>
      </w:hyperlink>
    </w:p>
    <w:p>
      <w:pPr>
        <w:pStyle w:val="TOC2"/>
        <w:tabs>
          <w:tab w:val="right" w:leader="dot" w:pos="8306"/>
        </w:tabs>
      </w:pPr>
      <w:hyperlink w:anchor="_Toc23408" w:history="1">
        <w:r>
          <w:rPr>
            <w:rFonts w:ascii="仿宋" w:eastAsia="仿宋" w:hAnsi="仿宋" w:cs="仿宋" w:hint="eastAsia"/>
            <w:lang w:eastAsia="zh-CN"/>
          </w:rPr>
          <w:t>(二)、交流与合作平台搭建</w:t>
        </w:r>
        <w:r>
          <w:tab/>
        </w:r>
        <w:r>
          <w:fldChar w:fldCharType="begin"/>
        </w:r>
        <w:r>
          <w:instrText xml:space="preserve"> PAGEREF _Toc23408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69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媒体文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媒体文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6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媒体文化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自媒体文化项目在其专注的领域内，特别是在人工智能和数据科学方面，有望推动显著的技术革新。项目的研发活动不仅有望孕育出改变行业运作方式的新技术，还可能在长远中影响整个技术生态系统。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自媒体文化项目还致力于提升当地居民的技能和就业能力，通过与当地教育机构合作提供培训和教育机会，从而提高社区整体的生活水平和社会福祉。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媒体文化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90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媒体文化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媒体文化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83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51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媒体文化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50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0756"/>
      <w:r>
        <w:rPr>
          <w:rFonts w:ascii="仿宋" w:eastAsia="仿宋" w:hAnsi="仿宋" w:cs="仿宋" w:hint="eastAsia"/>
          <w:sz w:val="28"/>
          <w:lang w:eastAsia="zh-CN"/>
        </w:rPr>
        <w:t>三、自媒体文化项目概论</w:t>
      </w:r>
      <w:bookmarkEnd w:id="9"/>
    </w:p>
    <w:p>
      <w:pPr>
        <w:pStyle w:val="Heading2"/>
        <w:rPr>
          <w:rFonts w:ascii="仿宋" w:eastAsia="仿宋" w:hAnsi="仿宋" w:cs="仿宋" w:hint="eastAsia"/>
          <w:lang w:eastAsia="zh-CN"/>
        </w:rPr>
      </w:pPr>
      <w:bookmarkStart w:id="10" w:name="_Toc24289"/>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自媒体文化项目的申报单位是“XXX实业发展公司”，这是一家在其所处行业内备受尊敬的企业。公司自成立以来，通过其在自媒体文化项目中表现出的创新精神和卓越执行力，在市场上赢得了显著的地位。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该公司的法定代表人秦XX，在自媒体文化项目及其他多个行业领域中都有着显著的贡献。秦XX以其出色的领导才能和敏锐的商业洞察力，带领公司在自媒体文化项目等多个领域实现了持续的成长和成功。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自媒体文化项目的重要合作伙伴。公司专注于[行业名称]领域，以创新作为驱动力，不断推动技术进步和市场扩张。在自媒体文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媒体文化项目中展现了强劲的增长和稳定的财务表现。公司通过有效的策略，在自媒体文化项目中扩大了其市场份额并增强了盈利能力。同时，公司积极承担社会责任，参与各类社会公益项目，增强了其在自媒体文化项目中的品牌形象和社会影响力。</w:t>
      </w:r>
    </w:p>
    <w:p>
      <w:pPr>
        <w:pStyle w:val="Heading2"/>
        <w:ind w:firstLine="560" w:firstLineChars="200"/>
        <w:rPr>
          <w:rFonts w:ascii="仿宋" w:eastAsia="仿宋" w:hAnsi="仿宋" w:cs="仿宋" w:hint="eastAsia"/>
          <w:sz w:val="28"/>
          <w:lang w:eastAsia="zh-CN"/>
        </w:rPr>
      </w:pPr>
      <w:bookmarkStart w:id="11" w:name="_Toc18910"/>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https://d.book118.com/138112017106006036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821C93"/>
    <w:rsid w:val="3A821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11201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2024-02-06T14:08:00Z</dcterms:created>
  <dcterms:modified xsi:type="dcterms:W3CDTF">2024-02-06T14:09:08Z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A0227FEBC7E04A15B3F8FE822EC1DF76_11</vt:lpwstr>
  </property>
  <property fmtid="{D5CDD505-2E9C-101B-9397-08002B2CF9AE}" pid="3" name="KSOProductBuildVer">
    <vt:lpwstr>2052-12.1.0.16250</vt:lpwstr>
  </property>
</Properties>
</file>