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窗帘项目计划设计方案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81" w:history="1">
        <w:r>
          <w:rPr>
            <w:rFonts w:ascii="仿宋" w:eastAsia="仿宋" w:hAnsi="仿宋" w:cs="仿宋" w:hint="eastAsia"/>
            <w:lang w:eastAsia="zh-CN"/>
          </w:rPr>
          <w:t>前言</w:t>
        </w:r>
        <w:r>
          <w:tab/>
        </w:r>
        <w:r>
          <w:fldChar w:fldCharType="begin"/>
        </w:r>
        <w:r>
          <w:instrText xml:space="preserve"> PAGEREF _Toc7581 \h </w:instrText>
        </w:r>
        <w:r>
          <w:fldChar w:fldCharType="separate"/>
        </w:r>
        <w:r>
          <w:t>3</w:t>
        </w:r>
        <w:r>
          <w:fldChar w:fldCharType="end"/>
        </w:r>
      </w:hyperlink>
    </w:p>
    <w:p>
      <w:pPr>
        <w:pStyle w:val="TOC1"/>
        <w:tabs>
          <w:tab w:val="right" w:leader="dot" w:pos="8306"/>
        </w:tabs>
      </w:pPr>
      <w:hyperlink w:anchor="_Toc6935" w:history="1">
        <w:r>
          <w:rPr>
            <w:rFonts w:ascii="仿宋" w:eastAsia="仿宋" w:hAnsi="仿宋" w:cs="仿宋" w:hint="eastAsia"/>
            <w:lang w:eastAsia="zh-CN"/>
          </w:rPr>
          <w:t>一、窗帘项目土建工程</w:t>
        </w:r>
        <w:r>
          <w:tab/>
        </w:r>
        <w:r>
          <w:fldChar w:fldCharType="begin"/>
        </w:r>
        <w:r>
          <w:instrText xml:space="preserve"> PAGEREF _Toc6935 \h </w:instrText>
        </w:r>
        <w:r>
          <w:fldChar w:fldCharType="separate"/>
        </w:r>
        <w:r>
          <w:t>3</w:t>
        </w:r>
        <w:r>
          <w:fldChar w:fldCharType="end"/>
        </w:r>
      </w:hyperlink>
    </w:p>
    <w:p>
      <w:pPr>
        <w:pStyle w:val="TOC2"/>
        <w:tabs>
          <w:tab w:val="right" w:leader="dot" w:pos="8306"/>
        </w:tabs>
      </w:pPr>
      <w:hyperlink w:anchor="_Toc6633" w:history="1">
        <w:r>
          <w:rPr>
            <w:rFonts w:ascii="仿宋" w:eastAsia="仿宋" w:hAnsi="仿宋" w:cs="仿宋" w:hint="eastAsia"/>
            <w:lang w:eastAsia="zh-CN"/>
          </w:rPr>
          <w:t>(一)、建筑工程设计原则</w:t>
        </w:r>
        <w:r>
          <w:tab/>
        </w:r>
        <w:r>
          <w:fldChar w:fldCharType="begin"/>
        </w:r>
        <w:r>
          <w:instrText xml:space="preserve"> PAGEREF _Toc6633 \h </w:instrText>
        </w:r>
        <w:r>
          <w:fldChar w:fldCharType="separate"/>
        </w:r>
        <w:r>
          <w:t>3</w:t>
        </w:r>
        <w:r>
          <w:fldChar w:fldCharType="end"/>
        </w:r>
      </w:hyperlink>
    </w:p>
    <w:p>
      <w:pPr>
        <w:pStyle w:val="TOC2"/>
        <w:tabs>
          <w:tab w:val="right" w:leader="dot" w:pos="8306"/>
        </w:tabs>
      </w:pPr>
      <w:hyperlink w:anchor="_Toc16930" w:history="1">
        <w:r>
          <w:rPr>
            <w:rFonts w:ascii="仿宋" w:eastAsia="仿宋" w:hAnsi="仿宋" w:cs="仿宋" w:hint="eastAsia"/>
            <w:lang w:eastAsia="zh-CN"/>
          </w:rPr>
          <w:t>(二)、土建工程设计年限及安全等级</w:t>
        </w:r>
        <w:r>
          <w:tab/>
        </w:r>
        <w:r>
          <w:fldChar w:fldCharType="begin"/>
        </w:r>
        <w:r>
          <w:instrText xml:space="preserve"> PAGEREF _Toc16930 \h </w:instrText>
        </w:r>
        <w:r>
          <w:fldChar w:fldCharType="separate"/>
        </w:r>
        <w:r>
          <w:t>4</w:t>
        </w:r>
        <w:r>
          <w:fldChar w:fldCharType="end"/>
        </w:r>
      </w:hyperlink>
    </w:p>
    <w:p>
      <w:pPr>
        <w:pStyle w:val="TOC2"/>
        <w:tabs>
          <w:tab w:val="right" w:leader="dot" w:pos="8306"/>
        </w:tabs>
      </w:pPr>
      <w:hyperlink w:anchor="_Toc31768" w:history="1">
        <w:r>
          <w:rPr>
            <w:rFonts w:ascii="仿宋" w:eastAsia="仿宋" w:hAnsi="仿宋" w:cs="仿宋" w:hint="eastAsia"/>
            <w:lang w:eastAsia="zh-CN"/>
          </w:rPr>
          <w:t>(三)、建筑工程设计总体要求</w:t>
        </w:r>
        <w:r>
          <w:tab/>
        </w:r>
        <w:r>
          <w:fldChar w:fldCharType="begin"/>
        </w:r>
        <w:r>
          <w:instrText xml:space="preserve"> PAGEREF _Toc31768 \h </w:instrText>
        </w:r>
        <w:r>
          <w:fldChar w:fldCharType="separate"/>
        </w:r>
        <w:r>
          <w:t>5</w:t>
        </w:r>
        <w:r>
          <w:fldChar w:fldCharType="end"/>
        </w:r>
      </w:hyperlink>
    </w:p>
    <w:p>
      <w:pPr>
        <w:pStyle w:val="TOC2"/>
        <w:tabs>
          <w:tab w:val="right" w:leader="dot" w:pos="8306"/>
        </w:tabs>
      </w:pPr>
      <w:hyperlink w:anchor="_Toc5194" w:history="1">
        <w:r>
          <w:rPr>
            <w:rFonts w:ascii="仿宋" w:eastAsia="仿宋" w:hAnsi="仿宋" w:cs="仿宋" w:hint="eastAsia"/>
            <w:lang w:eastAsia="zh-CN"/>
          </w:rPr>
          <w:t>(四)、土建工程建设指标</w:t>
        </w:r>
        <w:r>
          <w:tab/>
        </w:r>
        <w:r>
          <w:fldChar w:fldCharType="begin"/>
        </w:r>
        <w:r>
          <w:instrText xml:space="preserve"> PAGEREF _Toc5194 \h </w:instrText>
        </w:r>
        <w:r>
          <w:fldChar w:fldCharType="separate"/>
        </w:r>
        <w:r>
          <w:t>6</w:t>
        </w:r>
        <w:r>
          <w:fldChar w:fldCharType="end"/>
        </w:r>
      </w:hyperlink>
    </w:p>
    <w:p>
      <w:pPr>
        <w:pStyle w:val="TOC1"/>
        <w:tabs>
          <w:tab w:val="right" w:leader="dot" w:pos="8306"/>
        </w:tabs>
      </w:pPr>
      <w:hyperlink w:anchor="_Toc8105" w:history="1">
        <w:r>
          <w:rPr>
            <w:rFonts w:ascii="仿宋" w:eastAsia="仿宋" w:hAnsi="仿宋" w:cs="仿宋" w:hint="eastAsia"/>
            <w:lang w:eastAsia="zh-CN"/>
          </w:rPr>
          <w:t>二、窗帘项目可持续发展</w:t>
        </w:r>
        <w:r>
          <w:tab/>
        </w:r>
        <w:r>
          <w:fldChar w:fldCharType="begin"/>
        </w:r>
        <w:r>
          <w:instrText xml:space="preserve"> PAGEREF _Toc8105 \h </w:instrText>
        </w:r>
        <w:r>
          <w:fldChar w:fldCharType="separate"/>
        </w:r>
        <w:r>
          <w:t>6</w:t>
        </w:r>
        <w:r>
          <w:fldChar w:fldCharType="end"/>
        </w:r>
      </w:hyperlink>
    </w:p>
    <w:p>
      <w:pPr>
        <w:pStyle w:val="TOC2"/>
        <w:tabs>
          <w:tab w:val="right" w:leader="dot" w:pos="8306"/>
        </w:tabs>
      </w:pPr>
      <w:hyperlink w:anchor="_Toc20254" w:history="1">
        <w:r>
          <w:rPr>
            <w:rFonts w:ascii="仿宋" w:eastAsia="仿宋" w:hAnsi="仿宋" w:cs="仿宋" w:hint="eastAsia"/>
            <w:lang w:eastAsia="zh-CN"/>
          </w:rPr>
          <w:t>(一)、可持续战略与实践</w:t>
        </w:r>
        <w:r>
          <w:tab/>
        </w:r>
        <w:r>
          <w:fldChar w:fldCharType="begin"/>
        </w:r>
        <w:r>
          <w:instrText xml:space="preserve"> PAGEREF _Toc20254 \h </w:instrText>
        </w:r>
        <w:r>
          <w:fldChar w:fldCharType="separate"/>
        </w:r>
        <w:r>
          <w:t>6</w:t>
        </w:r>
        <w:r>
          <w:fldChar w:fldCharType="end"/>
        </w:r>
      </w:hyperlink>
    </w:p>
    <w:p>
      <w:pPr>
        <w:pStyle w:val="TOC2"/>
        <w:tabs>
          <w:tab w:val="right" w:leader="dot" w:pos="8306"/>
        </w:tabs>
      </w:pPr>
      <w:hyperlink w:anchor="_Toc9144" w:history="1">
        <w:r>
          <w:rPr>
            <w:rFonts w:ascii="仿宋" w:eastAsia="仿宋" w:hAnsi="仿宋" w:cs="仿宋" w:hint="eastAsia"/>
            <w:lang w:eastAsia="zh-CN"/>
          </w:rPr>
          <w:t>(二)、环保与社会责任</w:t>
        </w:r>
        <w:r>
          <w:tab/>
        </w:r>
        <w:r>
          <w:fldChar w:fldCharType="begin"/>
        </w:r>
        <w:r>
          <w:instrText xml:space="preserve"> PAGEREF _Toc9144 \h </w:instrText>
        </w:r>
        <w:r>
          <w:fldChar w:fldCharType="separate"/>
        </w:r>
        <w:r>
          <w:t>7</w:t>
        </w:r>
        <w:r>
          <w:fldChar w:fldCharType="end"/>
        </w:r>
      </w:hyperlink>
    </w:p>
    <w:p>
      <w:pPr>
        <w:pStyle w:val="TOC1"/>
        <w:tabs>
          <w:tab w:val="right" w:leader="dot" w:pos="8306"/>
        </w:tabs>
      </w:pPr>
      <w:hyperlink w:anchor="_Toc13805" w:history="1">
        <w:r>
          <w:rPr>
            <w:rFonts w:ascii="仿宋" w:eastAsia="仿宋" w:hAnsi="仿宋" w:cs="仿宋" w:hint="eastAsia"/>
            <w:lang w:eastAsia="zh-CN"/>
          </w:rPr>
          <w:t>三、市场分析、调研</w:t>
        </w:r>
        <w:r>
          <w:tab/>
        </w:r>
        <w:r>
          <w:fldChar w:fldCharType="begin"/>
        </w:r>
        <w:r>
          <w:instrText xml:space="preserve"> PAGEREF _Toc13805 \h </w:instrText>
        </w:r>
        <w:r>
          <w:fldChar w:fldCharType="separate"/>
        </w:r>
        <w:r>
          <w:t>8</w:t>
        </w:r>
        <w:r>
          <w:fldChar w:fldCharType="end"/>
        </w:r>
      </w:hyperlink>
    </w:p>
    <w:p>
      <w:pPr>
        <w:pStyle w:val="TOC2"/>
        <w:tabs>
          <w:tab w:val="right" w:leader="dot" w:pos="8306"/>
        </w:tabs>
      </w:pPr>
      <w:hyperlink w:anchor="_Toc25715" w:history="1">
        <w:r>
          <w:rPr>
            <w:rFonts w:ascii="仿宋" w:eastAsia="仿宋" w:hAnsi="仿宋" w:cs="仿宋" w:hint="eastAsia"/>
            <w:lang w:eastAsia="zh-CN"/>
          </w:rPr>
          <w:t>(一)、窗帘行业分析</w:t>
        </w:r>
        <w:r>
          <w:tab/>
        </w:r>
        <w:r>
          <w:fldChar w:fldCharType="begin"/>
        </w:r>
        <w:r>
          <w:instrText xml:space="preserve"> PAGEREF _Toc25715 \h </w:instrText>
        </w:r>
        <w:r>
          <w:fldChar w:fldCharType="separate"/>
        </w:r>
        <w:r>
          <w:t>8</w:t>
        </w:r>
        <w:r>
          <w:fldChar w:fldCharType="end"/>
        </w:r>
      </w:hyperlink>
    </w:p>
    <w:p>
      <w:pPr>
        <w:pStyle w:val="TOC2"/>
        <w:tabs>
          <w:tab w:val="right" w:leader="dot" w:pos="8306"/>
        </w:tabs>
      </w:pPr>
      <w:hyperlink w:anchor="_Toc10720" w:history="1">
        <w:r>
          <w:rPr>
            <w:rFonts w:ascii="仿宋" w:eastAsia="仿宋" w:hAnsi="仿宋" w:cs="仿宋" w:hint="eastAsia"/>
            <w:lang w:eastAsia="zh-CN"/>
          </w:rPr>
          <w:t>(二)、窗帘市场分析预测</w:t>
        </w:r>
        <w:r>
          <w:tab/>
        </w:r>
        <w:r>
          <w:fldChar w:fldCharType="begin"/>
        </w:r>
        <w:r>
          <w:instrText xml:space="preserve"> PAGEREF _Toc10720 \h </w:instrText>
        </w:r>
        <w:r>
          <w:fldChar w:fldCharType="separate"/>
        </w:r>
        <w:r>
          <w:t>8</w:t>
        </w:r>
        <w:r>
          <w:fldChar w:fldCharType="end"/>
        </w:r>
      </w:hyperlink>
    </w:p>
    <w:p>
      <w:pPr>
        <w:pStyle w:val="TOC1"/>
        <w:tabs>
          <w:tab w:val="right" w:leader="dot" w:pos="8306"/>
        </w:tabs>
      </w:pPr>
      <w:hyperlink w:anchor="_Toc9547" w:history="1">
        <w:r>
          <w:rPr>
            <w:rFonts w:ascii="仿宋" w:eastAsia="仿宋" w:hAnsi="仿宋" w:cs="仿宋" w:hint="eastAsia"/>
            <w:lang w:eastAsia="zh-CN"/>
          </w:rPr>
          <w:t>四、窗帘项目概论</w:t>
        </w:r>
        <w:r>
          <w:tab/>
        </w:r>
        <w:r>
          <w:fldChar w:fldCharType="begin"/>
        </w:r>
        <w:r>
          <w:instrText xml:space="preserve"> PAGEREF _Toc9547 \h </w:instrText>
        </w:r>
        <w:r>
          <w:fldChar w:fldCharType="separate"/>
        </w:r>
        <w:r>
          <w:t>9</w:t>
        </w:r>
        <w:r>
          <w:fldChar w:fldCharType="end"/>
        </w:r>
      </w:hyperlink>
    </w:p>
    <w:p>
      <w:pPr>
        <w:pStyle w:val="TOC2"/>
        <w:tabs>
          <w:tab w:val="right" w:leader="dot" w:pos="8306"/>
        </w:tabs>
      </w:pPr>
      <w:hyperlink w:anchor="_Toc21481" w:history="1">
        <w:r>
          <w:rPr>
            <w:rFonts w:ascii="仿宋" w:eastAsia="仿宋" w:hAnsi="仿宋" w:cs="仿宋" w:hint="eastAsia"/>
            <w:lang w:eastAsia="zh-CN"/>
          </w:rPr>
          <w:t>(一)、窗帘项目概况</w:t>
        </w:r>
        <w:r>
          <w:tab/>
        </w:r>
        <w:r>
          <w:fldChar w:fldCharType="begin"/>
        </w:r>
        <w:r>
          <w:instrText xml:space="preserve"> PAGEREF _Toc21481 \h </w:instrText>
        </w:r>
        <w:r>
          <w:fldChar w:fldCharType="separate"/>
        </w:r>
        <w:r>
          <w:t>9</w:t>
        </w:r>
        <w:r>
          <w:fldChar w:fldCharType="end"/>
        </w:r>
      </w:hyperlink>
    </w:p>
    <w:p>
      <w:pPr>
        <w:pStyle w:val="TOC2"/>
        <w:tabs>
          <w:tab w:val="right" w:leader="dot" w:pos="8306"/>
        </w:tabs>
      </w:pPr>
      <w:hyperlink w:anchor="_Toc6562" w:history="1">
        <w:r>
          <w:rPr>
            <w:rFonts w:ascii="仿宋" w:eastAsia="仿宋" w:hAnsi="仿宋" w:cs="仿宋" w:hint="eastAsia"/>
            <w:lang w:eastAsia="zh-CN"/>
          </w:rPr>
          <w:t>(二)、窗帘项目目标</w:t>
        </w:r>
        <w:r>
          <w:tab/>
        </w:r>
        <w:r>
          <w:fldChar w:fldCharType="begin"/>
        </w:r>
        <w:r>
          <w:instrText xml:space="preserve"> PAGEREF _Toc6562 \h </w:instrText>
        </w:r>
        <w:r>
          <w:fldChar w:fldCharType="separate"/>
        </w:r>
        <w:r>
          <w:t>11</w:t>
        </w:r>
        <w:r>
          <w:fldChar w:fldCharType="end"/>
        </w:r>
      </w:hyperlink>
    </w:p>
    <w:p>
      <w:pPr>
        <w:pStyle w:val="TOC2"/>
        <w:tabs>
          <w:tab w:val="right" w:leader="dot" w:pos="8306"/>
        </w:tabs>
      </w:pPr>
      <w:hyperlink w:anchor="_Toc30512" w:history="1">
        <w:r>
          <w:rPr>
            <w:rFonts w:ascii="仿宋" w:eastAsia="仿宋" w:hAnsi="仿宋" w:cs="仿宋" w:hint="eastAsia"/>
            <w:lang w:eastAsia="zh-CN"/>
          </w:rPr>
          <w:t>(三)、窗帘项目提出的理由</w:t>
        </w:r>
        <w:r>
          <w:tab/>
        </w:r>
        <w:r>
          <w:fldChar w:fldCharType="begin"/>
        </w:r>
        <w:r>
          <w:instrText xml:space="preserve"> PAGEREF _Toc30512 \h </w:instrText>
        </w:r>
        <w:r>
          <w:fldChar w:fldCharType="separate"/>
        </w:r>
        <w:r>
          <w:t>12</w:t>
        </w:r>
        <w:r>
          <w:fldChar w:fldCharType="end"/>
        </w:r>
      </w:hyperlink>
    </w:p>
    <w:p>
      <w:pPr>
        <w:pStyle w:val="TOC2"/>
        <w:tabs>
          <w:tab w:val="right" w:leader="dot" w:pos="8306"/>
        </w:tabs>
      </w:pPr>
      <w:hyperlink w:anchor="_Toc10248" w:history="1">
        <w:r>
          <w:rPr>
            <w:rFonts w:ascii="仿宋" w:eastAsia="仿宋" w:hAnsi="仿宋" w:cs="仿宋" w:hint="eastAsia"/>
            <w:lang w:eastAsia="zh-CN"/>
          </w:rPr>
          <w:t>(四)、窗帘项目意义</w:t>
        </w:r>
        <w:r>
          <w:tab/>
        </w:r>
        <w:r>
          <w:fldChar w:fldCharType="begin"/>
        </w:r>
        <w:r>
          <w:instrText xml:space="preserve"> PAGEREF _Toc10248 \h </w:instrText>
        </w:r>
        <w:r>
          <w:fldChar w:fldCharType="separate"/>
        </w:r>
        <w:r>
          <w:t>14</w:t>
        </w:r>
        <w:r>
          <w:fldChar w:fldCharType="end"/>
        </w:r>
      </w:hyperlink>
    </w:p>
    <w:p>
      <w:pPr>
        <w:pStyle w:val="TOC2"/>
        <w:tabs>
          <w:tab w:val="right" w:leader="dot" w:pos="8306"/>
        </w:tabs>
      </w:pPr>
      <w:hyperlink w:anchor="_Toc30694" w:history="1">
        <w:r>
          <w:rPr>
            <w:rFonts w:ascii="仿宋" w:eastAsia="仿宋" w:hAnsi="仿宋" w:cs="仿宋" w:hint="eastAsia"/>
            <w:lang w:eastAsia="zh-CN"/>
          </w:rPr>
          <w:t>(五)、窗帘项目背景</w:t>
        </w:r>
        <w:r>
          <w:tab/>
        </w:r>
        <w:r>
          <w:fldChar w:fldCharType="begin"/>
        </w:r>
        <w:r>
          <w:instrText xml:space="preserve"> PAGEREF _Toc30694 \h </w:instrText>
        </w:r>
        <w:r>
          <w:fldChar w:fldCharType="separate"/>
        </w:r>
        <w:r>
          <w:t>15</w:t>
        </w:r>
        <w:r>
          <w:fldChar w:fldCharType="end"/>
        </w:r>
      </w:hyperlink>
    </w:p>
    <w:p>
      <w:pPr>
        <w:pStyle w:val="TOC1"/>
        <w:tabs>
          <w:tab w:val="right" w:leader="dot" w:pos="8306"/>
        </w:tabs>
      </w:pPr>
      <w:hyperlink w:anchor="_Toc25672" w:history="1">
        <w:r>
          <w:rPr>
            <w:rFonts w:ascii="仿宋" w:eastAsia="仿宋" w:hAnsi="仿宋" w:cs="仿宋" w:hint="eastAsia"/>
            <w:lang w:eastAsia="zh-CN"/>
          </w:rPr>
          <w:t>五、窗帘项目文档管理</w:t>
        </w:r>
        <w:r>
          <w:tab/>
        </w:r>
        <w:r>
          <w:fldChar w:fldCharType="begin"/>
        </w:r>
        <w:r>
          <w:instrText xml:space="preserve"> PAGEREF _Toc25672 \h </w:instrText>
        </w:r>
        <w:r>
          <w:fldChar w:fldCharType="separate"/>
        </w:r>
        <w:r>
          <w:t>15</w:t>
        </w:r>
        <w:r>
          <w:fldChar w:fldCharType="end"/>
        </w:r>
      </w:hyperlink>
    </w:p>
    <w:p>
      <w:pPr>
        <w:pStyle w:val="TOC2"/>
        <w:tabs>
          <w:tab w:val="right" w:leader="dot" w:pos="8306"/>
        </w:tabs>
      </w:pPr>
      <w:hyperlink w:anchor="_Toc16802" w:history="1">
        <w:r>
          <w:rPr>
            <w:rFonts w:ascii="仿宋" w:eastAsia="仿宋" w:hAnsi="仿宋" w:cs="仿宋" w:hint="eastAsia"/>
            <w:lang w:eastAsia="zh-CN"/>
          </w:rPr>
          <w:t>(一)、文档编制与审查</w:t>
        </w:r>
        <w:r>
          <w:tab/>
        </w:r>
        <w:r>
          <w:fldChar w:fldCharType="begin"/>
        </w:r>
        <w:r>
          <w:instrText xml:space="preserve"> PAGEREF _Toc16802 \h </w:instrText>
        </w:r>
        <w:r>
          <w:fldChar w:fldCharType="separate"/>
        </w:r>
        <w:r>
          <w:t>15</w:t>
        </w:r>
        <w:r>
          <w:fldChar w:fldCharType="end"/>
        </w:r>
      </w:hyperlink>
    </w:p>
    <w:p>
      <w:pPr>
        <w:pStyle w:val="TOC2"/>
        <w:tabs>
          <w:tab w:val="right" w:leader="dot" w:pos="8306"/>
        </w:tabs>
      </w:pPr>
      <w:hyperlink w:anchor="_Toc24262" w:history="1">
        <w:r>
          <w:rPr>
            <w:rFonts w:ascii="仿宋" w:eastAsia="仿宋" w:hAnsi="仿宋" w:cs="仿宋" w:hint="eastAsia"/>
            <w:lang w:eastAsia="zh-CN"/>
          </w:rPr>
          <w:t>(二)、文档发布与分发</w:t>
        </w:r>
        <w:r>
          <w:tab/>
        </w:r>
        <w:r>
          <w:fldChar w:fldCharType="begin"/>
        </w:r>
        <w:r>
          <w:instrText xml:space="preserve"> PAGEREF _Toc24262 \h </w:instrText>
        </w:r>
        <w:r>
          <w:fldChar w:fldCharType="separate"/>
        </w:r>
        <w:r>
          <w:t>17</w:t>
        </w:r>
        <w:r>
          <w:fldChar w:fldCharType="end"/>
        </w:r>
      </w:hyperlink>
    </w:p>
    <w:p>
      <w:pPr>
        <w:pStyle w:val="TOC2"/>
        <w:tabs>
          <w:tab w:val="right" w:leader="dot" w:pos="8306"/>
        </w:tabs>
      </w:pPr>
      <w:hyperlink w:anchor="_Toc20916" w:history="1">
        <w:r>
          <w:rPr>
            <w:rFonts w:ascii="仿宋" w:eastAsia="仿宋" w:hAnsi="仿宋" w:cs="仿宋" w:hint="eastAsia"/>
            <w:lang w:eastAsia="zh-CN"/>
          </w:rPr>
          <w:t>(三)、文档存档与归档</w:t>
        </w:r>
        <w:r>
          <w:tab/>
        </w:r>
        <w:r>
          <w:fldChar w:fldCharType="begin"/>
        </w:r>
        <w:r>
          <w:instrText xml:space="preserve"> PAGEREF _Toc20916 \h </w:instrText>
        </w:r>
        <w:r>
          <w:fldChar w:fldCharType="separate"/>
        </w:r>
        <w:r>
          <w:t>18</w:t>
        </w:r>
        <w:r>
          <w:fldChar w:fldCharType="end"/>
        </w:r>
      </w:hyperlink>
    </w:p>
    <w:p>
      <w:pPr>
        <w:pStyle w:val="TOC1"/>
        <w:tabs>
          <w:tab w:val="right" w:leader="dot" w:pos="8306"/>
        </w:tabs>
      </w:pPr>
      <w:hyperlink w:anchor="_Toc7178" w:history="1">
        <w:r>
          <w:rPr>
            <w:rFonts w:ascii="仿宋" w:eastAsia="仿宋" w:hAnsi="仿宋" w:cs="仿宋" w:hint="eastAsia"/>
            <w:lang w:eastAsia="zh-CN"/>
          </w:rPr>
          <w:t>六、工艺说明</w:t>
        </w:r>
        <w:r>
          <w:tab/>
        </w:r>
        <w:r>
          <w:fldChar w:fldCharType="begin"/>
        </w:r>
        <w:r>
          <w:instrText xml:space="preserve"> PAGEREF _Toc7178 \h </w:instrText>
        </w:r>
        <w:r>
          <w:fldChar w:fldCharType="separate"/>
        </w:r>
        <w:r>
          <w:t>19</w:t>
        </w:r>
        <w:r>
          <w:fldChar w:fldCharType="end"/>
        </w:r>
      </w:hyperlink>
    </w:p>
    <w:p>
      <w:pPr>
        <w:pStyle w:val="TOC2"/>
        <w:tabs>
          <w:tab w:val="right" w:leader="dot" w:pos="8306"/>
        </w:tabs>
      </w:pPr>
      <w:hyperlink w:anchor="_Toc3352" w:history="1">
        <w:r>
          <w:rPr>
            <w:rFonts w:ascii="仿宋" w:eastAsia="仿宋" w:hAnsi="仿宋" w:cs="仿宋" w:hint="eastAsia"/>
            <w:lang w:eastAsia="zh-CN"/>
          </w:rPr>
          <w:t>(一)、技术管理特点</w:t>
        </w:r>
        <w:r>
          <w:tab/>
        </w:r>
        <w:r>
          <w:fldChar w:fldCharType="begin"/>
        </w:r>
        <w:r>
          <w:instrText xml:space="preserve"> PAGEREF _Toc3352 \h </w:instrText>
        </w:r>
        <w:r>
          <w:fldChar w:fldCharType="separate"/>
        </w:r>
        <w:r>
          <w:t>19</w:t>
        </w:r>
        <w:r>
          <w:fldChar w:fldCharType="end"/>
        </w:r>
      </w:hyperlink>
    </w:p>
    <w:p>
      <w:pPr>
        <w:pStyle w:val="TOC2"/>
        <w:tabs>
          <w:tab w:val="right" w:leader="dot" w:pos="8306"/>
        </w:tabs>
      </w:pPr>
      <w:hyperlink w:anchor="_Toc23916" w:history="1">
        <w:r>
          <w:rPr>
            <w:rFonts w:ascii="仿宋" w:eastAsia="仿宋" w:hAnsi="仿宋" w:cs="仿宋" w:hint="eastAsia"/>
            <w:lang w:eastAsia="zh-CN"/>
          </w:rPr>
          <w:t>(二)、窗帘项目工艺技术设计方案</w:t>
        </w:r>
        <w:r>
          <w:tab/>
        </w:r>
        <w:r>
          <w:fldChar w:fldCharType="begin"/>
        </w:r>
        <w:r>
          <w:instrText xml:space="preserve"> PAGEREF _Toc23916 \h </w:instrText>
        </w:r>
        <w:r>
          <w:fldChar w:fldCharType="separate"/>
        </w:r>
        <w:r>
          <w:t>20</w:t>
        </w:r>
        <w:r>
          <w:fldChar w:fldCharType="end"/>
        </w:r>
      </w:hyperlink>
    </w:p>
    <w:p>
      <w:pPr>
        <w:pStyle w:val="TOC2"/>
        <w:tabs>
          <w:tab w:val="right" w:leader="dot" w:pos="8306"/>
        </w:tabs>
      </w:pPr>
      <w:hyperlink w:anchor="_Toc1769" w:history="1">
        <w:r>
          <w:rPr>
            <w:rFonts w:ascii="仿宋" w:eastAsia="仿宋" w:hAnsi="仿宋" w:cs="仿宋" w:hint="eastAsia"/>
            <w:lang w:eastAsia="zh-CN"/>
          </w:rPr>
          <w:t>(三)、设备选型方案</w:t>
        </w:r>
        <w:r>
          <w:tab/>
        </w:r>
        <w:r>
          <w:fldChar w:fldCharType="begin"/>
        </w:r>
        <w:r>
          <w:instrText xml:space="preserve"> PAGEREF _Toc1769 \h </w:instrText>
        </w:r>
        <w:r>
          <w:fldChar w:fldCharType="separate"/>
        </w:r>
        <w:r>
          <w:t>21</w:t>
        </w:r>
        <w:r>
          <w:fldChar w:fldCharType="end"/>
        </w:r>
      </w:hyperlink>
    </w:p>
    <w:p>
      <w:pPr>
        <w:pStyle w:val="TOC1"/>
        <w:tabs>
          <w:tab w:val="right" w:leader="dot" w:pos="8306"/>
        </w:tabs>
      </w:pPr>
      <w:hyperlink w:anchor="_Toc27698" w:history="1">
        <w:r>
          <w:rPr>
            <w:rFonts w:ascii="仿宋" w:eastAsia="仿宋" w:hAnsi="仿宋" w:cs="仿宋" w:hint="eastAsia"/>
            <w:lang w:eastAsia="zh-CN"/>
          </w:rPr>
          <w:t>七、窗帘项目社会影响</w:t>
        </w:r>
        <w:r>
          <w:tab/>
        </w:r>
        <w:r>
          <w:fldChar w:fldCharType="begin"/>
        </w:r>
        <w:r>
          <w:instrText xml:space="preserve"> PAGEREF _Toc27698 \h </w:instrText>
        </w:r>
        <w:r>
          <w:fldChar w:fldCharType="separate"/>
        </w:r>
        <w:r>
          <w:t>22</w:t>
        </w:r>
        <w:r>
          <w:fldChar w:fldCharType="end"/>
        </w:r>
      </w:hyperlink>
    </w:p>
    <w:p>
      <w:pPr>
        <w:pStyle w:val="TOC2"/>
        <w:tabs>
          <w:tab w:val="right" w:leader="dot" w:pos="8306"/>
        </w:tabs>
      </w:pPr>
      <w:hyperlink w:anchor="_Toc17288" w:history="1">
        <w:r>
          <w:rPr>
            <w:rFonts w:ascii="仿宋" w:eastAsia="仿宋" w:hAnsi="仿宋" w:cs="仿宋" w:hint="eastAsia"/>
            <w:lang w:eastAsia="zh-CN"/>
          </w:rPr>
          <w:t>(一)、社会责任与义务</w:t>
        </w:r>
        <w:r>
          <w:tab/>
        </w:r>
        <w:r>
          <w:fldChar w:fldCharType="begin"/>
        </w:r>
        <w:r>
          <w:instrText xml:space="preserve"> PAGEREF _Toc17288 \h </w:instrText>
        </w:r>
        <w:r>
          <w:fldChar w:fldCharType="separate"/>
        </w:r>
        <w:r>
          <w:t>22</w:t>
        </w:r>
        <w:r>
          <w:fldChar w:fldCharType="end"/>
        </w:r>
      </w:hyperlink>
    </w:p>
    <w:p>
      <w:pPr>
        <w:pStyle w:val="TOC2"/>
        <w:tabs>
          <w:tab w:val="right" w:leader="dot" w:pos="8306"/>
        </w:tabs>
      </w:pPr>
      <w:hyperlink w:anchor="_Toc25257" w:history="1">
        <w:r>
          <w:rPr>
            <w:rFonts w:ascii="仿宋" w:eastAsia="仿宋" w:hAnsi="仿宋" w:cs="仿宋" w:hint="eastAsia"/>
            <w:lang w:eastAsia="zh-CN"/>
          </w:rPr>
          <w:t>(二)、社会参与与沟通</w:t>
        </w:r>
        <w:r>
          <w:tab/>
        </w:r>
        <w:r>
          <w:fldChar w:fldCharType="begin"/>
        </w:r>
        <w:r>
          <w:instrText xml:space="preserve"> PAGEREF _Toc25257 \h </w:instrText>
        </w:r>
        <w:r>
          <w:fldChar w:fldCharType="separate"/>
        </w:r>
        <w:r>
          <w:t>23</w:t>
        </w:r>
        <w:r>
          <w:fldChar w:fldCharType="end"/>
        </w:r>
      </w:hyperlink>
    </w:p>
    <w:p>
      <w:pPr>
        <w:pStyle w:val="TOC1"/>
        <w:tabs>
          <w:tab w:val="right" w:leader="dot" w:pos="8306"/>
        </w:tabs>
      </w:pPr>
      <w:hyperlink w:anchor="_Toc9676" w:history="1">
        <w:r>
          <w:rPr>
            <w:rFonts w:ascii="仿宋" w:eastAsia="仿宋" w:hAnsi="仿宋" w:cs="仿宋" w:hint="eastAsia"/>
            <w:lang w:eastAsia="zh-CN"/>
          </w:rPr>
          <w:t>八、窗帘项目人力资源管理</w:t>
        </w:r>
        <w:r>
          <w:tab/>
        </w:r>
        <w:r>
          <w:fldChar w:fldCharType="begin"/>
        </w:r>
        <w:r>
          <w:instrText xml:space="preserve"> PAGEREF _Toc9676 \h </w:instrText>
        </w:r>
        <w:r>
          <w:fldChar w:fldCharType="separate"/>
        </w:r>
        <w:r>
          <w:t>24</w:t>
        </w:r>
        <w:r>
          <w:fldChar w:fldCharType="end"/>
        </w:r>
      </w:hyperlink>
    </w:p>
    <w:p>
      <w:pPr>
        <w:pStyle w:val="TOC2"/>
        <w:tabs>
          <w:tab w:val="right" w:leader="dot" w:pos="8306"/>
        </w:tabs>
      </w:pPr>
      <w:hyperlink w:anchor="_Toc2815" w:history="1">
        <w:r>
          <w:rPr>
            <w:rFonts w:ascii="仿宋" w:eastAsia="仿宋" w:hAnsi="仿宋" w:cs="仿宋" w:hint="eastAsia"/>
            <w:lang w:eastAsia="zh-CN"/>
          </w:rPr>
          <w:t>(一)、建立健全的预算管理制度</w:t>
        </w:r>
        <w:r>
          <w:tab/>
        </w:r>
        <w:r>
          <w:fldChar w:fldCharType="begin"/>
        </w:r>
        <w:r>
          <w:instrText xml:space="preserve"> PAGEREF _Toc2815 \h </w:instrText>
        </w:r>
        <w:r>
          <w:fldChar w:fldCharType="separate"/>
        </w:r>
        <w:r>
          <w:t>24</w:t>
        </w:r>
        <w:r>
          <w:fldChar w:fldCharType="end"/>
        </w:r>
      </w:hyperlink>
    </w:p>
    <w:p>
      <w:pPr>
        <w:pStyle w:val="TOC2"/>
        <w:tabs>
          <w:tab w:val="right" w:leader="dot" w:pos="8306"/>
        </w:tabs>
      </w:pPr>
      <w:hyperlink w:anchor="_Toc24319" w:history="1">
        <w:r>
          <w:rPr>
            <w:rFonts w:ascii="仿宋" w:eastAsia="仿宋" w:hAnsi="仿宋" w:cs="仿宋" w:hint="eastAsia"/>
            <w:lang w:eastAsia="zh-CN"/>
          </w:rPr>
          <w:t>(二)、加强资金流动监控</w:t>
        </w:r>
        <w:r>
          <w:tab/>
        </w:r>
        <w:r>
          <w:fldChar w:fldCharType="begin"/>
        </w:r>
        <w:r>
          <w:instrText xml:space="preserve"> PAGEREF _Toc24319 \h </w:instrText>
        </w:r>
        <w:r>
          <w:fldChar w:fldCharType="separate"/>
        </w:r>
        <w:r>
          <w:t>25</w:t>
        </w:r>
        <w:r>
          <w:fldChar w:fldCharType="end"/>
        </w:r>
      </w:hyperlink>
    </w:p>
    <w:p>
      <w:pPr>
        <w:pStyle w:val="TOC2"/>
        <w:tabs>
          <w:tab w:val="right" w:leader="dot" w:pos="8306"/>
        </w:tabs>
      </w:pPr>
      <w:hyperlink w:anchor="_Toc27109" w:history="1">
        <w:r>
          <w:rPr>
            <w:rFonts w:ascii="仿宋" w:eastAsia="仿宋" w:hAnsi="仿宋" w:cs="仿宋" w:hint="eastAsia"/>
            <w:lang w:eastAsia="zh-CN"/>
          </w:rPr>
          <w:t>(三)、制定完善的风险控制机制</w:t>
        </w:r>
        <w:r>
          <w:tab/>
        </w:r>
        <w:r>
          <w:fldChar w:fldCharType="begin"/>
        </w:r>
        <w:r>
          <w:instrText xml:space="preserve"> PAGEREF _Toc27109 \h </w:instrText>
        </w:r>
        <w:r>
          <w:fldChar w:fldCharType="separate"/>
        </w:r>
        <w:r>
          <w:t>26</w:t>
        </w:r>
        <w:r>
          <w:fldChar w:fldCharType="end"/>
        </w:r>
      </w:hyperlink>
    </w:p>
    <w:p>
      <w:pPr>
        <w:pStyle w:val="TOC2"/>
        <w:tabs>
          <w:tab w:val="right" w:leader="dot" w:pos="8306"/>
        </w:tabs>
      </w:pPr>
      <w:hyperlink w:anchor="_Toc16242" w:history="1">
        <w:r>
          <w:rPr>
            <w:rFonts w:ascii="仿宋" w:eastAsia="仿宋" w:hAnsi="仿宋" w:cs="仿宋" w:hint="eastAsia"/>
            <w:lang w:eastAsia="zh-CN"/>
          </w:rPr>
          <w:t>(四)、优化成本管理</w:t>
        </w:r>
        <w:r>
          <w:tab/>
        </w:r>
        <w:r>
          <w:fldChar w:fldCharType="begin"/>
        </w:r>
        <w:r>
          <w:instrText xml:space="preserve"> PAGEREF _Toc16242 \h </w:instrText>
        </w:r>
        <w:r>
          <w:fldChar w:fldCharType="separate"/>
        </w:r>
        <w:r>
          <w:t>28</w:t>
        </w:r>
        <w:r>
          <w:fldChar w:fldCharType="end"/>
        </w:r>
      </w:hyperlink>
    </w:p>
    <w:p>
      <w:pPr>
        <w:pStyle w:val="TOC1"/>
        <w:tabs>
          <w:tab w:val="right" w:leader="dot" w:pos="8306"/>
        </w:tabs>
      </w:pPr>
      <w:hyperlink w:anchor="_Toc31551" w:history="1">
        <w:r>
          <w:rPr>
            <w:rFonts w:ascii="仿宋" w:eastAsia="仿宋" w:hAnsi="仿宋" w:cs="仿宋" w:hint="eastAsia"/>
            <w:lang w:eastAsia="zh-CN"/>
          </w:rPr>
          <w:t>九、窗帘项目环境影响分析</w:t>
        </w:r>
        <w:r>
          <w:tab/>
        </w:r>
        <w:r>
          <w:fldChar w:fldCharType="begin"/>
        </w:r>
        <w:r>
          <w:instrText xml:space="preserve"> PAGEREF _Toc31551 \h </w:instrText>
        </w:r>
        <w:r>
          <w:fldChar w:fldCharType="separate"/>
        </w:r>
        <w:r>
          <w:t>29</w:t>
        </w:r>
        <w:r>
          <w:fldChar w:fldCharType="end"/>
        </w:r>
      </w:hyperlink>
    </w:p>
    <w:p>
      <w:pPr>
        <w:pStyle w:val="TOC2"/>
        <w:tabs>
          <w:tab w:val="right" w:leader="dot" w:pos="8306"/>
        </w:tabs>
      </w:pPr>
      <w:hyperlink w:anchor="_Toc29926" w:history="1">
        <w:r>
          <w:rPr>
            <w:rFonts w:ascii="仿宋" w:eastAsia="仿宋" w:hAnsi="仿宋" w:cs="仿宋" w:hint="eastAsia"/>
            <w:lang w:eastAsia="zh-CN"/>
          </w:rPr>
          <w:t>(一)、建设区域环境质量现状</w:t>
        </w:r>
        <w:r>
          <w:tab/>
        </w:r>
        <w:r>
          <w:fldChar w:fldCharType="begin"/>
        </w:r>
        <w:r>
          <w:instrText xml:space="preserve"> PAGEREF _Toc29926 \h </w:instrText>
        </w:r>
        <w:r>
          <w:fldChar w:fldCharType="separate"/>
        </w:r>
        <w:r>
          <w:t>29</w:t>
        </w:r>
        <w:r>
          <w:fldChar w:fldCharType="end"/>
        </w:r>
      </w:hyperlink>
    </w:p>
    <w:p>
      <w:pPr>
        <w:pStyle w:val="TOC2"/>
        <w:tabs>
          <w:tab w:val="right" w:leader="dot" w:pos="8306"/>
        </w:tabs>
      </w:pPr>
      <w:hyperlink w:anchor="_Toc6519" w:history="1">
        <w:r>
          <w:rPr>
            <w:rFonts w:ascii="仿宋" w:eastAsia="仿宋" w:hAnsi="仿宋" w:cs="仿宋" w:hint="eastAsia"/>
            <w:lang w:eastAsia="zh-CN"/>
          </w:rPr>
          <w:t>(二)、建设期环境保护</w:t>
        </w:r>
        <w:r>
          <w:tab/>
        </w:r>
        <w:r>
          <w:fldChar w:fldCharType="begin"/>
        </w:r>
        <w:r>
          <w:instrText xml:space="preserve"> PAGEREF _Toc6519 \h </w:instrText>
        </w:r>
        <w:r>
          <w:fldChar w:fldCharType="separate"/>
        </w:r>
        <w:r>
          <w:t>30</w:t>
        </w:r>
        <w:r>
          <w:fldChar w:fldCharType="end"/>
        </w:r>
      </w:hyperlink>
    </w:p>
    <w:p>
      <w:pPr>
        <w:pStyle w:val="TOC2"/>
        <w:tabs>
          <w:tab w:val="right" w:leader="dot" w:pos="8306"/>
        </w:tabs>
      </w:pPr>
      <w:hyperlink w:anchor="_Toc27943" w:history="1">
        <w:r>
          <w:rPr>
            <w:rFonts w:ascii="仿宋" w:eastAsia="仿宋" w:hAnsi="仿宋" w:cs="仿宋" w:hint="eastAsia"/>
            <w:lang w:eastAsia="zh-CN"/>
          </w:rPr>
          <w:t>(三)、运营期环境保护</w:t>
        </w:r>
        <w:r>
          <w:tab/>
        </w:r>
        <w:r>
          <w:fldChar w:fldCharType="begin"/>
        </w:r>
        <w:r>
          <w:instrText xml:space="preserve"> PAGEREF _Toc27943 \h </w:instrText>
        </w:r>
        <w:r>
          <w:fldChar w:fldCharType="separate"/>
        </w:r>
        <w:r>
          <w:t>32</w:t>
        </w:r>
        <w:r>
          <w:fldChar w:fldCharType="end"/>
        </w:r>
      </w:hyperlink>
    </w:p>
    <w:p>
      <w:pPr>
        <w:pStyle w:val="TOC2"/>
        <w:tabs>
          <w:tab w:val="right" w:leader="dot" w:pos="8306"/>
        </w:tabs>
      </w:pPr>
      <w:hyperlink w:anchor="_Toc3104" w:history="1">
        <w:r>
          <w:rPr>
            <w:rFonts w:ascii="仿宋" w:eastAsia="仿宋" w:hAnsi="仿宋" w:cs="仿宋" w:hint="eastAsia"/>
            <w:lang w:eastAsia="zh-CN"/>
          </w:rPr>
          <w:t>(四)、窗帘项目建设对区域经济的影响</w:t>
        </w:r>
        <w:r>
          <w:tab/>
        </w:r>
        <w:r>
          <w:fldChar w:fldCharType="begin"/>
        </w:r>
        <w:r>
          <w:instrText xml:space="preserve"> PAGEREF _Toc3104 \h </w:instrText>
        </w:r>
        <w:r>
          <w:fldChar w:fldCharType="separate"/>
        </w:r>
        <w:r>
          <w:t>33</w:t>
        </w:r>
        <w:r>
          <w:fldChar w:fldCharType="end"/>
        </w:r>
      </w:hyperlink>
    </w:p>
    <w:p>
      <w:pPr>
        <w:pStyle w:val="TOC2"/>
        <w:tabs>
          <w:tab w:val="right" w:leader="dot" w:pos="8306"/>
        </w:tabs>
      </w:pPr>
      <w:hyperlink w:anchor="_Toc1669" w:history="1">
        <w:r>
          <w:rPr>
            <w:rFonts w:ascii="仿宋" w:eastAsia="仿宋" w:hAnsi="仿宋" w:cs="仿宋" w:hint="eastAsia"/>
            <w:lang w:eastAsia="zh-CN"/>
          </w:rPr>
          <w:t>(五)、废弃物处理</w:t>
        </w:r>
        <w:r>
          <w:tab/>
        </w:r>
        <w:r>
          <w:fldChar w:fldCharType="begin"/>
        </w:r>
        <w:r>
          <w:instrText xml:space="preserve"> PAGEREF _Toc1669 \h </w:instrText>
        </w:r>
        <w:r>
          <w:fldChar w:fldCharType="separate"/>
        </w:r>
        <w:r>
          <w:t>35</w:t>
        </w:r>
        <w:r>
          <w:fldChar w:fldCharType="end"/>
        </w:r>
      </w:hyperlink>
    </w:p>
    <w:p>
      <w:pPr>
        <w:pStyle w:val="TOC2"/>
        <w:tabs>
          <w:tab w:val="right" w:leader="dot" w:pos="8306"/>
        </w:tabs>
      </w:pPr>
      <w:hyperlink w:anchor="_Toc24856" w:history="1">
        <w:r>
          <w:rPr>
            <w:rFonts w:ascii="仿宋" w:eastAsia="仿宋" w:hAnsi="仿宋" w:cs="仿宋" w:hint="eastAsia"/>
            <w:lang w:eastAsia="zh-CN"/>
          </w:rPr>
          <w:t>(六)、特殊环境影响分析</w:t>
        </w:r>
        <w:r>
          <w:tab/>
        </w:r>
        <w:r>
          <w:fldChar w:fldCharType="begin"/>
        </w:r>
        <w:r>
          <w:instrText xml:space="preserve"> PAGEREF _Toc24856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80" w:history="1">
        <w:r>
          <w:rPr>
            <w:rFonts w:ascii="仿宋" w:eastAsia="仿宋" w:hAnsi="仿宋" w:cs="仿宋" w:hint="eastAsia"/>
            <w:lang w:eastAsia="zh-CN"/>
          </w:rPr>
          <w:t>(七)、清洁生产</w:t>
        </w:r>
        <w:r>
          <w:tab/>
        </w:r>
        <w:r>
          <w:fldChar w:fldCharType="begin"/>
        </w:r>
        <w:r>
          <w:instrText xml:space="preserve"> PAGEREF _Toc17680 \h </w:instrText>
        </w:r>
        <w:r>
          <w:fldChar w:fldCharType="separate"/>
        </w:r>
        <w:r>
          <w:t>37</w:t>
        </w:r>
        <w:r>
          <w:fldChar w:fldCharType="end"/>
        </w:r>
      </w:hyperlink>
    </w:p>
    <w:p>
      <w:pPr>
        <w:pStyle w:val="TOC2"/>
        <w:tabs>
          <w:tab w:val="right" w:leader="dot" w:pos="8306"/>
        </w:tabs>
      </w:pPr>
      <w:hyperlink w:anchor="_Toc2884" w:history="1">
        <w:r>
          <w:rPr>
            <w:rFonts w:ascii="仿宋" w:eastAsia="仿宋" w:hAnsi="仿宋" w:cs="仿宋" w:hint="eastAsia"/>
            <w:lang w:eastAsia="zh-CN"/>
          </w:rPr>
          <w:t>(八)、环境保护综合评价</w:t>
        </w:r>
        <w:r>
          <w:tab/>
        </w:r>
        <w:r>
          <w:fldChar w:fldCharType="begin"/>
        </w:r>
        <w:r>
          <w:instrText xml:space="preserve"> PAGEREF _Toc2884 \h </w:instrText>
        </w:r>
        <w:r>
          <w:fldChar w:fldCharType="separate"/>
        </w:r>
        <w:r>
          <w:t>38</w:t>
        </w:r>
        <w:r>
          <w:fldChar w:fldCharType="end"/>
        </w:r>
      </w:hyperlink>
    </w:p>
    <w:p>
      <w:pPr>
        <w:pStyle w:val="TOC1"/>
        <w:tabs>
          <w:tab w:val="right" w:leader="dot" w:pos="8306"/>
        </w:tabs>
      </w:pPr>
      <w:hyperlink w:anchor="_Toc15045" w:history="1">
        <w:r>
          <w:rPr>
            <w:rFonts w:ascii="仿宋" w:eastAsia="仿宋" w:hAnsi="仿宋" w:cs="仿宋" w:hint="eastAsia"/>
            <w:lang w:eastAsia="zh-CN"/>
          </w:rPr>
          <w:t>十、窗帘项目技术管理</w:t>
        </w:r>
        <w:r>
          <w:tab/>
        </w:r>
        <w:r>
          <w:fldChar w:fldCharType="begin"/>
        </w:r>
        <w:r>
          <w:instrText xml:space="preserve"> PAGEREF _Toc15045 \h </w:instrText>
        </w:r>
        <w:r>
          <w:fldChar w:fldCharType="separate"/>
        </w:r>
        <w:r>
          <w:t>39</w:t>
        </w:r>
        <w:r>
          <w:fldChar w:fldCharType="end"/>
        </w:r>
      </w:hyperlink>
    </w:p>
    <w:p>
      <w:pPr>
        <w:pStyle w:val="TOC2"/>
        <w:tabs>
          <w:tab w:val="right" w:leader="dot" w:pos="8306"/>
        </w:tabs>
      </w:pPr>
      <w:hyperlink w:anchor="_Toc23703" w:history="1">
        <w:r>
          <w:rPr>
            <w:rFonts w:ascii="仿宋" w:eastAsia="仿宋" w:hAnsi="仿宋" w:cs="仿宋" w:hint="eastAsia"/>
            <w:lang w:eastAsia="zh-CN"/>
          </w:rPr>
          <w:t>(一)、技术方案选用方向</w:t>
        </w:r>
        <w:r>
          <w:tab/>
        </w:r>
        <w:r>
          <w:fldChar w:fldCharType="begin"/>
        </w:r>
        <w:r>
          <w:instrText xml:space="preserve"> PAGEREF _Toc23703 \h </w:instrText>
        </w:r>
        <w:r>
          <w:fldChar w:fldCharType="separate"/>
        </w:r>
        <w:r>
          <w:t>39</w:t>
        </w:r>
        <w:r>
          <w:fldChar w:fldCharType="end"/>
        </w:r>
      </w:hyperlink>
    </w:p>
    <w:p>
      <w:pPr>
        <w:pStyle w:val="TOC2"/>
        <w:tabs>
          <w:tab w:val="right" w:leader="dot" w:pos="8306"/>
        </w:tabs>
      </w:pPr>
      <w:hyperlink w:anchor="_Toc526" w:history="1">
        <w:r>
          <w:rPr>
            <w:rFonts w:ascii="仿宋" w:eastAsia="仿宋" w:hAnsi="仿宋" w:cs="仿宋" w:hint="eastAsia"/>
            <w:lang w:eastAsia="zh-CN"/>
          </w:rPr>
          <w:t>(二)、工艺技术方案选用原则</w:t>
        </w:r>
        <w:r>
          <w:tab/>
        </w:r>
        <w:r>
          <w:fldChar w:fldCharType="begin"/>
        </w:r>
        <w:r>
          <w:instrText xml:space="preserve"> PAGEREF _Toc526 \h </w:instrText>
        </w:r>
        <w:r>
          <w:fldChar w:fldCharType="separate"/>
        </w:r>
        <w:r>
          <w:t>41</w:t>
        </w:r>
        <w:r>
          <w:fldChar w:fldCharType="end"/>
        </w:r>
      </w:hyperlink>
    </w:p>
    <w:p>
      <w:pPr>
        <w:pStyle w:val="TOC2"/>
        <w:tabs>
          <w:tab w:val="right" w:leader="dot" w:pos="8306"/>
        </w:tabs>
      </w:pPr>
      <w:hyperlink w:anchor="_Toc23827" w:history="1">
        <w:r>
          <w:rPr>
            <w:rFonts w:ascii="仿宋" w:eastAsia="仿宋" w:hAnsi="仿宋" w:cs="仿宋" w:hint="eastAsia"/>
            <w:lang w:eastAsia="zh-CN"/>
          </w:rPr>
          <w:t>(三)、工艺技术方案要求</w:t>
        </w:r>
        <w:r>
          <w:tab/>
        </w:r>
        <w:r>
          <w:fldChar w:fldCharType="begin"/>
        </w:r>
        <w:r>
          <w:instrText xml:space="preserve"> PAGEREF _Toc23827 \h </w:instrText>
        </w:r>
        <w:r>
          <w:fldChar w:fldCharType="separate"/>
        </w:r>
        <w:r>
          <w:t>43</w:t>
        </w:r>
        <w:r>
          <w:fldChar w:fldCharType="end"/>
        </w:r>
      </w:hyperlink>
    </w:p>
    <w:p>
      <w:pPr>
        <w:pStyle w:val="TOC1"/>
        <w:tabs>
          <w:tab w:val="right" w:leader="dot" w:pos="8306"/>
        </w:tabs>
      </w:pPr>
      <w:hyperlink w:anchor="_Toc25914" w:history="1">
        <w:r>
          <w:rPr>
            <w:rFonts w:ascii="仿宋" w:eastAsia="仿宋" w:hAnsi="仿宋" w:cs="仿宋" w:hint="eastAsia"/>
            <w:lang w:eastAsia="zh-CN"/>
          </w:rPr>
          <w:t>十一、窗帘项目财务管理</w:t>
        </w:r>
        <w:r>
          <w:tab/>
        </w:r>
        <w:r>
          <w:fldChar w:fldCharType="begin"/>
        </w:r>
        <w:r>
          <w:instrText xml:space="preserve"> PAGEREF _Toc25914 \h </w:instrText>
        </w:r>
        <w:r>
          <w:fldChar w:fldCharType="separate"/>
        </w:r>
        <w:r>
          <w:t>45</w:t>
        </w:r>
        <w:r>
          <w:fldChar w:fldCharType="end"/>
        </w:r>
      </w:hyperlink>
    </w:p>
    <w:p>
      <w:pPr>
        <w:pStyle w:val="TOC2"/>
        <w:tabs>
          <w:tab w:val="right" w:leader="dot" w:pos="8306"/>
        </w:tabs>
      </w:pPr>
      <w:hyperlink w:anchor="_Toc20175" w:history="1">
        <w:r>
          <w:rPr>
            <w:rFonts w:ascii="仿宋" w:eastAsia="仿宋" w:hAnsi="仿宋" w:cs="仿宋" w:hint="eastAsia"/>
            <w:lang w:eastAsia="zh-CN"/>
          </w:rPr>
          <w:t>(一)、资金需求大</w:t>
        </w:r>
        <w:r>
          <w:tab/>
        </w:r>
        <w:r>
          <w:fldChar w:fldCharType="begin"/>
        </w:r>
        <w:r>
          <w:instrText xml:space="preserve"> PAGEREF _Toc20175 \h </w:instrText>
        </w:r>
        <w:r>
          <w:fldChar w:fldCharType="separate"/>
        </w:r>
        <w:r>
          <w:t>45</w:t>
        </w:r>
        <w:r>
          <w:fldChar w:fldCharType="end"/>
        </w:r>
      </w:hyperlink>
    </w:p>
    <w:p>
      <w:pPr>
        <w:pStyle w:val="TOC2"/>
        <w:tabs>
          <w:tab w:val="right" w:leader="dot" w:pos="8306"/>
        </w:tabs>
      </w:pPr>
      <w:hyperlink w:anchor="_Toc25316" w:history="1">
        <w:r>
          <w:rPr>
            <w:rFonts w:ascii="仿宋" w:eastAsia="仿宋" w:hAnsi="仿宋" w:cs="仿宋" w:hint="eastAsia"/>
            <w:lang w:eastAsia="zh-CN"/>
          </w:rPr>
          <w:t>(二)、研发周期长</w:t>
        </w:r>
        <w:r>
          <w:tab/>
        </w:r>
        <w:r>
          <w:fldChar w:fldCharType="begin"/>
        </w:r>
        <w:r>
          <w:instrText xml:space="preserve"> PAGEREF _Toc25316 \h </w:instrText>
        </w:r>
        <w:r>
          <w:fldChar w:fldCharType="separate"/>
        </w:r>
        <w:r>
          <w:t>46</w:t>
        </w:r>
        <w:r>
          <w:fldChar w:fldCharType="end"/>
        </w:r>
      </w:hyperlink>
    </w:p>
    <w:p>
      <w:pPr>
        <w:pStyle w:val="TOC2"/>
        <w:tabs>
          <w:tab w:val="right" w:leader="dot" w:pos="8306"/>
        </w:tabs>
      </w:pPr>
      <w:hyperlink w:anchor="_Toc28501" w:history="1">
        <w:r>
          <w:rPr>
            <w:rFonts w:ascii="仿宋" w:eastAsia="仿宋" w:hAnsi="仿宋" w:cs="仿宋" w:hint="eastAsia"/>
            <w:lang w:eastAsia="zh-CN"/>
          </w:rPr>
          <w:t>(三)、市场风险大</w:t>
        </w:r>
        <w:r>
          <w:tab/>
        </w:r>
        <w:r>
          <w:fldChar w:fldCharType="begin"/>
        </w:r>
        <w:r>
          <w:instrText xml:space="preserve"> PAGEREF _Toc28501 \h </w:instrText>
        </w:r>
        <w:r>
          <w:fldChar w:fldCharType="separate"/>
        </w:r>
        <w:r>
          <w:t>48</w:t>
        </w:r>
        <w:r>
          <w:fldChar w:fldCharType="end"/>
        </w:r>
      </w:hyperlink>
    </w:p>
    <w:p>
      <w:pPr>
        <w:pStyle w:val="TOC2"/>
        <w:tabs>
          <w:tab w:val="right" w:leader="dot" w:pos="8306"/>
        </w:tabs>
      </w:pPr>
      <w:hyperlink w:anchor="_Toc32352" w:history="1">
        <w:r>
          <w:rPr>
            <w:rFonts w:ascii="仿宋" w:eastAsia="仿宋" w:hAnsi="仿宋" w:cs="仿宋" w:hint="eastAsia"/>
            <w:lang w:eastAsia="zh-CN"/>
          </w:rPr>
          <w:t>(四)、利润率高</w:t>
        </w:r>
        <w:r>
          <w:tab/>
        </w:r>
        <w:r>
          <w:fldChar w:fldCharType="begin"/>
        </w:r>
        <w:r>
          <w:instrText xml:space="preserve"> PAGEREF _Toc32352 \h </w:instrText>
        </w:r>
        <w:r>
          <w:fldChar w:fldCharType="separate"/>
        </w:r>
        <w:r>
          <w:t>50</w:t>
        </w:r>
        <w:r>
          <w:fldChar w:fldCharType="end"/>
        </w:r>
      </w:hyperlink>
    </w:p>
    <w:p>
      <w:pPr>
        <w:pStyle w:val="TOC1"/>
        <w:tabs>
          <w:tab w:val="right" w:leader="dot" w:pos="8306"/>
        </w:tabs>
      </w:pPr>
      <w:hyperlink w:anchor="_Toc18647" w:history="1">
        <w:r>
          <w:rPr>
            <w:rFonts w:ascii="仿宋" w:eastAsia="仿宋" w:hAnsi="仿宋" w:cs="仿宋" w:hint="eastAsia"/>
            <w:lang w:eastAsia="zh-CN"/>
          </w:rPr>
          <w:t>十二、窗帘项目投资规划</w:t>
        </w:r>
        <w:r>
          <w:tab/>
        </w:r>
        <w:r>
          <w:fldChar w:fldCharType="begin"/>
        </w:r>
        <w:r>
          <w:instrText xml:space="preserve"> PAGEREF _Toc18647 \h </w:instrText>
        </w:r>
        <w:r>
          <w:fldChar w:fldCharType="separate"/>
        </w:r>
        <w:r>
          <w:t>52</w:t>
        </w:r>
        <w:r>
          <w:fldChar w:fldCharType="end"/>
        </w:r>
      </w:hyperlink>
    </w:p>
    <w:p>
      <w:pPr>
        <w:pStyle w:val="TOC2"/>
        <w:tabs>
          <w:tab w:val="right" w:leader="dot" w:pos="8306"/>
        </w:tabs>
      </w:pPr>
      <w:hyperlink w:anchor="_Toc1181" w:history="1">
        <w:r>
          <w:rPr>
            <w:rFonts w:ascii="仿宋" w:eastAsia="仿宋" w:hAnsi="仿宋" w:cs="仿宋" w:hint="eastAsia"/>
            <w:lang w:eastAsia="zh-CN"/>
          </w:rPr>
          <w:t>(一)、窗帘项目总投资估算</w:t>
        </w:r>
        <w:r>
          <w:tab/>
        </w:r>
        <w:r>
          <w:fldChar w:fldCharType="begin"/>
        </w:r>
        <w:r>
          <w:instrText xml:space="preserve"> PAGEREF _Toc1181 \h </w:instrText>
        </w:r>
        <w:r>
          <w:fldChar w:fldCharType="separate"/>
        </w:r>
        <w:r>
          <w:t>52</w:t>
        </w:r>
        <w:r>
          <w:fldChar w:fldCharType="end"/>
        </w:r>
      </w:hyperlink>
    </w:p>
    <w:p>
      <w:pPr>
        <w:pStyle w:val="TOC2"/>
        <w:tabs>
          <w:tab w:val="right" w:leader="dot" w:pos="8306"/>
        </w:tabs>
      </w:pPr>
      <w:hyperlink w:anchor="_Toc14848" w:history="1">
        <w:r>
          <w:rPr>
            <w:rFonts w:ascii="仿宋" w:eastAsia="仿宋" w:hAnsi="仿宋" w:cs="仿宋" w:hint="eastAsia"/>
            <w:lang w:eastAsia="zh-CN"/>
          </w:rPr>
          <w:t>(二)、资金筹措</w:t>
        </w:r>
        <w:r>
          <w:tab/>
        </w:r>
        <w:r>
          <w:fldChar w:fldCharType="begin"/>
        </w:r>
        <w:r>
          <w:instrText xml:space="preserve"> PAGEREF _Toc14848 \h </w:instrText>
        </w:r>
        <w:r>
          <w:fldChar w:fldCharType="separate"/>
        </w:r>
        <w:r>
          <w:t>53</w:t>
        </w:r>
        <w:r>
          <w:fldChar w:fldCharType="end"/>
        </w:r>
      </w:hyperlink>
    </w:p>
    <w:p>
      <w:pPr>
        <w:pStyle w:val="TOC1"/>
        <w:tabs>
          <w:tab w:val="right" w:leader="dot" w:pos="8306"/>
        </w:tabs>
      </w:pPr>
      <w:hyperlink w:anchor="_Toc28965" w:history="1">
        <w:r>
          <w:rPr>
            <w:rFonts w:ascii="仿宋" w:eastAsia="仿宋" w:hAnsi="仿宋" w:cs="仿宋" w:hint="eastAsia"/>
            <w:lang w:eastAsia="zh-CN"/>
          </w:rPr>
          <w:t>十三、窗帘项目工程方案分析</w:t>
        </w:r>
        <w:r>
          <w:tab/>
        </w:r>
        <w:r>
          <w:fldChar w:fldCharType="begin"/>
        </w:r>
        <w:r>
          <w:instrText xml:space="preserve"> PAGEREF _Toc28965 \h </w:instrText>
        </w:r>
        <w:r>
          <w:fldChar w:fldCharType="separate"/>
        </w:r>
        <w:r>
          <w:t>54</w:t>
        </w:r>
        <w:r>
          <w:fldChar w:fldCharType="end"/>
        </w:r>
      </w:hyperlink>
    </w:p>
    <w:p>
      <w:pPr>
        <w:pStyle w:val="TOC2"/>
        <w:tabs>
          <w:tab w:val="right" w:leader="dot" w:pos="8306"/>
        </w:tabs>
      </w:pPr>
      <w:hyperlink w:anchor="_Toc20856" w:history="1">
        <w:r>
          <w:rPr>
            <w:rFonts w:ascii="仿宋" w:eastAsia="仿宋" w:hAnsi="仿宋" w:cs="仿宋" w:hint="eastAsia"/>
            <w:lang w:eastAsia="zh-CN"/>
          </w:rPr>
          <w:t>(一)、建筑工程设计原则</w:t>
        </w:r>
        <w:r>
          <w:tab/>
        </w:r>
        <w:r>
          <w:fldChar w:fldCharType="begin"/>
        </w:r>
        <w:r>
          <w:instrText xml:space="preserve"> PAGEREF _Toc20856 \h </w:instrText>
        </w:r>
        <w:r>
          <w:fldChar w:fldCharType="separate"/>
        </w:r>
        <w:r>
          <w:t>54</w:t>
        </w:r>
        <w:r>
          <w:fldChar w:fldCharType="end"/>
        </w:r>
      </w:hyperlink>
    </w:p>
    <w:p>
      <w:pPr>
        <w:pStyle w:val="TOC2"/>
        <w:tabs>
          <w:tab w:val="right" w:leader="dot" w:pos="8306"/>
        </w:tabs>
      </w:pPr>
      <w:hyperlink w:anchor="_Toc15400" w:history="1">
        <w:r>
          <w:rPr>
            <w:rFonts w:ascii="仿宋" w:eastAsia="仿宋" w:hAnsi="仿宋" w:cs="仿宋" w:hint="eastAsia"/>
            <w:lang w:eastAsia="zh-CN"/>
          </w:rPr>
          <w:t>(二)、土建工程建设指标</w:t>
        </w:r>
        <w:r>
          <w:tab/>
        </w:r>
        <w:r>
          <w:fldChar w:fldCharType="begin"/>
        </w:r>
        <w:r>
          <w:instrText xml:space="preserve"> PAGEREF _Toc15400 \h </w:instrText>
        </w:r>
        <w:r>
          <w:fldChar w:fldCharType="separate"/>
        </w:r>
        <w:r>
          <w:t>57</w:t>
        </w:r>
        <w:r>
          <w:fldChar w:fldCharType="end"/>
        </w:r>
      </w:hyperlink>
    </w:p>
    <w:p>
      <w:pPr>
        <w:pStyle w:val="TOC1"/>
        <w:tabs>
          <w:tab w:val="right" w:leader="dot" w:pos="8306"/>
        </w:tabs>
      </w:pPr>
      <w:hyperlink w:anchor="_Toc16974" w:history="1">
        <w:r>
          <w:rPr>
            <w:rFonts w:ascii="仿宋" w:eastAsia="仿宋" w:hAnsi="仿宋" w:cs="仿宋" w:hint="eastAsia"/>
            <w:lang w:eastAsia="zh-CN"/>
          </w:rPr>
          <w:t>十四、供应链管理</w:t>
        </w:r>
        <w:r>
          <w:tab/>
        </w:r>
        <w:r>
          <w:fldChar w:fldCharType="begin"/>
        </w:r>
        <w:r>
          <w:instrText xml:space="preserve"> PAGEREF _Toc16974 \h </w:instrText>
        </w:r>
        <w:r>
          <w:fldChar w:fldCharType="separate"/>
        </w:r>
        <w:r>
          <w:t>59</w:t>
        </w:r>
        <w:r>
          <w:fldChar w:fldCharType="end"/>
        </w:r>
      </w:hyperlink>
    </w:p>
    <w:p>
      <w:pPr>
        <w:pStyle w:val="TOC2"/>
        <w:tabs>
          <w:tab w:val="right" w:leader="dot" w:pos="8306"/>
        </w:tabs>
      </w:pPr>
      <w:hyperlink w:anchor="_Toc25000" w:history="1">
        <w:r>
          <w:rPr>
            <w:rFonts w:ascii="仿宋" w:eastAsia="仿宋" w:hAnsi="仿宋" w:cs="仿宋" w:hint="eastAsia"/>
            <w:lang w:eastAsia="zh-CN"/>
          </w:rPr>
          <w:t>(一)、供应链战略规划</w:t>
        </w:r>
        <w:r>
          <w:tab/>
        </w:r>
        <w:r>
          <w:fldChar w:fldCharType="begin"/>
        </w:r>
        <w:r>
          <w:instrText xml:space="preserve"> PAGEREF _Toc25000 \h </w:instrText>
        </w:r>
        <w:r>
          <w:fldChar w:fldCharType="separate"/>
        </w:r>
        <w:r>
          <w:t>59</w:t>
        </w:r>
        <w:r>
          <w:fldChar w:fldCharType="end"/>
        </w:r>
      </w:hyperlink>
    </w:p>
    <w:p>
      <w:pPr>
        <w:pStyle w:val="TOC2"/>
        <w:tabs>
          <w:tab w:val="right" w:leader="dot" w:pos="8306"/>
        </w:tabs>
      </w:pPr>
      <w:hyperlink w:anchor="_Toc8420" w:history="1">
        <w:r>
          <w:rPr>
            <w:rFonts w:ascii="仿宋" w:eastAsia="仿宋" w:hAnsi="仿宋" w:cs="仿宋" w:hint="eastAsia"/>
            <w:lang w:eastAsia="zh-CN"/>
          </w:rPr>
          <w:t>(二)、供应商选择与合作</w:t>
        </w:r>
        <w:r>
          <w:tab/>
        </w:r>
        <w:r>
          <w:fldChar w:fldCharType="begin"/>
        </w:r>
        <w:r>
          <w:instrText xml:space="preserve"> PAGEREF _Toc8420 \h </w:instrText>
        </w:r>
        <w:r>
          <w:fldChar w:fldCharType="separate"/>
        </w:r>
        <w:r>
          <w:t>60</w:t>
        </w:r>
        <w:r>
          <w:fldChar w:fldCharType="end"/>
        </w:r>
      </w:hyperlink>
    </w:p>
    <w:p>
      <w:pPr>
        <w:pStyle w:val="TOC2"/>
        <w:tabs>
          <w:tab w:val="right" w:leader="dot" w:pos="8306"/>
        </w:tabs>
      </w:pPr>
      <w:hyperlink w:anchor="_Toc13126" w:history="1">
        <w:r>
          <w:rPr>
            <w:rFonts w:ascii="仿宋" w:eastAsia="仿宋" w:hAnsi="仿宋" w:cs="仿宋" w:hint="eastAsia"/>
            <w:lang w:eastAsia="zh-CN"/>
          </w:rPr>
          <w:t>(三)、物流与库存管理</w:t>
        </w:r>
        <w:r>
          <w:tab/>
        </w:r>
        <w:r>
          <w:fldChar w:fldCharType="begin"/>
        </w:r>
        <w:r>
          <w:instrText xml:space="preserve"> PAGEREF _Toc13126 \h </w:instrText>
        </w:r>
        <w:r>
          <w:fldChar w:fldCharType="separate"/>
        </w:r>
        <w:r>
          <w:t>62</w:t>
        </w:r>
        <w:r>
          <w:fldChar w:fldCharType="end"/>
        </w:r>
      </w:hyperlink>
    </w:p>
    <w:p>
      <w:pPr>
        <w:pStyle w:val="TOC1"/>
        <w:tabs>
          <w:tab w:val="right" w:leader="dot" w:pos="8306"/>
        </w:tabs>
      </w:pPr>
      <w:hyperlink w:anchor="_Toc21523" w:history="1">
        <w:r>
          <w:rPr>
            <w:rFonts w:ascii="仿宋" w:eastAsia="仿宋" w:hAnsi="仿宋" w:cs="仿宋" w:hint="eastAsia"/>
            <w:lang w:eastAsia="zh-CN"/>
          </w:rPr>
          <w:t>十五、风险识别与分类</w:t>
        </w:r>
        <w:r>
          <w:tab/>
        </w:r>
        <w:r>
          <w:fldChar w:fldCharType="begin"/>
        </w:r>
        <w:r>
          <w:instrText xml:space="preserve"> PAGEREF _Toc21523 \h </w:instrText>
        </w:r>
        <w:r>
          <w:fldChar w:fldCharType="separate"/>
        </w:r>
        <w:r>
          <w:t>63</w:t>
        </w:r>
        <w:r>
          <w:fldChar w:fldCharType="end"/>
        </w:r>
      </w:hyperlink>
    </w:p>
    <w:p>
      <w:pPr>
        <w:pStyle w:val="TOC2"/>
        <w:tabs>
          <w:tab w:val="right" w:leader="dot" w:pos="8306"/>
        </w:tabs>
      </w:pPr>
      <w:hyperlink w:anchor="_Toc20801" w:history="1">
        <w:r>
          <w:rPr>
            <w:rFonts w:ascii="仿宋" w:eastAsia="仿宋" w:hAnsi="仿宋" w:cs="仿宋" w:hint="eastAsia"/>
            <w:lang w:eastAsia="zh-CN"/>
          </w:rPr>
          <w:t>(一)、风险识别</w:t>
        </w:r>
        <w:r>
          <w:tab/>
        </w:r>
        <w:r>
          <w:fldChar w:fldCharType="begin"/>
        </w:r>
        <w:r>
          <w:instrText xml:space="preserve"> PAGEREF _Toc20801 \h </w:instrText>
        </w:r>
        <w:r>
          <w:fldChar w:fldCharType="separate"/>
        </w:r>
        <w:r>
          <w:t>63</w:t>
        </w:r>
        <w:r>
          <w:fldChar w:fldCharType="end"/>
        </w:r>
      </w:hyperlink>
    </w:p>
    <w:p>
      <w:pPr>
        <w:pStyle w:val="TOC2"/>
        <w:tabs>
          <w:tab w:val="right" w:leader="dot" w:pos="8306"/>
        </w:tabs>
      </w:pPr>
      <w:hyperlink w:anchor="_Toc17572" w:history="1">
        <w:r>
          <w:rPr>
            <w:rFonts w:ascii="仿宋" w:eastAsia="仿宋" w:hAnsi="仿宋" w:cs="仿宋" w:hint="eastAsia"/>
            <w:lang w:eastAsia="zh-CN"/>
          </w:rPr>
          <w:t>(二)、风险分类</w:t>
        </w:r>
        <w:r>
          <w:tab/>
        </w:r>
        <w:r>
          <w:fldChar w:fldCharType="begin"/>
        </w:r>
        <w:r>
          <w:instrText xml:space="preserve"> PAGEREF _Toc17572 \h </w:instrText>
        </w:r>
        <w:r>
          <w:fldChar w:fldCharType="separate"/>
        </w:r>
        <w:r>
          <w:t>64</w:t>
        </w:r>
        <w:r>
          <w:fldChar w:fldCharType="end"/>
        </w:r>
      </w:hyperlink>
    </w:p>
    <w:p>
      <w:pPr>
        <w:pStyle w:val="TOC1"/>
        <w:tabs>
          <w:tab w:val="right" w:leader="dot" w:pos="8306"/>
        </w:tabs>
      </w:pPr>
      <w:hyperlink w:anchor="_Toc19622" w:history="1">
        <w:r>
          <w:rPr>
            <w:rFonts w:ascii="仿宋" w:eastAsia="仿宋" w:hAnsi="仿宋" w:cs="仿宋" w:hint="eastAsia"/>
            <w:lang w:eastAsia="zh-CN"/>
          </w:rPr>
          <w:t>十六、窗帘项目实施保障措施</w:t>
        </w:r>
        <w:r>
          <w:tab/>
        </w:r>
        <w:r>
          <w:fldChar w:fldCharType="begin"/>
        </w:r>
        <w:r>
          <w:instrText xml:space="preserve"> PAGEREF _Toc19622 \h </w:instrText>
        </w:r>
        <w:r>
          <w:fldChar w:fldCharType="separate"/>
        </w:r>
        <w:r>
          <w:t>66</w:t>
        </w:r>
        <w:r>
          <w:fldChar w:fldCharType="end"/>
        </w:r>
      </w:hyperlink>
    </w:p>
    <w:p>
      <w:pPr>
        <w:pStyle w:val="TOC2"/>
        <w:tabs>
          <w:tab w:val="right" w:leader="dot" w:pos="8306"/>
        </w:tabs>
      </w:pPr>
      <w:hyperlink w:anchor="_Toc25934" w:history="1">
        <w:r>
          <w:rPr>
            <w:rFonts w:ascii="仿宋" w:eastAsia="仿宋" w:hAnsi="仿宋" w:cs="仿宋" w:hint="eastAsia"/>
            <w:lang w:eastAsia="zh-CN"/>
          </w:rPr>
          <w:t>(一)、窗帘项目实施保障机制</w:t>
        </w:r>
        <w:r>
          <w:tab/>
        </w:r>
        <w:r>
          <w:fldChar w:fldCharType="begin"/>
        </w:r>
        <w:r>
          <w:instrText xml:space="preserve"> PAGEREF _Toc25934 \h </w:instrText>
        </w:r>
        <w:r>
          <w:fldChar w:fldCharType="separate"/>
        </w:r>
        <w:r>
          <w:t>66</w:t>
        </w:r>
        <w:r>
          <w:fldChar w:fldCharType="end"/>
        </w:r>
      </w:hyperlink>
    </w:p>
    <w:p>
      <w:pPr>
        <w:pStyle w:val="TOC2"/>
        <w:tabs>
          <w:tab w:val="right" w:leader="dot" w:pos="8306"/>
        </w:tabs>
      </w:pPr>
      <w:hyperlink w:anchor="_Toc17345" w:history="1">
        <w:r>
          <w:rPr>
            <w:rFonts w:ascii="仿宋" w:eastAsia="仿宋" w:hAnsi="仿宋" w:cs="仿宋" w:hint="eastAsia"/>
            <w:lang w:eastAsia="zh-CN"/>
          </w:rPr>
          <w:t>(二)、窗帘项目法律合规要求</w:t>
        </w:r>
        <w:r>
          <w:tab/>
        </w:r>
        <w:r>
          <w:fldChar w:fldCharType="begin"/>
        </w:r>
        <w:r>
          <w:instrText xml:space="preserve"> PAGEREF _Toc17345 \h </w:instrText>
        </w:r>
        <w:r>
          <w:fldChar w:fldCharType="separate"/>
        </w:r>
        <w:r>
          <w:t>69</w:t>
        </w:r>
        <w:r>
          <w:fldChar w:fldCharType="end"/>
        </w:r>
      </w:hyperlink>
    </w:p>
    <w:p>
      <w:pPr>
        <w:pStyle w:val="TOC2"/>
        <w:tabs>
          <w:tab w:val="right" w:leader="dot" w:pos="8306"/>
        </w:tabs>
      </w:pPr>
      <w:hyperlink w:anchor="_Toc16339" w:history="1">
        <w:r>
          <w:rPr>
            <w:rFonts w:ascii="仿宋" w:eastAsia="仿宋" w:hAnsi="仿宋" w:cs="仿宋" w:hint="eastAsia"/>
            <w:lang w:eastAsia="zh-CN"/>
          </w:rPr>
          <w:t>(三)、窗帘项目合同管理与法律事务</w:t>
        </w:r>
        <w:r>
          <w:tab/>
        </w:r>
        <w:r>
          <w:fldChar w:fldCharType="begin"/>
        </w:r>
        <w:r>
          <w:instrText xml:space="preserve"> PAGEREF _Toc16339 \h </w:instrText>
        </w:r>
        <w:r>
          <w:fldChar w:fldCharType="separate"/>
        </w:r>
        <w:r>
          <w:t>73</w:t>
        </w:r>
        <w:r>
          <w:fldChar w:fldCharType="end"/>
        </w:r>
      </w:hyperlink>
    </w:p>
    <w:p>
      <w:pPr>
        <w:pStyle w:val="TOC2"/>
        <w:tabs>
          <w:tab w:val="right" w:leader="dot" w:pos="8306"/>
        </w:tabs>
      </w:pPr>
      <w:hyperlink w:anchor="_Toc4941" w:history="1">
        <w:r>
          <w:rPr>
            <w:rFonts w:ascii="仿宋" w:eastAsia="仿宋" w:hAnsi="仿宋" w:cs="仿宋" w:hint="eastAsia"/>
            <w:lang w:eastAsia="zh-CN"/>
          </w:rPr>
          <w:t>(四)、窗帘项目知识产权保护策略</w:t>
        </w:r>
        <w:r>
          <w:tab/>
        </w:r>
        <w:r>
          <w:fldChar w:fldCharType="begin"/>
        </w:r>
        <w:r>
          <w:instrText xml:space="preserve"> PAGEREF _Toc4941 \h </w:instrText>
        </w:r>
        <w:r>
          <w:fldChar w:fldCharType="separate"/>
        </w:r>
        <w:r>
          <w:t>79</w:t>
        </w:r>
        <w:r>
          <w:fldChar w:fldCharType="end"/>
        </w:r>
      </w:hyperlink>
    </w:p>
    <w:p>
      <w:pPr>
        <w:pStyle w:val="TOC1"/>
        <w:tabs>
          <w:tab w:val="right" w:leader="dot" w:pos="8306"/>
        </w:tabs>
      </w:pPr>
      <w:hyperlink w:anchor="_Toc22526" w:history="1">
        <w:r>
          <w:rPr>
            <w:rFonts w:ascii="仿宋" w:eastAsia="仿宋" w:hAnsi="仿宋" w:cs="仿宋" w:hint="eastAsia"/>
            <w:lang w:eastAsia="zh-CN"/>
          </w:rPr>
          <w:t>十七、利益相关者分析与沟通计划</w:t>
        </w:r>
        <w:r>
          <w:tab/>
        </w:r>
        <w:r>
          <w:fldChar w:fldCharType="begin"/>
        </w:r>
        <w:r>
          <w:instrText xml:space="preserve"> PAGEREF _Toc22526 \h </w:instrText>
        </w:r>
        <w:r>
          <w:fldChar w:fldCharType="separate"/>
        </w:r>
        <w:r>
          <w:t>82</w:t>
        </w:r>
        <w:r>
          <w:fldChar w:fldCharType="end"/>
        </w:r>
      </w:hyperlink>
    </w:p>
    <w:p>
      <w:pPr>
        <w:pStyle w:val="TOC2"/>
        <w:tabs>
          <w:tab w:val="right" w:leader="dot" w:pos="8306"/>
        </w:tabs>
      </w:pPr>
      <w:hyperlink w:anchor="_Toc18939" w:history="1">
        <w:r>
          <w:rPr>
            <w:rFonts w:ascii="仿宋" w:eastAsia="仿宋" w:hAnsi="仿宋" w:cs="仿宋" w:hint="eastAsia"/>
            <w:lang w:eastAsia="zh-CN"/>
          </w:rPr>
          <w:t>(一)、利益相关者分析</w:t>
        </w:r>
        <w:r>
          <w:tab/>
        </w:r>
        <w:r>
          <w:fldChar w:fldCharType="begin"/>
        </w:r>
        <w:r>
          <w:instrText xml:space="preserve"> PAGEREF _Toc18939 \h </w:instrText>
        </w:r>
        <w:r>
          <w:fldChar w:fldCharType="separate"/>
        </w:r>
        <w:r>
          <w:t>82</w:t>
        </w:r>
        <w:r>
          <w:fldChar w:fldCharType="end"/>
        </w:r>
      </w:hyperlink>
    </w:p>
    <w:p>
      <w:pPr>
        <w:pStyle w:val="TOC2"/>
        <w:tabs>
          <w:tab w:val="right" w:leader="dot" w:pos="8306"/>
        </w:tabs>
      </w:pPr>
      <w:hyperlink w:anchor="_Toc31626" w:history="1">
        <w:r>
          <w:rPr>
            <w:rFonts w:ascii="仿宋" w:eastAsia="仿宋" w:hAnsi="仿宋" w:cs="仿宋" w:hint="eastAsia"/>
            <w:lang w:eastAsia="zh-CN"/>
          </w:rPr>
          <w:t>(二)、沟通计划</w:t>
        </w:r>
        <w:r>
          <w:tab/>
        </w:r>
        <w:r>
          <w:fldChar w:fldCharType="begin"/>
        </w:r>
        <w:r>
          <w:instrText xml:space="preserve"> PAGEREF _Toc31626 \h </w:instrText>
        </w:r>
        <w:r>
          <w:fldChar w:fldCharType="separate"/>
        </w:r>
        <w:r>
          <w:t>83</w:t>
        </w:r>
        <w:r>
          <w:fldChar w:fldCharType="end"/>
        </w:r>
      </w:hyperlink>
    </w:p>
    <w:p>
      <w:pPr>
        <w:pStyle w:val="TOC1"/>
        <w:tabs>
          <w:tab w:val="right" w:leader="dot" w:pos="8306"/>
        </w:tabs>
      </w:pPr>
      <w:hyperlink w:anchor="_Toc14652" w:history="1">
        <w:r>
          <w:rPr>
            <w:rFonts w:ascii="仿宋" w:eastAsia="仿宋" w:hAnsi="仿宋" w:cs="仿宋" w:hint="eastAsia"/>
            <w:lang w:eastAsia="zh-CN"/>
          </w:rPr>
          <w:t>十八、营销与推广策略</w:t>
        </w:r>
        <w:r>
          <w:tab/>
        </w:r>
        <w:r>
          <w:fldChar w:fldCharType="begin"/>
        </w:r>
        <w:r>
          <w:instrText xml:space="preserve"> PAGEREF _Toc14652 \h </w:instrText>
        </w:r>
        <w:r>
          <w:fldChar w:fldCharType="separate"/>
        </w:r>
        <w:r>
          <w:t>84</w:t>
        </w:r>
        <w:r>
          <w:fldChar w:fldCharType="end"/>
        </w:r>
      </w:hyperlink>
    </w:p>
    <w:p>
      <w:pPr>
        <w:pStyle w:val="TOC2"/>
        <w:tabs>
          <w:tab w:val="right" w:leader="dot" w:pos="8306"/>
        </w:tabs>
      </w:pPr>
      <w:hyperlink w:anchor="_Toc3639" w:history="1">
        <w:r>
          <w:rPr>
            <w:rFonts w:ascii="仿宋" w:eastAsia="仿宋" w:hAnsi="仿宋" w:cs="仿宋" w:hint="eastAsia"/>
            <w:lang w:eastAsia="zh-CN"/>
          </w:rPr>
          <w:t>(一)、产品/服务定位与特点</w:t>
        </w:r>
        <w:r>
          <w:tab/>
        </w:r>
        <w:r>
          <w:fldChar w:fldCharType="begin"/>
        </w:r>
        <w:r>
          <w:instrText xml:space="preserve"> PAGEREF _Toc3639 \h </w:instrText>
        </w:r>
        <w:r>
          <w:fldChar w:fldCharType="separate"/>
        </w:r>
        <w:r>
          <w:t>84</w:t>
        </w:r>
        <w:r>
          <w:fldChar w:fldCharType="end"/>
        </w:r>
      </w:hyperlink>
    </w:p>
    <w:p>
      <w:pPr>
        <w:pStyle w:val="TOC2"/>
        <w:tabs>
          <w:tab w:val="right" w:leader="dot" w:pos="8306"/>
        </w:tabs>
      </w:pPr>
      <w:hyperlink w:anchor="_Toc5507" w:history="1">
        <w:r>
          <w:rPr>
            <w:rFonts w:ascii="仿宋" w:eastAsia="仿宋" w:hAnsi="仿宋" w:cs="仿宋" w:hint="eastAsia"/>
            <w:lang w:eastAsia="zh-CN"/>
          </w:rPr>
          <w:t>(二)、市场定位与竞争分析</w:t>
        </w:r>
        <w:r>
          <w:tab/>
        </w:r>
        <w:r>
          <w:fldChar w:fldCharType="begin"/>
        </w:r>
        <w:r>
          <w:instrText xml:space="preserve"> PAGEREF _Toc5507 \h </w:instrText>
        </w:r>
        <w:r>
          <w:fldChar w:fldCharType="separate"/>
        </w:r>
        <w:r>
          <w:t>85</w:t>
        </w:r>
        <w:r>
          <w:fldChar w:fldCharType="end"/>
        </w:r>
      </w:hyperlink>
    </w:p>
    <w:p>
      <w:pPr>
        <w:pStyle w:val="TOC2"/>
        <w:tabs>
          <w:tab w:val="right" w:leader="dot" w:pos="8306"/>
        </w:tabs>
      </w:pPr>
      <w:hyperlink w:anchor="_Toc7067" w:history="1">
        <w:r>
          <w:rPr>
            <w:rFonts w:ascii="仿宋" w:eastAsia="仿宋" w:hAnsi="仿宋" w:cs="仿宋" w:hint="eastAsia"/>
            <w:lang w:eastAsia="zh-CN"/>
          </w:rPr>
          <w:t>(三)、营销渠道与策略</w:t>
        </w:r>
        <w:r>
          <w:tab/>
        </w:r>
        <w:r>
          <w:fldChar w:fldCharType="begin"/>
        </w:r>
        <w:r>
          <w:instrText xml:space="preserve"> PAGEREF _Toc7067 \h </w:instrText>
        </w:r>
        <w:r>
          <w:fldChar w:fldCharType="separate"/>
        </w:r>
        <w:r>
          <w:t>87</w:t>
        </w:r>
        <w:r>
          <w:fldChar w:fldCharType="end"/>
        </w:r>
      </w:hyperlink>
    </w:p>
    <w:p>
      <w:pPr>
        <w:pStyle w:val="TOC2"/>
        <w:tabs>
          <w:tab w:val="right" w:leader="dot" w:pos="8306"/>
        </w:tabs>
      </w:pPr>
      <w:hyperlink w:anchor="_Toc26957" w:history="1">
        <w:r>
          <w:rPr>
            <w:rFonts w:ascii="仿宋" w:eastAsia="仿宋" w:hAnsi="仿宋" w:cs="仿宋" w:hint="eastAsia"/>
            <w:lang w:eastAsia="zh-CN"/>
          </w:rPr>
          <w:t>(四)、推广与宣传活动</w:t>
        </w:r>
        <w:r>
          <w:tab/>
        </w:r>
        <w:r>
          <w:fldChar w:fldCharType="begin"/>
        </w:r>
        <w:r>
          <w:instrText xml:space="preserve"> PAGEREF _Toc26957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35"/>
      <w:r>
        <w:rPr>
          <w:rFonts w:ascii="仿宋" w:eastAsia="仿宋" w:hAnsi="仿宋" w:cs="仿宋" w:hint="eastAsia"/>
          <w:sz w:val="28"/>
          <w:lang w:eastAsia="zh-CN"/>
        </w:rPr>
        <w:t>一、窗帘项目土建工程</w:t>
      </w:r>
      <w:bookmarkEnd w:id="2"/>
    </w:p>
    <w:p>
      <w:pPr>
        <w:pStyle w:val="Heading2"/>
        <w:rPr>
          <w:rFonts w:ascii="仿宋" w:eastAsia="仿宋" w:hAnsi="仿宋" w:cs="仿宋" w:hint="eastAsia"/>
          <w:lang w:eastAsia="zh-CN"/>
        </w:rPr>
      </w:pPr>
      <w:bookmarkStart w:id="3" w:name="_Toc663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在窗帘项目的建筑工程设计中，我们将秉承一系列重要的设计原则，以确保窗帘项目建筑在功能、美观、可持续性等方面达到最佳效果。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首要原则是确保建筑的功能性得到最大化的发挥。我们将充分理解窗帘项目的实际需求，合理布局各个功能区域，保证建筑在满足业务需求的同时，提供高效的工作环境。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在建筑设计中，我们将综合考虑建设和运营成本。通过精细的经济效益分析，确保设计方案在高效利用资源的同时，对窗帘项目的长期盈利能力有积极的贡献。</w:t>
      </w:r>
    </w:p>
    <w:p>
      <w:pPr>
        <w:pStyle w:val="Heading2"/>
        <w:ind w:firstLine="560" w:firstLineChars="200"/>
        <w:rPr>
          <w:rFonts w:ascii="仿宋" w:eastAsia="仿宋" w:hAnsi="仿宋" w:cs="仿宋" w:hint="eastAsia"/>
          <w:sz w:val="28"/>
          <w:lang w:eastAsia="zh-CN"/>
        </w:rPr>
      </w:pPr>
      <w:bookmarkStart w:id="4" w:name="_Toc1693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窗帘项目的土建工程设计中，我们将精准设定设计年限，结合窗帘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窗帘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76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窗帘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窗帘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窗帘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19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本期工程窗帘项目预计总建筑面积XXX平方米，其中：计容建筑面积XXX平方米，计划建筑工程投资XX万元，占窗帘项目总投资的XX%。</w:t>
      </w:r>
    </w:p>
    <w:p>
      <w:pPr>
        <w:pStyle w:val="Heading1"/>
        <w:ind w:firstLine="560" w:firstLineChars="200"/>
        <w:rPr>
          <w:rFonts w:ascii="仿宋" w:eastAsia="仿宋" w:hAnsi="仿宋" w:cs="仿宋" w:hint="eastAsia"/>
          <w:sz w:val="28"/>
          <w:lang w:eastAsia="zh-CN"/>
        </w:rPr>
      </w:pPr>
      <w:bookmarkStart w:id="7" w:name="_Toc8105"/>
      <w:r>
        <w:rPr>
          <w:rFonts w:ascii="仿宋" w:eastAsia="仿宋" w:hAnsi="仿宋" w:cs="仿宋" w:hint="eastAsia"/>
          <w:sz w:val="28"/>
          <w:lang w:eastAsia="zh-CN"/>
        </w:rPr>
        <w:t>二、窗帘项目可持续发展</w:t>
      </w:r>
      <w:bookmarkEnd w:id="7"/>
    </w:p>
    <w:p>
      <w:pPr>
        <w:pStyle w:val="Heading2"/>
        <w:rPr>
          <w:rFonts w:ascii="仿宋" w:eastAsia="仿宋" w:hAnsi="仿宋" w:cs="仿宋" w:hint="eastAsia"/>
          <w:lang w:eastAsia="zh-CN"/>
        </w:rPr>
      </w:pPr>
      <w:bookmarkStart w:id="8" w:name="_Toc20254"/>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窗帘项目中，窗帘项目团队着眼于未来，明确了可持续发展的战略方向。制定的具体可持续发展目标包括降低资源使用、采用环保技术、最大化社会效益等。这一步骤不仅有助于窗帘项目在环保和社会责任方面达到最高标准，也为未来提供了明确的指引，确保窗帘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可持续实践的融入窗帘项目管理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窗帘项目管理周期。从窗帘项目规划开始，窗帘项目团队就考虑了环境和社会的因素。在执行阶段，窗帘项目团队积极推动绿色技术的应用，优化资源利用。此外，关注员工的社会责任，通过培训和沟通活动提高员工对可持续发展的认知，使他们能够在日常工作中践行可持续实践。这些举措不仅为窗帘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9144"/>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扎根于窗帘项目的可持续发展理念，我们深信环保与社会责任是窗帘项目成功的关键支柱。在窗帘项目的每一步，我们都致力于通过创新和实践，履行对环境和社会的坚定责任。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团队通过引入先进的环保技术、建立高效的废物处理系统以及推动能源节约措施，积极履行环保责任。定期的环保监测和评估确保窗帘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窗帘项目不仅致力于自身可持续发展，还注重对社会的回馈。通过支持社区窗帘项目、参与慈善事业、提供培训机会等方式，窗帘项目积极履行社会责任。与当地社区建立积极互动，关注员工的工作与生活平衡，以及员工的身心健康，是窗帘项目在社会责任层面的关键举措。这样的实践不仅增强了窗帘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380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5715"/>
      <w:r>
        <w:rPr>
          <w:rFonts w:ascii="仿宋" w:eastAsia="仿宋" w:hAnsi="仿宋" w:cs="仿宋" w:hint="eastAsia"/>
          <w:lang w:eastAsia="zh-CN"/>
        </w:rPr>
        <w:t>(一)、窗帘行业分析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窗帘行业一直以来都是市场的关注焦点。行业内的发展趋势、竞争态势以及潜在机会都对窗帘项目的推进产生深远的影响。通过深入研究行业的整体概貌，我们将更好地理解行业的核心特征，为窗帘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窗帘行业，技术一直是推动创新和发展的关键因素。我们将对当前技术趋势进行详尽分析，包括但不限于人工智能、大数据应用、先进制造技术等。这有助于窗帘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窗帘项目成功的基础。我们将对主要竞争对手进行深入研究，包括其市场份额、产品特点、市场定位等。通过全面了解竞争对手的优势和劣势，窗帘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0720"/>
      <w:r>
        <w:rPr>
          <w:rFonts w:ascii="仿宋" w:eastAsia="仿宋" w:hAnsi="仿宋" w:cs="仿宋" w:hint="eastAsia"/>
          <w:sz w:val="28"/>
          <w:lang w:eastAsia="zh-CN"/>
        </w:rPr>
        <w:t>(二)、窗帘市场分析预测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通过对市场规模的深入调研，我们将预测窗帘市场未来的增长趋势。这包括市场的整体规模、各细分领域的发展趋势等。窗帘项目可以根据市场的扩张速度和潜在机会，制定更符合市场需求的发展策略。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了解消费者的需求是市场分析的核心。我们将通过调查研究，深入挖掘目标消费者的需求特点、购买习惯以及对产品和服务的期望。这有助于窗帘项目更好地定位目标市场，提供更符合消费者期待的解决方案。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窗帘项目实施过程中需要充分考虑的因素。我们将对市场风险进行全面评估，包括但不限于政策法规风险、市场竞争风险、技术变革风险等。通过对潜在风险的深入分析，窗帘项目可以制定相应的风险缓解策略，降低不确定性对窗帘项目的影响。</w:t>
      </w:r>
    </w:p>
    <w:p>
      <w:pPr>
        <w:pStyle w:val="Heading1"/>
        <w:ind w:firstLine="560" w:firstLineChars="200"/>
        <w:rPr>
          <w:rFonts w:ascii="仿宋" w:eastAsia="仿宋" w:hAnsi="仿宋" w:cs="仿宋" w:hint="eastAsia"/>
          <w:sz w:val="28"/>
          <w:lang w:eastAsia="zh-CN"/>
        </w:rPr>
      </w:pPr>
      <w:bookmarkStart w:id="13" w:name="_Toc9547"/>
      <w:r>
        <w:rPr>
          <w:rFonts w:ascii="仿宋" w:eastAsia="仿宋" w:hAnsi="仿宋" w:cs="仿宋" w:hint="eastAsia"/>
          <w:sz w:val="28"/>
          <w:lang w:eastAsia="zh-CN"/>
        </w:rPr>
        <w:t>四、窗帘项目概论</w:t>
      </w:r>
      <w:bookmarkEnd w:id="13"/>
    </w:p>
    <w:p>
      <w:pPr>
        <w:pStyle w:val="Heading2"/>
        <w:rPr>
          <w:rFonts w:ascii="仿宋" w:eastAsia="仿宋" w:hAnsi="仿宋" w:cs="仿宋" w:hint="eastAsia"/>
          <w:lang w:eastAsia="zh-CN"/>
        </w:rPr>
      </w:pPr>
      <w:bookmarkStart w:id="14" w:name="_Toc21481"/>
      <w:r>
        <w:rPr>
          <w:rFonts w:ascii="仿宋" w:eastAsia="仿宋" w:hAnsi="仿宋" w:cs="仿宋" w:hint="eastAsia"/>
          <w:lang w:eastAsia="zh-CN"/>
        </w:rPr>
        <w:t>(一)、窗帘项目概况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窗帘项目的起源追溯至对市场的深入洞察。市场的不断演变与变革为窗帘项目提供了难得的机遇。当前市场存在的需求缺口和变革的大环境共同构成了窗帘项目的背景。这个窗帘项目旨在充分利用市场机遇，填补行业中尚未满足的需求，为客户提供全新的解决方案。市场的变革和需求的增长使得这个窗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窗帘项目名称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窗帘项目正式命名为窗帘。这个名称不仅仅是一个标识，更代表了窗帘项目的核心理念和愿景。它蕴含着窗帘项目所要解决问题的关键字，具有强烈的表达和辨识度，为窗帘项目树立了鲜明的品牌形象。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窗帘项目目标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的核心目标是提供一种全新、高效的解决方案，满足客户日益增长的需求。窗帘项目追求的不仅仅是满足市场需求，更是在市场中获得卓越的竞争优势。通过不断提升产品或服务的质量和创新水平，窗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窗帘项目范围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全面涵盖了产品研发、制造、市场推广和售后服务，确保从产品设计到最终用户体验的全方位关注。这一全面的窗帘项目范围是为了确保窗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窗帘项目时间表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窗帘项目计划在未来18个月内完成，包括研发、测试、市场试点和正式推出等不同阶段。这个时间表的合理设计是为了确保窗帘项目各个阶段的顺利推进，以便按时交付高质量的成果。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窗帘项目预算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窗帘项目总预算估算为XX百万美元，主要分配在研发、市场推广、人员培训和运营等方面。这一充足的预算为窗帘项目提供了充足的资源，确保窗帘项目在各个方面都能取得优异的表现。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窗帘项目风险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窗帘项目可能面临的风险包括市场接受度低、技术难题、竞争激烈等。窗帘项目团队已经制定了相应的风险应对计划，通过前瞻性的风险管理，确保窗帘项目在面对不确定性时能够迅速做出应对。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窗帘项目团队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窗帘项目汇聚了一支经验丰富、多领域专业素养的核心团队，确保窗帘项目在各个方面都能拥有高水平的执行力。团队的协同作战是窗帘项目成功的关键因素之一。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窗帘项目背景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窗帘项目的背景根植于市场对更高效、创新产品的渴望，同时也受到科技发展对行业格局的深刻改变的影响。这为窗帘项目提供了广阔的发展空间和市场需求。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窗帘项目现状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截至目前，窗帘项目已完成市场调研和技术验证，取得了初步的成功。这为窗帘项目在未来的发展奠定了坚实的基础，为更远大的目标打下了坚实的基石。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6562"/>
      <w:r>
        <w:rPr>
          <w:rFonts w:ascii="仿宋" w:eastAsia="仿宋" w:hAnsi="仿宋" w:cs="仿宋" w:hint="eastAsia"/>
          <w:sz w:val="28"/>
          <w:lang w:eastAsia="zh-CN"/>
        </w:rPr>
        <w:t>(二)、窗帘项目目标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keyword》窗帘项目首要业务目标是在市场中占据有利地位，实现产品/服务的成功推广和销售。通过不断提升产品质量、创新性，窗帘项目追求成为行业中的领导者，赢得更多客户的青睐。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在科技迅速发展的时代，窗帘项目着眼于技术创新。通过持续的研发和技术升级，窗帘项目旨在推出更具创新性的产品或服务，以满足市场对新鲜、先进解决方案的需求。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为了建立可持续的客户关系，窗帘项目设定了客户满意度目标。通过提供卓越的产品质量和优质的客户服务，窗帘项目追求赢得客户的信任和忠诚度，确保他们的满意度达到行业领先水平。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窗帘项目注重社会责任和可持续发展。通过实施环保、社会责任窗帘项目，窗帘项目致力于在经济发展的同时保护环境，促进社会公平，实现可持续经营。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窗帘项目的团队是实现目标的核心驱动力。因此，窗帘项目设定了团队发展目标，包括提升团队成员的专业技能、培养领导力，以及搭建协同高效的团队工作氛围。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0512"/>
      <w:r>
        <w:rPr>
          <w:rFonts w:ascii="仿宋" w:eastAsia="仿宋" w:hAnsi="仿宋" w:cs="仿宋" w:hint="eastAsia"/>
          <w:sz w:val="28"/>
          <w:lang w:eastAsia="zh-CN"/>
        </w:rPr>
        <w:t>(三)、窗帘项目提出的理由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窗帘项目提出的理由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的提出源于对市场机遇的深刻洞察。当前市场中存在的需求缺口和行业发展趋势表明，有巨大的商业机会等待被开发。通过准确捕捉市场机遇，窗帘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的理念基于对技术创新的信仰。通过持续的研发和技术投入，窗帘项目有望推出更具创新性的产品或服务。在科技飞速发展的当下，窗帘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的提出是为了增强企业的行业竞争力。通过提升产品或服务的质量和独特性，窗帘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响应了消费者需求的变化。随着社会和科技的不断发展，消费者对产品和服务的需求也在发生变化。通过深入了解并及时回应消费者的新需求，窗帘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窗帘项目的提出是企业战略发展规划的一部分。在面对日益激烈的市场竞争和不断变化的商业环境中，窗帘项目作为企业战略的一环，旨在为企业开辟新的增长领域，巩固企业在行业中的地位。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窗帘项目的提出不仅仅是基于商业考量，还注重社会责任。通过推出环保、社会责任等方面的窗帘项目，窗帘企业可以在社会中树立积极形象，为社会做出积极贡献，实现经济效益和社会效益的双赢。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窗帘项目的提出反映了对利益相关者期望的关注。包括客户、员工、投资者等利益相关者在企业发展中都有着各自的期望，窗帘项目力求在满足这些期望的同时，取得更大的共赢。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0248"/>
      <w:r>
        <w:rPr>
          <w:rFonts w:ascii="仿宋" w:eastAsia="仿宋" w:hAnsi="仿宋" w:cs="仿宋" w:hint="eastAsia"/>
          <w:sz w:val="28"/>
          <w:lang w:eastAsia="zh-CN"/>
        </w:rPr>
        <w:t>(四)、窗帘项目意义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在实施窗帘项目的过程中，我们不仅仅是在追逐商业成功，更是为企业和社会的多个层面创造了深远的意义。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的首要意义在于提升企业的市场竞争力。通过持续的创新和对产品质量的高标准要求，窗帘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窗帘项目的推进将促使行业技术水平的提升。通过引入先进技术和创新性解决方案，窗帘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在社会层面，窗帘项目不仅创造了大量就业机会，提高了就业水平，还注重社会责任和环保。通过参与社会公益事业和推动环保窗帘项目，窗帘项目为社会贡献了一份力量，体现了企业对社会的积极回馈。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综合而言，窗帘项目意义重大，不仅推动了企业的发展，也为行业和社会的进步贡献了积极力量。这是一个全面而深刻的影响，将在未来产生可持续的正面效应。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30694"/>
      <w:r>
        <w:rPr>
          <w:rFonts w:ascii="仿宋" w:eastAsia="仿宋" w:hAnsi="仿宋" w:cs="仿宋" w:hint="eastAsia"/>
          <w:sz w:val="28"/>
          <w:lang w:eastAsia="zh-CN"/>
        </w:rPr>
        <w:t>(五)、窗帘项目背景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在当今迅猛发展的商业环境中，窗帘项目的动因根植于对多方面因素的审慎考量。这个窗帘项目的提出并非孤立的决策，而是对企业所处背景深入思考的产物。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市场的不断演变是窗帘项目背后的首要原因。科技的迅速发展和全球市场的快速变化使得企业必须灵活应对。窗帘项目应运而生，旨在通过创新性的解决方案迎合市场的多变需求，赢得竞争中的先机。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竞争的激烈程度也是窗帘项目背景中不可忽视的一环。企业需要在激烈竞争中脱颖而出，为此，窗帘项目致力于打破常规，提供独特的价值主张，以吸引客户并确保市场份额的增长。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技术的迅速发展为企业带来了机遇与挑战。作为窗帘项目启动的背景之一，对新兴技术的应用将有助于提升企业的技术水平，使其在不断演进的商业环境中保持竞争优势。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此外，社会对企业责任的期望也在逐渐升高。窗帘项目充分融入了社会责任的理念，通过可持续经营和社会公益窗帘项目，企图为社会贡献一份力量，在商业成功的同时关注社会价值。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25672"/>
      <w:r>
        <w:rPr>
          <w:rFonts w:ascii="仿宋" w:eastAsia="仿宋" w:hAnsi="仿宋" w:cs="仿宋" w:hint="eastAsia"/>
          <w:sz w:val="28"/>
          <w:lang w:eastAsia="zh-CN"/>
        </w:rPr>
        <w:t>五、窗帘项目文档管理</w:t>
      </w:r>
      <w:bookmarkEnd w:id="19"/>
    </w:p>
    <w:p>
      <w:pPr>
        <w:pStyle w:val="Heading2"/>
        <w:rPr>
          <w:rFonts w:ascii="仿宋" w:eastAsia="仿宋" w:hAnsi="仿宋" w:cs="仿宋" w:hint="eastAsia"/>
          <w:lang w:eastAsia="zh-CN"/>
        </w:rPr>
      </w:pPr>
      <w:bookmarkStart w:id="20" w:name="_Toc16802"/>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窗帘项目高度重视文档的质量和准确性，以支持窗帘项目的各项活动和决策。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窗帘项目文档的编制始于窗帘项目计划的初期，我们制定了详细的文档编制计划，明确了每个文档的内容、格式和编写责任人。在窗帘项目启动阶段，我们首先编制了窗帘项目章程，明确定义了窗帘项目的目标、范围、风险等关键要素。随后，窗帘项目团队根据计划陆续编制了需求文档、设计文档、测试文档等各类文档，确保窗帘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窗帘项目管理中的重要环节，旨在确保窗帘项目文档符合质量标准和窗帘项目需求。在窗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除了内部审查，我们还进行了外部审查，邀请窗帘项目相关利益方和专业领域的专家对文档进行独立审查。这有助于获取更全面、客观的反馈，确保窗帘项目文档不仅符合内部标准，也满足外部需求。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https://d.book118.com/138117015032006030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窗帘项目计划设计方案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D24A93"/>
    <w:rsid w:val="48D24A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1701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2024-01-20T06:47:00Z</dcterms:created>
  <dcterms:modified xsi:type="dcterms:W3CDTF">2024-01-20T06:48:02Z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457E967A8C6C47DB9BA140C46A9134B7_11</vt:lpwstr>
  </property>
  <property fmtid="{D5CDD505-2E9C-101B-9397-08002B2CF9AE}" pid="3" name="KSOProductBuildVer">
    <vt:lpwstr>2052-12.1.0.16120</vt:lpwstr>
  </property>
</Properties>
</file>