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TOUCHPANEL检测系统项目建设方案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6" w:history="1">
        <w:r>
          <w:rPr>
            <w:rFonts w:ascii="仿宋" w:eastAsia="仿宋" w:hAnsi="仿宋" w:cs="仿宋" w:hint="eastAsia"/>
            <w:lang w:eastAsia="zh-CN"/>
          </w:rPr>
          <w:t>前言</w:t>
        </w:r>
        <w:r>
          <w:tab/>
        </w:r>
        <w:r>
          <w:fldChar w:fldCharType="begin"/>
        </w:r>
        <w:r>
          <w:instrText xml:space="preserve"> PAGEREF _Toc32306 \h </w:instrText>
        </w:r>
        <w:r>
          <w:fldChar w:fldCharType="separate"/>
        </w:r>
        <w:r>
          <w:t>3</w:t>
        </w:r>
        <w:r>
          <w:fldChar w:fldCharType="end"/>
        </w:r>
      </w:hyperlink>
    </w:p>
    <w:p>
      <w:pPr>
        <w:pStyle w:val="TOC1"/>
        <w:tabs>
          <w:tab w:val="right" w:leader="dot" w:pos="8306"/>
        </w:tabs>
      </w:pPr>
      <w:hyperlink w:anchor="_Toc16225" w:history="1">
        <w:r>
          <w:rPr>
            <w:rFonts w:ascii="仿宋" w:eastAsia="仿宋" w:hAnsi="仿宋" w:cs="仿宋" w:hint="eastAsia"/>
            <w:lang w:eastAsia="zh-CN"/>
          </w:rPr>
          <w:t>一、背景、必要性分析</w:t>
        </w:r>
        <w:r>
          <w:tab/>
        </w:r>
        <w:r>
          <w:fldChar w:fldCharType="begin"/>
        </w:r>
        <w:r>
          <w:instrText xml:space="preserve"> PAGEREF _Toc16225 \h </w:instrText>
        </w:r>
        <w:r>
          <w:fldChar w:fldCharType="separate"/>
        </w:r>
        <w:r>
          <w:t>3</w:t>
        </w:r>
        <w:r>
          <w:fldChar w:fldCharType="end"/>
        </w:r>
      </w:hyperlink>
    </w:p>
    <w:p>
      <w:pPr>
        <w:pStyle w:val="TOC2"/>
        <w:tabs>
          <w:tab w:val="right" w:leader="dot" w:pos="8306"/>
        </w:tabs>
      </w:pPr>
      <w:hyperlink w:anchor="_Toc7411" w:history="1">
        <w:r>
          <w:rPr>
            <w:rFonts w:ascii="仿宋" w:eastAsia="仿宋" w:hAnsi="仿宋" w:cs="仿宋" w:hint="eastAsia"/>
            <w:lang w:eastAsia="zh-CN"/>
          </w:rPr>
          <w:t>(一)、项目建设背景</w:t>
        </w:r>
        <w:r>
          <w:tab/>
        </w:r>
        <w:r>
          <w:fldChar w:fldCharType="begin"/>
        </w:r>
        <w:r>
          <w:instrText xml:space="preserve"> PAGEREF _Toc7411 \h </w:instrText>
        </w:r>
        <w:r>
          <w:fldChar w:fldCharType="separate"/>
        </w:r>
        <w:r>
          <w:t>3</w:t>
        </w:r>
        <w:r>
          <w:fldChar w:fldCharType="end"/>
        </w:r>
      </w:hyperlink>
    </w:p>
    <w:p>
      <w:pPr>
        <w:pStyle w:val="TOC2"/>
        <w:tabs>
          <w:tab w:val="right" w:leader="dot" w:pos="8306"/>
        </w:tabs>
      </w:pPr>
      <w:hyperlink w:anchor="_Toc9043" w:history="1">
        <w:r>
          <w:rPr>
            <w:rFonts w:ascii="仿宋" w:eastAsia="仿宋" w:hAnsi="仿宋" w:cs="仿宋" w:hint="eastAsia"/>
            <w:lang w:eastAsia="zh-CN"/>
          </w:rPr>
          <w:t>(二)、必要性分析</w:t>
        </w:r>
        <w:r>
          <w:tab/>
        </w:r>
        <w:r>
          <w:fldChar w:fldCharType="begin"/>
        </w:r>
        <w:r>
          <w:instrText xml:space="preserve"> PAGEREF _Toc9043 \h </w:instrText>
        </w:r>
        <w:r>
          <w:fldChar w:fldCharType="separate"/>
        </w:r>
        <w:r>
          <w:t>4</w:t>
        </w:r>
        <w:r>
          <w:fldChar w:fldCharType="end"/>
        </w:r>
      </w:hyperlink>
    </w:p>
    <w:p>
      <w:pPr>
        <w:pStyle w:val="TOC2"/>
        <w:tabs>
          <w:tab w:val="right" w:leader="dot" w:pos="8306"/>
        </w:tabs>
      </w:pPr>
      <w:hyperlink w:anchor="_Toc27551" w:history="1">
        <w:r>
          <w:rPr>
            <w:rFonts w:ascii="仿宋" w:eastAsia="仿宋" w:hAnsi="仿宋" w:cs="仿宋" w:hint="eastAsia"/>
            <w:lang w:eastAsia="zh-CN"/>
          </w:rPr>
          <w:t>(三)、项目建设有利条件</w:t>
        </w:r>
        <w:r>
          <w:tab/>
        </w:r>
        <w:r>
          <w:fldChar w:fldCharType="begin"/>
        </w:r>
        <w:r>
          <w:instrText xml:space="preserve"> PAGEREF _Toc27551 \h </w:instrText>
        </w:r>
        <w:r>
          <w:fldChar w:fldCharType="separate"/>
        </w:r>
        <w:r>
          <w:t>5</w:t>
        </w:r>
        <w:r>
          <w:fldChar w:fldCharType="end"/>
        </w:r>
      </w:hyperlink>
    </w:p>
    <w:p>
      <w:pPr>
        <w:pStyle w:val="TOC1"/>
        <w:tabs>
          <w:tab w:val="right" w:leader="dot" w:pos="8306"/>
        </w:tabs>
      </w:pPr>
      <w:hyperlink w:anchor="_Toc5732" w:history="1">
        <w:r>
          <w:rPr>
            <w:rFonts w:ascii="仿宋" w:eastAsia="仿宋" w:hAnsi="仿宋" w:cs="仿宋" w:hint="eastAsia"/>
            <w:lang w:eastAsia="zh-CN"/>
          </w:rPr>
          <w:t>二、经济影响分析</w:t>
        </w:r>
        <w:r>
          <w:tab/>
        </w:r>
        <w:r>
          <w:fldChar w:fldCharType="begin"/>
        </w:r>
        <w:r>
          <w:instrText xml:space="preserve"> PAGEREF _Toc5732 \h </w:instrText>
        </w:r>
        <w:r>
          <w:fldChar w:fldCharType="separate"/>
        </w:r>
        <w:r>
          <w:t>7</w:t>
        </w:r>
        <w:r>
          <w:fldChar w:fldCharType="end"/>
        </w:r>
      </w:hyperlink>
    </w:p>
    <w:p>
      <w:pPr>
        <w:pStyle w:val="TOC2"/>
        <w:tabs>
          <w:tab w:val="right" w:leader="dot" w:pos="8306"/>
        </w:tabs>
      </w:pPr>
      <w:hyperlink w:anchor="_Toc2377" w:history="1">
        <w:r>
          <w:rPr>
            <w:rFonts w:ascii="仿宋" w:eastAsia="仿宋" w:hAnsi="仿宋" w:cs="仿宋" w:hint="eastAsia"/>
            <w:lang w:eastAsia="zh-CN"/>
          </w:rPr>
          <w:t>(一)、经济费用效益或费用效果分析</w:t>
        </w:r>
        <w:r>
          <w:tab/>
        </w:r>
        <w:r>
          <w:fldChar w:fldCharType="begin"/>
        </w:r>
        <w:r>
          <w:instrText xml:space="preserve"> PAGEREF _Toc2377 \h </w:instrText>
        </w:r>
        <w:r>
          <w:fldChar w:fldCharType="separate"/>
        </w:r>
        <w:r>
          <w:t>7</w:t>
        </w:r>
        <w:r>
          <w:fldChar w:fldCharType="end"/>
        </w:r>
      </w:hyperlink>
    </w:p>
    <w:p>
      <w:pPr>
        <w:pStyle w:val="TOC2"/>
        <w:tabs>
          <w:tab w:val="right" w:leader="dot" w:pos="8306"/>
        </w:tabs>
      </w:pPr>
      <w:hyperlink w:anchor="_Toc7282" w:history="1">
        <w:r>
          <w:rPr>
            <w:rFonts w:ascii="仿宋" w:eastAsia="仿宋" w:hAnsi="仿宋" w:cs="仿宋" w:hint="eastAsia"/>
            <w:lang w:eastAsia="zh-CN"/>
          </w:rPr>
          <w:t>(二)、行业影响分析</w:t>
        </w:r>
        <w:r>
          <w:tab/>
        </w:r>
        <w:r>
          <w:fldChar w:fldCharType="begin"/>
        </w:r>
        <w:r>
          <w:instrText xml:space="preserve"> PAGEREF _Toc7282 \h </w:instrText>
        </w:r>
        <w:r>
          <w:fldChar w:fldCharType="separate"/>
        </w:r>
        <w:r>
          <w:t>9</w:t>
        </w:r>
        <w:r>
          <w:fldChar w:fldCharType="end"/>
        </w:r>
      </w:hyperlink>
    </w:p>
    <w:p>
      <w:pPr>
        <w:pStyle w:val="TOC2"/>
        <w:tabs>
          <w:tab w:val="right" w:leader="dot" w:pos="8306"/>
        </w:tabs>
      </w:pPr>
      <w:hyperlink w:anchor="_Toc3869" w:history="1">
        <w:r>
          <w:rPr>
            <w:rFonts w:ascii="仿宋" w:eastAsia="仿宋" w:hAnsi="仿宋" w:cs="仿宋" w:hint="eastAsia"/>
            <w:lang w:eastAsia="zh-CN"/>
          </w:rPr>
          <w:t>(三)、区域经济影响分析</w:t>
        </w:r>
        <w:r>
          <w:tab/>
        </w:r>
        <w:r>
          <w:fldChar w:fldCharType="begin"/>
        </w:r>
        <w:r>
          <w:instrText xml:space="preserve"> PAGEREF _Toc3869 \h </w:instrText>
        </w:r>
        <w:r>
          <w:fldChar w:fldCharType="separate"/>
        </w:r>
        <w:r>
          <w:t>11</w:t>
        </w:r>
        <w:r>
          <w:fldChar w:fldCharType="end"/>
        </w:r>
      </w:hyperlink>
    </w:p>
    <w:p>
      <w:pPr>
        <w:pStyle w:val="TOC2"/>
        <w:tabs>
          <w:tab w:val="right" w:leader="dot" w:pos="8306"/>
        </w:tabs>
      </w:pPr>
      <w:hyperlink w:anchor="_Toc9110" w:history="1">
        <w:r>
          <w:rPr>
            <w:rFonts w:ascii="仿宋" w:eastAsia="仿宋" w:hAnsi="仿宋" w:cs="仿宋" w:hint="eastAsia"/>
            <w:lang w:eastAsia="zh-CN"/>
          </w:rPr>
          <w:t>(四)、宏观经济影响分析</w:t>
        </w:r>
        <w:r>
          <w:tab/>
        </w:r>
        <w:r>
          <w:fldChar w:fldCharType="begin"/>
        </w:r>
        <w:r>
          <w:instrText xml:space="preserve"> PAGEREF _Toc9110 \h </w:instrText>
        </w:r>
        <w:r>
          <w:fldChar w:fldCharType="separate"/>
        </w:r>
        <w:r>
          <w:t>12</w:t>
        </w:r>
        <w:r>
          <w:fldChar w:fldCharType="end"/>
        </w:r>
      </w:hyperlink>
    </w:p>
    <w:p>
      <w:pPr>
        <w:pStyle w:val="TOC1"/>
        <w:tabs>
          <w:tab w:val="right" w:leader="dot" w:pos="8306"/>
        </w:tabs>
      </w:pPr>
      <w:hyperlink w:anchor="_Toc3566" w:history="1">
        <w:r>
          <w:rPr>
            <w:rFonts w:ascii="仿宋" w:eastAsia="仿宋" w:hAnsi="仿宋" w:cs="仿宋" w:hint="eastAsia"/>
            <w:lang w:eastAsia="zh-CN"/>
          </w:rPr>
          <w:t>三、社会影响分析</w:t>
        </w:r>
        <w:r>
          <w:tab/>
        </w:r>
        <w:r>
          <w:fldChar w:fldCharType="begin"/>
        </w:r>
        <w:r>
          <w:instrText xml:space="preserve"> PAGEREF _Toc3566 \h </w:instrText>
        </w:r>
        <w:r>
          <w:fldChar w:fldCharType="separate"/>
        </w:r>
        <w:r>
          <w:t>14</w:t>
        </w:r>
        <w:r>
          <w:fldChar w:fldCharType="end"/>
        </w:r>
      </w:hyperlink>
    </w:p>
    <w:p>
      <w:pPr>
        <w:pStyle w:val="TOC2"/>
        <w:tabs>
          <w:tab w:val="right" w:leader="dot" w:pos="8306"/>
        </w:tabs>
      </w:pPr>
      <w:hyperlink w:anchor="_Toc20491" w:history="1">
        <w:r>
          <w:rPr>
            <w:rFonts w:ascii="仿宋" w:eastAsia="仿宋" w:hAnsi="仿宋" w:cs="仿宋" w:hint="eastAsia"/>
            <w:lang w:eastAsia="zh-CN"/>
          </w:rPr>
          <w:t>(一)、社会影响效果分析</w:t>
        </w:r>
        <w:r>
          <w:tab/>
        </w:r>
        <w:r>
          <w:fldChar w:fldCharType="begin"/>
        </w:r>
        <w:r>
          <w:instrText xml:space="preserve"> PAGEREF _Toc20491 \h </w:instrText>
        </w:r>
        <w:r>
          <w:fldChar w:fldCharType="separate"/>
        </w:r>
        <w:r>
          <w:t>14</w:t>
        </w:r>
        <w:r>
          <w:fldChar w:fldCharType="end"/>
        </w:r>
      </w:hyperlink>
    </w:p>
    <w:p>
      <w:pPr>
        <w:pStyle w:val="TOC2"/>
        <w:tabs>
          <w:tab w:val="right" w:leader="dot" w:pos="8306"/>
        </w:tabs>
      </w:pPr>
      <w:hyperlink w:anchor="_Toc23795" w:history="1">
        <w:r>
          <w:rPr>
            <w:rFonts w:ascii="仿宋" w:eastAsia="仿宋" w:hAnsi="仿宋" w:cs="仿宋" w:hint="eastAsia"/>
            <w:lang w:eastAsia="zh-CN"/>
          </w:rPr>
          <w:t>(二)、社会适应性分析</w:t>
        </w:r>
        <w:r>
          <w:tab/>
        </w:r>
        <w:r>
          <w:fldChar w:fldCharType="begin"/>
        </w:r>
        <w:r>
          <w:instrText xml:space="preserve"> PAGEREF _Toc23795 \h </w:instrText>
        </w:r>
        <w:r>
          <w:fldChar w:fldCharType="separate"/>
        </w:r>
        <w:r>
          <w:t>16</w:t>
        </w:r>
        <w:r>
          <w:fldChar w:fldCharType="end"/>
        </w:r>
      </w:hyperlink>
    </w:p>
    <w:p>
      <w:pPr>
        <w:pStyle w:val="TOC2"/>
        <w:tabs>
          <w:tab w:val="right" w:leader="dot" w:pos="8306"/>
        </w:tabs>
      </w:pPr>
      <w:hyperlink w:anchor="_Toc30833" w:history="1">
        <w:r>
          <w:rPr>
            <w:rFonts w:ascii="仿宋" w:eastAsia="仿宋" w:hAnsi="仿宋" w:cs="仿宋" w:hint="eastAsia"/>
            <w:lang w:eastAsia="zh-CN"/>
          </w:rPr>
          <w:t>(三)、社会风险及对策分析</w:t>
        </w:r>
        <w:r>
          <w:tab/>
        </w:r>
        <w:r>
          <w:fldChar w:fldCharType="begin"/>
        </w:r>
        <w:r>
          <w:instrText xml:space="preserve"> PAGEREF _Toc30833 \h </w:instrText>
        </w:r>
        <w:r>
          <w:fldChar w:fldCharType="separate"/>
        </w:r>
        <w:r>
          <w:t>18</w:t>
        </w:r>
        <w:r>
          <w:fldChar w:fldCharType="end"/>
        </w:r>
      </w:hyperlink>
    </w:p>
    <w:p>
      <w:pPr>
        <w:pStyle w:val="TOC1"/>
        <w:tabs>
          <w:tab w:val="right" w:leader="dot" w:pos="8306"/>
        </w:tabs>
      </w:pPr>
      <w:hyperlink w:anchor="_Toc27526" w:history="1">
        <w:r>
          <w:rPr>
            <w:rFonts w:ascii="仿宋" w:eastAsia="仿宋" w:hAnsi="仿宋" w:cs="仿宋" w:hint="eastAsia"/>
            <w:lang w:eastAsia="zh-CN"/>
          </w:rPr>
          <w:t>四、环境和生态影响分析</w:t>
        </w:r>
        <w:r>
          <w:tab/>
        </w:r>
        <w:r>
          <w:fldChar w:fldCharType="begin"/>
        </w:r>
        <w:r>
          <w:instrText xml:space="preserve"> PAGEREF _Toc27526 \h </w:instrText>
        </w:r>
        <w:r>
          <w:fldChar w:fldCharType="separate"/>
        </w:r>
        <w:r>
          <w:t>21</w:t>
        </w:r>
        <w:r>
          <w:fldChar w:fldCharType="end"/>
        </w:r>
      </w:hyperlink>
    </w:p>
    <w:p>
      <w:pPr>
        <w:pStyle w:val="TOC2"/>
        <w:tabs>
          <w:tab w:val="right" w:leader="dot" w:pos="8306"/>
        </w:tabs>
      </w:pPr>
      <w:hyperlink w:anchor="_Toc23816" w:history="1">
        <w:r>
          <w:rPr>
            <w:rFonts w:ascii="仿宋" w:eastAsia="仿宋" w:hAnsi="仿宋" w:cs="仿宋" w:hint="eastAsia"/>
            <w:lang w:eastAsia="zh-CN"/>
          </w:rPr>
          <w:t>(一)、环境和生态现状</w:t>
        </w:r>
        <w:r>
          <w:tab/>
        </w:r>
        <w:r>
          <w:fldChar w:fldCharType="begin"/>
        </w:r>
        <w:r>
          <w:instrText xml:space="preserve"> PAGEREF _Toc23816 \h </w:instrText>
        </w:r>
        <w:r>
          <w:fldChar w:fldCharType="separate"/>
        </w:r>
        <w:r>
          <w:t>21</w:t>
        </w:r>
        <w:r>
          <w:fldChar w:fldCharType="end"/>
        </w:r>
      </w:hyperlink>
    </w:p>
    <w:p>
      <w:pPr>
        <w:pStyle w:val="TOC2"/>
        <w:tabs>
          <w:tab w:val="right" w:leader="dot" w:pos="8306"/>
        </w:tabs>
      </w:pPr>
      <w:hyperlink w:anchor="_Toc5618" w:history="1">
        <w:r>
          <w:rPr>
            <w:rFonts w:ascii="仿宋" w:eastAsia="仿宋" w:hAnsi="仿宋" w:cs="仿宋" w:hint="eastAsia"/>
            <w:lang w:eastAsia="zh-CN"/>
          </w:rPr>
          <w:t>(二)、生态环境影响分析</w:t>
        </w:r>
        <w:r>
          <w:tab/>
        </w:r>
        <w:r>
          <w:fldChar w:fldCharType="begin"/>
        </w:r>
        <w:r>
          <w:instrText xml:space="preserve"> PAGEREF _Toc5618 \h </w:instrText>
        </w:r>
        <w:r>
          <w:fldChar w:fldCharType="separate"/>
        </w:r>
        <w:r>
          <w:t>23</w:t>
        </w:r>
        <w:r>
          <w:fldChar w:fldCharType="end"/>
        </w:r>
      </w:hyperlink>
    </w:p>
    <w:p>
      <w:pPr>
        <w:pStyle w:val="TOC2"/>
        <w:tabs>
          <w:tab w:val="right" w:leader="dot" w:pos="8306"/>
        </w:tabs>
      </w:pPr>
      <w:hyperlink w:anchor="_Toc14801" w:history="1">
        <w:r>
          <w:rPr>
            <w:rFonts w:ascii="仿宋" w:eastAsia="仿宋" w:hAnsi="仿宋" w:cs="仿宋" w:hint="eastAsia"/>
            <w:lang w:eastAsia="zh-CN"/>
          </w:rPr>
          <w:t>(三)、生态环境保护措施</w:t>
        </w:r>
        <w:r>
          <w:tab/>
        </w:r>
        <w:r>
          <w:fldChar w:fldCharType="begin"/>
        </w:r>
        <w:r>
          <w:instrText xml:space="preserve"> PAGEREF _Toc14801 \h </w:instrText>
        </w:r>
        <w:r>
          <w:fldChar w:fldCharType="separate"/>
        </w:r>
        <w:r>
          <w:t>24</w:t>
        </w:r>
        <w:r>
          <w:fldChar w:fldCharType="end"/>
        </w:r>
      </w:hyperlink>
    </w:p>
    <w:p>
      <w:pPr>
        <w:pStyle w:val="TOC2"/>
        <w:tabs>
          <w:tab w:val="right" w:leader="dot" w:pos="8306"/>
        </w:tabs>
      </w:pPr>
      <w:hyperlink w:anchor="_Toc15757" w:history="1">
        <w:r>
          <w:rPr>
            <w:rFonts w:ascii="仿宋" w:eastAsia="仿宋" w:hAnsi="仿宋" w:cs="仿宋" w:hint="eastAsia"/>
            <w:lang w:eastAsia="zh-CN"/>
          </w:rPr>
          <w:t>(四)、地质灾害影响分析</w:t>
        </w:r>
        <w:r>
          <w:tab/>
        </w:r>
        <w:r>
          <w:fldChar w:fldCharType="begin"/>
        </w:r>
        <w:r>
          <w:instrText xml:space="preserve"> PAGEREF _Toc15757 \h </w:instrText>
        </w:r>
        <w:r>
          <w:fldChar w:fldCharType="separate"/>
        </w:r>
        <w:r>
          <w:t>26</w:t>
        </w:r>
        <w:r>
          <w:fldChar w:fldCharType="end"/>
        </w:r>
      </w:hyperlink>
    </w:p>
    <w:p>
      <w:pPr>
        <w:pStyle w:val="TOC2"/>
        <w:tabs>
          <w:tab w:val="right" w:leader="dot" w:pos="8306"/>
        </w:tabs>
      </w:pPr>
      <w:hyperlink w:anchor="_Toc4798" w:history="1">
        <w:r>
          <w:rPr>
            <w:rFonts w:ascii="仿宋" w:eastAsia="仿宋" w:hAnsi="仿宋" w:cs="仿宋" w:hint="eastAsia"/>
            <w:lang w:eastAsia="zh-CN"/>
          </w:rPr>
          <w:t>(五)、特殊环境影响</w:t>
        </w:r>
        <w:r>
          <w:tab/>
        </w:r>
        <w:r>
          <w:fldChar w:fldCharType="begin"/>
        </w:r>
        <w:r>
          <w:instrText xml:space="preserve"> PAGEREF _Toc4798 \h </w:instrText>
        </w:r>
        <w:r>
          <w:fldChar w:fldCharType="separate"/>
        </w:r>
        <w:r>
          <w:t>27</w:t>
        </w:r>
        <w:r>
          <w:fldChar w:fldCharType="end"/>
        </w:r>
      </w:hyperlink>
    </w:p>
    <w:p>
      <w:pPr>
        <w:pStyle w:val="TOC1"/>
        <w:tabs>
          <w:tab w:val="right" w:leader="dot" w:pos="8306"/>
        </w:tabs>
      </w:pPr>
      <w:hyperlink w:anchor="_Toc9899" w:history="1">
        <w:r>
          <w:rPr>
            <w:rFonts w:ascii="仿宋" w:eastAsia="仿宋" w:hAnsi="仿宋" w:cs="仿宋" w:hint="eastAsia"/>
            <w:lang w:eastAsia="zh-CN"/>
          </w:rPr>
          <w:t>五、项目监理与质量保证</w:t>
        </w:r>
        <w:r>
          <w:tab/>
        </w:r>
        <w:r>
          <w:fldChar w:fldCharType="begin"/>
        </w:r>
        <w:r>
          <w:instrText xml:space="preserve"> PAGEREF _Toc9899 \h </w:instrText>
        </w:r>
        <w:r>
          <w:fldChar w:fldCharType="separate"/>
        </w:r>
        <w:r>
          <w:t>28</w:t>
        </w:r>
        <w:r>
          <w:fldChar w:fldCharType="end"/>
        </w:r>
      </w:hyperlink>
    </w:p>
    <w:p>
      <w:pPr>
        <w:pStyle w:val="TOC2"/>
        <w:tabs>
          <w:tab w:val="right" w:leader="dot" w:pos="8306"/>
        </w:tabs>
      </w:pPr>
      <w:hyperlink w:anchor="_Toc21078" w:history="1">
        <w:r>
          <w:rPr>
            <w:rFonts w:ascii="仿宋" w:eastAsia="仿宋" w:hAnsi="仿宋" w:cs="仿宋" w:hint="eastAsia"/>
            <w:lang w:eastAsia="zh-CN"/>
          </w:rPr>
          <w:t>(一)、监理体系构建</w:t>
        </w:r>
        <w:r>
          <w:tab/>
        </w:r>
        <w:r>
          <w:fldChar w:fldCharType="begin"/>
        </w:r>
        <w:r>
          <w:instrText xml:space="preserve"> PAGEREF _Toc21078 \h </w:instrText>
        </w:r>
        <w:r>
          <w:fldChar w:fldCharType="separate"/>
        </w:r>
        <w:r>
          <w:t>28</w:t>
        </w:r>
        <w:r>
          <w:fldChar w:fldCharType="end"/>
        </w:r>
      </w:hyperlink>
    </w:p>
    <w:p>
      <w:pPr>
        <w:pStyle w:val="TOC2"/>
        <w:tabs>
          <w:tab w:val="right" w:leader="dot" w:pos="8306"/>
        </w:tabs>
      </w:pPr>
      <w:hyperlink w:anchor="_Toc29491" w:history="1">
        <w:r>
          <w:rPr>
            <w:rFonts w:ascii="仿宋" w:eastAsia="仿宋" w:hAnsi="仿宋" w:cs="仿宋" w:hint="eastAsia"/>
            <w:lang w:eastAsia="zh-CN"/>
          </w:rPr>
          <w:t>(二)、质量保证体系实施</w:t>
        </w:r>
        <w:r>
          <w:tab/>
        </w:r>
        <w:r>
          <w:fldChar w:fldCharType="begin"/>
        </w:r>
        <w:r>
          <w:instrText xml:space="preserve"> PAGEREF _Toc29491 \h </w:instrText>
        </w:r>
        <w:r>
          <w:fldChar w:fldCharType="separate"/>
        </w:r>
        <w:r>
          <w:t>29</w:t>
        </w:r>
        <w:r>
          <w:fldChar w:fldCharType="end"/>
        </w:r>
      </w:hyperlink>
    </w:p>
    <w:p>
      <w:pPr>
        <w:pStyle w:val="TOC2"/>
        <w:tabs>
          <w:tab w:val="right" w:leader="dot" w:pos="8306"/>
        </w:tabs>
      </w:pPr>
      <w:hyperlink w:anchor="_Toc22130" w:history="1">
        <w:r>
          <w:rPr>
            <w:rFonts w:ascii="仿宋" w:eastAsia="仿宋" w:hAnsi="仿宋" w:cs="仿宋" w:hint="eastAsia"/>
            <w:lang w:eastAsia="zh-CN"/>
          </w:rPr>
          <w:t>(三)、监理与质量控制流程</w:t>
        </w:r>
        <w:r>
          <w:tab/>
        </w:r>
        <w:r>
          <w:fldChar w:fldCharType="begin"/>
        </w:r>
        <w:r>
          <w:instrText xml:space="preserve"> PAGEREF _Toc22130 \h </w:instrText>
        </w:r>
        <w:r>
          <w:fldChar w:fldCharType="separate"/>
        </w:r>
        <w:r>
          <w:t>30</w:t>
        </w:r>
        <w:r>
          <w:fldChar w:fldCharType="end"/>
        </w:r>
      </w:hyperlink>
    </w:p>
    <w:p>
      <w:pPr>
        <w:pStyle w:val="TOC1"/>
        <w:tabs>
          <w:tab w:val="right" w:leader="dot" w:pos="8306"/>
        </w:tabs>
      </w:pPr>
      <w:hyperlink w:anchor="_Toc1759" w:history="1">
        <w:r>
          <w:rPr>
            <w:rFonts w:ascii="仿宋" w:eastAsia="仿宋" w:hAnsi="仿宋" w:cs="仿宋" w:hint="eastAsia"/>
            <w:lang w:eastAsia="zh-CN"/>
          </w:rPr>
          <w:t>六、建设风险评估分析</w:t>
        </w:r>
        <w:r>
          <w:tab/>
        </w:r>
        <w:r>
          <w:fldChar w:fldCharType="begin"/>
        </w:r>
        <w:r>
          <w:instrText xml:space="preserve"> PAGEREF _Toc1759 \h </w:instrText>
        </w:r>
        <w:r>
          <w:fldChar w:fldCharType="separate"/>
        </w:r>
        <w:r>
          <w:t>30</w:t>
        </w:r>
        <w:r>
          <w:fldChar w:fldCharType="end"/>
        </w:r>
      </w:hyperlink>
    </w:p>
    <w:p>
      <w:pPr>
        <w:pStyle w:val="TOC2"/>
        <w:tabs>
          <w:tab w:val="right" w:leader="dot" w:pos="8306"/>
        </w:tabs>
      </w:pPr>
      <w:hyperlink w:anchor="_Toc9225" w:history="1">
        <w:r>
          <w:rPr>
            <w:rFonts w:ascii="仿宋" w:eastAsia="仿宋" w:hAnsi="仿宋" w:cs="仿宋" w:hint="eastAsia"/>
            <w:lang w:eastAsia="zh-CN"/>
          </w:rPr>
          <w:t>(一)、政策风险分析</w:t>
        </w:r>
        <w:r>
          <w:tab/>
        </w:r>
        <w:r>
          <w:fldChar w:fldCharType="begin"/>
        </w:r>
        <w:r>
          <w:instrText xml:space="preserve"> PAGEREF _Toc9225 \h </w:instrText>
        </w:r>
        <w:r>
          <w:fldChar w:fldCharType="separate"/>
        </w:r>
        <w:r>
          <w:t>30</w:t>
        </w:r>
        <w:r>
          <w:fldChar w:fldCharType="end"/>
        </w:r>
      </w:hyperlink>
    </w:p>
    <w:p>
      <w:pPr>
        <w:pStyle w:val="TOC2"/>
        <w:tabs>
          <w:tab w:val="right" w:leader="dot" w:pos="8306"/>
        </w:tabs>
      </w:pPr>
      <w:hyperlink w:anchor="_Toc19050" w:history="1">
        <w:r>
          <w:rPr>
            <w:rFonts w:ascii="仿宋" w:eastAsia="仿宋" w:hAnsi="仿宋" w:cs="仿宋" w:hint="eastAsia"/>
            <w:lang w:eastAsia="zh-CN"/>
          </w:rPr>
          <w:t>(二)、社会风险分析</w:t>
        </w:r>
        <w:r>
          <w:tab/>
        </w:r>
        <w:r>
          <w:fldChar w:fldCharType="begin"/>
        </w:r>
        <w:r>
          <w:instrText xml:space="preserve"> PAGEREF _Toc19050 \h </w:instrText>
        </w:r>
        <w:r>
          <w:fldChar w:fldCharType="separate"/>
        </w:r>
        <w:r>
          <w:t>31</w:t>
        </w:r>
        <w:r>
          <w:fldChar w:fldCharType="end"/>
        </w:r>
      </w:hyperlink>
    </w:p>
    <w:p>
      <w:pPr>
        <w:pStyle w:val="TOC2"/>
        <w:tabs>
          <w:tab w:val="right" w:leader="dot" w:pos="8306"/>
        </w:tabs>
      </w:pPr>
      <w:hyperlink w:anchor="_Toc540" w:history="1">
        <w:r>
          <w:rPr>
            <w:rFonts w:ascii="仿宋" w:eastAsia="仿宋" w:hAnsi="仿宋" w:cs="仿宋" w:hint="eastAsia"/>
            <w:lang w:eastAsia="zh-CN"/>
          </w:rPr>
          <w:t>(三)、市场风险分析</w:t>
        </w:r>
        <w:r>
          <w:tab/>
        </w:r>
        <w:r>
          <w:fldChar w:fldCharType="begin"/>
        </w:r>
        <w:r>
          <w:instrText xml:space="preserve"> PAGEREF _Toc540 \h </w:instrText>
        </w:r>
        <w:r>
          <w:fldChar w:fldCharType="separate"/>
        </w:r>
        <w:r>
          <w:t>33</w:t>
        </w:r>
        <w:r>
          <w:fldChar w:fldCharType="end"/>
        </w:r>
      </w:hyperlink>
    </w:p>
    <w:p>
      <w:pPr>
        <w:pStyle w:val="TOC2"/>
        <w:tabs>
          <w:tab w:val="right" w:leader="dot" w:pos="8306"/>
        </w:tabs>
      </w:pPr>
      <w:hyperlink w:anchor="_Toc11575" w:history="1">
        <w:r>
          <w:rPr>
            <w:rFonts w:ascii="仿宋" w:eastAsia="仿宋" w:hAnsi="仿宋" w:cs="仿宋" w:hint="eastAsia"/>
            <w:lang w:eastAsia="zh-CN"/>
          </w:rPr>
          <w:t>(四)、资金风险分析</w:t>
        </w:r>
        <w:r>
          <w:tab/>
        </w:r>
        <w:r>
          <w:fldChar w:fldCharType="begin"/>
        </w:r>
        <w:r>
          <w:instrText xml:space="preserve"> PAGEREF _Toc11575 \h </w:instrText>
        </w:r>
        <w:r>
          <w:fldChar w:fldCharType="separate"/>
        </w:r>
        <w:r>
          <w:t>34</w:t>
        </w:r>
        <w:r>
          <w:fldChar w:fldCharType="end"/>
        </w:r>
      </w:hyperlink>
    </w:p>
    <w:p>
      <w:pPr>
        <w:pStyle w:val="TOC2"/>
        <w:tabs>
          <w:tab w:val="right" w:leader="dot" w:pos="8306"/>
        </w:tabs>
      </w:pPr>
      <w:hyperlink w:anchor="_Toc32066" w:history="1">
        <w:r>
          <w:rPr>
            <w:rFonts w:ascii="仿宋" w:eastAsia="仿宋" w:hAnsi="仿宋" w:cs="仿宋" w:hint="eastAsia"/>
            <w:lang w:eastAsia="zh-CN"/>
          </w:rPr>
          <w:t>(五)、技术风险分析</w:t>
        </w:r>
        <w:r>
          <w:tab/>
        </w:r>
        <w:r>
          <w:fldChar w:fldCharType="begin"/>
        </w:r>
        <w:r>
          <w:instrText xml:space="preserve"> PAGEREF _Toc32066 \h </w:instrText>
        </w:r>
        <w:r>
          <w:fldChar w:fldCharType="separate"/>
        </w:r>
        <w:r>
          <w:t>35</w:t>
        </w:r>
        <w:r>
          <w:fldChar w:fldCharType="end"/>
        </w:r>
      </w:hyperlink>
    </w:p>
    <w:p>
      <w:pPr>
        <w:pStyle w:val="TOC2"/>
        <w:tabs>
          <w:tab w:val="right" w:leader="dot" w:pos="8306"/>
        </w:tabs>
      </w:pPr>
      <w:hyperlink w:anchor="_Toc317" w:history="1">
        <w:r>
          <w:rPr>
            <w:rFonts w:ascii="仿宋" w:eastAsia="仿宋" w:hAnsi="仿宋" w:cs="仿宋" w:hint="eastAsia"/>
            <w:lang w:eastAsia="zh-CN"/>
          </w:rPr>
          <w:t>(六)、财务风险分析</w:t>
        </w:r>
        <w:r>
          <w:tab/>
        </w:r>
        <w:r>
          <w:fldChar w:fldCharType="begin"/>
        </w:r>
        <w:r>
          <w:instrText xml:space="preserve"> PAGEREF _Toc317 \h </w:instrText>
        </w:r>
        <w:r>
          <w:fldChar w:fldCharType="separate"/>
        </w:r>
        <w:r>
          <w:t>36</w:t>
        </w:r>
        <w:r>
          <w:fldChar w:fldCharType="end"/>
        </w:r>
      </w:hyperlink>
    </w:p>
    <w:p>
      <w:pPr>
        <w:pStyle w:val="TOC2"/>
        <w:tabs>
          <w:tab w:val="right" w:leader="dot" w:pos="8306"/>
        </w:tabs>
      </w:pPr>
      <w:hyperlink w:anchor="_Toc8298" w:history="1">
        <w:r>
          <w:rPr>
            <w:rFonts w:ascii="仿宋" w:eastAsia="仿宋" w:hAnsi="仿宋" w:cs="仿宋" w:hint="eastAsia"/>
            <w:lang w:eastAsia="zh-CN"/>
          </w:rPr>
          <w:t>(七)、管理风险分析</w:t>
        </w:r>
        <w:r>
          <w:tab/>
        </w:r>
        <w:r>
          <w:fldChar w:fldCharType="begin"/>
        </w:r>
        <w:r>
          <w:instrText xml:space="preserve"> PAGEREF _Toc8298 \h </w:instrText>
        </w:r>
        <w:r>
          <w:fldChar w:fldCharType="separate"/>
        </w:r>
        <w:r>
          <w:t>38</w:t>
        </w:r>
        <w:r>
          <w:fldChar w:fldCharType="end"/>
        </w:r>
      </w:hyperlink>
    </w:p>
    <w:p>
      <w:pPr>
        <w:pStyle w:val="TOC2"/>
        <w:tabs>
          <w:tab w:val="right" w:leader="dot" w:pos="8306"/>
        </w:tabs>
      </w:pPr>
      <w:hyperlink w:anchor="_Toc27445" w:history="1">
        <w:r>
          <w:rPr>
            <w:rFonts w:ascii="仿宋" w:eastAsia="仿宋" w:hAnsi="仿宋" w:cs="仿宋" w:hint="eastAsia"/>
            <w:lang w:eastAsia="zh-CN"/>
          </w:rPr>
          <w:t>(八)、其它风险分析</w:t>
        </w:r>
        <w:r>
          <w:tab/>
        </w:r>
        <w:r>
          <w:fldChar w:fldCharType="begin"/>
        </w:r>
        <w:r>
          <w:instrText xml:space="preserve"> PAGEREF _Toc27445 \h </w:instrText>
        </w:r>
        <w:r>
          <w:fldChar w:fldCharType="separate"/>
        </w:r>
        <w:r>
          <w:t>39</w:t>
        </w:r>
        <w:r>
          <w:fldChar w:fldCharType="end"/>
        </w:r>
      </w:hyperlink>
    </w:p>
    <w:p>
      <w:pPr>
        <w:pStyle w:val="TOC2"/>
        <w:tabs>
          <w:tab w:val="right" w:leader="dot" w:pos="8306"/>
        </w:tabs>
      </w:pPr>
      <w:hyperlink w:anchor="_Toc21705" w:history="1">
        <w:r>
          <w:rPr>
            <w:rFonts w:ascii="仿宋" w:eastAsia="仿宋" w:hAnsi="仿宋" w:cs="仿宋" w:hint="eastAsia"/>
            <w:lang w:eastAsia="zh-CN"/>
          </w:rPr>
          <w:t>(九)、社会影响评估</w:t>
        </w:r>
        <w:r>
          <w:tab/>
        </w:r>
        <w:r>
          <w:fldChar w:fldCharType="begin"/>
        </w:r>
        <w:r>
          <w:instrText xml:space="preserve"> PAGEREF _Toc21705 \h </w:instrText>
        </w:r>
        <w:r>
          <w:fldChar w:fldCharType="separate"/>
        </w:r>
        <w:r>
          <w:t>41</w:t>
        </w:r>
        <w:r>
          <w:fldChar w:fldCharType="end"/>
        </w:r>
      </w:hyperlink>
    </w:p>
    <w:p>
      <w:pPr>
        <w:pStyle w:val="TOC1"/>
        <w:tabs>
          <w:tab w:val="right" w:leader="dot" w:pos="8306"/>
        </w:tabs>
      </w:pPr>
      <w:hyperlink w:anchor="_Toc12643" w:history="1">
        <w:r>
          <w:rPr>
            <w:rFonts w:ascii="仿宋" w:eastAsia="仿宋" w:hAnsi="仿宋" w:cs="仿宋" w:hint="eastAsia"/>
            <w:lang w:eastAsia="zh-CN"/>
          </w:rPr>
          <w:t>七、土地利用与规划方案</w:t>
        </w:r>
        <w:r>
          <w:tab/>
        </w:r>
        <w:r>
          <w:fldChar w:fldCharType="begin"/>
        </w:r>
        <w:r>
          <w:instrText xml:space="preserve"> PAGEREF _Toc12643 \h </w:instrText>
        </w:r>
        <w:r>
          <w:fldChar w:fldCharType="separate"/>
        </w:r>
        <w:r>
          <w:t>43</w:t>
        </w:r>
        <w:r>
          <w:fldChar w:fldCharType="end"/>
        </w:r>
      </w:hyperlink>
    </w:p>
    <w:p>
      <w:pPr>
        <w:pStyle w:val="TOC2"/>
        <w:tabs>
          <w:tab w:val="right" w:leader="dot" w:pos="8306"/>
        </w:tabs>
      </w:pPr>
      <w:hyperlink w:anchor="_Toc10760" w:history="1">
        <w:r>
          <w:rPr>
            <w:rFonts w:ascii="仿宋" w:eastAsia="仿宋" w:hAnsi="仿宋" w:cs="仿宋" w:hint="eastAsia"/>
            <w:lang w:eastAsia="zh-CN"/>
          </w:rPr>
          <w:t>(一)、项目用地情况分析</w:t>
        </w:r>
        <w:r>
          <w:tab/>
        </w:r>
        <w:r>
          <w:fldChar w:fldCharType="begin"/>
        </w:r>
        <w:r>
          <w:instrText xml:space="preserve"> PAGEREF _Toc10760 \h </w:instrText>
        </w:r>
        <w:r>
          <w:fldChar w:fldCharType="separate"/>
        </w:r>
        <w:r>
          <w:t>43</w:t>
        </w:r>
        <w:r>
          <w:fldChar w:fldCharType="end"/>
        </w:r>
      </w:hyperlink>
    </w:p>
    <w:p>
      <w:pPr>
        <w:pStyle w:val="TOC2"/>
        <w:tabs>
          <w:tab w:val="right" w:leader="dot" w:pos="8306"/>
        </w:tabs>
      </w:pPr>
      <w:hyperlink w:anchor="_Toc17771" w:history="1">
        <w:r>
          <w:rPr>
            <w:rFonts w:ascii="仿宋" w:eastAsia="仿宋" w:hAnsi="仿宋" w:cs="仿宋" w:hint="eastAsia"/>
            <w:lang w:eastAsia="zh-CN"/>
          </w:rPr>
          <w:t>(二)、土地利用规划方案</w:t>
        </w:r>
        <w:r>
          <w:tab/>
        </w:r>
        <w:r>
          <w:fldChar w:fldCharType="begin"/>
        </w:r>
        <w:r>
          <w:instrText xml:space="preserve"> PAGEREF _Toc17771 \h </w:instrText>
        </w:r>
        <w:r>
          <w:fldChar w:fldCharType="separate"/>
        </w:r>
        <w:r>
          <w:t>44</w:t>
        </w:r>
        <w:r>
          <w:fldChar w:fldCharType="end"/>
        </w:r>
      </w:hyperlink>
    </w:p>
    <w:p>
      <w:pPr>
        <w:pStyle w:val="TOC1"/>
        <w:tabs>
          <w:tab w:val="right" w:leader="dot" w:pos="8306"/>
        </w:tabs>
      </w:pPr>
      <w:hyperlink w:anchor="_Toc4411" w:history="1">
        <w:r>
          <w:rPr>
            <w:rFonts w:ascii="仿宋" w:eastAsia="仿宋" w:hAnsi="仿宋" w:cs="仿宋" w:hint="eastAsia"/>
            <w:lang w:eastAsia="zh-CN"/>
          </w:rPr>
          <w:t>八、资金管理与财务规划</w:t>
        </w:r>
        <w:r>
          <w:tab/>
        </w:r>
        <w:r>
          <w:fldChar w:fldCharType="begin"/>
        </w:r>
        <w:r>
          <w:instrText xml:space="preserve"> PAGEREF _Toc4411 \h </w:instrText>
        </w:r>
        <w:r>
          <w:fldChar w:fldCharType="separate"/>
        </w:r>
        <w:r>
          <w:t>45</w:t>
        </w:r>
        <w:r>
          <w:fldChar w:fldCharType="end"/>
        </w:r>
      </w:hyperlink>
    </w:p>
    <w:p>
      <w:pPr>
        <w:pStyle w:val="TOC2"/>
        <w:tabs>
          <w:tab w:val="right" w:leader="dot" w:pos="8306"/>
        </w:tabs>
      </w:pPr>
      <w:hyperlink w:anchor="_Toc2580" w:history="1">
        <w:r>
          <w:rPr>
            <w:rFonts w:ascii="仿宋" w:eastAsia="仿宋" w:hAnsi="仿宋" w:cs="仿宋" w:hint="eastAsia"/>
            <w:lang w:eastAsia="zh-CN"/>
          </w:rPr>
          <w:t>(一)、项目资金来源与筹措</w:t>
        </w:r>
        <w:r>
          <w:tab/>
        </w:r>
        <w:r>
          <w:fldChar w:fldCharType="begin"/>
        </w:r>
        <w:r>
          <w:instrText xml:space="preserve"> PAGEREF _Toc2580 \h </w:instrText>
        </w:r>
        <w:r>
          <w:fldChar w:fldCharType="separate"/>
        </w:r>
        <w:r>
          <w:t>45</w:t>
        </w:r>
        <w:r>
          <w:fldChar w:fldCharType="end"/>
        </w:r>
      </w:hyperlink>
    </w:p>
    <w:p>
      <w:pPr>
        <w:pStyle w:val="TOC2"/>
        <w:tabs>
          <w:tab w:val="right" w:leader="dot" w:pos="8306"/>
        </w:tabs>
      </w:pPr>
      <w:hyperlink w:anchor="_Toc10271" w:history="1">
        <w:r>
          <w:rPr>
            <w:rFonts w:ascii="仿宋" w:eastAsia="仿宋" w:hAnsi="仿宋" w:cs="仿宋" w:hint="eastAsia"/>
            <w:lang w:eastAsia="zh-CN"/>
          </w:rPr>
          <w:t>(二)、资金使用与监管</w:t>
        </w:r>
        <w:r>
          <w:tab/>
        </w:r>
        <w:r>
          <w:fldChar w:fldCharType="begin"/>
        </w:r>
        <w:r>
          <w:instrText xml:space="preserve"> PAGEREF _Toc10271 \h </w:instrText>
        </w:r>
        <w:r>
          <w:fldChar w:fldCharType="separate"/>
        </w:r>
        <w:r>
          <w:t>46</w:t>
        </w:r>
        <w:r>
          <w:fldChar w:fldCharType="end"/>
        </w:r>
      </w:hyperlink>
    </w:p>
    <w:p>
      <w:pPr>
        <w:pStyle w:val="TOC2"/>
        <w:tabs>
          <w:tab w:val="right" w:leader="dot" w:pos="8306"/>
        </w:tabs>
      </w:pPr>
      <w:hyperlink w:anchor="_Toc7147" w:history="1">
        <w:r>
          <w:rPr>
            <w:rFonts w:ascii="仿宋" w:eastAsia="仿宋" w:hAnsi="仿宋" w:cs="仿宋" w:hint="eastAsia"/>
            <w:lang w:eastAsia="zh-CN"/>
          </w:rPr>
          <w:t>(三)、财务规划与预测</w:t>
        </w:r>
        <w:r>
          <w:tab/>
        </w:r>
        <w:r>
          <w:fldChar w:fldCharType="begin"/>
        </w:r>
        <w:r>
          <w:instrText xml:space="preserve"> PAGEREF _Toc7147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95" w:history="1">
        <w:r>
          <w:rPr>
            <w:rFonts w:ascii="仿宋" w:eastAsia="仿宋" w:hAnsi="仿宋" w:cs="仿宋" w:hint="eastAsia"/>
            <w:lang w:eastAsia="zh-CN"/>
          </w:rPr>
          <w:t>九、安全与应急管理</w:t>
        </w:r>
        <w:r>
          <w:tab/>
        </w:r>
        <w:r>
          <w:fldChar w:fldCharType="begin"/>
        </w:r>
        <w:r>
          <w:instrText xml:space="preserve"> PAGEREF _Toc24495 \h </w:instrText>
        </w:r>
        <w:r>
          <w:fldChar w:fldCharType="separate"/>
        </w:r>
        <w:r>
          <w:t>49</w:t>
        </w:r>
        <w:r>
          <w:fldChar w:fldCharType="end"/>
        </w:r>
      </w:hyperlink>
    </w:p>
    <w:p>
      <w:pPr>
        <w:pStyle w:val="TOC2"/>
        <w:tabs>
          <w:tab w:val="right" w:leader="dot" w:pos="8306"/>
        </w:tabs>
      </w:pPr>
      <w:hyperlink w:anchor="_Toc23579" w:history="1">
        <w:r>
          <w:rPr>
            <w:rFonts w:ascii="仿宋" w:eastAsia="仿宋" w:hAnsi="仿宋" w:cs="仿宋" w:hint="eastAsia"/>
            <w:lang w:eastAsia="zh-CN"/>
          </w:rPr>
          <w:t>(一)、安全生产管理</w:t>
        </w:r>
        <w:r>
          <w:tab/>
        </w:r>
        <w:r>
          <w:fldChar w:fldCharType="begin"/>
        </w:r>
        <w:r>
          <w:instrText xml:space="preserve"> PAGEREF _Toc23579 \h </w:instrText>
        </w:r>
        <w:r>
          <w:fldChar w:fldCharType="separate"/>
        </w:r>
        <w:r>
          <w:t>49</w:t>
        </w:r>
        <w:r>
          <w:fldChar w:fldCharType="end"/>
        </w:r>
      </w:hyperlink>
    </w:p>
    <w:p>
      <w:pPr>
        <w:pStyle w:val="TOC2"/>
        <w:tabs>
          <w:tab w:val="right" w:leader="dot" w:pos="8306"/>
        </w:tabs>
      </w:pPr>
      <w:hyperlink w:anchor="_Toc24604" w:history="1">
        <w:r>
          <w:rPr>
            <w:rFonts w:ascii="仿宋" w:eastAsia="仿宋" w:hAnsi="仿宋" w:cs="仿宋" w:hint="eastAsia"/>
            <w:lang w:eastAsia="zh-CN"/>
          </w:rPr>
          <w:t>(二)、应急预案与响应</w:t>
        </w:r>
        <w:r>
          <w:tab/>
        </w:r>
        <w:r>
          <w:fldChar w:fldCharType="begin"/>
        </w:r>
        <w:r>
          <w:instrText xml:space="preserve"> PAGEREF _Toc24604 \h </w:instrText>
        </w:r>
        <w:r>
          <w:fldChar w:fldCharType="separate"/>
        </w:r>
        <w:r>
          <w:t>50</w:t>
        </w:r>
        <w:r>
          <w:fldChar w:fldCharType="end"/>
        </w:r>
      </w:hyperlink>
    </w:p>
    <w:p>
      <w:pPr>
        <w:pStyle w:val="TOC1"/>
        <w:tabs>
          <w:tab w:val="right" w:leader="dot" w:pos="8306"/>
        </w:tabs>
      </w:pPr>
      <w:hyperlink w:anchor="_Toc14078" w:history="1">
        <w:r>
          <w:rPr>
            <w:rFonts w:ascii="仿宋" w:eastAsia="仿宋" w:hAnsi="仿宋" w:cs="仿宋" w:hint="eastAsia"/>
            <w:lang w:eastAsia="zh-CN"/>
          </w:rPr>
          <w:t>十、客户关系管理与市场拓展</w:t>
        </w:r>
        <w:r>
          <w:tab/>
        </w:r>
        <w:r>
          <w:fldChar w:fldCharType="begin"/>
        </w:r>
        <w:r>
          <w:instrText xml:space="preserve"> PAGEREF _Toc14078 \h </w:instrText>
        </w:r>
        <w:r>
          <w:fldChar w:fldCharType="separate"/>
        </w:r>
        <w:r>
          <w:t>52</w:t>
        </w:r>
        <w:r>
          <w:fldChar w:fldCharType="end"/>
        </w:r>
      </w:hyperlink>
    </w:p>
    <w:p>
      <w:pPr>
        <w:pStyle w:val="TOC2"/>
        <w:tabs>
          <w:tab w:val="right" w:leader="dot" w:pos="8306"/>
        </w:tabs>
      </w:pPr>
      <w:hyperlink w:anchor="_Toc23962" w:history="1">
        <w:r>
          <w:rPr>
            <w:rFonts w:ascii="仿宋" w:eastAsia="仿宋" w:hAnsi="仿宋" w:cs="仿宋" w:hint="eastAsia"/>
            <w:lang w:eastAsia="zh-CN"/>
          </w:rPr>
          <w:t>(一)、客户关系管理策略</w:t>
        </w:r>
        <w:r>
          <w:tab/>
        </w:r>
        <w:r>
          <w:fldChar w:fldCharType="begin"/>
        </w:r>
        <w:r>
          <w:instrText xml:space="preserve"> PAGEREF _Toc23962 \h </w:instrText>
        </w:r>
        <w:r>
          <w:fldChar w:fldCharType="separate"/>
        </w:r>
        <w:r>
          <w:t>52</w:t>
        </w:r>
        <w:r>
          <w:fldChar w:fldCharType="end"/>
        </w:r>
      </w:hyperlink>
    </w:p>
    <w:p>
      <w:pPr>
        <w:pStyle w:val="TOC2"/>
        <w:tabs>
          <w:tab w:val="right" w:leader="dot" w:pos="8306"/>
        </w:tabs>
      </w:pPr>
      <w:hyperlink w:anchor="_Toc11309" w:history="1">
        <w:r>
          <w:rPr>
            <w:rFonts w:ascii="仿宋" w:eastAsia="仿宋" w:hAnsi="仿宋" w:cs="仿宋" w:hint="eastAsia"/>
            <w:lang w:eastAsia="zh-CN"/>
          </w:rPr>
          <w:t>(二)、市场拓展方案</w:t>
        </w:r>
        <w:r>
          <w:tab/>
        </w:r>
        <w:r>
          <w:fldChar w:fldCharType="begin"/>
        </w:r>
        <w:r>
          <w:instrText xml:space="preserve"> PAGEREF _Toc11309 \h </w:instrText>
        </w:r>
        <w:r>
          <w:fldChar w:fldCharType="separate"/>
        </w:r>
        <w:r>
          <w:t>53</w:t>
        </w:r>
        <w:r>
          <w:fldChar w:fldCharType="end"/>
        </w:r>
      </w:hyperlink>
    </w:p>
    <w:p>
      <w:pPr>
        <w:pStyle w:val="TOC1"/>
        <w:tabs>
          <w:tab w:val="right" w:leader="dot" w:pos="8306"/>
        </w:tabs>
      </w:pPr>
      <w:hyperlink w:anchor="_Toc27826" w:history="1">
        <w:r>
          <w:rPr>
            <w:rFonts w:ascii="仿宋" w:eastAsia="仿宋" w:hAnsi="仿宋" w:cs="仿宋" w:hint="eastAsia"/>
            <w:lang w:eastAsia="zh-CN"/>
          </w:rPr>
          <w:t>十一、技术创新与产业升级</w:t>
        </w:r>
        <w:r>
          <w:tab/>
        </w:r>
        <w:r>
          <w:fldChar w:fldCharType="begin"/>
        </w:r>
        <w:r>
          <w:instrText xml:space="preserve"> PAGEREF _Toc27826 \h </w:instrText>
        </w:r>
        <w:r>
          <w:fldChar w:fldCharType="separate"/>
        </w:r>
        <w:r>
          <w:t>54</w:t>
        </w:r>
        <w:r>
          <w:fldChar w:fldCharType="end"/>
        </w:r>
      </w:hyperlink>
    </w:p>
    <w:p>
      <w:pPr>
        <w:pStyle w:val="TOC2"/>
        <w:tabs>
          <w:tab w:val="right" w:leader="dot" w:pos="8306"/>
        </w:tabs>
      </w:pPr>
      <w:hyperlink w:anchor="_Toc3097" w:history="1">
        <w:r>
          <w:rPr>
            <w:rFonts w:ascii="仿宋" w:eastAsia="仿宋" w:hAnsi="仿宋" w:cs="仿宋" w:hint="eastAsia"/>
            <w:lang w:eastAsia="zh-CN"/>
          </w:rPr>
          <w:t>(一)、技术创新方向与目标</w:t>
        </w:r>
        <w:r>
          <w:tab/>
        </w:r>
        <w:r>
          <w:fldChar w:fldCharType="begin"/>
        </w:r>
        <w:r>
          <w:instrText xml:space="preserve"> PAGEREF _Toc3097 \h </w:instrText>
        </w:r>
        <w:r>
          <w:fldChar w:fldCharType="separate"/>
        </w:r>
        <w:r>
          <w:t>54</w:t>
        </w:r>
        <w:r>
          <w:fldChar w:fldCharType="end"/>
        </w:r>
      </w:hyperlink>
    </w:p>
    <w:p>
      <w:pPr>
        <w:pStyle w:val="TOC2"/>
        <w:tabs>
          <w:tab w:val="right" w:leader="dot" w:pos="8306"/>
        </w:tabs>
      </w:pPr>
      <w:hyperlink w:anchor="_Toc6640" w:history="1">
        <w:r>
          <w:rPr>
            <w:rFonts w:ascii="仿宋" w:eastAsia="仿宋" w:hAnsi="仿宋" w:cs="仿宋" w:hint="eastAsia"/>
            <w:lang w:eastAsia="zh-CN"/>
          </w:rPr>
          <w:t>(二)、产业升级路径与措施</w:t>
        </w:r>
        <w:r>
          <w:tab/>
        </w:r>
        <w:r>
          <w:fldChar w:fldCharType="begin"/>
        </w:r>
        <w:r>
          <w:instrText xml:space="preserve"> PAGEREF _Toc6640 \h </w:instrText>
        </w:r>
        <w:r>
          <w:fldChar w:fldCharType="separate"/>
        </w:r>
        <w:r>
          <w:t>56</w:t>
        </w:r>
        <w:r>
          <w:fldChar w:fldCharType="end"/>
        </w:r>
      </w:hyperlink>
    </w:p>
    <w:p>
      <w:pPr>
        <w:pStyle w:val="TOC1"/>
        <w:tabs>
          <w:tab w:val="right" w:leader="dot" w:pos="8306"/>
        </w:tabs>
      </w:pPr>
      <w:hyperlink w:anchor="_Toc16249" w:history="1">
        <w:r>
          <w:rPr>
            <w:rFonts w:ascii="仿宋" w:eastAsia="仿宋" w:hAnsi="仿宋" w:cs="仿宋" w:hint="eastAsia"/>
            <w:lang w:eastAsia="zh-CN"/>
          </w:rPr>
          <w:t>十二、环境保护与治理方案</w:t>
        </w:r>
        <w:r>
          <w:tab/>
        </w:r>
        <w:r>
          <w:fldChar w:fldCharType="begin"/>
        </w:r>
        <w:r>
          <w:instrText xml:space="preserve"> PAGEREF _Toc16249 \h </w:instrText>
        </w:r>
        <w:r>
          <w:fldChar w:fldCharType="separate"/>
        </w:r>
        <w:r>
          <w:t>57</w:t>
        </w:r>
        <w:r>
          <w:fldChar w:fldCharType="end"/>
        </w:r>
      </w:hyperlink>
    </w:p>
    <w:p>
      <w:pPr>
        <w:pStyle w:val="TOC2"/>
        <w:tabs>
          <w:tab w:val="right" w:leader="dot" w:pos="8306"/>
        </w:tabs>
      </w:pPr>
      <w:hyperlink w:anchor="_Toc26658" w:history="1">
        <w:r>
          <w:rPr>
            <w:rFonts w:ascii="仿宋" w:eastAsia="仿宋" w:hAnsi="仿宋" w:cs="仿宋" w:hint="eastAsia"/>
            <w:lang w:eastAsia="zh-CN"/>
          </w:rPr>
          <w:t>(一)、项目环境影响评估</w:t>
        </w:r>
        <w:r>
          <w:tab/>
        </w:r>
        <w:r>
          <w:fldChar w:fldCharType="begin"/>
        </w:r>
        <w:r>
          <w:instrText xml:space="preserve"> PAGEREF _Toc26658 \h </w:instrText>
        </w:r>
        <w:r>
          <w:fldChar w:fldCharType="separate"/>
        </w:r>
        <w:r>
          <w:t>57</w:t>
        </w:r>
        <w:r>
          <w:fldChar w:fldCharType="end"/>
        </w:r>
      </w:hyperlink>
    </w:p>
    <w:p>
      <w:pPr>
        <w:pStyle w:val="TOC2"/>
        <w:tabs>
          <w:tab w:val="right" w:leader="dot" w:pos="8306"/>
        </w:tabs>
      </w:pPr>
      <w:hyperlink w:anchor="_Toc20236" w:history="1">
        <w:r>
          <w:rPr>
            <w:rFonts w:ascii="仿宋" w:eastAsia="仿宋" w:hAnsi="仿宋" w:cs="仿宋" w:hint="eastAsia"/>
            <w:lang w:eastAsia="zh-CN"/>
          </w:rPr>
          <w:t>(二)、环境保护措施与治理方案</w:t>
        </w:r>
        <w:r>
          <w:tab/>
        </w:r>
        <w:r>
          <w:fldChar w:fldCharType="begin"/>
        </w:r>
        <w:r>
          <w:instrText xml:space="preserve"> PAGEREF _Toc20236 \h </w:instrText>
        </w:r>
        <w:r>
          <w:fldChar w:fldCharType="separate"/>
        </w:r>
        <w:r>
          <w:t>57</w:t>
        </w:r>
        <w:r>
          <w:fldChar w:fldCharType="end"/>
        </w:r>
      </w:hyperlink>
    </w:p>
    <w:p>
      <w:pPr>
        <w:pStyle w:val="TOC1"/>
        <w:tabs>
          <w:tab w:val="right" w:leader="dot" w:pos="8306"/>
        </w:tabs>
      </w:pPr>
      <w:hyperlink w:anchor="_Toc12684" w:history="1">
        <w:r>
          <w:rPr>
            <w:rFonts w:ascii="仿宋" w:eastAsia="仿宋" w:hAnsi="仿宋" w:cs="仿宋" w:hint="eastAsia"/>
            <w:lang w:eastAsia="zh-CN"/>
          </w:rPr>
          <w:t>十三、质量管理与控制</w:t>
        </w:r>
        <w:r>
          <w:tab/>
        </w:r>
        <w:r>
          <w:fldChar w:fldCharType="begin"/>
        </w:r>
        <w:r>
          <w:instrText xml:space="preserve"> PAGEREF _Toc12684 \h </w:instrText>
        </w:r>
        <w:r>
          <w:fldChar w:fldCharType="separate"/>
        </w:r>
        <w:r>
          <w:t>58</w:t>
        </w:r>
        <w:r>
          <w:fldChar w:fldCharType="end"/>
        </w:r>
      </w:hyperlink>
    </w:p>
    <w:p>
      <w:pPr>
        <w:pStyle w:val="TOC2"/>
        <w:tabs>
          <w:tab w:val="right" w:leader="dot" w:pos="8306"/>
        </w:tabs>
      </w:pPr>
      <w:hyperlink w:anchor="_Toc22144" w:history="1">
        <w:r>
          <w:rPr>
            <w:rFonts w:ascii="仿宋" w:eastAsia="仿宋" w:hAnsi="仿宋" w:cs="仿宋" w:hint="eastAsia"/>
            <w:lang w:eastAsia="zh-CN"/>
          </w:rPr>
          <w:t>(一)、质量管理体系建设</w:t>
        </w:r>
        <w:r>
          <w:tab/>
        </w:r>
        <w:r>
          <w:fldChar w:fldCharType="begin"/>
        </w:r>
        <w:r>
          <w:instrText xml:space="preserve"> PAGEREF _Toc22144 \h </w:instrText>
        </w:r>
        <w:r>
          <w:fldChar w:fldCharType="separate"/>
        </w:r>
        <w:r>
          <w:t>58</w:t>
        </w:r>
        <w:r>
          <w:fldChar w:fldCharType="end"/>
        </w:r>
      </w:hyperlink>
    </w:p>
    <w:p>
      <w:pPr>
        <w:pStyle w:val="TOC2"/>
        <w:tabs>
          <w:tab w:val="right" w:leader="dot" w:pos="8306"/>
        </w:tabs>
      </w:pPr>
      <w:hyperlink w:anchor="_Toc3002" w:history="1">
        <w:r>
          <w:rPr>
            <w:rFonts w:ascii="仿宋" w:eastAsia="仿宋" w:hAnsi="仿宋" w:cs="仿宋" w:hint="eastAsia"/>
            <w:lang w:eastAsia="zh-CN"/>
          </w:rPr>
          <w:t>(二)、质量控制措施</w:t>
        </w:r>
        <w:r>
          <w:tab/>
        </w:r>
        <w:r>
          <w:fldChar w:fldCharType="begin"/>
        </w:r>
        <w:r>
          <w:instrText xml:space="preserve"> PAGEREF _Toc3002 \h </w:instrText>
        </w:r>
        <w:r>
          <w:fldChar w:fldCharType="separate"/>
        </w:r>
        <w:r>
          <w:t>60</w:t>
        </w:r>
        <w:r>
          <w:fldChar w:fldCharType="end"/>
        </w:r>
      </w:hyperlink>
    </w:p>
    <w:p>
      <w:pPr>
        <w:pStyle w:val="TOC1"/>
        <w:tabs>
          <w:tab w:val="right" w:leader="dot" w:pos="8306"/>
        </w:tabs>
      </w:pPr>
      <w:hyperlink w:anchor="_Toc9085" w:history="1">
        <w:r>
          <w:rPr>
            <w:rFonts w:ascii="仿宋" w:eastAsia="仿宋" w:hAnsi="仿宋" w:cs="仿宋" w:hint="eastAsia"/>
            <w:lang w:eastAsia="zh-CN"/>
          </w:rPr>
          <w:t>十四、项目施工方案</w:t>
        </w:r>
        <w:r>
          <w:tab/>
        </w:r>
        <w:r>
          <w:fldChar w:fldCharType="begin"/>
        </w:r>
        <w:r>
          <w:instrText xml:space="preserve"> PAGEREF _Toc9085 \h </w:instrText>
        </w:r>
        <w:r>
          <w:fldChar w:fldCharType="separate"/>
        </w:r>
        <w:r>
          <w:t>61</w:t>
        </w:r>
        <w:r>
          <w:fldChar w:fldCharType="end"/>
        </w:r>
      </w:hyperlink>
    </w:p>
    <w:p>
      <w:pPr>
        <w:pStyle w:val="TOC2"/>
        <w:tabs>
          <w:tab w:val="right" w:leader="dot" w:pos="8306"/>
        </w:tabs>
      </w:pPr>
      <w:hyperlink w:anchor="_Toc2770" w:history="1">
        <w:r>
          <w:rPr>
            <w:rFonts w:ascii="仿宋" w:eastAsia="仿宋" w:hAnsi="仿宋" w:cs="仿宋" w:hint="eastAsia"/>
            <w:lang w:eastAsia="zh-CN"/>
          </w:rPr>
          <w:t>(一)、施工组织设计</w:t>
        </w:r>
        <w:r>
          <w:tab/>
        </w:r>
        <w:r>
          <w:fldChar w:fldCharType="begin"/>
        </w:r>
        <w:r>
          <w:instrText xml:space="preserve"> PAGEREF _Toc2770 \h </w:instrText>
        </w:r>
        <w:r>
          <w:fldChar w:fldCharType="separate"/>
        </w:r>
        <w:r>
          <w:t>61</w:t>
        </w:r>
        <w:r>
          <w:fldChar w:fldCharType="end"/>
        </w:r>
      </w:hyperlink>
    </w:p>
    <w:p>
      <w:pPr>
        <w:pStyle w:val="TOC2"/>
        <w:tabs>
          <w:tab w:val="right" w:leader="dot" w:pos="8306"/>
        </w:tabs>
      </w:pPr>
      <w:hyperlink w:anchor="_Toc2599" w:history="1">
        <w:r>
          <w:rPr>
            <w:rFonts w:ascii="仿宋" w:eastAsia="仿宋" w:hAnsi="仿宋" w:cs="仿宋" w:hint="eastAsia"/>
            <w:lang w:eastAsia="zh-CN"/>
          </w:rPr>
          <w:t>(二)、施工工艺与技术路线</w:t>
        </w:r>
        <w:r>
          <w:tab/>
        </w:r>
        <w:r>
          <w:fldChar w:fldCharType="begin"/>
        </w:r>
        <w:r>
          <w:instrText xml:space="preserve"> PAGEREF _Toc2599 \h </w:instrText>
        </w:r>
        <w:r>
          <w:fldChar w:fldCharType="separate"/>
        </w:r>
        <w:r>
          <w:t>62</w:t>
        </w:r>
        <w:r>
          <w:fldChar w:fldCharType="end"/>
        </w:r>
      </w:hyperlink>
    </w:p>
    <w:p>
      <w:pPr>
        <w:pStyle w:val="TOC2"/>
        <w:tabs>
          <w:tab w:val="right" w:leader="dot" w:pos="8306"/>
        </w:tabs>
      </w:pPr>
      <w:hyperlink w:anchor="_Toc26779" w:history="1">
        <w:r>
          <w:rPr>
            <w:rFonts w:ascii="仿宋" w:eastAsia="仿宋" w:hAnsi="仿宋" w:cs="仿宋" w:hint="eastAsia"/>
            <w:lang w:eastAsia="zh-CN"/>
          </w:rPr>
          <w:t>(三)、关键节点施工计划</w:t>
        </w:r>
        <w:r>
          <w:tab/>
        </w:r>
        <w:r>
          <w:fldChar w:fldCharType="begin"/>
        </w:r>
        <w:r>
          <w:instrText xml:space="preserve"> PAGEREF _Toc26779 \h </w:instrText>
        </w:r>
        <w:r>
          <w:fldChar w:fldCharType="separate"/>
        </w:r>
        <w:r>
          <w:t>63</w:t>
        </w:r>
        <w:r>
          <w:fldChar w:fldCharType="end"/>
        </w:r>
      </w:hyperlink>
    </w:p>
    <w:p>
      <w:pPr>
        <w:pStyle w:val="TOC2"/>
        <w:tabs>
          <w:tab w:val="right" w:leader="dot" w:pos="8306"/>
        </w:tabs>
      </w:pPr>
      <w:hyperlink w:anchor="_Toc661" w:history="1">
        <w:r>
          <w:rPr>
            <w:rFonts w:ascii="仿宋" w:eastAsia="仿宋" w:hAnsi="仿宋" w:cs="仿宋" w:hint="eastAsia"/>
            <w:lang w:eastAsia="zh-CN"/>
          </w:rPr>
          <w:t>(四)、施工现场管理</w:t>
        </w:r>
        <w:r>
          <w:tab/>
        </w:r>
        <w:r>
          <w:fldChar w:fldCharType="begin"/>
        </w:r>
        <w:r>
          <w:instrText xml:space="preserve"> PAGEREF _Toc661 \h </w:instrText>
        </w:r>
        <w:r>
          <w:fldChar w:fldCharType="separate"/>
        </w:r>
        <w:r>
          <w:t>65</w:t>
        </w:r>
        <w:r>
          <w:fldChar w:fldCharType="end"/>
        </w:r>
      </w:hyperlink>
    </w:p>
    <w:p>
      <w:pPr>
        <w:pStyle w:val="TOC1"/>
        <w:tabs>
          <w:tab w:val="right" w:leader="dot" w:pos="8306"/>
        </w:tabs>
      </w:pPr>
      <w:hyperlink w:anchor="_Toc29843" w:history="1">
        <w:r>
          <w:rPr>
            <w:rFonts w:ascii="仿宋" w:eastAsia="仿宋" w:hAnsi="仿宋" w:cs="仿宋" w:hint="eastAsia"/>
            <w:lang w:eastAsia="zh-CN"/>
          </w:rPr>
          <w:t>十五、合作与交流机制建立</w:t>
        </w:r>
        <w:r>
          <w:tab/>
        </w:r>
        <w:r>
          <w:fldChar w:fldCharType="begin"/>
        </w:r>
        <w:r>
          <w:instrText xml:space="preserve"> PAGEREF _Toc29843 \h </w:instrText>
        </w:r>
        <w:r>
          <w:fldChar w:fldCharType="separate"/>
        </w:r>
        <w:r>
          <w:t>67</w:t>
        </w:r>
        <w:r>
          <w:fldChar w:fldCharType="end"/>
        </w:r>
      </w:hyperlink>
    </w:p>
    <w:p>
      <w:pPr>
        <w:pStyle w:val="TOC2"/>
        <w:tabs>
          <w:tab w:val="right" w:leader="dot" w:pos="8306"/>
        </w:tabs>
      </w:pPr>
      <w:hyperlink w:anchor="_Toc32522" w:history="1">
        <w:r>
          <w:rPr>
            <w:rFonts w:ascii="仿宋" w:eastAsia="仿宋" w:hAnsi="仿宋" w:cs="仿宋" w:hint="eastAsia"/>
            <w:lang w:eastAsia="zh-CN"/>
          </w:rPr>
          <w:t>(一)、合作伙伴选择与合作方式</w:t>
        </w:r>
        <w:r>
          <w:tab/>
        </w:r>
        <w:r>
          <w:fldChar w:fldCharType="begin"/>
        </w:r>
        <w:r>
          <w:instrText xml:space="preserve"> PAGEREF _Toc32522 \h </w:instrText>
        </w:r>
        <w:r>
          <w:fldChar w:fldCharType="separate"/>
        </w:r>
        <w:r>
          <w:t>67</w:t>
        </w:r>
        <w:r>
          <w:fldChar w:fldCharType="end"/>
        </w:r>
      </w:hyperlink>
    </w:p>
    <w:p>
      <w:pPr>
        <w:pStyle w:val="TOC2"/>
        <w:tabs>
          <w:tab w:val="right" w:leader="dot" w:pos="8306"/>
        </w:tabs>
      </w:pPr>
      <w:hyperlink w:anchor="_Toc7616" w:history="1">
        <w:r>
          <w:rPr>
            <w:rFonts w:ascii="仿宋" w:eastAsia="仿宋" w:hAnsi="仿宋" w:cs="仿宋" w:hint="eastAsia"/>
            <w:lang w:eastAsia="zh-CN"/>
          </w:rPr>
          <w:t>(二)、交流与合作平台搭建</w:t>
        </w:r>
        <w:r>
          <w:tab/>
        </w:r>
        <w:r>
          <w:fldChar w:fldCharType="begin"/>
        </w:r>
        <w:r>
          <w:instrText xml:space="preserve"> PAGEREF _Toc7616 \h </w:instrText>
        </w:r>
        <w:r>
          <w:fldChar w:fldCharType="separate"/>
        </w:r>
        <w:r>
          <w:t>68</w:t>
        </w:r>
        <w:r>
          <w:fldChar w:fldCharType="end"/>
        </w:r>
      </w:hyperlink>
    </w:p>
    <w:p>
      <w:pPr>
        <w:pStyle w:val="TOC1"/>
        <w:tabs>
          <w:tab w:val="right" w:leader="dot" w:pos="8306"/>
        </w:tabs>
      </w:pPr>
      <w:hyperlink w:anchor="_Toc10489" w:history="1">
        <w:r>
          <w:rPr>
            <w:rFonts w:ascii="仿宋" w:eastAsia="仿宋" w:hAnsi="仿宋" w:cs="仿宋" w:hint="eastAsia"/>
            <w:lang w:eastAsia="zh-CN"/>
          </w:rPr>
          <w:t>十六、创新驱动与持续发展</w:t>
        </w:r>
        <w:r>
          <w:tab/>
        </w:r>
        <w:r>
          <w:fldChar w:fldCharType="begin"/>
        </w:r>
        <w:r>
          <w:instrText xml:space="preserve"> PAGEREF _Toc10489 \h </w:instrText>
        </w:r>
        <w:r>
          <w:fldChar w:fldCharType="separate"/>
        </w:r>
        <w:r>
          <w:t>70</w:t>
        </w:r>
        <w:r>
          <w:fldChar w:fldCharType="end"/>
        </w:r>
      </w:hyperlink>
    </w:p>
    <w:p>
      <w:pPr>
        <w:pStyle w:val="TOC2"/>
        <w:tabs>
          <w:tab w:val="right" w:leader="dot" w:pos="8306"/>
        </w:tabs>
      </w:pPr>
      <w:hyperlink w:anchor="_Toc11312" w:history="1">
        <w:r>
          <w:rPr>
            <w:rFonts w:ascii="仿宋" w:eastAsia="仿宋" w:hAnsi="仿宋" w:cs="仿宋" w:hint="eastAsia"/>
            <w:lang w:eastAsia="zh-CN"/>
          </w:rPr>
          <w:t>(一)、创新驱动战略实施</w:t>
        </w:r>
        <w:r>
          <w:tab/>
        </w:r>
        <w:r>
          <w:fldChar w:fldCharType="begin"/>
        </w:r>
        <w:r>
          <w:instrText xml:space="preserve"> PAGEREF _Toc11312 \h </w:instrText>
        </w:r>
        <w:r>
          <w:fldChar w:fldCharType="separate"/>
        </w:r>
        <w:r>
          <w:t>70</w:t>
        </w:r>
        <w:r>
          <w:fldChar w:fldCharType="end"/>
        </w:r>
      </w:hyperlink>
    </w:p>
    <w:p>
      <w:pPr>
        <w:pStyle w:val="TOC2"/>
        <w:tabs>
          <w:tab w:val="right" w:leader="dot" w:pos="8306"/>
        </w:tabs>
      </w:pPr>
      <w:hyperlink w:anchor="_Toc25364" w:history="1">
        <w:r>
          <w:rPr>
            <w:rFonts w:ascii="仿宋" w:eastAsia="仿宋" w:hAnsi="仿宋" w:cs="仿宋" w:hint="eastAsia"/>
            <w:lang w:eastAsia="zh-CN"/>
          </w:rPr>
          <w:t>(二)、持续发展路径探索</w:t>
        </w:r>
        <w:r>
          <w:tab/>
        </w:r>
        <w:r>
          <w:fldChar w:fldCharType="begin"/>
        </w:r>
        <w:r>
          <w:instrText xml:space="preserve"> PAGEREF _Toc25364 \h </w:instrText>
        </w:r>
        <w:r>
          <w:fldChar w:fldCharType="separate"/>
        </w:r>
        <w:r>
          <w:t>72</w:t>
        </w:r>
        <w:r>
          <w:fldChar w:fldCharType="end"/>
        </w:r>
      </w:hyperlink>
    </w:p>
    <w:p>
      <w:pPr>
        <w:pStyle w:val="TOC1"/>
        <w:tabs>
          <w:tab w:val="right" w:leader="dot" w:pos="8306"/>
        </w:tabs>
      </w:pPr>
      <w:hyperlink w:anchor="_Toc12092" w:history="1">
        <w:r>
          <w:rPr>
            <w:rFonts w:ascii="仿宋" w:eastAsia="仿宋" w:hAnsi="仿宋" w:cs="仿宋" w:hint="eastAsia"/>
            <w:lang w:eastAsia="zh-CN"/>
          </w:rPr>
          <w:t>十七、产业协同与集群发展</w:t>
        </w:r>
        <w:r>
          <w:tab/>
        </w:r>
        <w:r>
          <w:fldChar w:fldCharType="begin"/>
        </w:r>
        <w:r>
          <w:instrText xml:space="preserve"> PAGEREF _Toc12092 \h </w:instrText>
        </w:r>
        <w:r>
          <w:fldChar w:fldCharType="separate"/>
        </w:r>
        <w:r>
          <w:t>76</w:t>
        </w:r>
        <w:r>
          <w:fldChar w:fldCharType="end"/>
        </w:r>
      </w:hyperlink>
    </w:p>
    <w:p>
      <w:pPr>
        <w:pStyle w:val="TOC2"/>
        <w:tabs>
          <w:tab w:val="right" w:leader="dot" w:pos="8306"/>
        </w:tabs>
      </w:pPr>
      <w:hyperlink w:anchor="_Toc8444" w:history="1">
        <w:r>
          <w:rPr>
            <w:rFonts w:ascii="仿宋" w:eastAsia="仿宋" w:hAnsi="仿宋" w:cs="仿宋" w:hint="eastAsia"/>
            <w:lang w:eastAsia="zh-CN"/>
          </w:rPr>
          <w:t>(一)、产业协同机制建设</w:t>
        </w:r>
        <w:r>
          <w:tab/>
        </w:r>
        <w:r>
          <w:fldChar w:fldCharType="begin"/>
        </w:r>
        <w:r>
          <w:instrText xml:space="preserve"> PAGEREF _Toc8444 \h </w:instrText>
        </w:r>
        <w:r>
          <w:fldChar w:fldCharType="separate"/>
        </w:r>
        <w:r>
          <w:t>76</w:t>
        </w:r>
        <w:r>
          <w:fldChar w:fldCharType="end"/>
        </w:r>
      </w:hyperlink>
    </w:p>
    <w:p>
      <w:pPr>
        <w:pStyle w:val="TOC2"/>
        <w:tabs>
          <w:tab w:val="right" w:leader="dot" w:pos="8306"/>
        </w:tabs>
      </w:pPr>
      <w:hyperlink w:anchor="_Toc3843" w:history="1">
        <w:r>
          <w:rPr>
            <w:rFonts w:ascii="仿宋" w:eastAsia="仿宋" w:hAnsi="仿宋" w:cs="仿宋" w:hint="eastAsia"/>
            <w:lang w:eastAsia="zh-CN"/>
          </w:rPr>
          <w:t>(二)、产业集群培育与发展</w:t>
        </w:r>
        <w:r>
          <w:tab/>
        </w:r>
        <w:r>
          <w:fldChar w:fldCharType="begin"/>
        </w:r>
        <w:r>
          <w:instrText xml:space="preserve"> PAGEREF _Toc3843 \h </w:instrText>
        </w:r>
        <w:r>
          <w:fldChar w:fldCharType="separate"/>
        </w:r>
        <w:r>
          <w:t>77</w:t>
        </w:r>
        <w:r>
          <w:fldChar w:fldCharType="end"/>
        </w:r>
      </w:hyperlink>
    </w:p>
    <w:p>
      <w:pPr>
        <w:pStyle w:val="TOC1"/>
        <w:tabs>
          <w:tab w:val="right" w:leader="dot" w:pos="8306"/>
        </w:tabs>
      </w:pPr>
      <w:hyperlink w:anchor="_Toc26957" w:history="1">
        <w:r>
          <w:rPr>
            <w:rFonts w:ascii="仿宋" w:eastAsia="仿宋" w:hAnsi="仿宋" w:cs="仿宋" w:hint="eastAsia"/>
            <w:lang w:eastAsia="zh-CN"/>
          </w:rPr>
          <w:t>十八、企业合规与伦理</w:t>
        </w:r>
        <w:r>
          <w:tab/>
        </w:r>
        <w:r>
          <w:fldChar w:fldCharType="begin"/>
        </w:r>
        <w:r>
          <w:instrText xml:space="preserve"> PAGEREF _Toc26957 \h </w:instrText>
        </w:r>
        <w:r>
          <w:fldChar w:fldCharType="separate"/>
        </w:r>
        <w:r>
          <w:t>78</w:t>
        </w:r>
        <w:r>
          <w:fldChar w:fldCharType="end"/>
        </w:r>
      </w:hyperlink>
    </w:p>
    <w:p>
      <w:pPr>
        <w:pStyle w:val="TOC2"/>
        <w:tabs>
          <w:tab w:val="right" w:leader="dot" w:pos="8306"/>
        </w:tabs>
      </w:pPr>
      <w:hyperlink w:anchor="_Toc25283" w:history="1">
        <w:r>
          <w:rPr>
            <w:rFonts w:ascii="仿宋" w:eastAsia="仿宋" w:hAnsi="仿宋" w:cs="仿宋" w:hint="eastAsia"/>
            <w:lang w:eastAsia="zh-CN"/>
          </w:rPr>
          <w:t>(一)、合规政策与程序</w:t>
        </w:r>
        <w:r>
          <w:tab/>
        </w:r>
        <w:r>
          <w:fldChar w:fldCharType="begin"/>
        </w:r>
        <w:r>
          <w:instrText xml:space="preserve"> PAGEREF _Toc25283 \h </w:instrText>
        </w:r>
        <w:r>
          <w:fldChar w:fldCharType="separate"/>
        </w:r>
        <w:r>
          <w:t>78</w:t>
        </w:r>
        <w:r>
          <w:fldChar w:fldCharType="end"/>
        </w:r>
      </w:hyperlink>
    </w:p>
    <w:p>
      <w:pPr>
        <w:pStyle w:val="TOC2"/>
        <w:tabs>
          <w:tab w:val="right" w:leader="dot" w:pos="8306"/>
        </w:tabs>
      </w:pPr>
      <w:hyperlink w:anchor="_Toc15635" w:history="1">
        <w:r>
          <w:rPr>
            <w:rFonts w:ascii="仿宋" w:eastAsia="仿宋" w:hAnsi="仿宋" w:cs="仿宋" w:hint="eastAsia"/>
            <w:lang w:eastAsia="zh-CN"/>
          </w:rPr>
          <w:t>(二)、伦理规范与培训</w:t>
        </w:r>
        <w:r>
          <w:tab/>
        </w:r>
        <w:r>
          <w:fldChar w:fldCharType="begin"/>
        </w:r>
        <w:r>
          <w:instrText xml:space="preserve"> PAGEREF _Toc15635 \h </w:instrText>
        </w:r>
        <w:r>
          <w:fldChar w:fldCharType="separate"/>
        </w:r>
        <w:r>
          <w:t>79</w:t>
        </w:r>
        <w:r>
          <w:fldChar w:fldCharType="end"/>
        </w:r>
      </w:hyperlink>
    </w:p>
    <w:p>
      <w:pPr>
        <w:pStyle w:val="TOC2"/>
        <w:tabs>
          <w:tab w:val="right" w:leader="dot" w:pos="8306"/>
        </w:tabs>
      </w:pPr>
      <w:hyperlink w:anchor="_Toc31482" w:history="1">
        <w:r>
          <w:rPr>
            <w:rFonts w:ascii="仿宋" w:eastAsia="仿宋" w:hAnsi="仿宋" w:cs="仿宋" w:hint="eastAsia"/>
            <w:lang w:eastAsia="zh-CN"/>
          </w:rPr>
          <w:t>(三)、合规风险评估</w:t>
        </w:r>
        <w:r>
          <w:tab/>
        </w:r>
        <w:r>
          <w:fldChar w:fldCharType="begin"/>
        </w:r>
        <w:r>
          <w:instrText xml:space="preserve"> PAGEREF _Toc31482 \h </w:instrText>
        </w:r>
        <w:r>
          <w:fldChar w:fldCharType="separate"/>
        </w:r>
        <w:r>
          <w:t>80</w:t>
        </w:r>
        <w:r>
          <w:fldChar w:fldCharType="end"/>
        </w:r>
      </w:hyperlink>
    </w:p>
    <w:p>
      <w:pPr>
        <w:pStyle w:val="TOC2"/>
        <w:tabs>
          <w:tab w:val="right" w:leader="dot" w:pos="8306"/>
        </w:tabs>
      </w:pPr>
      <w:hyperlink w:anchor="_Toc14322" w:history="1">
        <w:r>
          <w:rPr>
            <w:rFonts w:ascii="仿宋" w:eastAsia="仿宋" w:hAnsi="仿宋" w:cs="仿宋" w:hint="eastAsia"/>
            <w:lang w:eastAsia="zh-CN"/>
          </w:rPr>
          <w:t>(四)、合规监督与执行</w:t>
        </w:r>
        <w:r>
          <w:tab/>
        </w:r>
        <w:r>
          <w:fldChar w:fldCharType="begin"/>
        </w:r>
        <w:r>
          <w:instrText xml:space="preserve"> PAGEREF _Toc14322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2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41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OUCHPANEL检测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OUCHPANEL检测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04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OUCHPANEL检测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TOUCHPANEL检测系统项目在其专注的领域内，特别是在人工智能和数据科学方面，有望推动显著的技术革新。项目的研发活动不仅有望孕育出改变行业运作方式的新技术，还可能在长远中影响整个技术生态系统。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TOUCHPANEL检测系统项目还致力于提升当地居民的技能和就业能力，通过与当地教育机构合作提供培训和教育机会，从而提高社区整体的生活水平和社会福祉。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OUCHPANEL检测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755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OUCHPANEL检测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OUCHPANEL检测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732"/>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7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直接收益：假设TOUCHPANEL检测系统项目的产品或服务年销售收入为XX万元。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728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TOUCHPANEL检测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若TOUCHPANEL检测系统项目成功推广新型环保产品，比如采用可回收材料的包装，可能会激发消费者对可持续产品的需求。这种需求的增长可能迫使整个行业转向更环保的产品设计和生产方法。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869"/>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https://d.book118.com/138133066041006046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51ED7"/>
    <w:rsid w:val="14751E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13306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2024-03-08T05:16:00Z</dcterms:created>
  <dcterms:modified xsi:type="dcterms:W3CDTF">2024-03-08T05:18:22Z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0EBF1117B27347D8A54118DF91A80DC2_11</vt:lpwstr>
  </property>
  <property fmtid="{D5CDD505-2E9C-101B-9397-08002B2CF9AE}" pid="3" name="KSOProductBuildVer">
    <vt:lpwstr>2052-12.1.0.16250</vt:lpwstr>
  </property>
</Properties>
</file>