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豆浆机项目规划设计方案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190" w:history="1">
        <w:r>
          <w:rPr>
            <w:rFonts w:ascii="仿宋" w:eastAsia="仿宋" w:hAnsi="仿宋" w:cs="仿宋" w:hint="eastAsia"/>
            <w:lang w:eastAsia="zh-CN"/>
          </w:rPr>
          <w:t>前言</w:t>
        </w:r>
        <w:r>
          <w:tab/>
        </w:r>
        <w:r>
          <w:fldChar w:fldCharType="begin"/>
        </w:r>
        <w:r>
          <w:instrText xml:space="preserve"> PAGEREF _Toc28190 \h </w:instrText>
        </w:r>
        <w:r>
          <w:fldChar w:fldCharType="separate"/>
        </w:r>
        <w:r>
          <w:t>3</w:t>
        </w:r>
        <w:r>
          <w:fldChar w:fldCharType="end"/>
        </w:r>
      </w:hyperlink>
    </w:p>
    <w:p>
      <w:pPr>
        <w:pStyle w:val="TOC1"/>
        <w:tabs>
          <w:tab w:val="right" w:leader="dot" w:pos="8306"/>
        </w:tabs>
      </w:pPr>
      <w:hyperlink w:anchor="_Toc27046" w:history="1">
        <w:r>
          <w:rPr>
            <w:rFonts w:ascii="仿宋" w:eastAsia="仿宋" w:hAnsi="仿宋" w:cs="仿宋" w:hint="eastAsia"/>
            <w:lang w:eastAsia="zh-CN"/>
          </w:rPr>
          <w:t>一、豆浆机项目危机管理</w:t>
        </w:r>
        <w:r>
          <w:tab/>
        </w:r>
        <w:r>
          <w:fldChar w:fldCharType="begin"/>
        </w:r>
        <w:r>
          <w:instrText xml:space="preserve"> PAGEREF _Toc27046 \h </w:instrText>
        </w:r>
        <w:r>
          <w:fldChar w:fldCharType="separate"/>
        </w:r>
        <w:r>
          <w:t>3</w:t>
        </w:r>
        <w:r>
          <w:fldChar w:fldCharType="end"/>
        </w:r>
      </w:hyperlink>
    </w:p>
    <w:p>
      <w:pPr>
        <w:pStyle w:val="TOC2"/>
        <w:tabs>
          <w:tab w:val="right" w:leader="dot" w:pos="8306"/>
        </w:tabs>
      </w:pPr>
      <w:hyperlink w:anchor="_Toc21189" w:history="1">
        <w:r>
          <w:rPr>
            <w:rFonts w:ascii="仿宋" w:eastAsia="仿宋" w:hAnsi="仿宋" w:cs="仿宋" w:hint="eastAsia"/>
            <w:lang w:eastAsia="zh-CN"/>
          </w:rPr>
          <w:t>(一)、危机预警与识别</w:t>
        </w:r>
        <w:r>
          <w:tab/>
        </w:r>
        <w:r>
          <w:fldChar w:fldCharType="begin"/>
        </w:r>
        <w:r>
          <w:instrText xml:space="preserve"> PAGEREF _Toc21189 \h </w:instrText>
        </w:r>
        <w:r>
          <w:fldChar w:fldCharType="separate"/>
        </w:r>
        <w:r>
          <w:t>3</w:t>
        </w:r>
        <w:r>
          <w:fldChar w:fldCharType="end"/>
        </w:r>
      </w:hyperlink>
    </w:p>
    <w:p>
      <w:pPr>
        <w:pStyle w:val="TOC2"/>
        <w:tabs>
          <w:tab w:val="right" w:leader="dot" w:pos="8306"/>
        </w:tabs>
      </w:pPr>
      <w:hyperlink w:anchor="_Toc31666" w:history="1">
        <w:r>
          <w:rPr>
            <w:rFonts w:ascii="仿宋" w:eastAsia="仿宋" w:hAnsi="仿宋" w:cs="仿宋" w:hint="eastAsia"/>
            <w:lang w:eastAsia="zh-CN"/>
          </w:rPr>
          <w:t>(二)、危机应对与恢复</w:t>
        </w:r>
        <w:r>
          <w:tab/>
        </w:r>
        <w:r>
          <w:fldChar w:fldCharType="begin"/>
        </w:r>
        <w:r>
          <w:instrText xml:space="preserve"> PAGEREF _Toc31666 \h </w:instrText>
        </w:r>
        <w:r>
          <w:fldChar w:fldCharType="separate"/>
        </w:r>
        <w:r>
          <w:t>4</w:t>
        </w:r>
        <w:r>
          <w:fldChar w:fldCharType="end"/>
        </w:r>
      </w:hyperlink>
    </w:p>
    <w:p>
      <w:pPr>
        <w:pStyle w:val="TOC1"/>
        <w:tabs>
          <w:tab w:val="right" w:leader="dot" w:pos="8306"/>
        </w:tabs>
      </w:pPr>
      <w:hyperlink w:anchor="_Toc11708" w:history="1">
        <w:r>
          <w:rPr>
            <w:rFonts w:ascii="仿宋" w:eastAsia="仿宋" w:hAnsi="仿宋" w:cs="仿宋" w:hint="eastAsia"/>
            <w:lang w:eastAsia="zh-CN"/>
          </w:rPr>
          <w:t>二、产品规划分析</w:t>
        </w:r>
        <w:r>
          <w:tab/>
        </w:r>
        <w:r>
          <w:fldChar w:fldCharType="begin"/>
        </w:r>
        <w:r>
          <w:instrText xml:space="preserve"> PAGEREF _Toc11708 \h </w:instrText>
        </w:r>
        <w:r>
          <w:fldChar w:fldCharType="separate"/>
        </w:r>
        <w:r>
          <w:t>5</w:t>
        </w:r>
        <w:r>
          <w:fldChar w:fldCharType="end"/>
        </w:r>
      </w:hyperlink>
    </w:p>
    <w:p>
      <w:pPr>
        <w:pStyle w:val="TOC2"/>
        <w:tabs>
          <w:tab w:val="right" w:leader="dot" w:pos="8306"/>
        </w:tabs>
      </w:pPr>
      <w:hyperlink w:anchor="_Toc17438" w:history="1">
        <w:r>
          <w:rPr>
            <w:rFonts w:ascii="仿宋" w:eastAsia="仿宋" w:hAnsi="仿宋" w:cs="仿宋" w:hint="eastAsia"/>
            <w:lang w:eastAsia="zh-CN"/>
          </w:rPr>
          <w:t>(一)、产品规划</w:t>
        </w:r>
        <w:r>
          <w:tab/>
        </w:r>
        <w:r>
          <w:fldChar w:fldCharType="begin"/>
        </w:r>
        <w:r>
          <w:instrText xml:space="preserve"> PAGEREF _Toc17438 \h </w:instrText>
        </w:r>
        <w:r>
          <w:fldChar w:fldCharType="separate"/>
        </w:r>
        <w:r>
          <w:t>5</w:t>
        </w:r>
        <w:r>
          <w:fldChar w:fldCharType="end"/>
        </w:r>
      </w:hyperlink>
    </w:p>
    <w:p>
      <w:pPr>
        <w:pStyle w:val="TOC2"/>
        <w:tabs>
          <w:tab w:val="right" w:leader="dot" w:pos="8306"/>
        </w:tabs>
      </w:pPr>
      <w:hyperlink w:anchor="_Toc8873" w:history="1">
        <w:r>
          <w:rPr>
            <w:rFonts w:ascii="仿宋" w:eastAsia="仿宋" w:hAnsi="仿宋" w:cs="仿宋" w:hint="eastAsia"/>
            <w:lang w:eastAsia="zh-CN"/>
          </w:rPr>
          <w:t>(二)、建设规模</w:t>
        </w:r>
        <w:r>
          <w:tab/>
        </w:r>
        <w:r>
          <w:fldChar w:fldCharType="begin"/>
        </w:r>
        <w:r>
          <w:instrText xml:space="preserve"> PAGEREF _Toc8873 \h </w:instrText>
        </w:r>
        <w:r>
          <w:fldChar w:fldCharType="separate"/>
        </w:r>
        <w:r>
          <w:t>6</w:t>
        </w:r>
        <w:r>
          <w:fldChar w:fldCharType="end"/>
        </w:r>
      </w:hyperlink>
    </w:p>
    <w:p>
      <w:pPr>
        <w:pStyle w:val="TOC1"/>
        <w:tabs>
          <w:tab w:val="right" w:leader="dot" w:pos="8306"/>
        </w:tabs>
      </w:pPr>
      <w:hyperlink w:anchor="_Toc27752" w:history="1">
        <w:r>
          <w:rPr>
            <w:rFonts w:ascii="仿宋" w:eastAsia="仿宋" w:hAnsi="仿宋" w:cs="仿宋" w:hint="eastAsia"/>
            <w:lang w:eastAsia="zh-CN"/>
          </w:rPr>
          <w:t>三、工艺说明</w:t>
        </w:r>
        <w:r>
          <w:tab/>
        </w:r>
        <w:r>
          <w:fldChar w:fldCharType="begin"/>
        </w:r>
        <w:r>
          <w:instrText xml:space="preserve"> PAGEREF _Toc27752 \h </w:instrText>
        </w:r>
        <w:r>
          <w:fldChar w:fldCharType="separate"/>
        </w:r>
        <w:r>
          <w:t>7</w:t>
        </w:r>
        <w:r>
          <w:fldChar w:fldCharType="end"/>
        </w:r>
      </w:hyperlink>
    </w:p>
    <w:p>
      <w:pPr>
        <w:pStyle w:val="TOC2"/>
        <w:tabs>
          <w:tab w:val="right" w:leader="dot" w:pos="8306"/>
        </w:tabs>
      </w:pPr>
      <w:hyperlink w:anchor="_Toc16314" w:history="1">
        <w:r>
          <w:rPr>
            <w:rFonts w:ascii="仿宋" w:eastAsia="仿宋" w:hAnsi="仿宋" w:cs="仿宋" w:hint="eastAsia"/>
            <w:lang w:eastAsia="zh-CN"/>
          </w:rPr>
          <w:t>(一)、技术管理特点</w:t>
        </w:r>
        <w:r>
          <w:tab/>
        </w:r>
        <w:r>
          <w:fldChar w:fldCharType="begin"/>
        </w:r>
        <w:r>
          <w:instrText xml:space="preserve"> PAGEREF _Toc16314 \h </w:instrText>
        </w:r>
        <w:r>
          <w:fldChar w:fldCharType="separate"/>
        </w:r>
        <w:r>
          <w:t>7</w:t>
        </w:r>
        <w:r>
          <w:fldChar w:fldCharType="end"/>
        </w:r>
      </w:hyperlink>
    </w:p>
    <w:p>
      <w:pPr>
        <w:pStyle w:val="TOC2"/>
        <w:tabs>
          <w:tab w:val="right" w:leader="dot" w:pos="8306"/>
        </w:tabs>
      </w:pPr>
      <w:hyperlink w:anchor="_Toc21000" w:history="1">
        <w:r>
          <w:rPr>
            <w:rFonts w:ascii="仿宋" w:eastAsia="仿宋" w:hAnsi="仿宋" w:cs="仿宋" w:hint="eastAsia"/>
            <w:lang w:eastAsia="zh-CN"/>
          </w:rPr>
          <w:t>(二)、豆浆机项目工艺技术设计方案</w:t>
        </w:r>
        <w:r>
          <w:tab/>
        </w:r>
        <w:r>
          <w:fldChar w:fldCharType="begin"/>
        </w:r>
        <w:r>
          <w:instrText xml:space="preserve"> PAGEREF _Toc21000 \h </w:instrText>
        </w:r>
        <w:r>
          <w:fldChar w:fldCharType="separate"/>
        </w:r>
        <w:r>
          <w:t>8</w:t>
        </w:r>
        <w:r>
          <w:fldChar w:fldCharType="end"/>
        </w:r>
      </w:hyperlink>
    </w:p>
    <w:p>
      <w:pPr>
        <w:pStyle w:val="TOC2"/>
        <w:tabs>
          <w:tab w:val="right" w:leader="dot" w:pos="8306"/>
        </w:tabs>
      </w:pPr>
      <w:hyperlink w:anchor="_Toc23681" w:history="1">
        <w:r>
          <w:rPr>
            <w:rFonts w:ascii="仿宋" w:eastAsia="仿宋" w:hAnsi="仿宋" w:cs="仿宋" w:hint="eastAsia"/>
            <w:lang w:eastAsia="zh-CN"/>
          </w:rPr>
          <w:t>(三)、设备选型方案</w:t>
        </w:r>
        <w:r>
          <w:tab/>
        </w:r>
        <w:r>
          <w:fldChar w:fldCharType="begin"/>
        </w:r>
        <w:r>
          <w:instrText xml:space="preserve"> PAGEREF _Toc23681 \h </w:instrText>
        </w:r>
        <w:r>
          <w:fldChar w:fldCharType="separate"/>
        </w:r>
        <w:r>
          <w:t>10</w:t>
        </w:r>
        <w:r>
          <w:fldChar w:fldCharType="end"/>
        </w:r>
      </w:hyperlink>
    </w:p>
    <w:p>
      <w:pPr>
        <w:pStyle w:val="TOC1"/>
        <w:tabs>
          <w:tab w:val="right" w:leader="dot" w:pos="8306"/>
        </w:tabs>
      </w:pPr>
      <w:hyperlink w:anchor="_Toc1624" w:history="1">
        <w:r>
          <w:rPr>
            <w:rFonts w:ascii="仿宋" w:eastAsia="仿宋" w:hAnsi="仿宋" w:cs="仿宋" w:hint="eastAsia"/>
            <w:lang w:eastAsia="zh-CN"/>
          </w:rPr>
          <w:t>四、豆浆机项目绩效评估</w:t>
        </w:r>
        <w:r>
          <w:tab/>
        </w:r>
        <w:r>
          <w:fldChar w:fldCharType="begin"/>
        </w:r>
        <w:r>
          <w:instrText xml:space="preserve"> PAGEREF _Toc1624 \h </w:instrText>
        </w:r>
        <w:r>
          <w:fldChar w:fldCharType="separate"/>
        </w:r>
        <w:r>
          <w:t>11</w:t>
        </w:r>
        <w:r>
          <w:fldChar w:fldCharType="end"/>
        </w:r>
      </w:hyperlink>
    </w:p>
    <w:p>
      <w:pPr>
        <w:pStyle w:val="TOC2"/>
        <w:tabs>
          <w:tab w:val="right" w:leader="dot" w:pos="8306"/>
        </w:tabs>
      </w:pPr>
      <w:hyperlink w:anchor="_Toc17598" w:history="1">
        <w:r>
          <w:rPr>
            <w:rFonts w:ascii="仿宋" w:eastAsia="仿宋" w:hAnsi="仿宋" w:cs="仿宋" w:hint="eastAsia"/>
            <w:lang w:eastAsia="zh-CN"/>
          </w:rPr>
          <w:t>(一)、绩效评估指标</w:t>
        </w:r>
        <w:r>
          <w:tab/>
        </w:r>
        <w:r>
          <w:fldChar w:fldCharType="begin"/>
        </w:r>
        <w:r>
          <w:instrText xml:space="preserve"> PAGEREF _Toc17598 \h </w:instrText>
        </w:r>
        <w:r>
          <w:fldChar w:fldCharType="separate"/>
        </w:r>
        <w:r>
          <w:t>11</w:t>
        </w:r>
        <w:r>
          <w:fldChar w:fldCharType="end"/>
        </w:r>
      </w:hyperlink>
    </w:p>
    <w:p>
      <w:pPr>
        <w:pStyle w:val="TOC2"/>
        <w:tabs>
          <w:tab w:val="right" w:leader="dot" w:pos="8306"/>
        </w:tabs>
      </w:pPr>
      <w:hyperlink w:anchor="_Toc20160" w:history="1">
        <w:r>
          <w:rPr>
            <w:rFonts w:ascii="仿宋" w:eastAsia="仿宋" w:hAnsi="仿宋" w:cs="仿宋" w:hint="eastAsia"/>
            <w:lang w:eastAsia="zh-CN"/>
          </w:rPr>
          <w:t>(二)、绩效评估方法</w:t>
        </w:r>
        <w:r>
          <w:tab/>
        </w:r>
        <w:r>
          <w:fldChar w:fldCharType="begin"/>
        </w:r>
        <w:r>
          <w:instrText xml:space="preserve"> PAGEREF _Toc20160 \h </w:instrText>
        </w:r>
        <w:r>
          <w:fldChar w:fldCharType="separate"/>
        </w:r>
        <w:r>
          <w:t>12</w:t>
        </w:r>
        <w:r>
          <w:fldChar w:fldCharType="end"/>
        </w:r>
      </w:hyperlink>
    </w:p>
    <w:p>
      <w:pPr>
        <w:pStyle w:val="TOC2"/>
        <w:tabs>
          <w:tab w:val="right" w:leader="dot" w:pos="8306"/>
        </w:tabs>
      </w:pPr>
      <w:hyperlink w:anchor="_Toc13902" w:history="1">
        <w:r>
          <w:rPr>
            <w:rFonts w:ascii="仿宋" w:eastAsia="仿宋" w:hAnsi="仿宋" w:cs="仿宋" w:hint="eastAsia"/>
            <w:lang w:eastAsia="zh-CN"/>
          </w:rPr>
          <w:t>(三)、绩效评估周期</w:t>
        </w:r>
        <w:r>
          <w:tab/>
        </w:r>
        <w:r>
          <w:fldChar w:fldCharType="begin"/>
        </w:r>
        <w:r>
          <w:instrText xml:space="preserve"> PAGEREF _Toc13902 \h </w:instrText>
        </w:r>
        <w:r>
          <w:fldChar w:fldCharType="separate"/>
        </w:r>
        <w:r>
          <w:t>13</w:t>
        </w:r>
        <w:r>
          <w:fldChar w:fldCharType="end"/>
        </w:r>
      </w:hyperlink>
    </w:p>
    <w:p>
      <w:pPr>
        <w:pStyle w:val="TOC1"/>
        <w:tabs>
          <w:tab w:val="right" w:leader="dot" w:pos="8306"/>
        </w:tabs>
      </w:pPr>
      <w:hyperlink w:anchor="_Toc12115" w:history="1">
        <w:r>
          <w:rPr>
            <w:rFonts w:ascii="仿宋" w:eastAsia="仿宋" w:hAnsi="仿宋" w:cs="仿宋" w:hint="eastAsia"/>
            <w:lang w:eastAsia="zh-CN"/>
          </w:rPr>
          <w:t>五、市场分析、调研</w:t>
        </w:r>
        <w:r>
          <w:tab/>
        </w:r>
        <w:r>
          <w:fldChar w:fldCharType="begin"/>
        </w:r>
        <w:r>
          <w:instrText xml:space="preserve"> PAGEREF _Toc12115 \h </w:instrText>
        </w:r>
        <w:r>
          <w:fldChar w:fldCharType="separate"/>
        </w:r>
        <w:r>
          <w:t>14</w:t>
        </w:r>
        <w:r>
          <w:fldChar w:fldCharType="end"/>
        </w:r>
      </w:hyperlink>
    </w:p>
    <w:p>
      <w:pPr>
        <w:pStyle w:val="TOC2"/>
        <w:tabs>
          <w:tab w:val="right" w:leader="dot" w:pos="8306"/>
        </w:tabs>
      </w:pPr>
      <w:hyperlink w:anchor="_Toc13285" w:history="1">
        <w:r>
          <w:rPr>
            <w:rFonts w:ascii="仿宋" w:eastAsia="仿宋" w:hAnsi="仿宋" w:cs="仿宋" w:hint="eastAsia"/>
            <w:lang w:eastAsia="zh-CN"/>
          </w:rPr>
          <w:t>(一)、豆浆机行业分析</w:t>
        </w:r>
        <w:r>
          <w:tab/>
        </w:r>
        <w:r>
          <w:fldChar w:fldCharType="begin"/>
        </w:r>
        <w:r>
          <w:instrText xml:space="preserve"> PAGEREF _Toc13285 \h </w:instrText>
        </w:r>
        <w:r>
          <w:fldChar w:fldCharType="separate"/>
        </w:r>
        <w:r>
          <w:t>14</w:t>
        </w:r>
        <w:r>
          <w:fldChar w:fldCharType="end"/>
        </w:r>
      </w:hyperlink>
    </w:p>
    <w:p>
      <w:pPr>
        <w:pStyle w:val="TOC2"/>
        <w:tabs>
          <w:tab w:val="right" w:leader="dot" w:pos="8306"/>
        </w:tabs>
      </w:pPr>
      <w:hyperlink w:anchor="_Toc6973" w:history="1">
        <w:r>
          <w:rPr>
            <w:rFonts w:ascii="仿宋" w:eastAsia="仿宋" w:hAnsi="仿宋" w:cs="仿宋" w:hint="eastAsia"/>
            <w:lang w:eastAsia="zh-CN"/>
          </w:rPr>
          <w:t>(二)、豆浆机市场分析预测</w:t>
        </w:r>
        <w:r>
          <w:tab/>
        </w:r>
        <w:r>
          <w:fldChar w:fldCharType="begin"/>
        </w:r>
        <w:r>
          <w:instrText xml:space="preserve"> PAGEREF _Toc6973 \h </w:instrText>
        </w:r>
        <w:r>
          <w:fldChar w:fldCharType="separate"/>
        </w:r>
        <w:r>
          <w:t>15</w:t>
        </w:r>
        <w:r>
          <w:fldChar w:fldCharType="end"/>
        </w:r>
      </w:hyperlink>
    </w:p>
    <w:p>
      <w:pPr>
        <w:pStyle w:val="TOC1"/>
        <w:tabs>
          <w:tab w:val="right" w:leader="dot" w:pos="8306"/>
        </w:tabs>
      </w:pPr>
      <w:hyperlink w:anchor="_Toc31288" w:history="1">
        <w:r>
          <w:rPr>
            <w:rFonts w:ascii="仿宋" w:eastAsia="仿宋" w:hAnsi="仿宋" w:cs="仿宋" w:hint="eastAsia"/>
            <w:lang w:eastAsia="zh-CN"/>
          </w:rPr>
          <w:t>六、豆浆机项目建设背景及必要性分析</w:t>
        </w:r>
        <w:r>
          <w:tab/>
        </w:r>
        <w:r>
          <w:fldChar w:fldCharType="begin"/>
        </w:r>
        <w:r>
          <w:instrText xml:space="preserve"> PAGEREF _Toc31288 \h </w:instrText>
        </w:r>
        <w:r>
          <w:fldChar w:fldCharType="separate"/>
        </w:r>
        <w:r>
          <w:t>16</w:t>
        </w:r>
        <w:r>
          <w:fldChar w:fldCharType="end"/>
        </w:r>
      </w:hyperlink>
    </w:p>
    <w:p>
      <w:pPr>
        <w:pStyle w:val="TOC2"/>
        <w:tabs>
          <w:tab w:val="right" w:leader="dot" w:pos="8306"/>
        </w:tabs>
      </w:pPr>
      <w:hyperlink w:anchor="_Toc433" w:history="1">
        <w:r>
          <w:rPr>
            <w:rFonts w:ascii="仿宋" w:eastAsia="仿宋" w:hAnsi="仿宋" w:cs="仿宋" w:hint="eastAsia"/>
            <w:lang w:eastAsia="zh-CN"/>
          </w:rPr>
          <w:t>(一)、豆浆机项目背景分析</w:t>
        </w:r>
        <w:r>
          <w:tab/>
        </w:r>
        <w:r>
          <w:fldChar w:fldCharType="begin"/>
        </w:r>
        <w:r>
          <w:instrText xml:space="preserve"> PAGEREF _Toc433 \h </w:instrText>
        </w:r>
        <w:r>
          <w:fldChar w:fldCharType="separate"/>
        </w:r>
        <w:r>
          <w:t>16</w:t>
        </w:r>
        <w:r>
          <w:fldChar w:fldCharType="end"/>
        </w:r>
      </w:hyperlink>
    </w:p>
    <w:p>
      <w:pPr>
        <w:pStyle w:val="TOC2"/>
        <w:tabs>
          <w:tab w:val="right" w:leader="dot" w:pos="8306"/>
        </w:tabs>
      </w:pPr>
      <w:hyperlink w:anchor="_Toc5049" w:history="1">
        <w:r>
          <w:rPr>
            <w:rFonts w:ascii="仿宋" w:eastAsia="仿宋" w:hAnsi="仿宋" w:cs="仿宋" w:hint="eastAsia"/>
            <w:lang w:eastAsia="zh-CN"/>
          </w:rPr>
          <w:t>(二)、豆浆机项目建设必要性分析</w:t>
        </w:r>
        <w:r>
          <w:tab/>
        </w:r>
        <w:r>
          <w:fldChar w:fldCharType="begin"/>
        </w:r>
        <w:r>
          <w:instrText xml:space="preserve"> PAGEREF _Toc5049 \h </w:instrText>
        </w:r>
        <w:r>
          <w:fldChar w:fldCharType="separate"/>
        </w:r>
        <w:r>
          <w:t>17</w:t>
        </w:r>
        <w:r>
          <w:fldChar w:fldCharType="end"/>
        </w:r>
      </w:hyperlink>
    </w:p>
    <w:p>
      <w:pPr>
        <w:pStyle w:val="TOC1"/>
        <w:tabs>
          <w:tab w:val="right" w:leader="dot" w:pos="8306"/>
        </w:tabs>
      </w:pPr>
      <w:hyperlink w:anchor="_Toc25401" w:history="1">
        <w:r>
          <w:rPr>
            <w:rFonts w:ascii="仿宋" w:eastAsia="仿宋" w:hAnsi="仿宋" w:cs="仿宋" w:hint="eastAsia"/>
            <w:lang w:eastAsia="zh-CN"/>
          </w:rPr>
          <w:t>七、豆浆机项目经营效益</w:t>
        </w:r>
        <w:r>
          <w:tab/>
        </w:r>
        <w:r>
          <w:fldChar w:fldCharType="begin"/>
        </w:r>
        <w:r>
          <w:instrText xml:space="preserve"> PAGEREF _Toc25401 \h </w:instrText>
        </w:r>
        <w:r>
          <w:fldChar w:fldCharType="separate"/>
        </w:r>
        <w:r>
          <w:t>19</w:t>
        </w:r>
        <w:r>
          <w:fldChar w:fldCharType="end"/>
        </w:r>
      </w:hyperlink>
    </w:p>
    <w:p>
      <w:pPr>
        <w:pStyle w:val="TOC2"/>
        <w:tabs>
          <w:tab w:val="right" w:leader="dot" w:pos="8306"/>
        </w:tabs>
      </w:pPr>
      <w:hyperlink w:anchor="_Toc10018" w:history="1">
        <w:r>
          <w:rPr>
            <w:rFonts w:ascii="仿宋" w:eastAsia="仿宋" w:hAnsi="仿宋" w:cs="仿宋" w:hint="eastAsia"/>
            <w:lang w:eastAsia="zh-CN"/>
          </w:rPr>
          <w:t>(一)、经济评价财务测算</w:t>
        </w:r>
        <w:r>
          <w:tab/>
        </w:r>
        <w:r>
          <w:fldChar w:fldCharType="begin"/>
        </w:r>
        <w:r>
          <w:instrText xml:space="preserve"> PAGEREF _Toc10018 \h </w:instrText>
        </w:r>
        <w:r>
          <w:fldChar w:fldCharType="separate"/>
        </w:r>
        <w:r>
          <w:t>19</w:t>
        </w:r>
        <w:r>
          <w:fldChar w:fldCharType="end"/>
        </w:r>
      </w:hyperlink>
    </w:p>
    <w:p>
      <w:pPr>
        <w:pStyle w:val="TOC2"/>
        <w:tabs>
          <w:tab w:val="right" w:leader="dot" w:pos="8306"/>
        </w:tabs>
      </w:pPr>
      <w:hyperlink w:anchor="_Toc14998" w:history="1">
        <w:r>
          <w:rPr>
            <w:rFonts w:ascii="仿宋" w:eastAsia="仿宋" w:hAnsi="仿宋" w:cs="仿宋" w:hint="eastAsia"/>
            <w:lang w:eastAsia="zh-CN"/>
          </w:rPr>
          <w:t>(二)、豆浆机项目盈利能力分析</w:t>
        </w:r>
        <w:r>
          <w:tab/>
        </w:r>
        <w:r>
          <w:fldChar w:fldCharType="begin"/>
        </w:r>
        <w:r>
          <w:instrText xml:space="preserve"> PAGEREF _Toc14998 \h </w:instrText>
        </w:r>
        <w:r>
          <w:fldChar w:fldCharType="separate"/>
        </w:r>
        <w:r>
          <w:t>20</w:t>
        </w:r>
        <w:r>
          <w:fldChar w:fldCharType="end"/>
        </w:r>
      </w:hyperlink>
    </w:p>
    <w:p>
      <w:pPr>
        <w:pStyle w:val="TOC1"/>
        <w:tabs>
          <w:tab w:val="right" w:leader="dot" w:pos="8306"/>
        </w:tabs>
      </w:pPr>
      <w:hyperlink w:anchor="_Toc16221" w:history="1">
        <w:r>
          <w:rPr>
            <w:rFonts w:ascii="仿宋" w:eastAsia="仿宋" w:hAnsi="仿宋" w:cs="仿宋" w:hint="eastAsia"/>
            <w:lang w:eastAsia="zh-CN"/>
          </w:rPr>
          <w:t>八、生产安全保护</w:t>
        </w:r>
        <w:r>
          <w:tab/>
        </w:r>
        <w:r>
          <w:fldChar w:fldCharType="begin"/>
        </w:r>
        <w:r>
          <w:instrText xml:space="preserve"> PAGEREF _Toc16221 \h </w:instrText>
        </w:r>
        <w:r>
          <w:fldChar w:fldCharType="separate"/>
        </w:r>
        <w:r>
          <w:t>21</w:t>
        </w:r>
        <w:r>
          <w:fldChar w:fldCharType="end"/>
        </w:r>
      </w:hyperlink>
    </w:p>
    <w:p>
      <w:pPr>
        <w:pStyle w:val="TOC2"/>
        <w:tabs>
          <w:tab w:val="right" w:leader="dot" w:pos="8306"/>
        </w:tabs>
      </w:pPr>
      <w:hyperlink w:anchor="_Toc7570" w:history="1">
        <w:r>
          <w:rPr>
            <w:rFonts w:ascii="仿宋" w:eastAsia="仿宋" w:hAnsi="仿宋" w:cs="仿宋" w:hint="eastAsia"/>
            <w:lang w:eastAsia="zh-CN"/>
          </w:rPr>
          <w:t>(一)、消防安全</w:t>
        </w:r>
        <w:r>
          <w:tab/>
        </w:r>
        <w:r>
          <w:fldChar w:fldCharType="begin"/>
        </w:r>
        <w:r>
          <w:instrText xml:space="preserve"> PAGEREF _Toc7570 \h </w:instrText>
        </w:r>
        <w:r>
          <w:fldChar w:fldCharType="separate"/>
        </w:r>
        <w:r>
          <w:t>21</w:t>
        </w:r>
        <w:r>
          <w:fldChar w:fldCharType="end"/>
        </w:r>
      </w:hyperlink>
    </w:p>
    <w:p>
      <w:pPr>
        <w:pStyle w:val="TOC2"/>
        <w:tabs>
          <w:tab w:val="right" w:leader="dot" w:pos="8306"/>
        </w:tabs>
      </w:pPr>
      <w:hyperlink w:anchor="_Toc32642" w:history="1">
        <w:r>
          <w:rPr>
            <w:rFonts w:ascii="仿宋" w:eastAsia="仿宋" w:hAnsi="仿宋" w:cs="仿宋" w:hint="eastAsia"/>
            <w:lang w:eastAsia="zh-CN"/>
          </w:rPr>
          <w:t>(二)、防火防爆总图布置措施</w:t>
        </w:r>
        <w:r>
          <w:tab/>
        </w:r>
        <w:r>
          <w:fldChar w:fldCharType="begin"/>
        </w:r>
        <w:r>
          <w:instrText xml:space="preserve"> PAGEREF _Toc32642 \h </w:instrText>
        </w:r>
        <w:r>
          <w:fldChar w:fldCharType="separate"/>
        </w:r>
        <w:r>
          <w:t>22</w:t>
        </w:r>
        <w:r>
          <w:fldChar w:fldCharType="end"/>
        </w:r>
      </w:hyperlink>
    </w:p>
    <w:p>
      <w:pPr>
        <w:pStyle w:val="TOC2"/>
        <w:tabs>
          <w:tab w:val="right" w:leader="dot" w:pos="8306"/>
        </w:tabs>
      </w:pPr>
      <w:hyperlink w:anchor="_Toc23924" w:history="1">
        <w:r>
          <w:rPr>
            <w:rFonts w:ascii="仿宋" w:eastAsia="仿宋" w:hAnsi="仿宋" w:cs="仿宋" w:hint="eastAsia"/>
            <w:lang w:eastAsia="zh-CN"/>
          </w:rPr>
          <w:t>(三)、自然灾害防范措施</w:t>
        </w:r>
        <w:r>
          <w:tab/>
        </w:r>
        <w:r>
          <w:fldChar w:fldCharType="begin"/>
        </w:r>
        <w:r>
          <w:instrText xml:space="preserve"> PAGEREF _Toc23924 \h </w:instrText>
        </w:r>
        <w:r>
          <w:fldChar w:fldCharType="separate"/>
        </w:r>
        <w:r>
          <w:t>23</w:t>
        </w:r>
        <w:r>
          <w:fldChar w:fldCharType="end"/>
        </w:r>
      </w:hyperlink>
    </w:p>
    <w:p>
      <w:pPr>
        <w:pStyle w:val="TOC2"/>
        <w:tabs>
          <w:tab w:val="right" w:leader="dot" w:pos="8306"/>
        </w:tabs>
      </w:pPr>
      <w:hyperlink w:anchor="_Toc3083" w:history="1">
        <w:r>
          <w:rPr>
            <w:rFonts w:ascii="仿宋" w:eastAsia="仿宋" w:hAnsi="仿宋" w:cs="仿宋" w:hint="eastAsia"/>
            <w:lang w:eastAsia="zh-CN"/>
          </w:rPr>
          <w:t>(四)、安全色及安全标志使用要求</w:t>
        </w:r>
        <w:r>
          <w:tab/>
        </w:r>
        <w:r>
          <w:fldChar w:fldCharType="begin"/>
        </w:r>
        <w:r>
          <w:instrText xml:space="preserve"> PAGEREF _Toc3083 \h </w:instrText>
        </w:r>
        <w:r>
          <w:fldChar w:fldCharType="separate"/>
        </w:r>
        <w:r>
          <w:t>24</w:t>
        </w:r>
        <w:r>
          <w:fldChar w:fldCharType="end"/>
        </w:r>
      </w:hyperlink>
    </w:p>
    <w:p>
      <w:pPr>
        <w:pStyle w:val="TOC2"/>
        <w:tabs>
          <w:tab w:val="right" w:leader="dot" w:pos="8306"/>
        </w:tabs>
      </w:pPr>
      <w:hyperlink w:anchor="_Toc27633" w:history="1">
        <w:r>
          <w:rPr>
            <w:rFonts w:ascii="仿宋" w:eastAsia="仿宋" w:hAnsi="仿宋" w:cs="仿宋" w:hint="eastAsia"/>
            <w:lang w:eastAsia="zh-CN"/>
          </w:rPr>
          <w:t>(五)、防尘防毒措施</w:t>
        </w:r>
        <w:r>
          <w:tab/>
        </w:r>
        <w:r>
          <w:fldChar w:fldCharType="begin"/>
        </w:r>
        <w:r>
          <w:instrText xml:space="preserve"> PAGEREF _Toc27633 \h </w:instrText>
        </w:r>
        <w:r>
          <w:fldChar w:fldCharType="separate"/>
        </w:r>
        <w:r>
          <w:t>25</w:t>
        </w:r>
        <w:r>
          <w:fldChar w:fldCharType="end"/>
        </w:r>
      </w:hyperlink>
    </w:p>
    <w:p>
      <w:pPr>
        <w:pStyle w:val="TOC2"/>
        <w:tabs>
          <w:tab w:val="right" w:leader="dot" w:pos="8306"/>
        </w:tabs>
      </w:pPr>
      <w:hyperlink w:anchor="_Toc31344" w:history="1">
        <w:r>
          <w:rPr>
            <w:rFonts w:ascii="仿宋" w:eastAsia="仿宋" w:hAnsi="仿宋" w:cs="仿宋" w:hint="eastAsia"/>
            <w:lang w:eastAsia="zh-CN"/>
          </w:rPr>
          <w:t>(六)、防静电、触电防护及防雷措施</w:t>
        </w:r>
        <w:r>
          <w:tab/>
        </w:r>
        <w:r>
          <w:fldChar w:fldCharType="begin"/>
        </w:r>
        <w:r>
          <w:instrText xml:space="preserve"> PAGEREF _Toc31344 \h </w:instrText>
        </w:r>
        <w:r>
          <w:fldChar w:fldCharType="separate"/>
        </w:r>
        <w:r>
          <w:t>26</w:t>
        </w:r>
        <w:r>
          <w:fldChar w:fldCharType="end"/>
        </w:r>
      </w:hyperlink>
    </w:p>
    <w:p>
      <w:pPr>
        <w:pStyle w:val="TOC2"/>
        <w:tabs>
          <w:tab w:val="right" w:leader="dot" w:pos="8306"/>
        </w:tabs>
      </w:pPr>
      <w:hyperlink w:anchor="_Toc12497" w:history="1">
        <w:r>
          <w:rPr>
            <w:rFonts w:ascii="仿宋" w:eastAsia="仿宋" w:hAnsi="仿宋" w:cs="仿宋" w:hint="eastAsia"/>
            <w:lang w:eastAsia="zh-CN"/>
          </w:rPr>
          <w:t>(七)、机械设备安全保障措施</w:t>
        </w:r>
        <w:r>
          <w:tab/>
        </w:r>
        <w:r>
          <w:fldChar w:fldCharType="begin"/>
        </w:r>
        <w:r>
          <w:instrText xml:space="preserve"> PAGEREF _Toc12497 \h </w:instrText>
        </w:r>
        <w:r>
          <w:fldChar w:fldCharType="separate"/>
        </w:r>
        <w:r>
          <w:t>27</w:t>
        </w:r>
        <w:r>
          <w:fldChar w:fldCharType="end"/>
        </w:r>
      </w:hyperlink>
    </w:p>
    <w:p>
      <w:pPr>
        <w:pStyle w:val="TOC1"/>
        <w:tabs>
          <w:tab w:val="right" w:leader="dot" w:pos="8306"/>
        </w:tabs>
      </w:pPr>
      <w:hyperlink w:anchor="_Toc25281" w:history="1">
        <w:r>
          <w:rPr>
            <w:rFonts w:ascii="仿宋" w:eastAsia="仿宋" w:hAnsi="仿宋" w:cs="仿宋" w:hint="eastAsia"/>
            <w:lang w:eastAsia="zh-CN"/>
          </w:rPr>
          <w:t>九、豆浆机项目社会影响</w:t>
        </w:r>
        <w:r>
          <w:tab/>
        </w:r>
        <w:r>
          <w:fldChar w:fldCharType="begin"/>
        </w:r>
        <w:r>
          <w:instrText xml:space="preserve"> PAGEREF _Toc25281 \h </w:instrText>
        </w:r>
        <w:r>
          <w:fldChar w:fldCharType="separate"/>
        </w:r>
        <w:r>
          <w:t>28</w:t>
        </w:r>
        <w:r>
          <w:fldChar w:fldCharType="end"/>
        </w:r>
      </w:hyperlink>
    </w:p>
    <w:p>
      <w:pPr>
        <w:pStyle w:val="TOC2"/>
        <w:tabs>
          <w:tab w:val="right" w:leader="dot" w:pos="8306"/>
        </w:tabs>
      </w:pPr>
      <w:hyperlink w:anchor="_Toc7593" w:history="1">
        <w:r>
          <w:rPr>
            <w:rFonts w:ascii="仿宋" w:eastAsia="仿宋" w:hAnsi="仿宋" w:cs="仿宋" w:hint="eastAsia"/>
            <w:lang w:eastAsia="zh-CN"/>
          </w:rPr>
          <w:t>(一)、社会责任与义务</w:t>
        </w:r>
        <w:r>
          <w:tab/>
        </w:r>
        <w:r>
          <w:fldChar w:fldCharType="begin"/>
        </w:r>
        <w:r>
          <w:instrText xml:space="preserve"> PAGEREF _Toc7593 \h </w:instrText>
        </w:r>
        <w:r>
          <w:fldChar w:fldCharType="separate"/>
        </w:r>
        <w:r>
          <w:t>28</w:t>
        </w:r>
        <w:r>
          <w:fldChar w:fldCharType="end"/>
        </w:r>
      </w:hyperlink>
    </w:p>
    <w:p>
      <w:pPr>
        <w:pStyle w:val="TOC2"/>
        <w:tabs>
          <w:tab w:val="right" w:leader="dot" w:pos="8306"/>
        </w:tabs>
      </w:pPr>
      <w:hyperlink w:anchor="_Toc19197" w:history="1">
        <w:r>
          <w:rPr>
            <w:rFonts w:ascii="仿宋" w:eastAsia="仿宋" w:hAnsi="仿宋" w:cs="仿宋" w:hint="eastAsia"/>
            <w:lang w:eastAsia="zh-CN"/>
          </w:rPr>
          <w:t>(二)、社会参与与沟通</w:t>
        </w:r>
        <w:r>
          <w:tab/>
        </w:r>
        <w:r>
          <w:fldChar w:fldCharType="begin"/>
        </w:r>
        <w:r>
          <w:instrText xml:space="preserve"> PAGEREF _Toc19197 \h </w:instrText>
        </w:r>
        <w:r>
          <w:fldChar w:fldCharType="separate"/>
        </w:r>
        <w:r>
          <w:t>29</w:t>
        </w:r>
        <w:r>
          <w:fldChar w:fldCharType="end"/>
        </w:r>
      </w:hyperlink>
    </w:p>
    <w:p>
      <w:pPr>
        <w:pStyle w:val="TOC1"/>
        <w:tabs>
          <w:tab w:val="right" w:leader="dot" w:pos="8306"/>
        </w:tabs>
      </w:pPr>
      <w:hyperlink w:anchor="_Toc30795" w:history="1">
        <w:r>
          <w:rPr>
            <w:rFonts w:ascii="仿宋" w:eastAsia="仿宋" w:hAnsi="仿宋" w:cs="仿宋" w:hint="eastAsia"/>
            <w:lang w:eastAsia="zh-CN"/>
          </w:rPr>
          <w:t>十、豆浆机项目人力资源培养与发展</w:t>
        </w:r>
        <w:r>
          <w:tab/>
        </w:r>
        <w:r>
          <w:fldChar w:fldCharType="begin"/>
        </w:r>
        <w:r>
          <w:instrText xml:space="preserve"> PAGEREF _Toc30795 \h </w:instrText>
        </w:r>
        <w:r>
          <w:fldChar w:fldCharType="separate"/>
        </w:r>
        <w:r>
          <w:t>30</w:t>
        </w:r>
        <w:r>
          <w:fldChar w:fldCharType="end"/>
        </w:r>
      </w:hyperlink>
    </w:p>
    <w:p>
      <w:pPr>
        <w:pStyle w:val="TOC2"/>
        <w:tabs>
          <w:tab w:val="right" w:leader="dot" w:pos="8306"/>
        </w:tabs>
      </w:pPr>
      <w:hyperlink w:anchor="_Toc8758" w:history="1">
        <w:r>
          <w:rPr>
            <w:rFonts w:ascii="仿宋" w:eastAsia="仿宋" w:hAnsi="仿宋" w:cs="仿宋" w:hint="eastAsia"/>
            <w:lang w:eastAsia="zh-CN"/>
          </w:rPr>
          <w:t>(一)、人才需求与规划</w:t>
        </w:r>
        <w:r>
          <w:tab/>
        </w:r>
        <w:r>
          <w:fldChar w:fldCharType="begin"/>
        </w:r>
        <w:r>
          <w:instrText xml:space="preserve"> PAGEREF _Toc8758 \h </w:instrText>
        </w:r>
        <w:r>
          <w:fldChar w:fldCharType="separate"/>
        </w:r>
        <w:r>
          <w:t>30</w:t>
        </w:r>
        <w:r>
          <w:fldChar w:fldCharType="end"/>
        </w:r>
      </w:hyperlink>
    </w:p>
    <w:p>
      <w:pPr>
        <w:pStyle w:val="TOC2"/>
        <w:tabs>
          <w:tab w:val="right" w:leader="dot" w:pos="8306"/>
        </w:tabs>
      </w:pPr>
      <w:hyperlink w:anchor="_Toc23010" w:history="1">
        <w:r>
          <w:rPr>
            <w:rFonts w:ascii="仿宋" w:eastAsia="仿宋" w:hAnsi="仿宋" w:cs="仿宋" w:hint="eastAsia"/>
            <w:lang w:eastAsia="zh-CN"/>
          </w:rPr>
          <w:t>(二)、培训与发展计划</w:t>
        </w:r>
        <w:r>
          <w:tab/>
        </w:r>
        <w:r>
          <w:fldChar w:fldCharType="begin"/>
        </w:r>
        <w:r>
          <w:instrText xml:space="preserve"> PAGEREF _Toc23010 \h </w:instrText>
        </w:r>
        <w:r>
          <w:fldChar w:fldCharType="separate"/>
        </w:r>
        <w:r>
          <w:t>31</w:t>
        </w:r>
        <w:r>
          <w:fldChar w:fldCharType="end"/>
        </w:r>
      </w:hyperlink>
    </w:p>
    <w:p>
      <w:pPr>
        <w:pStyle w:val="TOC1"/>
        <w:tabs>
          <w:tab w:val="right" w:leader="dot" w:pos="8306"/>
        </w:tabs>
      </w:pPr>
      <w:hyperlink w:anchor="_Toc29125" w:history="1">
        <w:r>
          <w:rPr>
            <w:rFonts w:ascii="仿宋" w:eastAsia="仿宋" w:hAnsi="仿宋" w:cs="仿宋" w:hint="eastAsia"/>
            <w:lang w:eastAsia="zh-CN"/>
          </w:rPr>
          <w:t>十一、豆浆机项目人力资源管理</w:t>
        </w:r>
        <w:r>
          <w:tab/>
        </w:r>
        <w:r>
          <w:fldChar w:fldCharType="begin"/>
        </w:r>
        <w:r>
          <w:instrText xml:space="preserve"> PAGEREF _Toc29125 \h </w:instrText>
        </w:r>
        <w:r>
          <w:fldChar w:fldCharType="separate"/>
        </w:r>
        <w:r>
          <w:t>31</w:t>
        </w:r>
        <w:r>
          <w:fldChar w:fldCharType="end"/>
        </w:r>
      </w:hyperlink>
    </w:p>
    <w:p>
      <w:pPr>
        <w:pStyle w:val="TOC2"/>
        <w:tabs>
          <w:tab w:val="right" w:leader="dot" w:pos="8306"/>
        </w:tabs>
      </w:pPr>
      <w:hyperlink w:anchor="_Toc4057" w:history="1">
        <w:r>
          <w:rPr>
            <w:rFonts w:ascii="仿宋" w:eastAsia="仿宋" w:hAnsi="仿宋" w:cs="仿宋" w:hint="eastAsia"/>
            <w:lang w:eastAsia="zh-CN"/>
          </w:rPr>
          <w:t>(一)、建立健全的预算管理制度</w:t>
        </w:r>
        <w:r>
          <w:tab/>
        </w:r>
        <w:r>
          <w:fldChar w:fldCharType="begin"/>
        </w:r>
        <w:r>
          <w:instrText xml:space="preserve"> PAGEREF _Toc4057 \h </w:instrText>
        </w:r>
        <w:r>
          <w:fldChar w:fldCharType="separate"/>
        </w:r>
        <w:r>
          <w:t>31</w:t>
        </w:r>
        <w:r>
          <w:fldChar w:fldCharType="end"/>
        </w:r>
      </w:hyperlink>
    </w:p>
    <w:p>
      <w:pPr>
        <w:pStyle w:val="TOC2"/>
        <w:tabs>
          <w:tab w:val="right" w:leader="dot" w:pos="8306"/>
        </w:tabs>
      </w:pPr>
      <w:hyperlink w:anchor="_Toc23827" w:history="1">
        <w:r>
          <w:rPr>
            <w:rFonts w:ascii="仿宋" w:eastAsia="仿宋" w:hAnsi="仿宋" w:cs="仿宋" w:hint="eastAsia"/>
            <w:lang w:eastAsia="zh-CN"/>
          </w:rPr>
          <w:t>(二)、加强资金流动监控</w:t>
        </w:r>
        <w:r>
          <w:tab/>
        </w:r>
        <w:r>
          <w:fldChar w:fldCharType="begin"/>
        </w:r>
        <w:r>
          <w:instrText xml:space="preserve"> PAGEREF _Toc23827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558" w:history="1">
        <w:r>
          <w:rPr>
            <w:rFonts w:ascii="仿宋" w:eastAsia="仿宋" w:hAnsi="仿宋" w:cs="仿宋" w:hint="eastAsia"/>
            <w:lang w:eastAsia="zh-CN"/>
          </w:rPr>
          <w:t>(三)、制定完善的风险控制机制</w:t>
        </w:r>
        <w:r>
          <w:tab/>
        </w:r>
        <w:r>
          <w:fldChar w:fldCharType="begin"/>
        </w:r>
        <w:r>
          <w:instrText xml:space="preserve"> PAGEREF _Toc13558 \h </w:instrText>
        </w:r>
        <w:r>
          <w:fldChar w:fldCharType="separate"/>
        </w:r>
        <w:r>
          <w:t>34</w:t>
        </w:r>
        <w:r>
          <w:fldChar w:fldCharType="end"/>
        </w:r>
      </w:hyperlink>
    </w:p>
    <w:p>
      <w:pPr>
        <w:pStyle w:val="TOC2"/>
        <w:tabs>
          <w:tab w:val="right" w:leader="dot" w:pos="8306"/>
        </w:tabs>
      </w:pPr>
      <w:hyperlink w:anchor="_Toc3272" w:history="1">
        <w:r>
          <w:rPr>
            <w:rFonts w:ascii="仿宋" w:eastAsia="仿宋" w:hAnsi="仿宋" w:cs="仿宋" w:hint="eastAsia"/>
            <w:lang w:eastAsia="zh-CN"/>
          </w:rPr>
          <w:t>(四)、优化成本管理</w:t>
        </w:r>
        <w:r>
          <w:tab/>
        </w:r>
        <w:r>
          <w:fldChar w:fldCharType="begin"/>
        </w:r>
        <w:r>
          <w:instrText xml:space="preserve"> PAGEREF _Toc3272 \h </w:instrText>
        </w:r>
        <w:r>
          <w:fldChar w:fldCharType="separate"/>
        </w:r>
        <w:r>
          <w:t>35</w:t>
        </w:r>
        <w:r>
          <w:fldChar w:fldCharType="end"/>
        </w:r>
      </w:hyperlink>
    </w:p>
    <w:p>
      <w:pPr>
        <w:pStyle w:val="TOC1"/>
        <w:tabs>
          <w:tab w:val="right" w:leader="dot" w:pos="8306"/>
        </w:tabs>
      </w:pPr>
      <w:hyperlink w:anchor="_Toc19539" w:history="1">
        <w:r>
          <w:rPr>
            <w:rFonts w:ascii="仿宋" w:eastAsia="仿宋" w:hAnsi="仿宋" w:cs="仿宋" w:hint="eastAsia"/>
            <w:lang w:eastAsia="zh-CN"/>
          </w:rPr>
          <w:t>十二、豆浆机项目计划安排</w:t>
        </w:r>
        <w:r>
          <w:tab/>
        </w:r>
        <w:r>
          <w:fldChar w:fldCharType="begin"/>
        </w:r>
        <w:r>
          <w:instrText xml:space="preserve"> PAGEREF _Toc19539 \h </w:instrText>
        </w:r>
        <w:r>
          <w:fldChar w:fldCharType="separate"/>
        </w:r>
        <w:r>
          <w:t>37</w:t>
        </w:r>
        <w:r>
          <w:fldChar w:fldCharType="end"/>
        </w:r>
      </w:hyperlink>
    </w:p>
    <w:p>
      <w:pPr>
        <w:pStyle w:val="TOC2"/>
        <w:tabs>
          <w:tab w:val="right" w:leader="dot" w:pos="8306"/>
        </w:tabs>
      </w:pPr>
      <w:hyperlink w:anchor="_Toc18528" w:history="1">
        <w:r>
          <w:rPr>
            <w:rFonts w:ascii="仿宋" w:eastAsia="仿宋" w:hAnsi="仿宋" w:cs="仿宋" w:hint="eastAsia"/>
            <w:lang w:eastAsia="zh-CN"/>
          </w:rPr>
          <w:t>(一)、建设周期</w:t>
        </w:r>
        <w:r>
          <w:tab/>
        </w:r>
        <w:r>
          <w:fldChar w:fldCharType="begin"/>
        </w:r>
        <w:r>
          <w:instrText xml:space="preserve"> PAGEREF _Toc18528 \h </w:instrText>
        </w:r>
        <w:r>
          <w:fldChar w:fldCharType="separate"/>
        </w:r>
        <w:r>
          <w:t>37</w:t>
        </w:r>
        <w:r>
          <w:fldChar w:fldCharType="end"/>
        </w:r>
      </w:hyperlink>
    </w:p>
    <w:p>
      <w:pPr>
        <w:pStyle w:val="TOC2"/>
        <w:tabs>
          <w:tab w:val="right" w:leader="dot" w:pos="8306"/>
        </w:tabs>
      </w:pPr>
      <w:hyperlink w:anchor="_Toc13595" w:history="1">
        <w:r>
          <w:rPr>
            <w:rFonts w:ascii="仿宋" w:eastAsia="仿宋" w:hAnsi="仿宋" w:cs="仿宋" w:hint="eastAsia"/>
            <w:lang w:eastAsia="zh-CN"/>
          </w:rPr>
          <w:t>(二)、建设进度</w:t>
        </w:r>
        <w:r>
          <w:tab/>
        </w:r>
        <w:r>
          <w:fldChar w:fldCharType="begin"/>
        </w:r>
        <w:r>
          <w:instrText xml:space="preserve"> PAGEREF _Toc13595 \h </w:instrText>
        </w:r>
        <w:r>
          <w:fldChar w:fldCharType="separate"/>
        </w:r>
        <w:r>
          <w:t>37</w:t>
        </w:r>
        <w:r>
          <w:fldChar w:fldCharType="end"/>
        </w:r>
      </w:hyperlink>
    </w:p>
    <w:p>
      <w:pPr>
        <w:pStyle w:val="TOC2"/>
        <w:tabs>
          <w:tab w:val="right" w:leader="dot" w:pos="8306"/>
        </w:tabs>
      </w:pPr>
      <w:hyperlink w:anchor="_Toc22901" w:history="1">
        <w:r>
          <w:rPr>
            <w:rFonts w:ascii="仿宋" w:eastAsia="仿宋" w:hAnsi="仿宋" w:cs="仿宋" w:hint="eastAsia"/>
            <w:lang w:eastAsia="zh-CN"/>
          </w:rPr>
          <w:t>(三)、进度安排注意事项</w:t>
        </w:r>
        <w:r>
          <w:tab/>
        </w:r>
        <w:r>
          <w:fldChar w:fldCharType="begin"/>
        </w:r>
        <w:r>
          <w:instrText xml:space="preserve"> PAGEREF _Toc22901 \h </w:instrText>
        </w:r>
        <w:r>
          <w:fldChar w:fldCharType="separate"/>
        </w:r>
        <w:r>
          <w:t>38</w:t>
        </w:r>
        <w:r>
          <w:fldChar w:fldCharType="end"/>
        </w:r>
      </w:hyperlink>
    </w:p>
    <w:p>
      <w:pPr>
        <w:pStyle w:val="TOC2"/>
        <w:tabs>
          <w:tab w:val="right" w:leader="dot" w:pos="8306"/>
        </w:tabs>
      </w:pPr>
      <w:hyperlink w:anchor="_Toc17717" w:history="1">
        <w:r>
          <w:rPr>
            <w:rFonts w:ascii="仿宋" w:eastAsia="仿宋" w:hAnsi="仿宋" w:cs="仿宋" w:hint="eastAsia"/>
            <w:lang w:eastAsia="zh-CN"/>
          </w:rPr>
          <w:t>(四)、人力资源配置</w:t>
        </w:r>
        <w:r>
          <w:tab/>
        </w:r>
        <w:r>
          <w:fldChar w:fldCharType="begin"/>
        </w:r>
        <w:r>
          <w:instrText xml:space="preserve"> PAGEREF _Toc17717 \h </w:instrText>
        </w:r>
        <w:r>
          <w:fldChar w:fldCharType="separate"/>
        </w:r>
        <w:r>
          <w:t>40</w:t>
        </w:r>
        <w:r>
          <w:fldChar w:fldCharType="end"/>
        </w:r>
      </w:hyperlink>
    </w:p>
    <w:p>
      <w:pPr>
        <w:pStyle w:val="TOC1"/>
        <w:tabs>
          <w:tab w:val="right" w:leader="dot" w:pos="8306"/>
        </w:tabs>
      </w:pPr>
      <w:hyperlink w:anchor="_Toc28220" w:history="1">
        <w:r>
          <w:rPr>
            <w:rFonts w:ascii="仿宋" w:eastAsia="仿宋" w:hAnsi="仿宋" w:cs="仿宋" w:hint="eastAsia"/>
            <w:lang w:eastAsia="zh-CN"/>
          </w:rPr>
          <w:t>十三、利益相关者分析与沟通计划</w:t>
        </w:r>
        <w:r>
          <w:tab/>
        </w:r>
        <w:r>
          <w:fldChar w:fldCharType="begin"/>
        </w:r>
        <w:r>
          <w:instrText xml:space="preserve"> PAGEREF _Toc28220 \h </w:instrText>
        </w:r>
        <w:r>
          <w:fldChar w:fldCharType="separate"/>
        </w:r>
        <w:r>
          <w:t>41</w:t>
        </w:r>
        <w:r>
          <w:fldChar w:fldCharType="end"/>
        </w:r>
      </w:hyperlink>
    </w:p>
    <w:p>
      <w:pPr>
        <w:pStyle w:val="TOC2"/>
        <w:tabs>
          <w:tab w:val="right" w:leader="dot" w:pos="8306"/>
        </w:tabs>
      </w:pPr>
      <w:hyperlink w:anchor="_Toc2627" w:history="1">
        <w:r>
          <w:rPr>
            <w:rFonts w:ascii="仿宋" w:eastAsia="仿宋" w:hAnsi="仿宋" w:cs="仿宋" w:hint="eastAsia"/>
            <w:lang w:eastAsia="zh-CN"/>
          </w:rPr>
          <w:t>(一)、利益相关者分析</w:t>
        </w:r>
        <w:r>
          <w:tab/>
        </w:r>
        <w:r>
          <w:fldChar w:fldCharType="begin"/>
        </w:r>
        <w:r>
          <w:instrText xml:space="preserve"> PAGEREF _Toc2627 \h </w:instrText>
        </w:r>
        <w:r>
          <w:fldChar w:fldCharType="separate"/>
        </w:r>
        <w:r>
          <w:t>41</w:t>
        </w:r>
        <w:r>
          <w:fldChar w:fldCharType="end"/>
        </w:r>
      </w:hyperlink>
    </w:p>
    <w:p>
      <w:pPr>
        <w:pStyle w:val="TOC2"/>
        <w:tabs>
          <w:tab w:val="right" w:leader="dot" w:pos="8306"/>
        </w:tabs>
      </w:pPr>
      <w:hyperlink w:anchor="_Toc7432" w:history="1">
        <w:r>
          <w:rPr>
            <w:rFonts w:ascii="仿宋" w:eastAsia="仿宋" w:hAnsi="仿宋" w:cs="仿宋" w:hint="eastAsia"/>
            <w:lang w:eastAsia="zh-CN"/>
          </w:rPr>
          <w:t>(二)、沟通计划</w:t>
        </w:r>
        <w:r>
          <w:tab/>
        </w:r>
        <w:r>
          <w:fldChar w:fldCharType="begin"/>
        </w:r>
        <w:r>
          <w:instrText xml:space="preserve"> PAGEREF _Toc7432 \h </w:instrText>
        </w:r>
        <w:r>
          <w:fldChar w:fldCharType="separate"/>
        </w:r>
        <w:r>
          <w:t>42</w:t>
        </w:r>
        <w:r>
          <w:fldChar w:fldCharType="end"/>
        </w:r>
      </w:hyperlink>
    </w:p>
    <w:p>
      <w:pPr>
        <w:pStyle w:val="TOC1"/>
        <w:tabs>
          <w:tab w:val="right" w:leader="dot" w:pos="8306"/>
        </w:tabs>
      </w:pPr>
      <w:hyperlink w:anchor="_Toc27552" w:history="1">
        <w:r>
          <w:rPr>
            <w:rFonts w:ascii="仿宋" w:eastAsia="仿宋" w:hAnsi="仿宋" w:cs="仿宋" w:hint="eastAsia"/>
            <w:lang w:eastAsia="zh-CN"/>
          </w:rPr>
          <w:t>十四、豆浆机项目变更管理</w:t>
        </w:r>
        <w:r>
          <w:tab/>
        </w:r>
        <w:r>
          <w:fldChar w:fldCharType="begin"/>
        </w:r>
        <w:r>
          <w:instrText xml:space="preserve"> PAGEREF _Toc27552 \h </w:instrText>
        </w:r>
        <w:r>
          <w:fldChar w:fldCharType="separate"/>
        </w:r>
        <w:r>
          <w:t>43</w:t>
        </w:r>
        <w:r>
          <w:fldChar w:fldCharType="end"/>
        </w:r>
      </w:hyperlink>
    </w:p>
    <w:p>
      <w:pPr>
        <w:pStyle w:val="TOC2"/>
        <w:tabs>
          <w:tab w:val="right" w:leader="dot" w:pos="8306"/>
        </w:tabs>
      </w:pPr>
      <w:hyperlink w:anchor="_Toc30930" w:history="1">
        <w:r>
          <w:rPr>
            <w:rFonts w:ascii="仿宋" w:eastAsia="仿宋" w:hAnsi="仿宋" w:cs="仿宋" w:hint="eastAsia"/>
            <w:lang w:eastAsia="zh-CN"/>
          </w:rPr>
          <w:t>(一)、变更申请与评估</w:t>
        </w:r>
        <w:r>
          <w:tab/>
        </w:r>
        <w:r>
          <w:fldChar w:fldCharType="begin"/>
        </w:r>
        <w:r>
          <w:instrText xml:space="preserve"> PAGEREF _Toc30930 \h </w:instrText>
        </w:r>
        <w:r>
          <w:fldChar w:fldCharType="separate"/>
        </w:r>
        <w:r>
          <w:t>43</w:t>
        </w:r>
        <w:r>
          <w:fldChar w:fldCharType="end"/>
        </w:r>
      </w:hyperlink>
    </w:p>
    <w:p>
      <w:pPr>
        <w:pStyle w:val="TOC2"/>
        <w:tabs>
          <w:tab w:val="right" w:leader="dot" w:pos="8306"/>
        </w:tabs>
      </w:pPr>
      <w:hyperlink w:anchor="_Toc32064" w:history="1">
        <w:r>
          <w:rPr>
            <w:rFonts w:ascii="仿宋" w:eastAsia="仿宋" w:hAnsi="仿宋" w:cs="仿宋" w:hint="eastAsia"/>
            <w:lang w:eastAsia="zh-CN"/>
          </w:rPr>
          <w:t>(二)、变更实施与控制</w:t>
        </w:r>
        <w:r>
          <w:tab/>
        </w:r>
        <w:r>
          <w:fldChar w:fldCharType="begin"/>
        </w:r>
        <w:r>
          <w:instrText xml:space="preserve"> PAGEREF _Toc32064 \h </w:instrText>
        </w:r>
        <w:r>
          <w:fldChar w:fldCharType="separate"/>
        </w:r>
        <w:r>
          <w:t>44</w:t>
        </w:r>
        <w:r>
          <w:fldChar w:fldCharType="end"/>
        </w:r>
      </w:hyperlink>
    </w:p>
    <w:p>
      <w:pPr>
        <w:pStyle w:val="TOC1"/>
        <w:tabs>
          <w:tab w:val="right" w:leader="dot" w:pos="8306"/>
        </w:tabs>
      </w:pPr>
      <w:hyperlink w:anchor="_Toc26390" w:history="1">
        <w:r>
          <w:rPr>
            <w:rFonts w:ascii="仿宋" w:eastAsia="仿宋" w:hAnsi="仿宋" w:cs="仿宋" w:hint="eastAsia"/>
            <w:lang w:eastAsia="zh-CN"/>
          </w:rPr>
          <w:t>十五、豆浆机项目治理与监督</w:t>
        </w:r>
        <w:r>
          <w:tab/>
        </w:r>
        <w:r>
          <w:fldChar w:fldCharType="begin"/>
        </w:r>
        <w:r>
          <w:instrText xml:space="preserve"> PAGEREF _Toc26390 \h </w:instrText>
        </w:r>
        <w:r>
          <w:fldChar w:fldCharType="separate"/>
        </w:r>
        <w:r>
          <w:t>44</w:t>
        </w:r>
        <w:r>
          <w:fldChar w:fldCharType="end"/>
        </w:r>
      </w:hyperlink>
    </w:p>
    <w:p>
      <w:pPr>
        <w:pStyle w:val="TOC2"/>
        <w:tabs>
          <w:tab w:val="right" w:leader="dot" w:pos="8306"/>
        </w:tabs>
      </w:pPr>
      <w:hyperlink w:anchor="_Toc4769" w:history="1">
        <w:r>
          <w:rPr>
            <w:rFonts w:ascii="仿宋" w:eastAsia="仿宋" w:hAnsi="仿宋" w:cs="仿宋" w:hint="eastAsia"/>
            <w:lang w:eastAsia="zh-CN"/>
          </w:rPr>
          <w:t>(一)、豆浆机项目治理结构</w:t>
        </w:r>
        <w:r>
          <w:tab/>
        </w:r>
        <w:r>
          <w:fldChar w:fldCharType="begin"/>
        </w:r>
        <w:r>
          <w:instrText xml:space="preserve"> PAGEREF _Toc4769 \h </w:instrText>
        </w:r>
        <w:r>
          <w:fldChar w:fldCharType="separate"/>
        </w:r>
        <w:r>
          <w:t>44</w:t>
        </w:r>
        <w:r>
          <w:fldChar w:fldCharType="end"/>
        </w:r>
      </w:hyperlink>
    </w:p>
    <w:p>
      <w:pPr>
        <w:pStyle w:val="TOC2"/>
        <w:tabs>
          <w:tab w:val="right" w:leader="dot" w:pos="8306"/>
        </w:tabs>
      </w:pPr>
      <w:hyperlink w:anchor="_Toc10632" w:history="1">
        <w:r>
          <w:rPr>
            <w:rFonts w:ascii="仿宋" w:eastAsia="仿宋" w:hAnsi="仿宋" w:cs="仿宋" w:hint="eastAsia"/>
            <w:lang w:eastAsia="zh-CN"/>
          </w:rPr>
          <w:t>(二)、监督与审计</w:t>
        </w:r>
        <w:r>
          <w:tab/>
        </w:r>
        <w:r>
          <w:fldChar w:fldCharType="begin"/>
        </w:r>
        <w:r>
          <w:instrText xml:space="preserve"> PAGEREF _Toc10632 \h </w:instrText>
        </w:r>
        <w:r>
          <w:fldChar w:fldCharType="separate"/>
        </w:r>
        <w:r>
          <w:t>46</w:t>
        </w:r>
        <w:r>
          <w:fldChar w:fldCharType="end"/>
        </w:r>
      </w:hyperlink>
    </w:p>
    <w:p>
      <w:pPr>
        <w:pStyle w:val="TOC1"/>
        <w:tabs>
          <w:tab w:val="right" w:leader="dot" w:pos="8306"/>
        </w:tabs>
      </w:pPr>
      <w:hyperlink w:anchor="_Toc23084" w:history="1">
        <w:r>
          <w:rPr>
            <w:rFonts w:ascii="仿宋" w:eastAsia="仿宋" w:hAnsi="仿宋" w:cs="仿宋" w:hint="eastAsia"/>
            <w:lang w:eastAsia="zh-CN"/>
          </w:rPr>
          <w:t>十六、营销与推广策略</w:t>
        </w:r>
        <w:r>
          <w:tab/>
        </w:r>
        <w:r>
          <w:fldChar w:fldCharType="begin"/>
        </w:r>
        <w:r>
          <w:instrText xml:space="preserve"> PAGEREF _Toc23084 \h </w:instrText>
        </w:r>
        <w:r>
          <w:fldChar w:fldCharType="separate"/>
        </w:r>
        <w:r>
          <w:t>47</w:t>
        </w:r>
        <w:r>
          <w:fldChar w:fldCharType="end"/>
        </w:r>
      </w:hyperlink>
    </w:p>
    <w:p>
      <w:pPr>
        <w:pStyle w:val="TOC2"/>
        <w:tabs>
          <w:tab w:val="right" w:leader="dot" w:pos="8306"/>
        </w:tabs>
      </w:pPr>
      <w:hyperlink w:anchor="_Toc25190" w:history="1">
        <w:r>
          <w:rPr>
            <w:rFonts w:ascii="仿宋" w:eastAsia="仿宋" w:hAnsi="仿宋" w:cs="仿宋" w:hint="eastAsia"/>
            <w:lang w:eastAsia="zh-CN"/>
          </w:rPr>
          <w:t>(一)、产品/服务定位与特点</w:t>
        </w:r>
        <w:r>
          <w:tab/>
        </w:r>
        <w:r>
          <w:fldChar w:fldCharType="begin"/>
        </w:r>
        <w:r>
          <w:instrText xml:space="preserve"> PAGEREF _Toc25190 \h </w:instrText>
        </w:r>
        <w:r>
          <w:fldChar w:fldCharType="separate"/>
        </w:r>
        <w:r>
          <w:t>47</w:t>
        </w:r>
        <w:r>
          <w:fldChar w:fldCharType="end"/>
        </w:r>
      </w:hyperlink>
    </w:p>
    <w:p>
      <w:pPr>
        <w:pStyle w:val="TOC2"/>
        <w:tabs>
          <w:tab w:val="right" w:leader="dot" w:pos="8306"/>
        </w:tabs>
      </w:pPr>
      <w:hyperlink w:anchor="_Toc19638" w:history="1">
        <w:r>
          <w:rPr>
            <w:rFonts w:ascii="仿宋" w:eastAsia="仿宋" w:hAnsi="仿宋" w:cs="仿宋" w:hint="eastAsia"/>
            <w:lang w:eastAsia="zh-CN"/>
          </w:rPr>
          <w:t>(二)、市场定位与竞争分析</w:t>
        </w:r>
        <w:r>
          <w:tab/>
        </w:r>
        <w:r>
          <w:fldChar w:fldCharType="begin"/>
        </w:r>
        <w:r>
          <w:instrText xml:space="preserve"> PAGEREF _Toc19638 \h </w:instrText>
        </w:r>
        <w:r>
          <w:fldChar w:fldCharType="separate"/>
        </w:r>
        <w:r>
          <w:t>48</w:t>
        </w:r>
        <w:r>
          <w:fldChar w:fldCharType="end"/>
        </w:r>
      </w:hyperlink>
    </w:p>
    <w:p>
      <w:pPr>
        <w:pStyle w:val="TOC2"/>
        <w:tabs>
          <w:tab w:val="right" w:leader="dot" w:pos="8306"/>
        </w:tabs>
      </w:pPr>
      <w:hyperlink w:anchor="_Toc20601" w:history="1">
        <w:r>
          <w:rPr>
            <w:rFonts w:ascii="仿宋" w:eastAsia="仿宋" w:hAnsi="仿宋" w:cs="仿宋" w:hint="eastAsia"/>
            <w:lang w:eastAsia="zh-CN"/>
          </w:rPr>
          <w:t>(三)、营销渠道与策略</w:t>
        </w:r>
        <w:r>
          <w:tab/>
        </w:r>
        <w:r>
          <w:fldChar w:fldCharType="begin"/>
        </w:r>
        <w:r>
          <w:instrText xml:space="preserve"> PAGEREF _Toc20601 \h </w:instrText>
        </w:r>
        <w:r>
          <w:fldChar w:fldCharType="separate"/>
        </w:r>
        <w:r>
          <w:t>50</w:t>
        </w:r>
        <w:r>
          <w:fldChar w:fldCharType="end"/>
        </w:r>
      </w:hyperlink>
    </w:p>
    <w:p>
      <w:pPr>
        <w:pStyle w:val="TOC2"/>
        <w:tabs>
          <w:tab w:val="right" w:leader="dot" w:pos="8306"/>
        </w:tabs>
      </w:pPr>
      <w:hyperlink w:anchor="_Toc23048" w:history="1">
        <w:r>
          <w:rPr>
            <w:rFonts w:ascii="仿宋" w:eastAsia="仿宋" w:hAnsi="仿宋" w:cs="仿宋" w:hint="eastAsia"/>
            <w:lang w:eastAsia="zh-CN"/>
          </w:rPr>
          <w:t>(四)、推广与宣传活动</w:t>
        </w:r>
        <w:r>
          <w:tab/>
        </w:r>
        <w:r>
          <w:fldChar w:fldCharType="begin"/>
        </w:r>
        <w:r>
          <w:instrText xml:space="preserve"> PAGEREF _Toc23048 \h </w:instrText>
        </w:r>
        <w:r>
          <w:fldChar w:fldCharType="separate"/>
        </w:r>
        <w:r>
          <w:t>51</w:t>
        </w:r>
        <w:r>
          <w:fldChar w:fldCharType="end"/>
        </w:r>
      </w:hyperlink>
    </w:p>
    <w:p>
      <w:pPr>
        <w:pStyle w:val="TOC1"/>
        <w:tabs>
          <w:tab w:val="right" w:leader="dot" w:pos="8306"/>
        </w:tabs>
      </w:pPr>
      <w:hyperlink w:anchor="_Toc10243" w:history="1">
        <w:r>
          <w:rPr>
            <w:rFonts w:ascii="仿宋" w:eastAsia="仿宋" w:hAnsi="仿宋" w:cs="仿宋" w:hint="eastAsia"/>
            <w:lang w:eastAsia="zh-CN"/>
          </w:rPr>
          <w:t>十七、豆浆机项目实施时间节点</w:t>
        </w:r>
        <w:r>
          <w:tab/>
        </w:r>
        <w:r>
          <w:fldChar w:fldCharType="begin"/>
        </w:r>
        <w:r>
          <w:instrText xml:space="preserve"> PAGEREF _Toc10243 \h </w:instrText>
        </w:r>
        <w:r>
          <w:fldChar w:fldCharType="separate"/>
        </w:r>
        <w:r>
          <w:t>56</w:t>
        </w:r>
        <w:r>
          <w:fldChar w:fldCharType="end"/>
        </w:r>
      </w:hyperlink>
    </w:p>
    <w:p>
      <w:pPr>
        <w:pStyle w:val="TOC2"/>
        <w:tabs>
          <w:tab w:val="right" w:leader="dot" w:pos="8306"/>
        </w:tabs>
      </w:pPr>
      <w:hyperlink w:anchor="_Toc17038" w:history="1">
        <w:r>
          <w:rPr>
            <w:rFonts w:ascii="仿宋" w:eastAsia="仿宋" w:hAnsi="仿宋" w:cs="仿宋" w:hint="eastAsia"/>
            <w:lang w:eastAsia="zh-CN"/>
          </w:rPr>
          <w:t>(一)、豆浆机项目启动阶段时间节点</w:t>
        </w:r>
        <w:r>
          <w:tab/>
        </w:r>
        <w:r>
          <w:fldChar w:fldCharType="begin"/>
        </w:r>
        <w:r>
          <w:instrText xml:space="preserve"> PAGEREF _Toc17038 \h </w:instrText>
        </w:r>
        <w:r>
          <w:fldChar w:fldCharType="separate"/>
        </w:r>
        <w:r>
          <w:t>56</w:t>
        </w:r>
        <w:r>
          <w:fldChar w:fldCharType="end"/>
        </w:r>
      </w:hyperlink>
    </w:p>
    <w:p>
      <w:pPr>
        <w:pStyle w:val="TOC2"/>
        <w:tabs>
          <w:tab w:val="right" w:leader="dot" w:pos="8306"/>
        </w:tabs>
      </w:pPr>
      <w:hyperlink w:anchor="_Toc22566" w:history="1">
        <w:r>
          <w:rPr>
            <w:rFonts w:ascii="仿宋" w:eastAsia="仿宋" w:hAnsi="仿宋" w:cs="仿宋" w:hint="eastAsia"/>
            <w:lang w:eastAsia="zh-CN"/>
          </w:rPr>
          <w:t>(二)、豆浆机项目执行阶段时间节点</w:t>
        </w:r>
        <w:r>
          <w:tab/>
        </w:r>
        <w:r>
          <w:fldChar w:fldCharType="begin"/>
        </w:r>
        <w:r>
          <w:instrText xml:space="preserve"> PAGEREF _Toc22566 \h </w:instrText>
        </w:r>
        <w:r>
          <w:fldChar w:fldCharType="separate"/>
        </w:r>
        <w:r>
          <w:t>57</w:t>
        </w:r>
        <w:r>
          <w:fldChar w:fldCharType="end"/>
        </w:r>
      </w:hyperlink>
    </w:p>
    <w:p>
      <w:pPr>
        <w:pStyle w:val="TOC2"/>
        <w:tabs>
          <w:tab w:val="right" w:leader="dot" w:pos="8306"/>
        </w:tabs>
      </w:pPr>
      <w:hyperlink w:anchor="_Toc20387" w:history="1">
        <w:r>
          <w:rPr>
            <w:rFonts w:ascii="仿宋" w:eastAsia="仿宋" w:hAnsi="仿宋" w:cs="仿宋" w:hint="eastAsia"/>
            <w:lang w:eastAsia="zh-CN"/>
          </w:rPr>
          <w:t>(三)、豆浆机项目完成阶段时间节点</w:t>
        </w:r>
        <w:r>
          <w:tab/>
        </w:r>
        <w:r>
          <w:fldChar w:fldCharType="begin"/>
        </w:r>
        <w:r>
          <w:instrText xml:space="preserve"> PAGEREF _Toc20387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19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046"/>
      <w:r>
        <w:rPr>
          <w:rFonts w:ascii="仿宋" w:eastAsia="仿宋" w:hAnsi="仿宋" w:cs="仿宋" w:hint="eastAsia"/>
          <w:sz w:val="28"/>
          <w:lang w:eastAsia="zh-CN"/>
        </w:rPr>
        <w:t>一、豆浆机项目危机管理</w:t>
      </w:r>
      <w:bookmarkEnd w:id="2"/>
    </w:p>
    <w:p>
      <w:pPr>
        <w:pStyle w:val="Heading2"/>
        <w:rPr>
          <w:rFonts w:ascii="仿宋" w:eastAsia="仿宋" w:hAnsi="仿宋" w:cs="仿宋" w:hint="eastAsia"/>
          <w:lang w:eastAsia="zh-CN"/>
        </w:rPr>
      </w:pPr>
      <w:bookmarkStart w:id="3" w:name="_Toc21189"/>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豆浆机项目危机管理中，危机预警与识别是确保豆浆机项目稳健运行的核心步骤。通过建立全面的监测机制，豆浆机项目团队旨在及时发现和理解潜在的风险和危机因素，以便采取及时的预防和应对措施，确保豆浆机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首先，通过深入的风险评估，豆浆机项目团队全面分析了整个豆浆机项目和各个阶段可能存在的威胁。这包括准确评估每个潜在风险的发生概率和可能影响的程度，为后续危机预警提供了有力支持。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豆浆机项目团队着重于明确定义豆浆机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豆浆机项目进展的持续监控，团队能够及时发现潜在问题并作出迅速反应。豆浆机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在这一阶段，团队的专业素养和反应速度将发挥至关重要的作用，以确保潜在危机能够在初期得到有效的处理，最大程度地减轻负面影响。通过危机预警与识别，豆浆机项目得以更有序、可控地推进。</w:t>
      </w:r>
    </w:p>
    <w:p>
      <w:pPr>
        <w:pStyle w:val="Heading2"/>
        <w:ind w:firstLine="560" w:firstLineChars="200"/>
        <w:rPr>
          <w:rFonts w:ascii="仿宋" w:eastAsia="仿宋" w:hAnsi="仿宋" w:cs="仿宋" w:hint="eastAsia"/>
          <w:sz w:val="28"/>
          <w:lang w:eastAsia="zh-CN"/>
        </w:rPr>
      </w:pPr>
      <w:bookmarkStart w:id="4" w:name="_Toc3166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在危机发生时，豆浆机项目团队立即行动，成立了应急小组。该小组的任务是迅速制定并实施紧急应对措施，以最小化潜在损失。以下是采取的主要措施：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暂停豆浆机项目进度：为遏制危机蔓延，豆浆机项目暂时停止进行，以便全面评估当前状况。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资源重新分配：重新评估豆浆机项目资源的分配，确保最大限度地减小损失。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实时沟通：与关键利益相关者建立实时沟通机制，向他们传递豆浆机项目危机的实际状况，保障豆浆机项目核心利益。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在紧急应对的同时，豆浆机项目团队强调了团队协作和有效沟通的重要性。以下是团队协作的关键举措：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信息共享机制：建立了信息共享平台，确保团队成员能够及时获取豆浆机项目危机的实时信息。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领导者沟通：豆浆机项目领导者通过定期会议和即时沟通工具，指导团队应对危机，保持团队稳定运行。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随着危机得到初步控制，豆浆机项目团队转向制定恢复计划，以确保豆浆机项目能够从中迅速恢复。主要恢复计划包括：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修复受损的进度计划：重新评估豆浆机项目进度，制定修复计划，确保豆浆机项目尽快回归正常进程。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重新调整资源分配：优化资源分配，确保豆浆机项目在有限资源下高效运转。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风险管理机制加强：对豆浆机项目风险进行全面评估，制定更强化的风险管理策略，以预防未来可能的危机。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1708"/>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7438"/>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豆浆机项目的主要产品是XXXX，预计年产值为XXX万元。这一产品在市场中占据着重要的地位，其广泛的应用范围使得该豆浆机项目的市场前景非常广阔。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豆浆机项目的xxx产品作为重要的原材料之一，将在多个领域发挥关键作用。其在建筑、交通、能源等方面的广泛应用将为整个产业链提供强大的支持，形成产业协同效应。豆浆机项目的年产值XXX万XXX万XXX万万元不仅反映了其在市场上的巨大潜力，更预示着它对国民经济的积极贡献。这种关联度高、涉及面广的产业关系，使得该豆浆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8873"/>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总征地面积为XXXX平方米，相当于约XX.XX亩，其中净用地面积为XXXX平方米，红线范围内相当于约XX.XX亩。这一用地规模充分考虑了豆浆机项目的建设需求，保障了豆浆机项目在合适的空间内得以充分发展。豆浆机项目规划的总建筑面积为XXXX平方米，其中主体工程建设占XXXX平方米，计容建筑面积达XXXX平方米。预计建筑工程的投资将达到XXXX万元，为豆浆机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计划购置的设备共计XXXX台（套），设备购置费用为XXXX万元。这一设备购置计划充分考虑到豆浆机项目的生产需求和技术要求，确保了豆浆机项目在生产运营中具备先进的技术装备和高效的生产能力。设备的合理配置将为豆浆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计划总投资为XXXX万元，预计年实现营业收入为XXXX万元。这一产能规模的设定旨在确保豆浆机项目能够在投资与回报之间取得平衡，实现长期可持续的发展。豆浆机项目的总投资充分考虑到各个方面的需求，包括用地建设、设备购置等多个环节，以确保豆浆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7752"/>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16314"/>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的技术管理特点体现在其创新导向。通过引入最先进的技术趋势和解决方案，豆浆机项目致力于提升科技含量、提高质量和效率水平。这意味着我们将采用最新的工具和方法，确保豆浆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豆浆机项目技术管理的显著特征。通过整合不同领域的技术资源，我们实现了跨学科的协同工作。这有助于优化技术架构，提高整体效能。此外，整合性策略还促进了不同技术团队之间的紧密沟通和高效合作，确保豆浆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豆浆机项目所采用的技术。通过不断优化技术方案，豆浆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豆浆机项目团队将在豆浆机项目初期识别可能的技术风险，并采取相应的预防和应对措施。通过建立健全的风险评估机制，豆浆机项目能够在实施过程中及时发现并解决潜在的技术问题，保障豆浆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通过这些独特的技术管理特点，我们确信在豆浆机项目中，技术将成为豆浆机项目成功的有力支持。这一深度剖析揭示了技术管理在豆浆机项目实施中的关键作用，为豆浆机项目的技术基础奠定了坚实的基础。</w:t>
      </w:r>
    </w:p>
    <w:p>
      <w:pPr>
        <w:pStyle w:val="Heading2"/>
        <w:ind w:firstLine="560" w:firstLineChars="200"/>
        <w:rPr>
          <w:rFonts w:ascii="仿宋" w:eastAsia="仿宋" w:hAnsi="仿宋" w:cs="仿宋" w:hint="eastAsia"/>
          <w:sz w:val="28"/>
          <w:lang w:eastAsia="zh-CN"/>
        </w:rPr>
      </w:pPr>
      <w:bookmarkStart w:id="10" w:name="_Toc21000"/>
      <w:r>
        <w:rPr>
          <w:rFonts w:ascii="仿宋" w:eastAsia="仿宋" w:hAnsi="仿宋" w:cs="仿宋" w:hint="eastAsia"/>
          <w:sz w:val="28"/>
          <w:lang w:eastAsia="zh-CN"/>
        </w:rPr>
        <w:t>(二)、豆浆机项目工艺技术设计方案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豆浆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豆浆机项目将严格按照相关行业规范要求进行组织。通过有效控制产品质量，豆浆机项目将致力于为顾客提供优质的豆浆机项目产品和良好的服务。这体现了豆浆机项目对于生产活动合规性和质量标准的高度重视，为豆浆机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豆浆机项目注重生态效益和清洁生产原则。豆浆机项目建设将紧密结合地方特色经济发展，与社会经济发展规划和区域环境保护规划方案相协调一致。通过与当地区域自然生态系统的结合，豆浆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豆浆机项目产品具有多样化的客户需求和个性化的特点。因此，豆浆机项目产品规格品种多样，且单批生产数量较小。为满足这一特点，豆浆机项目承办单位将建设先进的柔性制造生产线。通过广泛应用柔性制造技术，豆浆机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豆浆机项目采用的技术具有较高的技术含量和自动化水平，处于国内先进水平。这一技术选用不仅体现了对生产效率、质量和环境友好性的高标准要求，同时为豆浆机项目的可持续发展奠定了坚实的基础。</w:t>
      </w:r>
    </w:p>
    <w:p>
      <w:pPr>
        <w:pStyle w:val="Heading2"/>
        <w:ind w:firstLine="560" w:firstLineChars="200"/>
        <w:rPr>
          <w:rFonts w:ascii="仿宋" w:eastAsia="仿宋" w:hAnsi="仿宋" w:cs="仿宋" w:hint="eastAsia"/>
          <w:sz w:val="28"/>
          <w:lang w:eastAsia="zh-CN"/>
        </w:rPr>
      </w:pPr>
      <w:bookmarkStart w:id="11" w:name="_Toc2368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为确保豆浆机项目的高效生产和技术实施，我们制定了一套精心设计的设备选型方案，以满足豆浆机项目生产、质量和环保的要求。该方案的主要特点如下：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豆浆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针对豆浆机项目产品的多样性和小批量生产的特点，我们将建设柔性制造生产线。通过在设备选型中考虑柔性制造技术，可以灵活应对不同产品规格和生产需求，实现生产线的高度灵活性和适应性。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24"/>
      <w:r>
        <w:rPr>
          <w:rFonts w:ascii="仿宋" w:eastAsia="仿宋" w:hAnsi="仿宋" w:cs="仿宋" w:hint="eastAsia"/>
          <w:sz w:val="28"/>
          <w:lang w:eastAsia="zh-CN"/>
        </w:rPr>
        <w:t>四、豆浆机项目绩效评估</w:t>
      </w:r>
      <w:bookmarkEnd w:id="12"/>
    </w:p>
    <w:p>
      <w:pPr>
        <w:pStyle w:val="Heading2"/>
        <w:rPr>
          <w:rFonts w:ascii="仿宋" w:eastAsia="仿宋" w:hAnsi="仿宋" w:cs="仿宋" w:hint="eastAsia"/>
          <w:lang w:eastAsia="zh-CN"/>
        </w:rPr>
      </w:pPr>
      <w:bookmarkStart w:id="13" w:name="_Toc17598"/>
      <w:r>
        <w:rPr>
          <w:rFonts w:ascii="仿宋" w:eastAsia="仿宋" w:hAnsi="仿宋" w:cs="仿宋" w:hint="eastAsia"/>
          <w:lang w:eastAsia="zh-CN"/>
        </w:rPr>
        <w:t>(一)、绩效评估指标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在豆浆机项目中，我们设计了一套全面的绩效评估指标，以确保豆浆机项目的可控和成功交付。这些指标跨足豆浆机项目目标、成本、进度和质量等多个维度，为我们提供了全面洞察豆浆机项目的健康状况。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目标达成率是我们关注的首要指标。我们设定了明确的目标，并通过定期监测和评估，迅速发现并应对潜在的目标偏差。这为豆浆机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成本绩效是另一个核心关注点。通过实际成本与预算成本的对比分析，我们深入了解成本差异的原因，及时调整资源分配，保持豆浆机项目在经济效益方面的合理水平。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进度作为关键的绩效指标之一，得到了精心的关注。我们制定了详细的豆浆机项目进度计划，并设立了进度符合度指标，确保实际进度与计划进度保持一致。这使我们能够快速发现和解决潜在的进度问题，保持豆浆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豆浆机项目绩效的不可或缺的一环。我们引入了一系列的质量标准和客户满意度指标，以确保豆浆机项目交付的成果在质量上达到或超越预期水平。通过持续监测这些指标，我们努力提升豆浆机项目整体质量水平，为豆浆机项目的成功交付提供有力保障。通过这些科学且全面的绩效评估，我们能够更好地引导豆浆机项目的持续改进，确保豆浆机项目目标的顺利达成。</w:t>
      </w:r>
    </w:p>
    <w:p>
      <w:pPr>
        <w:pStyle w:val="Heading2"/>
        <w:ind w:firstLine="560" w:firstLineChars="200"/>
        <w:rPr>
          <w:rFonts w:ascii="仿宋" w:eastAsia="仿宋" w:hAnsi="仿宋" w:cs="仿宋" w:hint="eastAsia"/>
          <w:sz w:val="28"/>
          <w:lang w:eastAsia="zh-CN"/>
        </w:rPr>
      </w:pPr>
      <w:bookmarkStart w:id="14" w:name="_Toc20160"/>
      <w:r>
        <w:rPr>
          <w:rFonts w:ascii="仿宋" w:eastAsia="仿宋" w:hAnsi="仿宋" w:cs="仿宋" w:hint="eastAsia"/>
          <w:sz w:val="28"/>
          <w:lang w:eastAsia="zh-CN"/>
        </w:rPr>
        <w:t>(二)、绩效评估方法</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绩效评估是豆浆机项目中的关键环节，为确保豆浆机项目达到预期目标，我们采用了多层次、多维度的绩效评估方法。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豆浆机项目的战略目标对齐，确保每个决策和行动都与豆浆机项目整体目标保持一致。团队会定期召开战略对齐会议，审视当前工作与豆浆机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豆浆机项目进度、质量、成本和风险等方面。这些指标通过数据收集和分析，为豆浆机项目管理团队提供了客观的评估依据。例如，我们通过豆浆机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绩效评估不仅仅停留在豆浆机项目内部，还考虑了豆浆机项目对外部环境的影响。我们定期进行干系人满意度调查，以了解各利益相关方对豆浆机项目的期望和满意度，并及时做出调整。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这种多层次、多角度的绩效评估方法，使得我们能够全面了解豆浆机项目的运行状态，及时做出调整，确保豆浆机项目在不断变化的环境中保持稳健前行。</w:t>
      </w:r>
    </w:p>
    <w:p>
      <w:pPr>
        <w:pStyle w:val="Heading2"/>
        <w:ind w:firstLine="560" w:firstLineChars="200"/>
        <w:rPr>
          <w:rFonts w:ascii="仿宋" w:eastAsia="仿宋" w:hAnsi="仿宋" w:cs="仿宋" w:hint="eastAsia"/>
          <w:sz w:val="28"/>
          <w:lang w:eastAsia="zh-CN"/>
        </w:rPr>
      </w:pPr>
      <w:bookmarkStart w:id="15" w:name="_Toc13902"/>
      <w:r>
        <w:rPr>
          <w:rFonts w:ascii="仿宋" w:eastAsia="仿宋" w:hAnsi="仿宋" w:cs="仿宋" w:hint="eastAsia"/>
          <w:sz w:val="28"/>
          <w:lang w:eastAsia="zh-CN"/>
        </w:rPr>
        <w:t>(三)、绩效评估周期</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为了确保豆浆机项目的有效管理和不断优化，我们采用了精心设计的绩效评估周期。这个周期旨在实现灵活、实时和全面的评估，以适应豆浆机项目执行中的各种挑战。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豆浆机项目的不同需求，分为短期、中期和长期。短期评估关注每个迭代或工作周期，以及时发现和解决当前任务中的问题。中期评估涵盖几个迭代，深入了解整体豆浆机项目的趋势和性能。长期评估则着眼于整个豆浆机项目阶段，确保豆浆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豆浆机项目管理工具和协作平台，团队成员能够随时更新和分享豆浆机项目数据。这种实时性的反馈机制使我们能够及时察觉潜在问题，快速调整，保持豆浆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豆浆机项目的决策制定密不可分。每个周期的豆浆机项目回顾会议成为集体总结经验、识别问题深层次原因并找到创新解决方案的平台。这种定期的反思与调整机制使豆浆机项目能够不断学习、进化，以更好地适应变化的环境。</w:t>
      </w:r>
    </w:p>
    <w:p>
      <w:pPr>
        <w:pStyle w:val="Heading1"/>
        <w:ind w:firstLine="560" w:firstLineChars="200"/>
        <w:rPr>
          <w:rFonts w:ascii="仿宋" w:eastAsia="仿宋" w:hAnsi="仿宋" w:cs="仿宋" w:hint="eastAsia"/>
          <w:sz w:val="28"/>
          <w:lang w:eastAsia="zh-CN"/>
        </w:rPr>
      </w:pPr>
      <w:bookmarkStart w:id="16" w:name="_Toc12115"/>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13285"/>
      <w:r>
        <w:rPr>
          <w:rFonts w:ascii="仿宋" w:eastAsia="仿宋" w:hAnsi="仿宋" w:cs="仿宋" w:hint="eastAsia"/>
          <w:lang w:eastAsia="zh-CN"/>
        </w:rPr>
        <w:t>(一)、豆浆机行业分析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豆浆机行业一直以来都是市场的关注焦点。行业内的发展趋势、竞争态势以及潜在机会都对豆浆机项目的推进产生深远的影响。通过深入研究行业的整体概貌，我们将更好地理解行业的核心特征，为豆浆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豆浆机行业，技术一直是推动创新和发展的关键因素。我们将对当前技术趋势进行详尽分析，包括但不限于人工智能、大数据应用、先进制造技术等。这有助于豆浆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豆浆机项目成功的基础。我们将对主要竞争对手进行深入研究，包括其市场份额、产品特点、市场定位等。通过全面了解竞争对手的优势和劣势，豆浆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6973"/>
      <w:r>
        <w:rPr>
          <w:rFonts w:ascii="仿宋" w:eastAsia="仿宋" w:hAnsi="仿宋" w:cs="仿宋" w:hint="eastAsia"/>
          <w:sz w:val="28"/>
          <w:lang w:eastAsia="zh-CN"/>
        </w:rPr>
        <w:t>(二)、豆浆机市场分析预测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通过对市场规模的深入调研，我们将预测豆浆机市场未来的增长趋势。这包括市场的整体规模、各细分领域的发展趋势等。豆浆机项目可以根据市场的扩张速度和潜在机会，制定更符合市场需求的发展策略。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了解消费者的需求是市场分析的核心。我们将通过调查研究，深入挖掘目标消费者的需求特点、购买习惯以及对产品和服务的期望。这有助于豆浆机项目更好地定位目标市场，提供更符合消费者期待的解决方案。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豆浆机项目实施过程中需要充分考虑的因素。我们将对市场风险进行全面评估，包括但不限于政策法规风险、市场竞争风险、技术变革风险等。通过对潜在风险的深入分析，豆浆机项目可以制定相应的风险缓解策略，降低不确定性对豆浆机项目的影响。</w:t>
      </w:r>
    </w:p>
    <w:p>
      <w:pPr>
        <w:pStyle w:val="Heading1"/>
        <w:ind w:firstLine="560" w:firstLineChars="200"/>
        <w:rPr>
          <w:rFonts w:ascii="仿宋" w:eastAsia="仿宋" w:hAnsi="仿宋" w:cs="仿宋" w:hint="eastAsia"/>
          <w:sz w:val="28"/>
          <w:lang w:eastAsia="zh-CN"/>
        </w:rPr>
      </w:pPr>
      <w:bookmarkStart w:id="19" w:name="_Toc31288"/>
      <w:r>
        <w:rPr>
          <w:rFonts w:ascii="仿宋" w:eastAsia="仿宋" w:hAnsi="仿宋" w:cs="仿宋" w:hint="eastAsia"/>
          <w:sz w:val="28"/>
          <w:lang w:eastAsia="zh-CN"/>
        </w:rPr>
        <w:t>六、豆浆机项目建设背景及必要性分析</w:t>
      </w:r>
      <w:bookmarkEnd w:id="19"/>
    </w:p>
    <w:p>
      <w:pPr>
        <w:pStyle w:val="Heading2"/>
        <w:rPr>
          <w:rFonts w:ascii="仿宋" w:eastAsia="仿宋" w:hAnsi="仿宋" w:cs="仿宋" w:hint="eastAsia"/>
          <w:lang w:eastAsia="zh-CN"/>
        </w:rPr>
      </w:pPr>
      <w:bookmarkStart w:id="20" w:name="_Toc433"/>
      <w:r>
        <w:rPr>
          <w:rFonts w:ascii="仿宋" w:eastAsia="仿宋" w:hAnsi="仿宋" w:cs="仿宋" w:hint="eastAsia"/>
          <w:lang w:eastAsia="zh-CN"/>
        </w:rPr>
        <w:t>(一)、豆浆机项目背景分析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豆浆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豆浆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我们的背景分析将深入挖掘当前行业的发展趋势，通过对竞争态势的全面审视，找到豆浆机项目在这个潮流中的定位。同时，我们将关注行业内涌现的新兴机遇，以便豆浆机项目更好地融入行业发展的潮流中。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豆浆机项目提供了强大的发展动力。我们将聚焦于行业内最新的技术发展趋势，包括但不限于人工智能、大数据分析、物联网等领域。通过深度的技术研究，我们将确保豆浆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https://d.book118.com/138134103111006046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豆浆机项目规划设计方案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93B3623"/>
    <w:rsid w:val="293B362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38134103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2024-03-07T01:03:00Z</dcterms:created>
  <dcterms:modified xsi:type="dcterms:W3CDTF">2024-03-07T01:03:20Z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332050936B16456B9AB944CD4C9A2A5F_11</vt:lpwstr>
  </property>
  <property fmtid="{D5CDD505-2E9C-101B-9397-08002B2CF9AE}" pid="3" name="KSOProductBuildVer">
    <vt:lpwstr>2052-12.1.0.16388</vt:lpwstr>
  </property>
</Properties>
</file>