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农用抗生素项目规划设计纲要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60" w:history="1">
        <w:r>
          <w:rPr>
            <w:rFonts w:ascii="仿宋" w:eastAsia="仿宋" w:hAnsi="仿宋" w:cs="仿宋" w:hint="eastAsia"/>
            <w:lang w:eastAsia="zh-CN"/>
          </w:rPr>
          <w:t>前言</w:t>
        </w:r>
        <w:r>
          <w:tab/>
        </w:r>
        <w:r>
          <w:fldChar w:fldCharType="begin"/>
        </w:r>
        <w:r>
          <w:instrText xml:space="preserve"> PAGEREF _Toc6360 \h </w:instrText>
        </w:r>
        <w:r>
          <w:fldChar w:fldCharType="separate"/>
        </w:r>
        <w:r>
          <w:t>3</w:t>
        </w:r>
        <w:r>
          <w:fldChar w:fldCharType="end"/>
        </w:r>
      </w:hyperlink>
    </w:p>
    <w:p>
      <w:pPr>
        <w:pStyle w:val="TOC1"/>
        <w:tabs>
          <w:tab w:val="right" w:leader="dot" w:pos="8306"/>
        </w:tabs>
      </w:pPr>
      <w:hyperlink w:anchor="_Toc1047" w:history="1">
        <w:r>
          <w:rPr>
            <w:rFonts w:ascii="仿宋" w:eastAsia="仿宋" w:hAnsi="仿宋" w:cs="仿宋" w:hint="eastAsia"/>
            <w:lang w:eastAsia="zh-CN"/>
          </w:rPr>
          <w:t>一、农用抗生素项目建设背景及必要性分析</w:t>
        </w:r>
        <w:r>
          <w:tab/>
        </w:r>
        <w:r>
          <w:fldChar w:fldCharType="begin"/>
        </w:r>
        <w:r>
          <w:instrText xml:space="preserve"> PAGEREF _Toc1047 \h </w:instrText>
        </w:r>
        <w:r>
          <w:fldChar w:fldCharType="separate"/>
        </w:r>
        <w:r>
          <w:t>3</w:t>
        </w:r>
        <w:r>
          <w:fldChar w:fldCharType="end"/>
        </w:r>
      </w:hyperlink>
    </w:p>
    <w:p>
      <w:pPr>
        <w:pStyle w:val="TOC2"/>
        <w:tabs>
          <w:tab w:val="right" w:leader="dot" w:pos="8306"/>
        </w:tabs>
      </w:pPr>
      <w:hyperlink w:anchor="_Toc9188" w:history="1">
        <w:r>
          <w:rPr>
            <w:rFonts w:ascii="仿宋" w:eastAsia="仿宋" w:hAnsi="仿宋" w:cs="仿宋" w:hint="eastAsia"/>
            <w:lang w:eastAsia="zh-CN"/>
          </w:rPr>
          <w:t>(一)、农用抗生素项目背景分析</w:t>
        </w:r>
        <w:r>
          <w:tab/>
        </w:r>
        <w:r>
          <w:fldChar w:fldCharType="begin"/>
        </w:r>
        <w:r>
          <w:instrText xml:space="preserve"> PAGEREF _Toc9188 \h </w:instrText>
        </w:r>
        <w:r>
          <w:fldChar w:fldCharType="separate"/>
        </w:r>
        <w:r>
          <w:t>3</w:t>
        </w:r>
        <w:r>
          <w:fldChar w:fldCharType="end"/>
        </w:r>
      </w:hyperlink>
    </w:p>
    <w:p>
      <w:pPr>
        <w:pStyle w:val="TOC2"/>
        <w:tabs>
          <w:tab w:val="right" w:leader="dot" w:pos="8306"/>
        </w:tabs>
      </w:pPr>
      <w:hyperlink w:anchor="_Toc5653" w:history="1">
        <w:r>
          <w:rPr>
            <w:rFonts w:ascii="仿宋" w:eastAsia="仿宋" w:hAnsi="仿宋" w:cs="仿宋" w:hint="eastAsia"/>
            <w:lang w:eastAsia="zh-CN"/>
          </w:rPr>
          <w:t>(二)、农用抗生素项目建设必要性分析</w:t>
        </w:r>
        <w:r>
          <w:tab/>
        </w:r>
        <w:r>
          <w:fldChar w:fldCharType="begin"/>
        </w:r>
        <w:r>
          <w:instrText xml:space="preserve"> PAGEREF _Toc5653 \h </w:instrText>
        </w:r>
        <w:r>
          <w:fldChar w:fldCharType="separate"/>
        </w:r>
        <w:r>
          <w:t>5</w:t>
        </w:r>
        <w:r>
          <w:fldChar w:fldCharType="end"/>
        </w:r>
      </w:hyperlink>
    </w:p>
    <w:p>
      <w:pPr>
        <w:pStyle w:val="TOC1"/>
        <w:tabs>
          <w:tab w:val="right" w:leader="dot" w:pos="8306"/>
        </w:tabs>
      </w:pPr>
      <w:hyperlink w:anchor="_Toc10278" w:history="1">
        <w:r>
          <w:rPr>
            <w:rFonts w:ascii="仿宋" w:eastAsia="仿宋" w:hAnsi="仿宋" w:cs="仿宋" w:hint="eastAsia"/>
            <w:lang w:eastAsia="zh-CN"/>
          </w:rPr>
          <w:t>二、市场分析、调研</w:t>
        </w:r>
        <w:r>
          <w:tab/>
        </w:r>
        <w:r>
          <w:fldChar w:fldCharType="begin"/>
        </w:r>
        <w:r>
          <w:instrText xml:space="preserve"> PAGEREF _Toc10278 \h </w:instrText>
        </w:r>
        <w:r>
          <w:fldChar w:fldCharType="separate"/>
        </w:r>
        <w:r>
          <w:t>6</w:t>
        </w:r>
        <w:r>
          <w:fldChar w:fldCharType="end"/>
        </w:r>
      </w:hyperlink>
    </w:p>
    <w:p>
      <w:pPr>
        <w:pStyle w:val="TOC2"/>
        <w:tabs>
          <w:tab w:val="right" w:leader="dot" w:pos="8306"/>
        </w:tabs>
      </w:pPr>
      <w:hyperlink w:anchor="_Toc24497" w:history="1">
        <w:r>
          <w:rPr>
            <w:rFonts w:ascii="仿宋" w:eastAsia="仿宋" w:hAnsi="仿宋" w:cs="仿宋" w:hint="eastAsia"/>
            <w:lang w:eastAsia="zh-CN"/>
          </w:rPr>
          <w:t>(一)、农用抗生素行业分析</w:t>
        </w:r>
        <w:r>
          <w:tab/>
        </w:r>
        <w:r>
          <w:fldChar w:fldCharType="begin"/>
        </w:r>
        <w:r>
          <w:instrText xml:space="preserve"> PAGEREF _Toc24497 \h </w:instrText>
        </w:r>
        <w:r>
          <w:fldChar w:fldCharType="separate"/>
        </w:r>
        <w:r>
          <w:t>6</w:t>
        </w:r>
        <w:r>
          <w:fldChar w:fldCharType="end"/>
        </w:r>
      </w:hyperlink>
    </w:p>
    <w:p>
      <w:pPr>
        <w:pStyle w:val="TOC2"/>
        <w:tabs>
          <w:tab w:val="right" w:leader="dot" w:pos="8306"/>
        </w:tabs>
      </w:pPr>
      <w:hyperlink w:anchor="_Toc14537" w:history="1">
        <w:r>
          <w:rPr>
            <w:rFonts w:ascii="仿宋" w:eastAsia="仿宋" w:hAnsi="仿宋" w:cs="仿宋" w:hint="eastAsia"/>
            <w:lang w:eastAsia="zh-CN"/>
          </w:rPr>
          <w:t>(二)、农用抗生素市场分析预测</w:t>
        </w:r>
        <w:r>
          <w:tab/>
        </w:r>
        <w:r>
          <w:fldChar w:fldCharType="begin"/>
        </w:r>
        <w:r>
          <w:instrText xml:space="preserve"> PAGEREF _Toc14537 \h </w:instrText>
        </w:r>
        <w:r>
          <w:fldChar w:fldCharType="separate"/>
        </w:r>
        <w:r>
          <w:t>7</w:t>
        </w:r>
        <w:r>
          <w:fldChar w:fldCharType="end"/>
        </w:r>
      </w:hyperlink>
    </w:p>
    <w:p>
      <w:pPr>
        <w:pStyle w:val="TOC1"/>
        <w:tabs>
          <w:tab w:val="right" w:leader="dot" w:pos="8306"/>
        </w:tabs>
      </w:pPr>
      <w:hyperlink w:anchor="_Toc5003" w:history="1">
        <w:r>
          <w:rPr>
            <w:rFonts w:ascii="仿宋" w:eastAsia="仿宋" w:hAnsi="仿宋" w:cs="仿宋" w:hint="eastAsia"/>
            <w:lang w:eastAsia="zh-CN"/>
          </w:rPr>
          <w:t>三、农用抗生素项目文档管理</w:t>
        </w:r>
        <w:r>
          <w:tab/>
        </w:r>
        <w:r>
          <w:fldChar w:fldCharType="begin"/>
        </w:r>
        <w:r>
          <w:instrText xml:space="preserve"> PAGEREF _Toc5003 \h </w:instrText>
        </w:r>
        <w:r>
          <w:fldChar w:fldCharType="separate"/>
        </w:r>
        <w:r>
          <w:t>8</w:t>
        </w:r>
        <w:r>
          <w:fldChar w:fldCharType="end"/>
        </w:r>
      </w:hyperlink>
    </w:p>
    <w:p>
      <w:pPr>
        <w:pStyle w:val="TOC2"/>
        <w:tabs>
          <w:tab w:val="right" w:leader="dot" w:pos="8306"/>
        </w:tabs>
      </w:pPr>
      <w:hyperlink w:anchor="_Toc24985" w:history="1">
        <w:r>
          <w:rPr>
            <w:rFonts w:ascii="仿宋" w:eastAsia="仿宋" w:hAnsi="仿宋" w:cs="仿宋" w:hint="eastAsia"/>
            <w:lang w:eastAsia="zh-CN"/>
          </w:rPr>
          <w:t>(一)、文档编制与审查</w:t>
        </w:r>
        <w:r>
          <w:tab/>
        </w:r>
        <w:r>
          <w:fldChar w:fldCharType="begin"/>
        </w:r>
        <w:r>
          <w:instrText xml:space="preserve"> PAGEREF _Toc24985 \h </w:instrText>
        </w:r>
        <w:r>
          <w:fldChar w:fldCharType="separate"/>
        </w:r>
        <w:r>
          <w:t>8</w:t>
        </w:r>
        <w:r>
          <w:fldChar w:fldCharType="end"/>
        </w:r>
      </w:hyperlink>
    </w:p>
    <w:p>
      <w:pPr>
        <w:pStyle w:val="TOC2"/>
        <w:tabs>
          <w:tab w:val="right" w:leader="dot" w:pos="8306"/>
        </w:tabs>
      </w:pPr>
      <w:hyperlink w:anchor="_Toc27426" w:history="1">
        <w:r>
          <w:rPr>
            <w:rFonts w:ascii="仿宋" w:eastAsia="仿宋" w:hAnsi="仿宋" w:cs="仿宋" w:hint="eastAsia"/>
            <w:lang w:eastAsia="zh-CN"/>
          </w:rPr>
          <w:t>(二)、文档发布与分发</w:t>
        </w:r>
        <w:r>
          <w:tab/>
        </w:r>
        <w:r>
          <w:fldChar w:fldCharType="begin"/>
        </w:r>
        <w:r>
          <w:instrText xml:space="preserve"> PAGEREF _Toc27426 \h </w:instrText>
        </w:r>
        <w:r>
          <w:fldChar w:fldCharType="separate"/>
        </w:r>
        <w:r>
          <w:t>9</w:t>
        </w:r>
        <w:r>
          <w:fldChar w:fldCharType="end"/>
        </w:r>
      </w:hyperlink>
    </w:p>
    <w:p>
      <w:pPr>
        <w:pStyle w:val="TOC2"/>
        <w:tabs>
          <w:tab w:val="right" w:leader="dot" w:pos="8306"/>
        </w:tabs>
      </w:pPr>
      <w:hyperlink w:anchor="_Toc1883" w:history="1">
        <w:r>
          <w:rPr>
            <w:rFonts w:ascii="仿宋" w:eastAsia="仿宋" w:hAnsi="仿宋" w:cs="仿宋" w:hint="eastAsia"/>
            <w:lang w:eastAsia="zh-CN"/>
          </w:rPr>
          <w:t>(三)、文档存档与归档</w:t>
        </w:r>
        <w:r>
          <w:tab/>
        </w:r>
        <w:r>
          <w:fldChar w:fldCharType="begin"/>
        </w:r>
        <w:r>
          <w:instrText xml:space="preserve"> PAGEREF _Toc1883 \h </w:instrText>
        </w:r>
        <w:r>
          <w:fldChar w:fldCharType="separate"/>
        </w:r>
        <w:r>
          <w:t>10</w:t>
        </w:r>
        <w:r>
          <w:fldChar w:fldCharType="end"/>
        </w:r>
      </w:hyperlink>
    </w:p>
    <w:p>
      <w:pPr>
        <w:pStyle w:val="TOC1"/>
        <w:tabs>
          <w:tab w:val="right" w:leader="dot" w:pos="8306"/>
        </w:tabs>
      </w:pPr>
      <w:hyperlink w:anchor="_Toc3173" w:history="1">
        <w:r>
          <w:rPr>
            <w:rFonts w:ascii="仿宋" w:eastAsia="仿宋" w:hAnsi="仿宋" w:cs="仿宋" w:hint="eastAsia"/>
            <w:lang w:eastAsia="zh-CN"/>
          </w:rPr>
          <w:t>四、农用抗生素项目可持续发展</w:t>
        </w:r>
        <w:r>
          <w:tab/>
        </w:r>
        <w:r>
          <w:fldChar w:fldCharType="begin"/>
        </w:r>
        <w:r>
          <w:instrText xml:space="preserve"> PAGEREF _Toc3173 \h </w:instrText>
        </w:r>
        <w:r>
          <w:fldChar w:fldCharType="separate"/>
        </w:r>
        <w:r>
          <w:t>11</w:t>
        </w:r>
        <w:r>
          <w:fldChar w:fldCharType="end"/>
        </w:r>
      </w:hyperlink>
    </w:p>
    <w:p>
      <w:pPr>
        <w:pStyle w:val="TOC2"/>
        <w:tabs>
          <w:tab w:val="right" w:leader="dot" w:pos="8306"/>
        </w:tabs>
      </w:pPr>
      <w:hyperlink w:anchor="_Toc9109" w:history="1">
        <w:r>
          <w:rPr>
            <w:rFonts w:ascii="仿宋" w:eastAsia="仿宋" w:hAnsi="仿宋" w:cs="仿宋" w:hint="eastAsia"/>
            <w:lang w:eastAsia="zh-CN"/>
          </w:rPr>
          <w:t>(一)、可持续战略与实践</w:t>
        </w:r>
        <w:r>
          <w:tab/>
        </w:r>
        <w:r>
          <w:fldChar w:fldCharType="begin"/>
        </w:r>
        <w:r>
          <w:instrText xml:space="preserve"> PAGEREF _Toc9109 \h </w:instrText>
        </w:r>
        <w:r>
          <w:fldChar w:fldCharType="separate"/>
        </w:r>
        <w:r>
          <w:t>11</w:t>
        </w:r>
        <w:r>
          <w:fldChar w:fldCharType="end"/>
        </w:r>
      </w:hyperlink>
    </w:p>
    <w:p>
      <w:pPr>
        <w:pStyle w:val="TOC2"/>
        <w:tabs>
          <w:tab w:val="right" w:leader="dot" w:pos="8306"/>
        </w:tabs>
      </w:pPr>
      <w:hyperlink w:anchor="_Toc4301" w:history="1">
        <w:r>
          <w:rPr>
            <w:rFonts w:ascii="仿宋" w:eastAsia="仿宋" w:hAnsi="仿宋" w:cs="仿宋" w:hint="eastAsia"/>
            <w:lang w:eastAsia="zh-CN"/>
          </w:rPr>
          <w:t>(二)、环保与社会责任</w:t>
        </w:r>
        <w:r>
          <w:tab/>
        </w:r>
        <w:r>
          <w:fldChar w:fldCharType="begin"/>
        </w:r>
        <w:r>
          <w:instrText xml:space="preserve"> PAGEREF _Toc4301 \h </w:instrText>
        </w:r>
        <w:r>
          <w:fldChar w:fldCharType="separate"/>
        </w:r>
        <w:r>
          <w:t>12</w:t>
        </w:r>
        <w:r>
          <w:fldChar w:fldCharType="end"/>
        </w:r>
      </w:hyperlink>
    </w:p>
    <w:p>
      <w:pPr>
        <w:pStyle w:val="TOC1"/>
        <w:tabs>
          <w:tab w:val="right" w:leader="dot" w:pos="8306"/>
        </w:tabs>
      </w:pPr>
      <w:hyperlink w:anchor="_Toc32704" w:history="1">
        <w:r>
          <w:rPr>
            <w:rFonts w:ascii="仿宋" w:eastAsia="仿宋" w:hAnsi="仿宋" w:cs="仿宋" w:hint="eastAsia"/>
            <w:lang w:eastAsia="zh-CN"/>
          </w:rPr>
          <w:t>五、农用抗生素项目概论</w:t>
        </w:r>
        <w:r>
          <w:tab/>
        </w:r>
        <w:r>
          <w:fldChar w:fldCharType="begin"/>
        </w:r>
        <w:r>
          <w:instrText xml:space="preserve"> PAGEREF _Toc32704 \h </w:instrText>
        </w:r>
        <w:r>
          <w:fldChar w:fldCharType="separate"/>
        </w:r>
        <w:r>
          <w:t>13</w:t>
        </w:r>
        <w:r>
          <w:fldChar w:fldCharType="end"/>
        </w:r>
      </w:hyperlink>
    </w:p>
    <w:p>
      <w:pPr>
        <w:pStyle w:val="TOC2"/>
        <w:tabs>
          <w:tab w:val="right" w:leader="dot" w:pos="8306"/>
        </w:tabs>
      </w:pPr>
      <w:hyperlink w:anchor="_Toc25157" w:history="1">
        <w:r>
          <w:rPr>
            <w:rFonts w:ascii="仿宋" w:eastAsia="仿宋" w:hAnsi="仿宋" w:cs="仿宋" w:hint="eastAsia"/>
            <w:lang w:eastAsia="zh-CN"/>
          </w:rPr>
          <w:t>(一)、农用抗生素项目概况</w:t>
        </w:r>
        <w:r>
          <w:tab/>
        </w:r>
        <w:r>
          <w:fldChar w:fldCharType="begin"/>
        </w:r>
        <w:r>
          <w:instrText xml:space="preserve"> PAGEREF _Toc25157 \h </w:instrText>
        </w:r>
        <w:r>
          <w:fldChar w:fldCharType="separate"/>
        </w:r>
        <w:r>
          <w:t>13</w:t>
        </w:r>
        <w:r>
          <w:fldChar w:fldCharType="end"/>
        </w:r>
      </w:hyperlink>
    </w:p>
    <w:p>
      <w:pPr>
        <w:pStyle w:val="TOC2"/>
        <w:tabs>
          <w:tab w:val="right" w:leader="dot" w:pos="8306"/>
        </w:tabs>
      </w:pPr>
      <w:hyperlink w:anchor="_Toc29449" w:history="1">
        <w:r>
          <w:rPr>
            <w:rFonts w:ascii="仿宋" w:eastAsia="仿宋" w:hAnsi="仿宋" w:cs="仿宋" w:hint="eastAsia"/>
            <w:lang w:eastAsia="zh-CN"/>
          </w:rPr>
          <w:t>(二)、农用抗生素项目目标</w:t>
        </w:r>
        <w:r>
          <w:tab/>
        </w:r>
        <w:r>
          <w:fldChar w:fldCharType="begin"/>
        </w:r>
        <w:r>
          <w:instrText xml:space="preserve"> PAGEREF _Toc29449 \h </w:instrText>
        </w:r>
        <w:r>
          <w:fldChar w:fldCharType="separate"/>
        </w:r>
        <w:r>
          <w:t>15</w:t>
        </w:r>
        <w:r>
          <w:fldChar w:fldCharType="end"/>
        </w:r>
      </w:hyperlink>
    </w:p>
    <w:p>
      <w:pPr>
        <w:pStyle w:val="TOC2"/>
        <w:tabs>
          <w:tab w:val="right" w:leader="dot" w:pos="8306"/>
        </w:tabs>
      </w:pPr>
      <w:hyperlink w:anchor="_Toc1140" w:history="1">
        <w:r>
          <w:rPr>
            <w:rFonts w:ascii="仿宋" w:eastAsia="仿宋" w:hAnsi="仿宋" w:cs="仿宋" w:hint="eastAsia"/>
            <w:lang w:eastAsia="zh-CN"/>
          </w:rPr>
          <w:t>(三)、农用抗生素项目提出的理由</w:t>
        </w:r>
        <w:r>
          <w:tab/>
        </w:r>
        <w:r>
          <w:fldChar w:fldCharType="begin"/>
        </w:r>
        <w:r>
          <w:instrText xml:space="preserve"> PAGEREF _Toc1140 \h </w:instrText>
        </w:r>
        <w:r>
          <w:fldChar w:fldCharType="separate"/>
        </w:r>
        <w:r>
          <w:t>16</w:t>
        </w:r>
        <w:r>
          <w:fldChar w:fldCharType="end"/>
        </w:r>
      </w:hyperlink>
    </w:p>
    <w:p>
      <w:pPr>
        <w:pStyle w:val="TOC2"/>
        <w:tabs>
          <w:tab w:val="right" w:leader="dot" w:pos="8306"/>
        </w:tabs>
      </w:pPr>
      <w:hyperlink w:anchor="_Toc32514" w:history="1">
        <w:r>
          <w:rPr>
            <w:rFonts w:ascii="仿宋" w:eastAsia="仿宋" w:hAnsi="仿宋" w:cs="仿宋" w:hint="eastAsia"/>
            <w:lang w:eastAsia="zh-CN"/>
          </w:rPr>
          <w:t>(四)、农用抗生素项目意义</w:t>
        </w:r>
        <w:r>
          <w:tab/>
        </w:r>
        <w:r>
          <w:fldChar w:fldCharType="begin"/>
        </w:r>
        <w:r>
          <w:instrText xml:space="preserve"> PAGEREF _Toc32514 \h </w:instrText>
        </w:r>
        <w:r>
          <w:fldChar w:fldCharType="separate"/>
        </w:r>
        <w:r>
          <w:t>17</w:t>
        </w:r>
        <w:r>
          <w:fldChar w:fldCharType="end"/>
        </w:r>
      </w:hyperlink>
    </w:p>
    <w:p>
      <w:pPr>
        <w:pStyle w:val="TOC2"/>
        <w:tabs>
          <w:tab w:val="right" w:leader="dot" w:pos="8306"/>
        </w:tabs>
      </w:pPr>
      <w:hyperlink w:anchor="_Toc21787" w:history="1">
        <w:r>
          <w:rPr>
            <w:rFonts w:ascii="仿宋" w:eastAsia="仿宋" w:hAnsi="仿宋" w:cs="仿宋" w:hint="eastAsia"/>
            <w:lang w:eastAsia="zh-CN"/>
          </w:rPr>
          <w:t>(五)、农用抗生素项目背景</w:t>
        </w:r>
        <w:r>
          <w:tab/>
        </w:r>
        <w:r>
          <w:fldChar w:fldCharType="begin"/>
        </w:r>
        <w:r>
          <w:instrText xml:space="preserve"> PAGEREF _Toc21787 \h </w:instrText>
        </w:r>
        <w:r>
          <w:fldChar w:fldCharType="separate"/>
        </w:r>
        <w:r>
          <w:t>18</w:t>
        </w:r>
        <w:r>
          <w:fldChar w:fldCharType="end"/>
        </w:r>
      </w:hyperlink>
    </w:p>
    <w:p>
      <w:pPr>
        <w:pStyle w:val="TOC1"/>
        <w:tabs>
          <w:tab w:val="right" w:leader="dot" w:pos="8306"/>
        </w:tabs>
      </w:pPr>
      <w:hyperlink w:anchor="_Toc19188" w:history="1">
        <w:r>
          <w:rPr>
            <w:rFonts w:ascii="仿宋" w:eastAsia="仿宋" w:hAnsi="仿宋" w:cs="仿宋" w:hint="eastAsia"/>
            <w:lang w:eastAsia="zh-CN"/>
          </w:rPr>
          <w:t>六、工艺说明</w:t>
        </w:r>
        <w:r>
          <w:tab/>
        </w:r>
        <w:r>
          <w:fldChar w:fldCharType="begin"/>
        </w:r>
        <w:r>
          <w:instrText xml:space="preserve"> PAGEREF _Toc19188 \h </w:instrText>
        </w:r>
        <w:r>
          <w:fldChar w:fldCharType="separate"/>
        </w:r>
        <w:r>
          <w:t>19</w:t>
        </w:r>
        <w:r>
          <w:fldChar w:fldCharType="end"/>
        </w:r>
      </w:hyperlink>
    </w:p>
    <w:p>
      <w:pPr>
        <w:pStyle w:val="TOC2"/>
        <w:tabs>
          <w:tab w:val="right" w:leader="dot" w:pos="8306"/>
        </w:tabs>
      </w:pPr>
      <w:hyperlink w:anchor="_Toc25771" w:history="1">
        <w:r>
          <w:rPr>
            <w:rFonts w:ascii="仿宋" w:eastAsia="仿宋" w:hAnsi="仿宋" w:cs="仿宋" w:hint="eastAsia"/>
            <w:lang w:eastAsia="zh-CN"/>
          </w:rPr>
          <w:t>(一)、技术管理特点</w:t>
        </w:r>
        <w:r>
          <w:tab/>
        </w:r>
        <w:r>
          <w:fldChar w:fldCharType="begin"/>
        </w:r>
        <w:r>
          <w:instrText xml:space="preserve"> PAGEREF _Toc25771 \h </w:instrText>
        </w:r>
        <w:r>
          <w:fldChar w:fldCharType="separate"/>
        </w:r>
        <w:r>
          <w:t>19</w:t>
        </w:r>
        <w:r>
          <w:fldChar w:fldCharType="end"/>
        </w:r>
      </w:hyperlink>
    </w:p>
    <w:p>
      <w:pPr>
        <w:pStyle w:val="TOC2"/>
        <w:tabs>
          <w:tab w:val="right" w:leader="dot" w:pos="8306"/>
        </w:tabs>
      </w:pPr>
      <w:hyperlink w:anchor="_Toc15028" w:history="1">
        <w:r>
          <w:rPr>
            <w:rFonts w:ascii="仿宋" w:eastAsia="仿宋" w:hAnsi="仿宋" w:cs="仿宋" w:hint="eastAsia"/>
            <w:lang w:eastAsia="zh-CN"/>
          </w:rPr>
          <w:t>(二)、农用抗生素项目工艺技术设计方案</w:t>
        </w:r>
        <w:r>
          <w:tab/>
        </w:r>
        <w:r>
          <w:fldChar w:fldCharType="begin"/>
        </w:r>
        <w:r>
          <w:instrText xml:space="preserve"> PAGEREF _Toc15028 \h </w:instrText>
        </w:r>
        <w:r>
          <w:fldChar w:fldCharType="separate"/>
        </w:r>
        <w:r>
          <w:t>20</w:t>
        </w:r>
        <w:r>
          <w:fldChar w:fldCharType="end"/>
        </w:r>
      </w:hyperlink>
    </w:p>
    <w:p>
      <w:pPr>
        <w:pStyle w:val="TOC2"/>
        <w:tabs>
          <w:tab w:val="right" w:leader="dot" w:pos="8306"/>
        </w:tabs>
      </w:pPr>
      <w:hyperlink w:anchor="_Toc20540" w:history="1">
        <w:r>
          <w:rPr>
            <w:rFonts w:ascii="仿宋" w:eastAsia="仿宋" w:hAnsi="仿宋" w:cs="仿宋" w:hint="eastAsia"/>
            <w:lang w:eastAsia="zh-CN"/>
          </w:rPr>
          <w:t>(三)、设备选型方案</w:t>
        </w:r>
        <w:r>
          <w:tab/>
        </w:r>
        <w:r>
          <w:fldChar w:fldCharType="begin"/>
        </w:r>
        <w:r>
          <w:instrText xml:space="preserve"> PAGEREF _Toc20540 \h </w:instrText>
        </w:r>
        <w:r>
          <w:fldChar w:fldCharType="separate"/>
        </w:r>
        <w:r>
          <w:t>22</w:t>
        </w:r>
        <w:r>
          <w:fldChar w:fldCharType="end"/>
        </w:r>
      </w:hyperlink>
    </w:p>
    <w:p>
      <w:pPr>
        <w:pStyle w:val="TOC1"/>
        <w:tabs>
          <w:tab w:val="right" w:leader="dot" w:pos="8306"/>
        </w:tabs>
      </w:pPr>
      <w:hyperlink w:anchor="_Toc1320" w:history="1">
        <w:r>
          <w:rPr>
            <w:rFonts w:ascii="仿宋" w:eastAsia="仿宋" w:hAnsi="仿宋" w:cs="仿宋" w:hint="eastAsia"/>
            <w:lang w:eastAsia="zh-CN"/>
          </w:rPr>
          <w:t>七、农用抗生素项目人力资源培养与发展</w:t>
        </w:r>
        <w:r>
          <w:tab/>
        </w:r>
        <w:r>
          <w:fldChar w:fldCharType="begin"/>
        </w:r>
        <w:r>
          <w:instrText xml:space="preserve"> PAGEREF _Toc1320 \h </w:instrText>
        </w:r>
        <w:r>
          <w:fldChar w:fldCharType="separate"/>
        </w:r>
        <w:r>
          <w:t>23</w:t>
        </w:r>
        <w:r>
          <w:fldChar w:fldCharType="end"/>
        </w:r>
      </w:hyperlink>
    </w:p>
    <w:p>
      <w:pPr>
        <w:pStyle w:val="TOC2"/>
        <w:tabs>
          <w:tab w:val="right" w:leader="dot" w:pos="8306"/>
        </w:tabs>
      </w:pPr>
      <w:hyperlink w:anchor="_Toc4236" w:history="1">
        <w:r>
          <w:rPr>
            <w:rFonts w:ascii="仿宋" w:eastAsia="仿宋" w:hAnsi="仿宋" w:cs="仿宋" w:hint="eastAsia"/>
            <w:lang w:eastAsia="zh-CN"/>
          </w:rPr>
          <w:t>(一)、人才需求与规划</w:t>
        </w:r>
        <w:r>
          <w:tab/>
        </w:r>
        <w:r>
          <w:fldChar w:fldCharType="begin"/>
        </w:r>
        <w:r>
          <w:instrText xml:space="preserve"> PAGEREF _Toc4236 \h </w:instrText>
        </w:r>
        <w:r>
          <w:fldChar w:fldCharType="separate"/>
        </w:r>
        <w:r>
          <w:t>23</w:t>
        </w:r>
        <w:r>
          <w:fldChar w:fldCharType="end"/>
        </w:r>
      </w:hyperlink>
    </w:p>
    <w:p>
      <w:pPr>
        <w:pStyle w:val="TOC2"/>
        <w:tabs>
          <w:tab w:val="right" w:leader="dot" w:pos="8306"/>
        </w:tabs>
      </w:pPr>
      <w:hyperlink w:anchor="_Toc4057" w:history="1">
        <w:r>
          <w:rPr>
            <w:rFonts w:ascii="仿宋" w:eastAsia="仿宋" w:hAnsi="仿宋" w:cs="仿宋" w:hint="eastAsia"/>
            <w:lang w:eastAsia="zh-CN"/>
          </w:rPr>
          <w:t>(二)、培训与发展计划</w:t>
        </w:r>
        <w:r>
          <w:tab/>
        </w:r>
        <w:r>
          <w:fldChar w:fldCharType="begin"/>
        </w:r>
        <w:r>
          <w:instrText xml:space="preserve"> PAGEREF _Toc4057 \h </w:instrText>
        </w:r>
        <w:r>
          <w:fldChar w:fldCharType="separate"/>
        </w:r>
        <w:r>
          <w:t>23</w:t>
        </w:r>
        <w:r>
          <w:fldChar w:fldCharType="end"/>
        </w:r>
      </w:hyperlink>
    </w:p>
    <w:p>
      <w:pPr>
        <w:pStyle w:val="TOC1"/>
        <w:tabs>
          <w:tab w:val="right" w:leader="dot" w:pos="8306"/>
        </w:tabs>
      </w:pPr>
      <w:hyperlink w:anchor="_Toc3509" w:history="1">
        <w:r>
          <w:rPr>
            <w:rFonts w:ascii="仿宋" w:eastAsia="仿宋" w:hAnsi="仿宋" w:cs="仿宋" w:hint="eastAsia"/>
            <w:lang w:eastAsia="zh-CN"/>
          </w:rPr>
          <w:t>八、生产安全保护</w:t>
        </w:r>
        <w:r>
          <w:tab/>
        </w:r>
        <w:r>
          <w:fldChar w:fldCharType="begin"/>
        </w:r>
        <w:r>
          <w:instrText xml:space="preserve"> PAGEREF _Toc3509 \h </w:instrText>
        </w:r>
        <w:r>
          <w:fldChar w:fldCharType="separate"/>
        </w:r>
        <w:r>
          <w:t>24</w:t>
        </w:r>
        <w:r>
          <w:fldChar w:fldCharType="end"/>
        </w:r>
      </w:hyperlink>
    </w:p>
    <w:p>
      <w:pPr>
        <w:pStyle w:val="TOC2"/>
        <w:tabs>
          <w:tab w:val="right" w:leader="dot" w:pos="8306"/>
        </w:tabs>
      </w:pPr>
      <w:hyperlink w:anchor="_Toc16462" w:history="1">
        <w:r>
          <w:rPr>
            <w:rFonts w:ascii="仿宋" w:eastAsia="仿宋" w:hAnsi="仿宋" w:cs="仿宋" w:hint="eastAsia"/>
            <w:lang w:eastAsia="zh-CN"/>
          </w:rPr>
          <w:t>(一)、消防安全</w:t>
        </w:r>
        <w:r>
          <w:tab/>
        </w:r>
        <w:r>
          <w:fldChar w:fldCharType="begin"/>
        </w:r>
        <w:r>
          <w:instrText xml:space="preserve"> PAGEREF _Toc16462 \h </w:instrText>
        </w:r>
        <w:r>
          <w:fldChar w:fldCharType="separate"/>
        </w:r>
        <w:r>
          <w:t>24</w:t>
        </w:r>
        <w:r>
          <w:fldChar w:fldCharType="end"/>
        </w:r>
      </w:hyperlink>
    </w:p>
    <w:p>
      <w:pPr>
        <w:pStyle w:val="TOC2"/>
        <w:tabs>
          <w:tab w:val="right" w:leader="dot" w:pos="8306"/>
        </w:tabs>
      </w:pPr>
      <w:hyperlink w:anchor="_Toc1453" w:history="1">
        <w:r>
          <w:rPr>
            <w:rFonts w:ascii="仿宋" w:eastAsia="仿宋" w:hAnsi="仿宋" w:cs="仿宋" w:hint="eastAsia"/>
            <w:lang w:eastAsia="zh-CN"/>
          </w:rPr>
          <w:t>(二)、防火防爆总图布置措施</w:t>
        </w:r>
        <w:r>
          <w:tab/>
        </w:r>
        <w:r>
          <w:fldChar w:fldCharType="begin"/>
        </w:r>
        <w:r>
          <w:instrText xml:space="preserve"> PAGEREF _Toc1453 \h </w:instrText>
        </w:r>
        <w:r>
          <w:fldChar w:fldCharType="separate"/>
        </w:r>
        <w:r>
          <w:t>25</w:t>
        </w:r>
        <w:r>
          <w:fldChar w:fldCharType="end"/>
        </w:r>
      </w:hyperlink>
    </w:p>
    <w:p>
      <w:pPr>
        <w:pStyle w:val="TOC2"/>
        <w:tabs>
          <w:tab w:val="right" w:leader="dot" w:pos="8306"/>
        </w:tabs>
      </w:pPr>
      <w:hyperlink w:anchor="_Toc14593" w:history="1">
        <w:r>
          <w:rPr>
            <w:rFonts w:ascii="仿宋" w:eastAsia="仿宋" w:hAnsi="仿宋" w:cs="仿宋" w:hint="eastAsia"/>
            <w:lang w:eastAsia="zh-CN"/>
          </w:rPr>
          <w:t>(三)、自然灾害防范措施</w:t>
        </w:r>
        <w:r>
          <w:tab/>
        </w:r>
        <w:r>
          <w:fldChar w:fldCharType="begin"/>
        </w:r>
        <w:r>
          <w:instrText xml:space="preserve"> PAGEREF _Toc14593 \h </w:instrText>
        </w:r>
        <w:r>
          <w:fldChar w:fldCharType="separate"/>
        </w:r>
        <w:r>
          <w:t>26</w:t>
        </w:r>
        <w:r>
          <w:fldChar w:fldCharType="end"/>
        </w:r>
      </w:hyperlink>
    </w:p>
    <w:p>
      <w:pPr>
        <w:pStyle w:val="TOC2"/>
        <w:tabs>
          <w:tab w:val="right" w:leader="dot" w:pos="8306"/>
        </w:tabs>
      </w:pPr>
      <w:hyperlink w:anchor="_Toc990" w:history="1">
        <w:r>
          <w:rPr>
            <w:rFonts w:ascii="仿宋" w:eastAsia="仿宋" w:hAnsi="仿宋" w:cs="仿宋" w:hint="eastAsia"/>
            <w:lang w:eastAsia="zh-CN"/>
          </w:rPr>
          <w:t>(四)、安全色及安全标志使用要求</w:t>
        </w:r>
        <w:r>
          <w:tab/>
        </w:r>
        <w:r>
          <w:fldChar w:fldCharType="begin"/>
        </w:r>
        <w:r>
          <w:instrText xml:space="preserve"> PAGEREF _Toc990 \h </w:instrText>
        </w:r>
        <w:r>
          <w:fldChar w:fldCharType="separate"/>
        </w:r>
        <w:r>
          <w:t>27</w:t>
        </w:r>
        <w:r>
          <w:fldChar w:fldCharType="end"/>
        </w:r>
      </w:hyperlink>
    </w:p>
    <w:p>
      <w:pPr>
        <w:pStyle w:val="TOC2"/>
        <w:tabs>
          <w:tab w:val="right" w:leader="dot" w:pos="8306"/>
        </w:tabs>
      </w:pPr>
      <w:hyperlink w:anchor="_Toc26410" w:history="1">
        <w:r>
          <w:rPr>
            <w:rFonts w:ascii="仿宋" w:eastAsia="仿宋" w:hAnsi="仿宋" w:cs="仿宋" w:hint="eastAsia"/>
            <w:lang w:eastAsia="zh-CN"/>
          </w:rPr>
          <w:t>(五)、防尘防毒措施</w:t>
        </w:r>
        <w:r>
          <w:tab/>
        </w:r>
        <w:r>
          <w:fldChar w:fldCharType="begin"/>
        </w:r>
        <w:r>
          <w:instrText xml:space="preserve"> PAGEREF _Toc26410 \h </w:instrText>
        </w:r>
        <w:r>
          <w:fldChar w:fldCharType="separate"/>
        </w:r>
        <w:r>
          <w:t>28</w:t>
        </w:r>
        <w:r>
          <w:fldChar w:fldCharType="end"/>
        </w:r>
      </w:hyperlink>
    </w:p>
    <w:p>
      <w:pPr>
        <w:pStyle w:val="TOC2"/>
        <w:tabs>
          <w:tab w:val="right" w:leader="dot" w:pos="8306"/>
        </w:tabs>
      </w:pPr>
      <w:hyperlink w:anchor="_Toc23119" w:history="1">
        <w:r>
          <w:rPr>
            <w:rFonts w:ascii="仿宋" w:eastAsia="仿宋" w:hAnsi="仿宋" w:cs="仿宋" w:hint="eastAsia"/>
            <w:lang w:eastAsia="zh-CN"/>
          </w:rPr>
          <w:t>(六)、防静电、触电防护及防雷措施</w:t>
        </w:r>
        <w:r>
          <w:tab/>
        </w:r>
        <w:r>
          <w:fldChar w:fldCharType="begin"/>
        </w:r>
        <w:r>
          <w:instrText xml:space="preserve"> PAGEREF _Toc23119 \h </w:instrText>
        </w:r>
        <w:r>
          <w:fldChar w:fldCharType="separate"/>
        </w:r>
        <w:r>
          <w:t>29</w:t>
        </w:r>
        <w:r>
          <w:fldChar w:fldCharType="end"/>
        </w:r>
      </w:hyperlink>
    </w:p>
    <w:p>
      <w:pPr>
        <w:pStyle w:val="TOC2"/>
        <w:tabs>
          <w:tab w:val="right" w:leader="dot" w:pos="8306"/>
        </w:tabs>
      </w:pPr>
      <w:hyperlink w:anchor="_Toc12213" w:history="1">
        <w:r>
          <w:rPr>
            <w:rFonts w:ascii="仿宋" w:eastAsia="仿宋" w:hAnsi="仿宋" w:cs="仿宋" w:hint="eastAsia"/>
            <w:lang w:eastAsia="zh-CN"/>
          </w:rPr>
          <w:t>(七)、机械设备安全保障措施</w:t>
        </w:r>
        <w:r>
          <w:tab/>
        </w:r>
        <w:r>
          <w:fldChar w:fldCharType="begin"/>
        </w:r>
        <w:r>
          <w:instrText xml:space="preserve"> PAGEREF _Toc12213 \h </w:instrText>
        </w:r>
        <w:r>
          <w:fldChar w:fldCharType="separate"/>
        </w:r>
        <w:r>
          <w:t>30</w:t>
        </w:r>
        <w:r>
          <w:fldChar w:fldCharType="end"/>
        </w:r>
      </w:hyperlink>
    </w:p>
    <w:p>
      <w:pPr>
        <w:pStyle w:val="TOC1"/>
        <w:tabs>
          <w:tab w:val="right" w:leader="dot" w:pos="8306"/>
        </w:tabs>
      </w:pPr>
      <w:hyperlink w:anchor="_Toc20786" w:history="1">
        <w:r>
          <w:rPr>
            <w:rFonts w:ascii="仿宋" w:eastAsia="仿宋" w:hAnsi="仿宋" w:cs="仿宋" w:hint="eastAsia"/>
            <w:lang w:eastAsia="zh-CN"/>
          </w:rPr>
          <w:t>九、农用抗生素项目风险管理</w:t>
        </w:r>
        <w:r>
          <w:tab/>
        </w:r>
        <w:r>
          <w:fldChar w:fldCharType="begin"/>
        </w:r>
        <w:r>
          <w:instrText xml:space="preserve"> PAGEREF _Toc20786 \h </w:instrText>
        </w:r>
        <w:r>
          <w:fldChar w:fldCharType="separate"/>
        </w:r>
        <w:r>
          <w:t>32</w:t>
        </w:r>
        <w:r>
          <w:fldChar w:fldCharType="end"/>
        </w:r>
      </w:hyperlink>
    </w:p>
    <w:p>
      <w:pPr>
        <w:pStyle w:val="TOC2"/>
        <w:tabs>
          <w:tab w:val="right" w:leader="dot" w:pos="8306"/>
        </w:tabs>
      </w:pPr>
      <w:hyperlink w:anchor="_Toc15648" w:history="1">
        <w:r>
          <w:rPr>
            <w:rFonts w:ascii="仿宋" w:eastAsia="仿宋" w:hAnsi="仿宋" w:cs="仿宋" w:hint="eastAsia"/>
            <w:lang w:eastAsia="zh-CN"/>
          </w:rPr>
          <w:t>(一)、风险识别与评估</w:t>
        </w:r>
        <w:r>
          <w:tab/>
        </w:r>
        <w:r>
          <w:fldChar w:fldCharType="begin"/>
        </w:r>
        <w:r>
          <w:instrText xml:space="preserve"> PAGEREF _Toc15648 \h </w:instrText>
        </w:r>
        <w:r>
          <w:fldChar w:fldCharType="separate"/>
        </w:r>
        <w:r>
          <w:t>32</w:t>
        </w:r>
        <w:r>
          <w:fldChar w:fldCharType="end"/>
        </w:r>
      </w:hyperlink>
    </w:p>
    <w:p>
      <w:pPr>
        <w:pStyle w:val="TOC2"/>
        <w:tabs>
          <w:tab w:val="right" w:leader="dot" w:pos="8306"/>
        </w:tabs>
      </w:pPr>
      <w:hyperlink w:anchor="_Toc10200" w:history="1">
        <w:r>
          <w:rPr>
            <w:rFonts w:ascii="仿宋" w:eastAsia="仿宋" w:hAnsi="仿宋" w:cs="仿宋" w:hint="eastAsia"/>
            <w:lang w:eastAsia="zh-CN"/>
          </w:rPr>
          <w:t>(二)、风险应对策略</w:t>
        </w:r>
        <w:r>
          <w:tab/>
        </w:r>
        <w:r>
          <w:fldChar w:fldCharType="begin"/>
        </w:r>
        <w:r>
          <w:instrText xml:space="preserve"> PAGEREF _Toc10200 \h </w:instrText>
        </w:r>
        <w:r>
          <w:fldChar w:fldCharType="separate"/>
        </w:r>
        <w:r>
          <w:t>33</w:t>
        </w:r>
        <w:r>
          <w:fldChar w:fldCharType="end"/>
        </w:r>
      </w:hyperlink>
    </w:p>
    <w:p>
      <w:pPr>
        <w:pStyle w:val="TOC2"/>
        <w:tabs>
          <w:tab w:val="right" w:leader="dot" w:pos="8306"/>
        </w:tabs>
      </w:pPr>
      <w:hyperlink w:anchor="_Toc15637" w:history="1">
        <w:r>
          <w:rPr>
            <w:rFonts w:ascii="仿宋" w:eastAsia="仿宋" w:hAnsi="仿宋" w:cs="仿宋" w:hint="eastAsia"/>
            <w:lang w:eastAsia="zh-CN"/>
          </w:rPr>
          <w:t>(三)、风险监控与控制</w:t>
        </w:r>
        <w:r>
          <w:tab/>
        </w:r>
        <w:r>
          <w:fldChar w:fldCharType="begin"/>
        </w:r>
        <w:r>
          <w:instrText xml:space="preserve"> PAGEREF _Toc15637 \h </w:instrText>
        </w:r>
        <w:r>
          <w:fldChar w:fldCharType="separate"/>
        </w:r>
        <w:r>
          <w:t>35</w:t>
        </w:r>
        <w:r>
          <w:fldChar w:fldCharType="end"/>
        </w:r>
      </w:hyperlink>
    </w:p>
    <w:p>
      <w:pPr>
        <w:pStyle w:val="TOC1"/>
        <w:tabs>
          <w:tab w:val="right" w:leader="dot" w:pos="8306"/>
        </w:tabs>
      </w:pPr>
      <w:hyperlink w:anchor="_Toc6749" w:history="1">
        <w:r>
          <w:rPr>
            <w:rFonts w:ascii="仿宋" w:eastAsia="仿宋" w:hAnsi="仿宋" w:cs="仿宋" w:hint="eastAsia"/>
            <w:lang w:eastAsia="zh-CN"/>
          </w:rPr>
          <w:t>十、农用抗生素项目人力资源管理</w:t>
        </w:r>
        <w:r>
          <w:tab/>
        </w:r>
        <w:r>
          <w:fldChar w:fldCharType="begin"/>
        </w:r>
        <w:r>
          <w:instrText xml:space="preserve"> PAGEREF _Toc6749 \h </w:instrText>
        </w:r>
        <w:r>
          <w:fldChar w:fldCharType="separate"/>
        </w:r>
        <w:r>
          <w:t>36</w:t>
        </w:r>
        <w:r>
          <w:fldChar w:fldCharType="end"/>
        </w:r>
      </w:hyperlink>
    </w:p>
    <w:p>
      <w:pPr>
        <w:pStyle w:val="TOC2"/>
        <w:tabs>
          <w:tab w:val="right" w:leader="dot" w:pos="8306"/>
        </w:tabs>
      </w:pPr>
      <w:hyperlink w:anchor="_Toc5111" w:history="1">
        <w:r>
          <w:rPr>
            <w:rFonts w:ascii="仿宋" w:eastAsia="仿宋" w:hAnsi="仿宋" w:cs="仿宋" w:hint="eastAsia"/>
            <w:lang w:eastAsia="zh-CN"/>
          </w:rPr>
          <w:t>(一)、建立健全的预算管理制度</w:t>
        </w:r>
        <w:r>
          <w:tab/>
        </w:r>
        <w:r>
          <w:fldChar w:fldCharType="begin"/>
        </w:r>
        <w:r>
          <w:instrText xml:space="preserve"> PAGEREF _Toc5111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08" w:history="1">
        <w:r>
          <w:rPr>
            <w:rFonts w:ascii="仿宋" w:eastAsia="仿宋" w:hAnsi="仿宋" w:cs="仿宋" w:hint="eastAsia"/>
            <w:lang w:eastAsia="zh-CN"/>
          </w:rPr>
          <w:t>(二)、加强资金流动监控</w:t>
        </w:r>
        <w:r>
          <w:tab/>
        </w:r>
        <w:r>
          <w:fldChar w:fldCharType="begin"/>
        </w:r>
        <w:r>
          <w:instrText xml:space="preserve"> PAGEREF _Toc31108 \h </w:instrText>
        </w:r>
        <w:r>
          <w:fldChar w:fldCharType="separate"/>
        </w:r>
        <w:r>
          <w:t>38</w:t>
        </w:r>
        <w:r>
          <w:fldChar w:fldCharType="end"/>
        </w:r>
      </w:hyperlink>
    </w:p>
    <w:p>
      <w:pPr>
        <w:pStyle w:val="TOC2"/>
        <w:tabs>
          <w:tab w:val="right" w:leader="dot" w:pos="8306"/>
        </w:tabs>
      </w:pPr>
      <w:hyperlink w:anchor="_Toc32192" w:history="1">
        <w:r>
          <w:rPr>
            <w:rFonts w:ascii="仿宋" w:eastAsia="仿宋" w:hAnsi="仿宋" w:cs="仿宋" w:hint="eastAsia"/>
            <w:lang w:eastAsia="zh-CN"/>
          </w:rPr>
          <w:t>(三)、制定完善的风险控制机制</w:t>
        </w:r>
        <w:r>
          <w:tab/>
        </w:r>
        <w:r>
          <w:fldChar w:fldCharType="begin"/>
        </w:r>
        <w:r>
          <w:instrText xml:space="preserve"> PAGEREF _Toc32192 \h </w:instrText>
        </w:r>
        <w:r>
          <w:fldChar w:fldCharType="separate"/>
        </w:r>
        <w:r>
          <w:t>39</w:t>
        </w:r>
        <w:r>
          <w:fldChar w:fldCharType="end"/>
        </w:r>
      </w:hyperlink>
    </w:p>
    <w:p>
      <w:pPr>
        <w:pStyle w:val="TOC2"/>
        <w:tabs>
          <w:tab w:val="right" w:leader="dot" w:pos="8306"/>
        </w:tabs>
      </w:pPr>
      <w:hyperlink w:anchor="_Toc3735" w:history="1">
        <w:r>
          <w:rPr>
            <w:rFonts w:ascii="仿宋" w:eastAsia="仿宋" w:hAnsi="仿宋" w:cs="仿宋" w:hint="eastAsia"/>
            <w:lang w:eastAsia="zh-CN"/>
          </w:rPr>
          <w:t>(四)、优化成本管理</w:t>
        </w:r>
        <w:r>
          <w:tab/>
        </w:r>
        <w:r>
          <w:fldChar w:fldCharType="begin"/>
        </w:r>
        <w:r>
          <w:instrText xml:space="preserve"> PAGEREF _Toc3735 \h </w:instrText>
        </w:r>
        <w:r>
          <w:fldChar w:fldCharType="separate"/>
        </w:r>
        <w:r>
          <w:t>40</w:t>
        </w:r>
        <w:r>
          <w:fldChar w:fldCharType="end"/>
        </w:r>
      </w:hyperlink>
    </w:p>
    <w:p>
      <w:pPr>
        <w:pStyle w:val="TOC1"/>
        <w:tabs>
          <w:tab w:val="right" w:leader="dot" w:pos="8306"/>
        </w:tabs>
      </w:pPr>
      <w:hyperlink w:anchor="_Toc3806" w:history="1">
        <w:r>
          <w:rPr>
            <w:rFonts w:ascii="仿宋" w:eastAsia="仿宋" w:hAnsi="仿宋" w:cs="仿宋" w:hint="eastAsia"/>
            <w:lang w:eastAsia="zh-CN"/>
          </w:rPr>
          <w:t>十一、农用抗生素项目经营效益</w:t>
        </w:r>
        <w:r>
          <w:tab/>
        </w:r>
        <w:r>
          <w:fldChar w:fldCharType="begin"/>
        </w:r>
        <w:r>
          <w:instrText xml:space="preserve"> PAGEREF _Toc3806 \h </w:instrText>
        </w:r>
        <w:r>
          <w:fldChar w:fldCharType="separate"/>
        </w:r>
        <w:r>
          <w:t>41</w:t>
        </w:r>
        <w:r>
          <w:fldChar w:fldCharType="end"/>
        </w:r>
      </w:hyperlink>
    </w:p>
    <w:p>
      <w:pPr>
        <w:pStyle w:val="TOC2"/>
        <w:tabs>
          <w:tab w:val="right" w:leader="dot" w:pos="8306"/>
        </w:tabs>
      </w:pPr>
      <w:hyperlink w:anchor="_Toc4951" w:history="1">
        <w:r>
          <w:rPr>
            <w:rFonts w:ascii="仿宋" w:eastAsia="仿宋" w:hAnsi="仿宋" w:cs="仿宋" w:hint="eastAsia"/>
            <w:lang w:eastAsia="zh-CN"/>
          </w:rPr>
          <w:t>(一)、经济评价财务测算</w:t>
        </w:r>
        <w:r>
          <w:tab/>
        </w:r>
        <w:r>
          <w:fldChar w:fldCharType="begin"/>
        </w:r>
        <w:r>
          <w:instrText xml:space="preserve"> PAGEREF _Toc4951 \h </w:instrText>
        </w:r>
        <w:r>
          <w:fldChar w:fldCharType="separate"/>
        </w:r>
        <w:r>
          <w:t>41</w:t>
        </w:r>
        <w:r>
          <w:fldChar w:fldCharType="end"/>
        </w:r>
      </w:hyperlink>
    </w:p>
    <w:p>
      <w:pPr>
        <w:pStyle w:val="TOC2"/>
        <w:tabs>
          <w:tab w:val="right" w:leader="dot" w:pos="8306"/>
        </w:tabs>
      </w:pPr>
      <w:hyperlink w:anchor="_Toc23796" w:history="1">
        <w:r>
          <w:rPr>
            <w:rFonts w:ascii="仿宋" w:eastAsia="仿宋" w:hAnsi="仿宋" w:cs="仿宋" w:hint="eastAsia"/>
            <w:lang w:eastAsia="zh-CN"/>
          </w:rPr>
          <w:t>(二)、农用抗生素项目盈利能力分析</w:t>
        </w:r>
        <w:r>
          <w:tab/>
        </w:r>
        <w:r>
          <w:fldChar w:fldCharType="begin"/>
        </w:r>
        <w:r>
          <w:instrText xml:space="preserve"> PAGEREF _Toc23796 \h </w:instrText>
        </w:r>
        <w:r>
          <w:fldChar w:fldCharType="separate"/>
        </w:r>
        <w:r>
          <w:t>43</w:t>
        </w:r>
        <w:r>
          <w:fldChar w:fldCharType="end"/>
        </w:r>
      </w:hyperlink>
    </w:p>
    <w:p>
      <w:pPr>
        <w:pStyle w:val="TOC1"/>
        <w:tabs>
          <w:tab w:val="right" w:leader="dot" w:pos="8306"/>
        </w:tabs>
      </w:pPr>
      <w:hyperlink w:anchor="_Toc1585" w:history="1">
        <w:r>
          <w:rPr>
            <w:rFonts w:ascii="仿宋" w:eastAsia="仿宋" w:hAnsi="仿宋" w:cs="仿宋" w:hint="eastAsia"/>
            <w:lang w:eastAsia="zh-CN"/>
          </w:rPr>
          <w:t>十二、农用抗生素项目财务管理</w:t>
        </w:r>
        <w:r>
          <w:tab/>
        </w:r>
        <w:r>
          <w:fldChar w:fldCharType="begin"/>
        </w:r>
        <w:r>
          <w:instrText xml:space="preserve"> PAGEREF _Toc1585 \h </w:instrText>
        </w:r>
        <w:r>
          <w:fldChar w:fldCharType="separate"/>
        </w:r>
        <w:r>
          <w:t>43</w:t>
        </w:r>
        <w:r>
          <w:fldChar w:fldCharType="end"/>
        </w:r>
      </w:hyperlink>
    </w:p>
    <w:p>
      <w:pPr>
        <w:pStyle w:val="TOC2"/>
        <w:tabs>
          <w:tab w:val="right" w:leader="dot" w:pos="8306"/>
        </w:tabs>
      </w:pPr>
      <w:hyperlink w:anchor="_Toc5804" w:history="1">
        <w:r>
          <w:rPr>
            <w:rFonts w:ascii="仿宋" w:eastAsia="仿宋" w:hAnsi="仿宋" w:cs="仿宋" w:hint="eastAsia"/>
            <w:lang w:eastAsia="zh-CN"/>
          </w:rPr>
          <w:t>(一)、资金需求大</w:t>
        </w:r>
        <w:r>
          <w:tab/>
        </w:r>
        <w:r>
          <w:fldChar w:fldCharType="begin"/>
        </w:r>
        <w:r>
          <w:instrText xml:space="preserve"> PAGEREF _Toc5804 \h </w:instrText>
        </w:r>
        <w:r>
          <w:fldChar w:fldCharType="separate"/>
        </w:r>
        <w:r>
          <w:t>43</w:t>
        </w:r>
        <w:r>
          <w:fldChar w:fldCharType="end"/>
        </w:r>
      </w:hyperlink>
    </w:p>
    <w:p>
      <w:pPr>
        <w:pStyle w:val="TOC2"/>
        <w:tabs>
          <w:tab w:val="right" w:leader="dot" w:pos="8306"/>
        </w:tabs>
      </w:pPr>
      <w:hyperlink w:anchor="_Toc9558" w:history="1">
        <w:r>
          <w:rPr>
            <w:rFonts w:ascii="仿宋" w:eastAsia="仿宋" w:hAnsi="仿宋" w:cs="仿宋" w:hint="eastAsia"/>
            <w:lang w:eastAsia="zh-CN"/>
          </w:rPr>
          <w:t>(二)、研发周期长</w:t>
        </w:r>
        <w:r>
          <w:tab/>
        </w:r>
        <w:r>
          <w:fldChar w:fldCharType="begin"/>
        </w:r>
        <w:r>
          <w:instrText xml:space="preserve"> PAGEREF _Toc9558 \h </w:instrText>
        </w:r>
        <w:r>
          <w:fldChar w:fldCharType="separate"/>
        </w:r>
        <w:r>
          <w:t>44</w:t>
        </w:r>
        <w:r>
          <w:fldChar w:fldCharType="end"/>
        </w:r>
      </w:hyperlink>
    </w:p>
    <w:p>
      <w:pPr>
        <w:pStyle w:val="TOC2"/>
        <w:tabs>
          <w:tab w:val="right" w:leader="dot" w:pos="8306"/>
        </w:tabs>
      </w:pPr>
      <w:hyperlink w:anchor="_Toc19191" w:history="1">
        <w:r>
          <w:rPr>
            <w:rFonts w:ascii="仿宋" w:eastAsia="仿宋" w:hAnsi="仿宋" w:cs="仿宋" w:hint="eastAsia"/>
            <w:lang w:eastAsia="zh-CN"/>
          </w:rPr>
          <w:t>(三)、市场风险大</w:t>
        </w:r>
        <w:r>
          <w:tab/>
        </w:r>
        <w:r>
          <w:fldChar w:fldCharType="begin"/>
        </w:r>
        <w:r>
          <w:instrText xml:space="preserve"> PAGEREF _Toc19191 \h </w:instrText>
        </w:r>
        <w:r>
          <w:fldChar w:fldCharType="separate"/>
        </w:r>
        <w:r>
          <w:t>46</w:t>
        </w:r>
        <w:r>
          <w:fldChar w:fldCharType="end"/>
        </w:r>
      </w:hyperlink>
    </w:p>
    <w:p>
      <w:pPr>
        <w:pStyle w:val="TOC2"/>
        <w:tabs>
          <w:tab w:val="right" w:leader="dot" w:pos="8306"/>
        </w:tabs>
      </w:pPr>
      <w:hyperlink w:anchor="_Toc28525" w:history="1">
        <w:r>
          <w:rPr>
            <w:rFonts w:ascii="仿宋" w:eastAsia="仿宋" w:hAnsi="仿宋" w:cs="仿宋" w:hint="eastAsia"/>
            <w:lang w:eastAsia="zh-CN"/>
          </w:rPr>
          <w:t>(四)、利润率高</w:t>
        </w:r>
        <w:r>
          <w:tab/>
        </w:r>
        <w:r>
          <w:fldChar w:fldCharType="begin"/>
        </w:r>
        <w:r>
          <w:instrText xml:space="preserve"> PAGEREF _Toc28525 \h </w:instrText>
        </w:r>
        <w:r>
          <w:fldChar w:fldCharType="separate"/>
        </w:r>
        <w:r>
          <w:t>48</w:t>
        </w:r>
        <w:r>
          <w:fldChar w:fldCharType="end"/>
        </w:r>
      </w:hyperlink>
    </w:p>
    <w:p>
      <w:pPr>
        <w:pStyle w:val="TOC1"/>
        <w:tabs>
          <w:tab w:val="right" w:leader="dot" w:pos="8306"/>
        </w:tabs>
      </w:pPr>
      <w:hyperlink w:anchor="_Toc25452" w:history="1">
        <w:r>
          <w:rPr>
            <w:rFonts w:ascii="仿宋" w:eastAsia="仿宋" w:hAnsi="仿宋" w:cs="仿宋" w:hint="eastAsia"/>
            <w:lang w:eastAsia="zh-CN"/>
          </w:rPr>
          <w:t>十三、农用抗生素项目实施时间节点</w:t>
        </w:r>
        <w:r>
          <w:tab/>
        </w:r>
        <w:r>
          <w:fldChar w:fldCharType="begin"/>
        </w:r>
        <w:r>
          <w:instrText xml:space="preserve"> PAGEREF _Toc25452 \h </w:instrText>
        </w:r>
        <w:r>
          <w:fldChar w:fldCharType="separate"/>
        </w:r>
        <w:r>
          <w:t>50</w:t>
        </w:r>
        <w:r>
          <w:fldChar w:fldCharType="end"/>
        </w:r>
      </w:hyperlink>
    </w:p>
    <w:p>
      <w:pPr>
        <w:pStyle w:val="TOC2"/>
        <w:tabs>
          <w:tab w:val="right" w:leader="dot" w:pos="8306"/>
        </w:tabs>
      </w:pPr>
      <w:hyperlink w:anchor="_Toc16118" w:history="1">
        <w:r>
          <w:rPr>
            <w:rFonts w:ascii="仿宋" w:eastAsia="仿宋" w:hAnsi="仿宋" w:cs="仿宋" w:hint="eastAsia"/>
            <w:lang w:eastAsia="zh-CN"/>
          </w:rPr>
          <w:t>(一)、农用抗生素项目启动阶段时间节点</w:t>
        </w:r>
        <w:r>
          <w:tab/>
        </w:r>
        <w:r>
          <w:fldChar w:fldCharType="begin"/>
        </w:r>
        <w:r>
          <w:instrText xml:space="preserve"> PAGEREF _Toc16118 \h </w:instrText>
        </w:r>
        <w:r>
          <w:fldChar w:fldCharType="separate"/>
        </w:r>
        <w:r>
          <w:t>50</w:t>
        </w:r>
        <w:r>
          <w:fldChar w:fldCharType="end"/>
        </w:r>
      </w:hyperlink>
    </w:p>
    <w:p>
      <w:pPr>
        <w:pStyle w:val="TOC2"/>
        <w:tabs>
          <w:tab w:val="right" w:leader="dot" w:pos="8306"/>
        </w:tabs>
      </w:pPr>
      <w:hyperlink w:anchor="_Toc12981" w:history="1">
        <w:r>
          <w:rPr>
            <w:rFonts w:ascii="仿宋" w:eastAsia="仿宋" w:hAnsi="仿宋" w:cs="仿宋" w:hint="eastAsia"/>
            <w:lang w:eastAsia="zh-CN"/>
          </w:rPr>
          <w:t>(二)、农用抗生素项目执行阶段时间节点</w:t>
        </w:r>
        <w:r>
          <w:tab/>
        </w:r>
        <w:r>
          <w:fldChar w:fldCharType="begin"/>
        </w:r>
        <w:r>
          <w:instrText xml:space="preserve"> PAGEREF _Toc12981 \h </w:instrText>
        </w:r>
        <w:r>
          <w:fldChar w:fldCharType="separate"/>
        </w:r>
        <w:r>
          <w:t>52</w:t>
        </w:r>
        <w:r>
          <w:fldChar w:fldCharType="end"/>
        </w:r>
      </w:hyperlink>
    </w:p>
    <w:p>
      <w:pPr>
        <w:pStyle w:val="TOC2"/>
        <w:tabs>
          <w:tab w:val="right" w:leader="dot" w:pos="8306"/>
        </w:tabs>
      </w:pPr>
      <w:hyperlink w:anchor="_Toc32147" w:history="1">
        <w:r>
          <w:rPr>
            <w:rFonts w:ascii="仿宋" w:eastAsia="仿宋" w:hAnsi="仿宋" w:cs="仿宋" w:hint="eastAsia"/>
            <w:lang w:eastAsia="zh-CN"/>
          </w:rPr>
          <w:t>(三)、农用抗生素项目完成阶段时间节点</w:t>
        </w:r>
        <w:r>
          <w:tab/>
        </w:r>
        <w:r>
          <w:fldChar w:fldCharType="begin"/>
        </w:r>
        <w:r>
          <w:instrText xml:space="preserve"> PAGEREF _Toc32147 \h </w:instrText>
        </w:r>
        <w:r>
          <w:fldChar w:fldCharType="separate"/>
        </w:r>
        <w:r>
          <w:t>53</w:t>
        </w:r>
        <w:r>
          <w:fldChar w:fldCharType="end"/>
        </w:r>
      </w:hyperlink>
    </w:p>
    <w:p>
      <w:pPr>
        <w:pStyle w:val="TOC1"/>
        <w:tabs>
          <w:tab w:val="right" w:leader="dot" w:pos="8306"/>
        </w:tabs>
      </w:pPr>
      <w:hyperlink w:anchor="_Toc16153" w:history="1">
        <w:r>
          <w:rPr>
            <w:rFonts w:ascii="仿宋" w:eastAsia="仿宋" w:hAnsi="仿宋" w:cs="仿宋" w:hint="eastAsia"/>
            <w:lang w:eastAsia="zh-CN"/>
          </w:rPr>
          <w:t>十四、利益相关者分析与沟通计划</w:t>
        </w:r>
        <w:r>
          <w:tab/>
        </w:r>
        <w:r>
          <w:fldChar w:fldCharType="begin"/>
        </w:r>
        <w:r>
          <w:instrText xml:space="preserve"> PAGEREF _Toc16153 \h </w:instrText>
        </w:r>
        <w:r>
          <w:fldChar w:fldCharType="separate"/>
        </w:r>
        <w:r>
          <w:t>54</w:t>
        </w:r>
        <w:r>
          <w:fldChar w:fldCharType="end"/>
        </w:r>
      </w:hyperlink>
    </w:p>
    <w:p>
      <w:pPr>
        <w:pStyle w:val="TOC2"/>
        <w:tabs>
          <w:tab w:val="right" w:leader="dot" w:pos="8306"/>
        </w:tabs>
      </w:pPr>
      <w:hyperlink w:anchor="_Toc5845" w:history="1">
        <w:r>
          <w:rPr>
            <w:rFonts w:ascii="仿宋" w:eastAsia="仿宋" w:hAnsi="仿宋" w:cs="仿宋" w:hint="eastAsia"/>
            <w:lang w:eastAsia="zh-CN"/>
          </w:rPr>
          <w:t>(一)、利益相关者分析</w:t>
        </w:r>
        <w:r>
          <w:tab/>
        </w:r>
        <w:r>
          <w:fldChar w:fldCharType="begin"/>
        </w:r>
        <w:r>
          <w:instrText xml:space="preserve"> PAGEREF _Toc5845 \h </w:instrText>
        </w:r>
        <w:r>
          <w:fldChar w:fldCharType="separate"/>
        </w:r>
        <w:r>
          <w:t>54</w:t>
        </w:r>
        <w:r>
          <w:fldChar w:fldCharType="end"/>
        </w:r>
      </w:hyperlink>
    </w:p>
    <w:p>
      <w:pPr>
        <w:pStyle w:val="TOC2"/>
        <w:tabs>
          <w:tab w:val="right" w:leader="dot" w:pos="8306"/>
        </w:tabs>
      </w:pPr>
      <w:hyperlink w:anchor="_Toc29354" w:history="1">
        <w:r>
          <w:rPr>
            <w:rFonts w:ascii="仿宋" w:eastAsia="仿宋" w:hAnsi="仿宋" w:cs="仿宋" w:hint="eastAsia"/>
            <w:lang w:eastAsia="zh-CN"/>
          </w:rPr>
          <w:t>(二)、沟通计划</w:t>
        </w:r>
        <w:r>
          <w:tab/>
        </w:r>
        <w:r>
          <w:fldChar w:fldCharType="begin"/>
        </w:r>
        <w:r>
          <w:instrText xml:space="preserve"> PAGEREF _Toc29354 \h </w:instrText>
        </w:r>
        <w:r>
          <w:fldChar w:fldCharType="separate"/>
        </w:r>
        <w:r>
          <w:t>55</w:t>
        </w:r>
        <w:r>
          <w:fldChar w:fldCharType="end"/>
        </w:r>
      </w:hyperlink>
    </w:p>
    <w:p>
      <w:pPr>
        <w:pStyle w:val="TOC1"/>
        <w:tabs>
          <w:tab w:val="right" w:leader="dot" w:pos="8306"/>
        </w:tabs>
      </w:pPr>
      <w:hyperlink w:anchor="_Toc20033" w:history="1">
        <w:r>
          <w:rPr>
            <w:rFonts w:ascii="仿宋" w:eastAsia="仿宋" w:hAnsi="仿宋" w:cs="仿宋" w:hint="eastAsia"/>
            <w:lang w:eastAsia="zh-CN"/>
          </w:rPr>
          <w:t>十五、农用抗生素项目工程方案分析</w:t>
        </w:r>
        <w:r>
          <w:tab/>
        </w:r>
        <w:r>
          <w:fldChar w:fldCharType="begin"/>
        </w:r>
        <w:r>
          <w:instrText xml:space="preserve"> PAGEREF _Toc20033 \h </w:instrText>
        </w:r>
        <w:r>
          <w:fldChar w:fldCharType="separate"/>
        </w:r>
        <w:r>
          <w:t>56</w:t>
        </w:r>
        <w:r>
          <w:fldChar w:fldCharType="end"/>
        </w:r>
      </w:hyperlink>
    </w:p>
    <w:p>
      <w:pPr>
        <w:pStyle w:val="TOC2"/>
        <w:tabs>
          <w:tab w:val="right" w:leader="dot" w:pos="8306"/>
        </w:tabs>
      </w:pPr>
      <w:hyperlink w:anchor="_Toc26022" w:history="1">
        <w:r>
          <w:rPr>
            <w:rFonts w:ascii="仿宋" w:eastAsia="仿宋" w:hAnsi="仿宋" w:cs="仿宋" w:hint="eastAsia"/>
            <w:lang w:eastAsia="zh-CN"/>
          </w:rPr>
          <w:t>(一)、建筑工程设计原则</w:t>
        </w:r>
        <w:r>
          <w:tab/>
        </w:r>
        <w:r>
          <w:fldChar w:fldCharType="begin"/>
        </w:r>
        <w:r>
          <w:instrText xml:space="preserve"> PAGEREF _Toc26022 \h </w:instrText>
        </w:r>
        <w:r>
          <w:fldChar w:fldCharType="separate"/>
        </w:r>
        <w:r>
          <w:t>56</w:t>
        </w:r>
        <w:r>
          <w:fldChar w:fldCharType="end"/>
        </w:r>
      </w:hyperlink>
    </w:p>
    <w:p>
      <w:pPr>
        <w:pStyle w:val="TOC2"/>
        <w:tabs>
          <w:tab w:val="right" w:leader="dot" w:pos="8306"/>
        </w:tabs>
      </w:pPr>
      <w:hyperlink w:anchor="_Toc31400" w:history="1">
        <w:r>
          <w:rPr>
            <w:rFonts w:ascii="仿宋" w:eastAsia="仿宋" w:hAnsi="仿宋" w:cs="仿宋" w:hint="eastAsia"/>
            <w:lang w:eastAsia="zh-CN"/>
          </w:rPr>
          <w:t>(二)、土建工程建设指标</w:t>
        </w:r>
        <w:r>
          <w:tab/>
        </w:r>
        <w:r>
          <w:fldChar w:fldCharType="begin"/>
        </w:r>
        <w:r>
          <w:instrText xml:space="preserve"> PAGEREF _Toc31400 \h </w:instrText>
        </w:r>
        <w:r>
          <w:fldChar w:fldCharType="separate"/>
        </w:r>
        <w:r>
          <w:t>59</w:t>
        </w:r>
        <w:r>
          <w:fldChar w:fldCharType="end"/>
        </w:r>
      </w:hyperlink>
    </w:p>
    <w:p>
      <w:pPr>
        <w:pStyle w:val="TOC1"/>
        <w:tabs>
          <w:tab w:val="right" w:leader="dot" w:pos="8306"/>
        </w:tabs>
      </w:pPr>
      <w:hyperlink w:anchor="_Toc23810" w:history="1">
        <w:r>
          <w:rPr>
            <w:rFonts w:ascii="仿宋" w:eastAsia="仿宋" w:hAnsi="仿宋" w:cs="仿宋" w:hint="eastAsia"/>
            <w:lang w:eastAsia="zh-CN"/>
          </w:rPr>
          <w:t>十六、风险识别与分类</w:t>
        </w:r>
        <w:r>
          <w:tab/>
        </w:r>
        <w:r>
          <w:fldChar w:fldCharType="begin"/>
        </w:r>
        <w:r>
          <w:instrText xml:space="preserve"> PAGEREF _Toc23810 \h </w:instrText>
        </w:r>
        <w:r>
          <w:fldChar w:fldCharType="separate"/>
        </w:r>
        <w:r>
          <w:t>61</w:t>
        </w:r>
        <w:r>
          <w:fldChar w:fldCharType="end"/>
        </w:r>
      </w:hyperlink>
    </w:p>
    <w:p>
      <w:pPr>
        <w:pStyle w:val="TOC2"/>
        <w:tabs>
          <w:tab w:val="right" w:leader="dot" w:pos="8306"/>
        </w:tabs>
      </w:pPr>
      <w:hyperlink w:anchor="_Toc30979" w:history="1">
        <w:r>
          <w:rPr>
            <w:rFonts w:ascii="仿宋" w:eastAsia="仿宋" w:hAnsi="仿宋" w:cs="仿宋" w:hint="eastAsia"/>
            <w:lang w:eastAsia="zh-CN"/>
          </w:rPr>
          <w:t>(一)、风险识别</w:t>
        </w:r>
        <w:r>
          <w:tab/>
        </w:r>
        <w:r>
          <w:fldChar w:fldCharType="begin"/>
        </w:r>
        <w:r>
          <w:instrText xml:space="preserve"> PAGEREF _Toc30979 \h </w:instrText>
        </w:r>
        <w:r>
          <w:fldChar w:fldCharType="separate"/>
        </w:r>
        <w:r>
          <w:t>61</w:t>
        </w:r>
        <w:r>
          <w:fldChar w:fldCharType="end"/>
        </w:r>
      </w:hyperlink>
    </w:p>
    <w:p>
      <w:pPr>
        <w:pStyle w:val="TOC2"/>
        <w:tabs>
          <w:tab w:val="right" w:leader="dot" w:pos="8306"/>
        </w:tabs>
      </w:pPr>
      <w:hyperlink w:anchor="_Toc9793" w:history="1">
        <w:r>
          <w:rPr>
            <w:rFonts w:ascii="仿宋" w:eastAsia="仿宋" w:hAnsi="仿宋" w:cs="仿宋" w:hint="eastAsia"/>
            <w:lang w:eastAsia="zh-CN"/>
          </w:rPr>
          <w:t>(二)、风险分类</w:t>
        </w:r>
        <w:r>
          <w:tab/>
        </w:r>
        <w:r>
          <w:fldChar w:fldCharType="begin"/>
        </w:r>
        <w:r>
          <w:instrText xml:space="preserve"> PAGEREF _Toc9793 \h </w:instrText>
        </w:r>
        <w:r>
          <w:fldChar w:fldCharType="separate"/>
        </w:r>
        <w:r>
          <w:t>62</w:t>
        </w:r>
        <w:r>
          <w:fldChar w:fldCharType="end"/>
        </w:r>
      </w:hyperlink>
    </w:p>
    <w:p>
      <w:pPr>
        <w:pStyle w:val="TOC1"/>
        <w:tabs>
          <w:tab w:val="right" w:leader="dot" w:pos="8306"/>
        </w:tabs>
      </w:pPr>
      <w:hyperlink w:anchor="_Toc31604" w:history="1">
        <w:r>
          <w:rPr>
            <w:rFonts w:ascii="仿宋" w:eastAsia="仿宋" w:hAnsi="仿宋" w:cs="仿宋" w:hint="eastAsia"/>
            <w:lang w:eastAsia="zh-CN"/>
          </w:rPr>
          <w:t>十七、农用抗生素项目实施保障措施</w:t>
        </w:r>
        <w:r>
          <w:tab/>
        </w:r>
        <w:r>
          <w:fldChar w:fldCharType="begin"/>
        </w:r>
        <w:r>
          <w:instrText xml:space="preserve"> PAGEREF _Toc31604 \h </w:instrText>
        </w:r>
        <w:r>
          <w:fldChar w:fldCharType="separate"/>
        </w:r>
        <w:r>
          <w:t>64</w:t>
        </w:r>
        <w:r>
          <w:fldChar w:fldCharType="end"/>
        </w:r>
      </w:hyperlink>
    </w:p>
    <w:p>
      <w:pPr>
        <w:pStyle w:val="TOC2"/>
        <w:tabs>
          <w:tab w:val="right" w:leader="dot" w:pos="8306"/>
        </w:tabs>
      </w:pPr>
      <w:hyperlink w:anchor="_Toc767" w:history="1">
        <w:r>
          <w:rPr>
            <w:rFonts w:ascii="仿宋" w:eastAsia="仿宋" w:hAnsi="仿宋" w:cs="仿宋" w:hint="eastAsia"/>
            <w:lang w:eastAsia="zh-CN"/>
          </w:rPr>
          <w:t>(一)、农用抗生素项目实施保障机制</w:t>
        </w:r>
        <w:r>
          <w:tab/>
        </w:r>
        <w:r>
          <w:fldChar w:fldCharType="begin"/>
        </w:r>
        <w:r>
          <w:instrText xml:space="preserve"> PAGEREF _Toc767 \h </w:instrText>
        </w:r>
        <w:r>
          <w:fldChar w:fldCharType="separate"/>
        </w:r>
        <w:r>
          <w:t>64</w:t>
        </w:r>
        <w:r>
          <w:fldChar w:fldCharType="end"/>
        </w:r>
      </w:hyperlink>
    </w:p>
    <w:p>
      <w:pPr>
        <w:pStyle w:val="TOC2"/>
        <w:tabs>
          <w:tab w:val="right" w:leader="dot" w:pos="8306"/>
        </w:tabs>
      </w:pPr>
      <w:hyperlink w:anchor="_Toc15651" w:history="1">
        <w:r>
          <w:rPr>
            <w:rFonts w:ascii="仿宋" w:eastAsia="仿宋" w:hAnsi="仿宋" w:cs="仿宋" w:hint="eastAsia"/>
            <w:lang w:eastAsia="zh-CN"/>
          </w:rPr>
          <w:t>(二)、农用抗生素项目法律合规要求</w:t>
        </w:r>
        <w:r>
          <w:tab/>
        </w:r>
        <w:r>
          <w:fldChar w:fldCharType="begin"/>
        </w:r>
        <w:r>
          <w:instrText xml:space="preserve"> PAGEREF _Toc15651 \h </w:instrText>
        </w:r>
        <w:r>
          <w:fldChar w:fldCharType="separate"/>
        </w:r>
        <w:r>
          <w:t>68</w:t>
        </w:r>
        <w:r>
          <w:fldChar w:fldCharType="end"/>
        </w:r>
      </w:hyperlink>
    </w:p>
    <w:p>
      <w:pPr>
        <w:pStyle w:val="TOC2"/>
        <w:tabs>
          <w:tab w:val="right" w:leader="dot" w:pos="8306"/>
        </w:tabs>
      </w:pPr>
      <w:hyperlink w:anchor="_Toc10713" w:history="1">
        <w:r>
          <w:rPr>
            <w:rFonts w:ascii="仿宋" w:eastAsia="仿宋" w:hAnsi="仿宋" w:cs="仿宋" w:hint="eastAsia"/>
            <w:lang w:eastAsia="zh-CN"/>
          </w:rPr>
          <w:t>(三)、农用抗生素项目合同管理与法律事务</w:t>
        </w:r>
        <w:r>
          <w:tab/>
        </w:r>
        <w:r>
          <w:fldChar w:fldCharType="begin"/>
        </w:r>
        <w:r>
          <w:instrText xml:space="preserve"> PAGEREF _Toc10713 \h </w:instrText>
        </w:r>
        <w:r>
          <w:fldChar w:fldCharType="separate"/>
        </w:r>
        <w:r>
          <w:t>72</w:t>
        </w:r>
        <w:r>
          <w:fldChar w:fldCharType="end"/>
        </w:r>
      </w:hyperlink>
    </w:p>
    <w:p>
      <w:pPr>
        <w:pStyle w:val="TOC2"/>
        <w:tabs>
          <w:tab w:val="right" w:leader="dot" w:pos="8306"/>
        </w:tabs>
      </w:pPr>
      <w:hyperlink w:anchor="_Toc10754" w:history="1">
        <w:r>
          <w:rPr>
            <w:rFonts w:ascii="仿宋" w:eastAsia="仿宋" w:hAnsi="仿宋" w:cs="仿宋" w:hint="eastAsia"/>
            <w:lang w:eastAsia="zh-CN"/>
          </w:rPr>
          <w:t>(四)、农用抗生素项目知识产权保护策略</w:t>
        </w:r>
        <w:r>
          <w:tab/>
        </w:r>
        <w:r>
          <w:fldChar w:fldCharType="begin"/>
        </w:r>
        <w:r>
          <w:instrText xml:space="preserve"> PAGEREF _Toc10754 \h </w:instrText>
        </w:r>
        <w:r>
          <w:fldChar w:fldCharType="separate"/>
        </w:r>
        <w:r>
          <w:t>78</w:t>
        </w:r>
        <w:r>
          <w:fldChar w:fldCharType="end"/>
        </w:r>
      </w:hyperlink>
    </w:p>
    <w:p>
      <w:pPr>
        <w:pStyle w:val="TOC1"/>
        <w:tabs>
          <w:tab w:val="right" w:leader="dot" w:pos="8306"/>
        </w:tabs>
      </w:pPr>
      <w:hyperlink w:anchor="_Toc20380" w:history="1">
        <w:r>
          <w:rPr>
            <w:rFonts w:ascii="仿宋" w:eastAsia="仿宋" w:hAnsi="仿宋" w:cs="仿宋" w:hint="eastAsia"/>
            <w:lang w:eastAsia="zh-CN"/>
          </w:rPr>
          <w:t>十八、农用抗生素项目变更管理</w:t>
        </w:r>
        <w:r>
          <w:tab/>
        </w:r>
        <w:r>
          <w:fldChar w:fldCharType="begin"/>
        </w:r>
        <w:r>
          <w:instrText xml:space="preserve"> PAGEREF _Toc20380 \h </w:instrText>
        </w:r>
        <w:r>
          <w:fldChar w:fldCharType="separate"/>
        </w:r>
        <w:r>
          <w:t>81</w:t>
        </w:r>
        <w:r>
          <w:fldChar w:fldCharType="end"/>
        </w:r>
      </w:hyperlink>
    </w:p>
    <w:p>
      <w:pPr>
        <w:pStyle w:val="TOC2"/>
        <w:tabs>
          <w:tab w:val="right" w:leader="dot" w:pos="8306"/>
        </w:tabs>
      </w:pPr>
      <w:hyperlink w:anchor="_Toc16835" w:history="1">
        <w:r>
          <w:rPr>
            <w:rFonts w:ascii="仿宋" w:eastAsia="仿宋" w:hAnsi="仿宋" w:cs="仿宋" w:hint="eastAsia"/>
            <w:lang w:eastAsia="zh-CN"/>
          </w:rPr>
          <w:t>(一)、变更申请与评估</w:t>
        </w:r>
        <w:r>
          <w:tab/>
        </w:r>
        <w:r>
          <w:fldChar w:fldCharType="begin"/>
        </w:r>
        <w:r>
          <w:instrText xml:space="preserve"> PAGEREF _Toc16835 \h </w:instrText>
        </w:r>
        <w:r>
          <w:fldChar w:fldCharType="separate"/>
        </w:r>
        <w:r>
          <w:t>81</w:t>
        </w:r>
        <w:r>
          <w:fldChar w:fldCharType="end"/>
        </w:r>
      </w:hyperlink>
    </w:p>
    <w:p>
      <w:pPr>
        <w:pStyle w:val="TOC2"/>
        <w:tabs>
          <w:tab w:val="right" w:leader="dot" w:pos="8306"/>
        </w:tabs>
      </w:pPr>
      <w:hyperlink w:anchor="_Toc734" w:history="1">
        <w:r>
          <w:rPr>
            <w:rFonts w:ascii="仿宋" w:eastAsia="仿宋" w:hAnsi="仿宋" w:cs="仿宋" w:hint="eastAsia"/>
            <w:lang w:eastAsia="zh-CN"/>
          </w:rPr>
          <w:t>(二)、变更实施与控制</w:t>
        </w:r>
        <w:r>
          <w:tab/>
        </w:r>
        <w:r>
          <w:fldChar w:fldCharType="begin"/>
        </w:r>
        <w:r>
          <w:instrText xml:space="preserve"> PAGEREF _Toc734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47"/>
      <w:r>
        <w:rPr>
          <w:rFonts w:ascii="仿宋" w:eastAsia="仿宋" w:hAnsi="仿宋" w:cs="仿宋" w:hint="eastAsia"/>
          <w:sz w:val="28"/>
          <w:lang w:eastAsia="zh-CN"/>
        </w:rPr>
        <w:t>一、农用抗生素项目建设背景及必要性分析</w:t>
      </w:r>
      <w:bookmarkEnd w:id="2"/>
    </w:p>
    <w:p>
      <w:pPr>
        <w:pStyle w:val="Heading2"/>
        <w:rPr>
          <w:rFonts w:ascii="仿宋" w:eastAsia="仿宋" w:hAnsi="仿宋" w:cs="仿宋" w:hint="eastAsia"/>
          <w:lang w:eastAsia="zh-CN"/>
        </w:rPr>
      </w:pPr>
      <w:bookmarkStart w:id="3" w:name="_Toc9188"/>
      <w:r>
        <w:rPr>
          <w:rFonts w:ascii="仿宋" w:eastAsia="仿宋" w:hAnsi="仿宋" w:cs="仿宋" w:hint="eastAsia"/>
          <w:lang w:eastAsia="zh-CN"/>
        </w:rPr>
        <w:t>(一)、农用抗生素项目背景分析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农用抗生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农用抗生素项目在这个潮流中的定位。同时，我们将关注行业内涌现的新兴机遇，以便农用抗生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农用抗生素项目提供了强大的发展动力。我们将聚焦于行业内最新的技术发展趋势，包括但不限于人工智能、大数据分析、物联网等领域。通过深度的技术研究，我们将确保农用抗生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农用抗生素项目发展的源泉。我们将投入更多的精力对市场需求进行深入剖析，超越表面的需求，深入挖掘潜在的市场痛点和机遇。通过对市场需求的细致了解，农用抗生素项目将更有针对性地设计解决方案，满足市场的多样化需求，从而更好地促进农用抗生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农用抗生素项目战略至关重要。我们将对竞争态势进行更为深入的分析，包括但不限于市场份额、产品特点、客户满意度等多个维度。通过深度的竞争分析，农用抗生素项目将能够更准确地把握市场脉搏，制定具有竞争力的农用抗生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农用抗生素项目的发展具有直接的影响。我们将进行更为全面的法规和政策分析，了解行业发展中的潜在法律风险和合规挑战。通过充分了解和遵守相关法规，农用抗生素项目将确保在法律框架内合法合规运营，为农用抗生素项目的稳健发展提供有力支持。</w:t>
      </w:r>
    </w:p>
    <w:p>
      <w:pPr>
        <w:pStyle w:val="Heading2"/>
        <w:ind w:firstLine="560" w:firstLineChars="200"/>
        <w:rPr>
          <w:rFonts w:ascii="仿宋" w:eastAsia="仿宋" w:hAnsi="仿宋" w:cs="仿宋" w:hint="eastAsia"/>
          <w:sz w:val="28"/>
          <w:lang w:eastAsia="zh-CN"/>
        </w:rPr>
      </w:pPr>
      <w:bookmarkStart w:id="4" w:name="_Toc5653"/>
      <w:r>
        <w:rPr>
          <w:rFonts w:ascii="仿宋" w:eastAsia="仿宋" w:hAnsi="仿宋" w:cs="仿宋" w:hint="eastAsia"/>
          <w:sz w:val="28"/>
          <w:lang w:eastAsia="zh-CN"/>
        </w:rPr>
        <w:t>(二)、农用抗生素项目建设必要性分析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建设的迫切性源于对行业发展趋势的深刻洞察。我们正处于一个行业变革的时代，科技创新、数字化转型成为企业发展的关键动力。农用抗生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建设不仅仅是为了跟上潮流，更是为了通过技术创新推动企业的持续发展。通过引入先进的技术和解决方案，农用抗生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农用抗生素项目的建设成为必然选择，通过提高产品质量、拓展服务领域，从而在竞争中获得更多的机会。农用抗生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农用抗生素项目建设的必要性体现在对客户需求更精准的满足。通过农用抗生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建设的背后是对企业持续创新的追求。只有通过不断创新，企业才能在竞争中立于不败之地。农用抗生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027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4497"/>
      <w:r>
        <w:rPr>
          <w:rFonts w:ascii="仿宋" w:eastAsia="仿宋" w:hAnsi="仿宋" w:cs="仿宋" w:hint="eastAsia"/>
          <w:lang w:eastAsia="zh-CN"/>
        </w:rPr>
        <w:t>(一)、农用抗生素行业分析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行业一直以来都是市场的关注焦点。行业内的发展趋势、竞争态势以及潜在机会都对农用抗生素项目的推进产生深远的影响。通过深入研究行业的整体概貌，我们将更好地理解行业的核心特征，为农用抗生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用抗生素行业，技术一直是推动创新和发展的关键因素。我们将对当前技术趋势进行详尽分析，包括但不限于人工智能、大数据应用、先进制造技术等。这有助于农用抗生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农用抗生素项目成功的基础。我们将对主要竞争对手进行深入研究，包括其市场份额、产品特点、市场定位等。通过全面了解竞争对手的优势和劣势，农用抗生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4537"/>
      <w:r>
        <w:rPr>
          <w:rFonts w:ascii="仿宋" w:eastAsia="仿宋" w:hAnsi="仿宋" w:cs="仿宋" w:hint="eastAsia"/>
          <w:sz w:val="28"/>
          <w:lang w:eastAsia="zh-CN"/>
        </w:rPr>
        <w:t>(二)、农用抗生素市场分析预测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农用抗生素市场未来的增长趋势。这包括市场的整体规模、各细分领域的发展趋势等。农用抗生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农用抗生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农用抗生素项目实施过程中需要充分考虑的因素。我们将对市场风险进行全面评估，包括但不限于政策法规风险、市场竞争风险、技术变革风险等。通过对潜在风险的深入分析，农用抗生素项目可以制定相应的风险缓解策略，降低不确定性对农用抗生素项目的影响。</w:t>
      </w:r>
    </w:p>
    <w:p>
      <w:pPr>
        <w:pStyle w:val="Heading1"/>
        <w:ind w:firstLine="560" w:firstLineChars="200"/>
        <w:rPr>
          <w:rFonts w:ascii="仿宋" w:eastAsia="仿宋" w:hAnsi="仿宋" w:cs="仿宋" w:hint="eastAsia"/>
          <w:sz w:val="28"/>
          <w:lang w:eastAsia="zh-CN"/>
        </w:rPr>
      </w:pPr>
      <w:bookmarkStart w:id="8" w:name="_Toc5003"/>
      <w:r>
        <w:rPr>
          <w:rFonts w:ascii="仿宋" w:eastAsia="仿宋" w:hAnsi="仿宋" w:cs="仿宋" w:hint="eastAsia"/>
          <w:sz w:val="28"/>
          <w:lang w:eastAsia="zh-CN"/>
        </w:rPr>
        <w:t>三、农用抗生素项目文档管理</w:t>
      </w:r>
      <w:bookmarkEnd w:id="8"/>
    </w:p>
    <w:p>
      <w:pPr>
        <w:pStyle w:val="Heading2"/>
        <w:rPr>
          <w:rFonts w:ascii="仿宋" w:eastAsia="仿宋" w:hAnsi="仿宋" w:cs="仿宋" w:hint="eastAsia"/>
          <w:lang w:eastAsia="zh-CN"/>
        </w:rPr>
      </w:pPr>
      <w:bookmarkStart w:id="9" w:name="_Toc2498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农用抗生素项目高度重视文档的质量和准确性，以支持农用抗生素项目的各项活动和决策。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文档的编制始于农用抗生素项目计划的初期，我们制定了详细的文档编制计划，明确了每个文档的内容、格式和编写责任人。在农用抗生素项目启动阶段，我们首先编制了农用抗生素项目章程，明确定义了农用抗生素项目的目标、范围、风险等关键要素。随后，农用抗生素项目团队根据计划陆续编制了需求文档、设计文档、测试文档等各类文档，确保农用抗生素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农用抗生素项目管理中的重要环节，旨在确保农用抗生素项目文档符合质量标准和农用抗生素项目需求。在农用抗生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农用抗生素项目相关利益方和专业领域的专家对文档进行独立审查。这有助于获取更全面、客观的反馈，确保农用抗生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农用抗生素项目在文档编制与审查方面建立了严格的管理机制，通过规范的流程和多维度的审查，确保农用抗生素项目文档的质量、准确性和可靠性，为农用抗生素项目的顺利推进提供了有力支持。</w:t>
      </w:r>
    </w:p>
    <w:p>
      <w:pPr>
        <w:pStyle w:val="Heading2"/>
        <w:ind w:firstLine="560" w:firstLineChars="200"/>
        <w:rPr>
          <w:rFonts w:ascii="仿宋" w:eastAsia="仿宋" w:hAnsi="仿宋" w:cs="仿宋" w:hint="eastAsia"/>
          <w:sz w:val="28"/>
          <w:lang w:eastAsia="zh-CN"/>
        </w:rPr>
      </w:pPr>
      <w:bookmarkStart w:id="10" w:name="_Toc27426"/>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在农用抗生素项目中，我们致力于优化文档发布与分发过程，以确保信息的高效传递和团队间协作的顺畅进行。以下是我们采取的关键优化策略：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我们通过多渠道发布文档，包括电子邮件、农用抗生素项目管理平台、内部网站等，以满足不同团队成员的偏好和需求。多渠道发布确保了信息的全面覆盖。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我们采用了精细的权限控制，确保只有授权人员可以访问敏感信息。这种安全措施保护了农用抗生素项目文档的机密性，防止了未经授权的信息泄露。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88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文档存档与归档是农用抗生素项目生命周期中一个至关重要的环节，直接关系到农用抗生素项目信息的长期保存和历史记录的完整性。在农用抗生素项目中，我们实施了一系列有效的文档存档与归档管理策略：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173"/>
      <w:r>
        <w:rPr>
          <w:rFonts w:ascii="仿宋" w:eastAsia="仿宋" w:hAnsi="仿宋" w:cs="仿宋" w:hint="eastAsia"/>
          <w:sz w:val="28"/>
          <w:lang w:eastAsia="zh-CN"/>
        </w:rPr>
        <w:t>四、农用抗生素项目可持续发展</w:t>
      </w:r>
      <w:bookmarkEnd w:id="12"/>
    </w:p>
    <w:p>
      <w:pPr>
        <w:pStyle w:val="Heading2"/>
        <w:rPr>
          <w:rFonts w:ascii="仿宋" w:eastAsia="仿宋" w:hAnsi="仿宋" w:cs="仿宋" w:hint="eastAsia"/>
          <w:lang w:eastAsia="zh-CN"/>
        </w:rPr>
      </w:pPr>
      <w:bookmarkStart w:id="13" w:name="_Toc9109"/>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用抗生素项目中，农用抗生素项目团队着眼于未来，明确了可持续发展的战略方向。制定的具体可持续发展目标包括降低资源使用、采用环保技术、最大化社会效益等。这一步骤不仅有助于农用抗生素项目在环保和社会责任方面达到最高标准，也为未来提供了明确的指引，确保农用抗生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可持续实践的融入农用抗生素项目管理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农用抗生素项目管理周期。从农用抗生素项目规划开始，农用抗生素项目团队就考虑了环境和社会的因素。在执行阶段，农用抗生素项目团队积极推动绿色技术的应用，优化资源利用。此外，关注员工的社会责任，通过培训和沟通活动提高员工对可持续发展的认知，使他们能够在日常工作中践行可持续实践。这些举措不仅为农用抗生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4301"/>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扎根于农用抗生素项目的可持续发展理念，我们深信环保与社会责任是农用抗生素项目成功的关键支柱。在农用抗生素项目的每一步，我们都致力于通过创新和实践，履行对环境和社会的坚定责任。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团队通过引入先进的环保技术、建立高效的废物处理系统以及推动能源节约措施，积极履行环保责任。定期的环保监测和评估确保农用抗生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不仅致力于自身可持续发展，还注重对社会的回馈。通过支持社区农用抗生素项目、参与慈善事业、提供培训机会等方式，农用抗生素项目积极履行社会责任。与当地社区建立积极互动，关注员工的工作与生活平衡，以及员工的身心健康，是农用抗生素项目在社会责任层面的关键举措。这样的实践不仅增强了农用抗生素项目在社会中的声誉，也促进了社会的共同繁荣。</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32704"/>
      <w:r>
        <w:rPr>
          <w:rFonts w:ascii="仿宋" w:eastAsia="仿宋" w:hAnsi="仿宋" w:cs="仿宋" w:hint="eastAsia"/>
          <w:sz w:val="28"/>
          <w:lang w:eastAsia="zh-CN"/>
        </w:rPr>
        <w:t>五、农用抗生素项目概论</w:t>
      </w:r>
      <w:bookmarkEnd w:id="15"/>
    </w:p>
    <w:p>
      <w:pPr>
        <w:pStyle w:val="Heading2"/>
        <w:rPr>
          <w:rFonts w:ascii="仿宋" w:eastAsia="仿宋" w:hAnsi="仿宋" w:cs="仿宋" w:hint="eastAsia"/>
          <w:lang w:eastAsia="zh-CN"/>
        </w:rPr>
      </w:pPr>
      <w:bookmarkStart w:id="16" w:name="_Toc25157"/>
      <w:r>
        <w:rPr>
          <w:rFonts w:ascii="仿宋" w:eastAsia="仿宋" w:hAnsi="仿宋" w:cs="仿宋" w:hint="eastAsia"/>
          <w:lang w:eastAsia="zh-CN"/>
        </w:rPr>
        <w:t>(一)、农用抗生素项目概况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起源追溯至对市场的深入洞察。市场的不断演变与变革为农用抗生素项目提供了难得的机遇。当前市场存在的需求缺口和变革的大环境共同构成了农用抗生素项目的背景。这个农用抗生素项目旨在充分利用市场机遇，填补行业中尚未满足的需求，为客户提供全新的解决方案。市场的变革和需求的增长使得这个农用抗生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农用抗生素项目名称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正式命名为农用抗生素。这个名称不仅仅是一个标识，更代表了农用抗生素项目的核心理念和愿景。它蕴含着农用抗生素项目所要解决问题的关键字，具有强烈的表达和辨识度，为农用抗生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农用抗生素项目目标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核心目标是提供一种全新、高效的解决方案，满足客户日益增长的需求。农用抗生素项目追求的不仅仅是满足市场需求，更是在市场中获得卓越的竞争优势。通过不断提升产品或服务的质量和创新水平，农用抗生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农用抗生素项目范围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全面涵盖了产品研发、制造、市场推广和售后服务，确保从产品设计到最终用户体验的全方位关注。这一全面的农用抗生素项目范围是为了确保农用抗生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农用抗生素项目时间表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农用抗生素项目计划在未来18个月内完成，包括研发、测试、市场试点和正式推出等不同阶段。这个时间表的合理设计是为了确保农用抗生素项目各个阶段的顺利推进，以便按时交付高质量的成果。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农用抗生素项目预算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农用抗生素项目总预算估算为XX百万美元，主要分配在研发、市场推广、人员培训和运营等方面。这一充足的预算为农用抗生素项目提供了充足的资源，确保农用抗生素项目在各个方面都能取得优异的表现。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农用抗生素项目风险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可能面临的风险包括市场接受度低、技术难题、竞争激烈等。农用抗生素项目团队已经制定了相应的风险应对计划，通过前瞻性的风险管理，确保农用抗生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农用抗生素项目团队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农用抗生素项目汇聚了一支经验丰富、多领域专业素养的核心团队，确保农用抗生素项目在各个方面都能拥有高水平的执行力。团队的协同作战是农用抗生素项目成功的关键因素之一。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1.9 农用抗生素项目背景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农用抗生素项目的背景根植于市场对更高效、创新产品的渴望，同时也受到科技发展对行业格局的深刻改变的影响。这为农用抗生素项目提供了广阔的发展空间和市场需求。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农用抗生素项目现状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截至目前，农用抗生素项目已完成市场调研和技术验证，取得了初步的成功。这为农用抗生素项目在未来的发展奠定了坚实的基础，为更远大的目标打下了坚实的基石。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9449"/>
      <w:r>
        <w:rPr>
          <w:rFonts w:ascii="仿宋" w:eastAsia="仿宋" w:hAnsi="仿宋" w:cs="仿宋" w:hint="eastAsia"/>
          <w:sz w:val="28"/>
          <w:lang w:eastAsia="zh-CN"/>
        </w:rPr>
        <w:t>(二)、农用抗生素项目目标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keyword》农用抗生素项目首要业务目标是在市场中占据有利地位，实现产品/服务的成功推广和销售。通过不断提升产品质量、创新性，农用抗生素项目追求成为行业中的领导者，赢得更多客户的青睐。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在科技迅速发展的时代，农用抗生素项目着眼于技术创新。通过持续的研发和技术升级，农用抗生素项目旨在推出更具创新性的产品或服务，以满足市场对新鲜、先进解决方案的需求。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为了建立可持续的客户关系，农用抗生素项目设定了客户满意度目标。通过提供卓越的产品质量和优质的客户服务，农用抗生素项目追求赢得客户的信任和忠诚度，确保他们的满意度达到行业领先水平。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农用抗生素项目注重社会责任和可持续发展。通过实施环保、社会责任农用抗生素项目，农用抗生素项目致力于在经济发展的同时保护环境，促进社会公平，实现可持续经营。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农用抗生素项目的团队是实现目标的核心驱动力。因此，农用抗生素项目设定了团队发展目标，包括提升团队成员的专业技能、培养领导力，以及搭建协同高效的团队工作氛围。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140"/>
      <w:r>
        <w:rPr>
          <w:rFonts w:ascii="仿宋" w:eastAsia="仿宋" w:hAnsi="仿宋" w:cs="仿宋" w:hint="eastAsia"/>
          <w:sz w:val="28"/>
          <w:lang w:eastAsia="zh-CN"/>
        </w:rPr>
        <w:t>(三)、农用抗生素项目提出的理由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农用抗生素项目提出的理由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提出源于对市场机遇的深刻洞察。当前市场中存在的需求缺口和行业发展趋势表明，有巨大的商业机会等待被开发。通过准确捕捉市场机遇，农用抗生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理念基于对技术创新的信仰。通过持续的研发和技术投入，农用抗生素项目有望推出更具创新性的产品或服务。在科技飞速发展的当下，农用抗生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提出是为了增强企业的行业竞争力。通过提升产品或服务的质量和独特性，农用抗生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https://d.book118.com/138140021113006045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A62AA6"/>
    <w:rsid w:val="61A62A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8140021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2024-03-01T17:45:00Z</dcterms:created>
  <dcterms:modified xsi:type="dcterms:W3CDTF">2024-03-01T17:46:12Z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3943C8D10D0D480D91F076C4BEBE82C7_11</vt:lpwstr>
  </property>
  <property fmtid="{D5CDD505-2E9C-101B-9397-08002B2CF9AE}" pid="3" name="KSOProductBuildVer">
    <vt:lpwstr>2052-12.1.0.16388</vt:lpwstr>
  </property>
</Properties>
</file>