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83A0C" w14:paraId="7F9BC7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3A0C" w14:paraId="041027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3A0C" w14:paraId="328BEA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3A0C" w:rsidRPr="00283A0C" w14:paraId="77359B0E" w14:textId="39C4D02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3A0C">
        <w:rPr>
          <w:rFonts w:ascii="宋体" w:eastAsia="宋体" w:hAnsi="宋体" w:hint="eastAsia"/>
          <w:b/>
          <w:sz w:val="60"/>
        </w:rPr>
        <w:t>聚酯树脂相关行业可行性分析报告</w:t>
      </w:r>
    </w:p>
    <w:p w:rsidR="00283A0C" w:rsidP="00283A0C" w14:paraId="0097F4EC" w14:textId="1583AA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83A0C">
        <w:rPr>
          <w:rFonts w:ascii="仿宋" w:eastAsia="仿宋" w:hAnsi="仿宋" w:hint="eastAsia"/>
          <w:b/>
          <w:sz w:val="40"/>
        </w:rPr>
        <w:t>目录</w:t>
      </w:r>
    </w:p>
    <w:p w:rsidR="00283A0C" w14:paraId="78496C68" w14:textId="687980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83A0C" w14:paraId="33D0BA75" w14:textId="0006CD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83A0C" w14:paraId="698DEAE6" w14:textId="791A6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(一)、聚酯树脂项目产品的市场定位和目标客户分析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83A0C" w14:paraId="047975F1" w14:textId="2F2594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A0C" w14:paraId="42AE3FBF" w14:textId="1DC49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3A0C" w14:paraId="31D047C6" w14:textId="566B9A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83A0C" w14:paraId="1E5E320D" w14:textId="66117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83A0C" w14:paraId="1EB2DC44" w14:textId="487D9F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(二)、商业模式创新对聚酯树脂项目价值的影响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83A0C" w14:paraId="4EB8D161" w14:textId="61CA7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3A0C" w14:paraId="23454451" w14:textId="709701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三、聚酯树脂行业社会文化影响评估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3A0C" w14:paraId="335A953E" w14:textId="296F3D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(一)、聚酯树脂在文化和艺术中的地位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3A0C" w14:paraId="351C3FBE" w14:textId="11747C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(二)、文化趋势对聚酯树脂需求的影响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83A0C" w14:paraId="17C63C29" w14:textId="43101C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83A0C" w14:paraId="2AFEA618" w14:textId="0269A9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A0C" w14:paraId="0636BF37" w14:textId="67A110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A0C" w14:paraId="7D5241F2" w14:textId="77DD0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3A0C" w14:paraId="57B8DE1E" w14:textId="098A58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3A0C" w14:paraId="6A2E12D1" w14:textId="38C1B5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3A0C" w14:paraId="0494C7AD" w14:textId="5DD79D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3A0C" w14:paraId="5ABCF2F7" w14:textId="1E096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3A0C" w14:paraId="1DC1D3A3" w14:textId="4730E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_Toc160371621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https://d.book118.com/145003114242011114</w:t>
        </w:r>
      </w:hyperlink>
    </w:p>
    <w:p w:rsidR="00283A0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P="00796345" w14:paraId="77B7B5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3A0C" w14:paraId="35E984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P="00796345" w14:paraId="5DC78564" w14:textId="4455BA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83A0C" w14:paraId="744399B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paraId="65E968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P="007963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3A0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P="00796345" w14:textId="4455BA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83A0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paraId="7D2AEF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RPr="00283A0C" w:rsidP="00283A0C" w14:paraId="0C3E453B" w14:textId="22302D8A">
    <w:pPr>
      <w:pStyle w:val="Header"/>
      <w:rPr>
        <w:rFonts w:ascii="仿宋" w:eastAsia="仿宋" w:hAnsi="仿宋"/>
      </w:rPr>
    </w:pPr>
    <w:r w:rsidRPr="00283A0C">
      <w:rPr>
        <w:rFonts w:ascii="仿宋" w:eastAsia="仿宋" w:hAnsi="仿宋" w:hint="eastAsia"/>
      </w:rPr>
      <w:t>聚酯树脂可行性报告</w:t>
    </w:r>
    <w:r w:rsidRPr="00283A0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paraId="2D98FEE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:rsidRPr="00283A0C" w:rsidP="00283A0C" w14:textId="22302D8A">
    <w:pPr>
      <w:pStyle w:val="Header"/>
      <w:rPr>
        <w:rFonts w:ascii="仿宋" w:eastAsia="仿宋" w:hAnsi="仿宋"/>
      </w:rPr>
    </w:pPr>
    <w:r w:rsidRPr="00283A0C">
      <w:rPr>
        <w:rFonts w:ascii="仿宋" w:eastAsia="仿宋" w:hAnsi="仿宋" w:hint="eastAsia"/>
      </w:rPr>
      <w:t>聚酯树脂可行性报告</w:t>
    </w:r>
    <w:r w:rsidRPr="00283A0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0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0C"/>
    <w:rsid w:val="00283A0C"/>
    <w:rsid w:val="0079634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9F6322"/>
  <w15:chartTrackingRefBased/>
  <w15:docId w15:val="{8C4F8106-9CB2-4DAC-A3EF-DFD819F0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83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83A0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83A0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83A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83A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83A0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83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83A0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83A0C"/>
  </w:style>
  <w:style w:type="paragraph" w:styleId="TOC1">
    <w:name w:val="toc 1"/>
    <w:basedOn w:val="Normal"/>
    <w:next w:val="Normal"/>
    <w:autoRedefine/>
    <w:uiPriority w:val="39"/>
    <w:unhideWhenUsed/>
    <w:rsid w:val="00283A0C"/>
  </w:style>
  <w:style w:type="paragraph" w:styleId="TOC2">
    <w:name w:val="toc 2"/>
    <w:basedOn w:val="Normal"/>
    <w:next w:val="Normal"/>
    <w:autoRedefine/>
    <w:uiPriority w:val="39"/>
    <w:unhideWhenUsed/>
    <w:rsid w:val="00283A0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5003114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5008</Words>
  <Characters>28546</Characters>
  <Application>Microsoft Office Word</Application>
  <DocSecurity>0</DocSecurity>
  <Lines>237</Lines>
  <Paragraphs>66</Paragraphs>
  <ScaleCrop>false</ScaleCrop>
  <Company/>
  <LinksUpToDate>false</LinksUpToDate>
  <CharactersWithSpaces>33488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2024-03-03T07:19:00Z</dcterms:created>
  <dcterms:modified xsi:type="dcterms:W3CDTF">2024-03-03T07:19:00Z</dcterms:modified>
</cp:coreProperties>
</file>