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1" w:history="1">
        <w:r>
          <w:rPr>
            <w:rFonts w:ascii="仿宋" w:eastAsia="仿宋" w:hAnsi="仿宋" w:cs="仿宋" w:hint="eastAsia"/>
            <w:lang w:eastAsia="zh-CN"/>
          </w:rPr>
          <w:t>序言</w:t>
        </w:r>
        <w:r>
          <w:tab/>
        </w:r>
        <w:r>
          <w:fldChar w:fldCharType="begin"/>
        </w:r>
        <w:r>
          <w:instrText xml:space="preserve"> PAGEREF _Toc3891 \h </w:instrText>
        </w:r>
        <w:r>
          <w:fldChar w:fldCharType="separate"/>
        </w:r>
        <w:r>
          <w:t>3</w:t>
        </w:r>
        <w:r>
          <w:fldChar w:fldCharType="end"/>
        </w:r>
      </w:hyperlink>
    </w:p>
    <w:p>
      <w:pPr>
        <w:pStyle w:val="TOC1"/>
        <w:tabs>
          <w:tab w:val="right" w:leader="dot" w:pos="8306"/>
        </w:tabs>
      </w:pPr>
      <w:hyperlink w:anchor="_Toc7598" w:history="1">
        <w:r>
          <w:rPr>
            <w:rFonts w:ascii="仿宋" w:eastAsia="仿宋" w:hAnsi="仿宋" w:cs="仿宋" w:hint="eastAsia"/>
            <w:lang w:eastAsia="zh-CN"/>
          </w:rPr>
          <w:t>一、项目监理与质量保证</w:t>
        </w:r>
        <w:r>
          <w:tab/>
        </w:r>
        <w:r>
          <w:fldChar w:fldCharType="begin"/>
        </w:r>
        <w:r>
          <w:instrText xml:space="preserve"> PAGEREF _Toc7598 \h </w:instrText>
        </w:r>
        <w:r>
          <w:fldChar w:fldCharType="separate"/>
        </w:r>
        <w:r>
          <w:t>3</w:t>
        </w:r>
        <w:r>
          <w:fldChar w:fldCharType="end"/>
        </w:r>
      </w:hyperlink>
    </w:p>
    <w:p>
      <w:pPr>
        <w:pStyle w:val="TOC2"/>
        <w:tabs>
          <w:tab w:val="right" w:leader="dot" w:pos="8306"/>
        </w:tabs>
      </w:pPr>
      <w:hyperlink w:anchor="_Toc2937" w:history="1">
        <w:r>
          <w:rPr>
            <w:rFonts w:ascii="仿宋" w:eastAsia="仿宋" w:hAnsi="仿宋" w:cs="仿宋" w:hint="eastAsia"/>
            <w:lang w:eastAsia="zh-CN"/>
          </w:rPr>
          <w:t>(一)、监理体系构建</w:t>
        </w:r>
        <w:r>
          <w:tab/>
        </w:r>
        <w:r>
          <w:fldChar w:fldCharType="begin"/>
        </w:r>
        <w:r>
          <w:instrText xml:space="preserve"> PAGEREF _Toc2937 \h </w:instrText>
        </w:r>
        <w:r>
          <w:fldChar w:fldCharType="separate"/>
        </w:r>
        <w:r>
          <w:t>3</w:t>
        </w:r>
        <w:r>
          <w:fldChar w:fldCharType="end"/>
        </w:r>
      </w:hyperlink>
    </w:p>
    <w:p>
      <w:pPr>
        <w:pStyle w:val="TOC2"/>
        <w:tabs>
          <w:tab w:val="right" w:leader="dot" w:pos="8306"/>
        </w:tabs>
      </w:pPr>
      <w:hyperlink w:anchor="_Toc845" w:history="1">
        <w:r>
          <w:rPr>
            <w:rFonts w:ascii="仿宋" w:eastAsia="仿宋" w:hAnsi="仿宋" w:cs="仿宋" w:hint="eastAsia"/>
            <w:lang w:eastAsia="zh-CN"/>
          </w:rPr>
          <w:t>(二)、质量保证体系实施</w:t>
        </w:r>
        <w:r>
          <w:tab/>
        </w:r>
        <w:r>
          <w:fldChar w:fldCharType="begin"/>
        </w:r>
        <w:r>
          <w:instrText xml:space="preserve"> PAGEREF _Toc845 \h </w:instrText>
        </w:r>
        <w:r>
          <w:fldChar w:fldCharType="separate"/>
        </w:r>
        <w:r>
          <w:t>4</w:t>
        </w:r>
        <w:r>
          <w:fldChar w:fldCharType="end"/>
        </w:r>
      </w:hyperlink>
    </w:p>
    <w:p>
      <w:pPr>
        <w:pStyle w:val="TOC2"/>
        <w:tabs>
          <w:tab w:val="right" w:leader="dot" w:pos="8306"/>
        </w:tabs>
      </w:pPr>
      <w:hyperlink w:anchor="_Toc29027" w:history="1">
        <w:r>
          <w:rPr>
            <w:rFonts w:ascii="仿宋" w:eastAsia="仿宋" w:hAnsi="仿宋" w:cs="仿宋" w:hint="eastAsia"/>
            <w:lang w:eastAsia="zh-CN"/>
          </w:rPr>
          <w:t>(三)、监理与质量控制流程</w:t>
        </w:r>
        <w:r>
          <w:tab/>
        </w:r>
        <w:r>
          <w:fldChar w:fldCharType="begin"/>
        </w:r>
        <w:r>
          <w:instrText xml:space="preserve"> PAGEREF _Toc29027 \h </w:instrText>
        </w:r>
        <w:r>
          <w:fldChar w:fldCharType="separate"/>
        </w:r>
        <w:r>
          <w:t>4</w:t>
        </w:r>
        <w:r>
          <w:fldChar w:fldCharType="end"/>
        </w:r>
      </w:hyperlink>
    </w:p>
    <w:p>
      <w:pPr>
        <w:pStyle w:val="TOC1"/>
        <w:tabs>
          <w:tab w:val="right" w:leader="dot" w:pos="8306"/>
        </w:tabs>
      </w:pPr>
      <w:hyperlink w:anchor="_Toc6875" w:history="1">
        <w:r>
          <w:rPr>
            <w:rFonts w:ascii="仿宋" w:eastAsia="仿宋" w:hAnsi="仿宋" w:cs="仿宋" w:hint="eastAsia"/>
            <w:lang w:eastAsia="zh-CN"/>
          </w:rPr>
          <w:t>二、社会影响分析</w:t>
        </w:r>
        <w:r>
          <w:tab/>
        </w:r>
        <w:r>
          <w:fldChar w:fldCharType="begin"/>
        </w:r>
        <w:r>
          <w:instrText xml:space="preserve"> PAGEREF _Toc6875 \h </w:instrText>
        </w:r>
        <w:r>
          <w:fldChar w:fldCharType="separate"/>
        </w:r>
        <w:r>
          <w:t>5</w:t>
        </w:r>
        <w:r>
          <w:fldChar w:fldCharType="end"/>
        </w:r>
      </w:hyperlink>
    </w:p>
    <w:p>
      <w:pPr>
        <w:pStyle w:val="TOC2"/>
        <w:tabs>
          <w:tab w:val="right" w:leader="dot" w:pos="8306"/>
        </w:tabs>
      </w:pPr>
      <w:hyperlink w:anchor="_Toc9722" w:history="1">
        <w:r>
          <w:rPr>
            <w:rFonts w:ascii="仿宋" w:eastAsia="仿宋" w:hAnsi="仿宋" w:cs="仿宋" w:hint="eastAsia"/>
            <w:lang w:eastAsia="zh-CN"/>
          </w:rPr>
          <w:t>(一)、社会影响效果分析</w:t>
        </w:r>
        <w:r>
          <w:tab/>
        </w:r>
        <w:r>
          <w:fldChar w:fldCharType="begin"/>
        </w:r>
        <w:r>
          <w:instrText xml:space="preserve"> PAGEREF _Toc9722 \h </w:instrText>
        </w:r>
        <w:r>
          <w:fldChar w:fldCharType="separate"/>
        </w:r>
        <w:r>
          <w:t>5</w:t>
        </w:r>
        <w:r>
          <w:fldChar w:fldCharType="end"/>
        </w:r>
      </w:hyperlink>
    </w:p>
    <w:p>
      <w:pPr>
        <w:pStyle w:val="TOC2"/>
        <w:tabs>
          <w:tab w:val="right" w:leader="dot" w:pos="8306"/>
        </w:tabs>
      </w:pPr>
      <w:hyperlink w:anchor="_Toc1532" w:history="1">
        <w:r>
          <w:rPr>
            <w:rFonts w:ascii="仿宋" w:eastAsia="仿宋" w:hAnsi="仿宋" w:cs="仿宋" w:hint="eastAsia"/>
            <w:lang w:eastAsia="zh-CN"/>
          </w:rPr>
          <w:t>(二)、社会适应性分析</w:t>
        </w:r>
        <w:r>
          <w:tab/>
        </w:r>
        <w:r>
          <w:fldChar w:fldCharType="begin"/>
        </w:r>
        <w:r>
          <w:instrText xml:space="preserve"> PAGEREF _Toc1532 \h </w:instrText>
        </w:r>
        <w:r>
          <w:fldChar w:fldCharType="separate"/>
        </w:r>
        <w:r>
          <w:t>7</w:t>
        </w:r>
        <w:r>
          <w:fldChar w:fldCharType="end"/>
        </w:r>
      </w:hyperlink>
    </w:p>
    <w:p>
      <w:pPr>
        <w:pStyle w:val="TOC2"/>
        <w:tabs>
          <w:tab w:val="right" w:leader="dot" w:pos="8306"/>
        </w:tabs>
      </w:pPr>
      <w:hyperlink w:anchor="_Toc23045" w:history="1">
        <w:r>
          <w:rPr>
            <w:rFonts w:ascii="仿宋" w:eastAsia="仿宋" w:hAnsi="仿宋" w:cs="仿宋" w:hint="eastAsia"/>
            <w:lang w:eastAsia="zh-CN"/>
          </w:rPr>
          <w:t>(三)、社会风险及对策分析</w:t>
        </w:r>
        <w:r>
          <w:tab/>
        </w:r>
        <w:r>
          <w:fldChar w:fldCharType="begin"/>
        </w:r>
        <w:r>
          <w:instrText xml:space="preserve"> PAGEREF _Toc23045 \h </w:instrText>
        </w:r>
        <w:r>
          <w:fldChar w:fldCharType="separate"/>
        </w:r>
        <w:r>
          <w:t>9</w:t>
        </w:r>
        <w:r>
          <w:fldChar w:fldCharType="end"/>
        </w:r>
      </w:hyperlink>
    </w:p>
    <w:p>
      <w:pPr>
        <w:pStyle w:val="TOC1"/>
        <w:tabs>
          <w:tab w:val="right" w:leader="dot" w:pos="8306"/>
        </w:tabs>
      </w:pPr>
      <w:hyperlink w:anchor="_Toc22829" w:history="1">
        <w:r>
          <w:rPr>
            <w:rFonts w:ascii="仿宋" w:eastAsia="仿宋" w:hAnsi="仿宋" w:cs="仿宋" w:hint="eastAsia"/>
            <w:lang w:eastAsia="zh-CN"/>
          </w:rPr>
          <w:t>三、背景、必要性分析</w:t>
        </w:r>
        <w:r>
          <w:tab/>
        </w:r>
        <w:r>
          <w:fldChar w:fldCharType="begin"/>
        </w:r>
        <w:r>
          <w:instrText xml:space="preserve"> PAGEREF _Toc22829 \h </w:instrText>
        </w:r>
        <w:r>
          <w:fldChar w:fldCharType="separate"/>
        </w:r>
        <w:r>
          <w:t>12</w:t>
        </w:r>
        <w:r>
          <w:fldChar w:fldCharType="end"/>
        </w:r>
      </w:hyperlink>
    </w:p>
    <w:p>
      <w:pPr>
        <w:pStyle w:val="TOC2"/>
        <w:tabs>
          <w:tab w:val="right" w:leader="dot" w:pos="8306"/>
        </w:tabs>
      </w:pPr>
      <w:hyperlink w:anchor="_Toc9116" w:history="1">
        <w:r>
          <w:rPr>
            <w:rFonts w:ascii="仿宋" w:eastAsia="仿宋" w:hAnsi="仿宋" w:cs="仿宋" w:hint="eastAsia"/>
            <w:lang w:eastAsia="zh-CN"/>
          </w:rPr>
          <w:t>(一)、项目建设背景</w:t>
        </w:r>
        <w:r>
          <w:tab/>
        </w:r>
        <w:r>
          <w:fldChar w:fldCharType="begin"/>
        </w:r>
        <w:r>
          <w:instrText xml:space="preserve"> PAGEREF _Toc9116 \h </w:instrText>
        </w:r>
        <w:r>
          <w:fldChar w:fldCharType="separate"/>
        </w:r>
        <w:r>
          <w:t>12</w:t>
        </w:r>
        <w:r>
          <w:fldChar w:fldCharType="end"/>
        </w:r>
      </w:hyperlink>
    </w:p>
    <w:p>
      <w:pPr>
        <w:pStyle w:val="TOC2"/>
        <w:tabs>
          <w:tab w:val="right" w:leader="dot" w:pos="8306"/>
        </w:tabs>
      </w:pPr>
      <w:hyperlink w:anchor="_Toc32648" w:history="1">
        <w:r>
          <w:rPr>
            <w:rFonts w:ascii="仿宋" w:eastAsia="仿宋" w:hAnsi="仿宋" w:cs="仿宋" w:hint="eastAsia"/>
            <w:lang w:eastAsia="zh-CN"/>
          </w:rPr>
          <w:t>(二)、必要性分析</w:t>
        </w:r>
        <w:r>
          <w:tab/>
        </w:r>
        <w:r>
          <w:fldChar w:fldCharType="begin"/>
        </w:r>
        <w:r>
          <w:instrText xml:space="preserve"> PAGEREF _Toc32648 \h </w:instrText>
        </w:r>
        <w:r>
          <w:fldChar w:fldCharType="separate"/>
        </w:r>
        <w:r>
          <w:t>13</w:t>
        </w:r>
        <w:r>
          <w:fldChar w:fldCharType="end"/>
        </w:r>
      </w:hyperlink>
    </w:p>
    <w:p>
      <w:pPr>
        <w:pStyle w:val="TOC2"/>
        <w:tabs>
          <w:tab w:val="right" w:leader="dot" w:pos="8306"/>
        </w:tabs>
      </w:pPr>
      <w:hyperlink w:anchor="_Toc16714" w:history="1">
        <w:r>
          <w:rPr>
            <w:rFonts w:ascii="仿宋" w:eastAsia="仿宋" w:hAnsi="仿宋" w:cs="仿宋" w:hint="eastAsia"/>
            <w:lang w:eastAsia="zh-CN"/>
          </w:rPr>
          <w:t>(三)、项目建设有利条件</w:t>
        </w:r>
        <w:r>
          <w:tab/>
        </w:r>
        <w:r>
          <w:fldChar w:fldCharType="begin"/>
        </w:r>
        <w:r>
          <w:instrText xml:space="preserve"> PAGEREF _Toc16714 \h </w:instrText>
        </w:r>
        <w:r>
          <w:fldChar w:fldCharType="separate"/>
        </w:r>
        <w:r>
          <w:t>15</w:t>
        </w:r>
        <w:r>
          <w:fldChar w:fldCharType="end"/>
        </w:r>
      </w:hyperlink>
    </w:p>
    <w:p>
      <w:pPr>
        <w:pStyle w:val="TOC1"/>
        <w:tabs>
          <w:tab w:val="right" w:leader="dot" w:pos="8306"/>
        </w:tabs>
      </w:pPr>
      <w:hyperlink w:anchor="_Toc9693" w:history="1">
        <w:r>
          <w:rPr>
            <w:rFonts w:ascii="仿宋" w:eastAsia="仿宋" w:hAnsi="仿宋" w:cs="仿宋" w:hint="eastAsia"/>
            <w:lang w:eastAsia="zh-CN"/>
          </w:rPr>
          <w:t>四、经济影响分析</w:t>
        </w:r>
        <w:r>
          <w:tab/>
        </w:r>
        <w:r>
          <w:fldChar w:fldCharType="begin"/>
        </w:r>
        <w:r>
          <w:instrText xml:space="preserve"> PAGEREF _Toc9693 \h </w:instrText>
        </w:r>
        <w:r>
          <w:fldChar w:fldCharType="separate"/>
        </w:r>
        <w:r>
          <w:t>16</w:t>
        </w:r>
        <w:r>
          <w:fldChar w:fldCharType="end"/>
        </w:r>
      </w:hyperlink>
    </w:p>
    <w:p>
      <w:pPr>
        <w:pStyle w:val="TOC2"/>
        <w:tabs>
          <w:tab w:val="right" w:leader="dot" w:pos="8306"/>
        </w:tabs>
      </w:pPr>
      <w:hyperlink w:anchor="_Toc15180" w:history="1">
        <w:r>
          <w:rPr>
            <w:rFonts w:ascii="仿宋" w:eastAsia="仿宋" w:hAnsi="仿宋" w:cs="仿宋" w:hint="eastAsia"/>
            <w:lang w:eastAsia="zh-CN"/>
          </w:rPr>
          <w:t>(一)、经济费用效益或费用效果分析</w:t>
        </w:r>
        <w:r>
          <w:tab/>
        </w:r>
        <w:r>
          <w:fldChar w:fldCharType="begin"/>
        </w:r>
        <w:r>
          <w:instrText xml:space="preserve"> PAGEREF _Toc15180 \h </w:instrText>
        </w:r>
        <w:r>
          <w:fldChar w:fldCharType="separate"/>
        </w:r>
        <w:r>
          <w:t>16</w:t>
        </w:r>
        <w:r>
          <w:fldChar w:fldCharType="end"/>
        </w:r>
      </w:hyperlink>
    </w:p>
    <w:p>
      <w:pPr>
        <w:pStyle w:val="TOC2"/>
        <w:tabs>
          <w:tab w:val="right" w:leader="dot" w:pos="8306"/>
        </w:tabs>
      </w:pPr>
      <w:hyperlink w:anchor="_Toc12156" w:history="1">
        <w:r>
          <w:rPr>
            <w:rFonts w:ascii="仿宋" w:eastAsia="仿宋" w:hAnsi="仿宋" w:cs="仿宋" w:hint="eastAsia"/>
            <w:lang w:eastAsia="zh-CN"/>
          </w:rPr>
          <w:t>(二)、行业影响分析</w:t>
        </w:r>
        <w:r>
          <w:tab/>
        </w:r>
        <w:r>
          <w:fldChar w:fldCharType="begin"/>
        </w:r>
        <w:r>
          <w:instrText xml:space="preserve"> PAGEREF _Toc12156 \h </w:instrText>
        </w:r>
        <w:r>
          <w:fldChar w:fldCharType="separate"/>
        </w:r>
        <w:r>
          <w:t>18</w:t>
        </w:r>
        <w:r>
          <w:fldChar w:fldCharType="end"/>
        </w:r>
      </w:hyperlink>
    </w:p>
    <w:p>
      <w:pPr>
        <w:pStyle w:val="TOC2"/>
        <w:tabs>
          <w:tab w:val="right" w:leader="dot" w:pos="8306"/>
        </w:tabs>
      </w:pPr>
      <w:hyperlink w:anchor="_Toc31655" w:history="1">
        <w:r>
          <w:rPr>
            <w:rFonts w:ascii="仿宋" w:eastAsia="仿宋" w:hAnsi="仿宋" w:cs="仿宋" w:hint="eastAsia"/>
            <w:lang w:eastAsia="zh-CN"/>
          </w:rPr>
          <w:t>(三)、区域经济影响分析</w:t>
        </w:r>
        <w:r>
          <w:tab/>
        </w:r>
        <w:r>
          <w:fldChar w:fldCharType="begin"/>
        </w:r>
        <w:r>
          <w:instrText xml:space="preserve"> PAGEREF _Toc31655 \h </w:instrText>
        </w:r>
        <w:r>
          <w:fldChar w:fldCharType="separate"/>
        </w:r>
        <w:r>
          <w:t>20</w:t>
        </w:r>
        <w:r>
          <w:fldChar w:fldCharType="end"/>
        </w:r>
      </w:hyperlink>
    </w:p>
    <w:p>
      <w:pPr>
        <w:pStyle w:val="TOC2"/>
        <w:tabs>
          <w:tab w:val="right" w:leader="dot" w:pos="8306"/>
        </w:tabs>
      </w:pPr>
      <w:hyperlink w:anchor="_Toc2656" w:history="1">
        <w:r>
          <w:rPr>
            <w:rFonts w:ascii="仿宋" w:eastAsia="仿宋" w:hAnsi="仿宋" w:cs="仿宋" w:hint="eastAsia"/>
            <w:lang w:eastAsia="zh-CN"/>
          </w:rPr>
          <w:t>(四)、宏观经济影响分析</w:t>
        </w:r>
        <w:r>
          <w:tab/>
        </w:r>
        <w:r>
          <w:fldChar w:fldCharType="begin"/>
        </w:r>
        <w:r>
          <w:instrText xml:space="preserve"> PAGEREF _Toc2656 \h </w:instrText>
        </w:r>
        <w:r>
          <w:fldChar w:fldCharType="separate"/>
        </w:r>
        <w:r>
          <w:t>21</w:t>
        </w:r>
        <w:r>
          <w:fldChar w:fldCharType="end"/>
        </w:r>
      </w:hyperlink>
    </w:p>
    <w:p>
      <w:pPr>
        <w:pStyle w:val="TOC1"/>
        <w:tabs>
          <w:tab w:val="right" w:leader="dot" w:pos="8306"/>
        </w:tabs>
      </w:pPr>
      <w:hyperlink w:anchor="_Toc31800" w:history="1">
        <w:r>
          <w:rPr>
            <w:rFonts w:ascii="仿宋" w:eastAsia="仿宋" w:hAnsi="仿宋" w:cs="仿宋" w:hint="eastAsia"/>
            <w:lang w:eastAsia="zh-CN"/>
          </w:rPr>
          <w:t>五、财务管理与成本控制</w:t>
        </w:r>
        <w:r>
          <w:tab/>
        </w:r>
        <w:r>
          <w:fldChar w:fldCharType="begin"/>
        </w:r>
        <w:r>
          <w:instrText xml:space="preserve"> PAGEREF _Toc31800 \h </w:instrText>
        </w:r>
        <w:r>
          <w:fldChar w:fldCharType="separate"/>
        </w:r>
        <w:r>
          <w:t>23</w:t>
        </w:r>
        <w:r>
          <w:fldChar w:fldCharType="end"/>
        </w:r>
      </w:hyperlink>
    </w:p>
    <w:p>
      <w:pPr>
        <w:pStyle w:val="TOC2"/>
        <w:tabs>
          <w:tab w:val="right" w:leader="dot" w:pos="8306"/>
        </w:tabs>
      </w:pPr>
      <w:hyperlink w:anchor="_Toc9625" w:history="1">
        <w:r>
          <w:rPr>
            <w:rFonts w:ascii="仿宋" w:eastAsia="仿宋" w:hAnsi="仿宋" w:cs="仿宋" w:hint="eastAsia"/>
            <w:lang w:eastAsia="zh-CN"/>
          </w:rPr>
          <w:t>(一)、财务管理体系建设</w:t>
        </w:r>
        <w:r>
          <w:tab/>
        </w:r>
        <w:r>
          <w:fldChar w:fldCharType="begin"/>
        </w:r>
        <w:r>
          <w:instrText xml:space="preserve"> PAGEREF _Toc9625 \h </w:instrText>
        </w:r>
        <w:r>
          <w:fldChar w:fldCharType="separate"/>
        </w:r>
        <w:r>
          <w:t>23</w:t>
        </w:r>
        <w:r>
          <w:fldChar w:fldCharType="end"/>
        </w:r>
      </w:hyperlink>
    </w:p>
    <w:p>
      <w:pPr>
        <w:pStyle w:val="TOC2"/>
        <w:tabs>
          <w:tab w:val="right" w:leader="dot" w:pos="8306"/>
        </w:tabs>
      </w:pPr>
      <w:hyperlink w:anchor="_Toc25059" w:history="1">
        <w:r>
          <w:rPr>
            <w:rFonts w:ascii="仿宋" w:eastAsia="仿宋" w:hAnsi="仿宋" w:cs="仿宋" w:hint="eastAsia"/>
            <w:lang w:eastAsia="zh-CN"/>
          </w:rPr>
          <w:t>(二)、成本控制措施</w:t>
        </w:r>
        <w:r>
          <w:tab/>
        </w:r>
        <w:r>
          <w:fldChar w:fldCharType="begin"/>
        </w:r>
        <w:r>
          <w:instrText xml:space="preserve"> PAGEREF _Toc25059 \h </w:instrText>
        </w:r>
        <w:r>
          <w:fldChar w:fldCharType="separate"/>
        </w:r>
        <w:r>
          <w:t>24</w:t>
        </w:r>
        <w:r>
          <w:fldChar w:fldCharType="end"/>
        </w:r>
      </w:hyperlink>
    </w:p>
    <w:p>
      <w:pPr>
        <w:pStyle w:val="TOC1"/>
        <w:tabs>
          <w:tab w:val="right" w:leader="dot" w:pos="8306"/>
        </w:tabs>
      </w:pPr>
      <w:hyperlink w:anchor="_Toc9262" w:history="1">
        <w:r>
          <w:rPr>
            <w:rFonts w:ascii="仿宋" w:eastAsia="仿宋" w:hAnsi="仿宋" w:cs="仿宋" w:hint="eastAsia"/>
            <w:lang w:eastAsia="zh-CN"/>
          </w:rPr>
          <w:t>六、环境和生态影响分析</w:t>
        </w:r>
        <w:r>
          <w:tab/>
        </w:r>
        <w:r>
          <w:fldChar w:fldCharType="begin"/>
        </w:r>
        <w:r>
          <w:instrText xml:space="preserve"> PAGEREF _Toc9262 \h </w:instrText>
        </w:r>
        <w:r>
          <w:fldChar w:fldCharType="separate"/>
        </w:r>
        <w:r>
          <w:t>25</w:t>
        </w:r>
        <w:r>
          <w:fldChar w:fldCharType="end"/>
        </w:r>
      </w:hyperlink>
    </w:p>
    <w:p>
      <w:pPr>
        <w:pStyle w:val="TOC2"/>
        <w:tabs>
          <w:tab w:val="right" w:leader="dot" w:pos="8306"/>
        </w:tabs>
      </w:pPr>
      <w:hyperlink w:anchor="_Toc22151" w:history="1">
        <w:r>
          <w:rPr>
            <w:rFonts w:ascii="仿宋" w:eastAsia="仿宋" w:hAnsi="仿宋" w:cs="仿宋" w:hint="eastAsia"/>
            <w:lang w:eastAsia="zh-CN"/>
          </w:rPr>
          <w:t>(一)、环境和生态现状</w:t>
        </w:r>
        <w:r>
          <w:tab/>
        </w:r>
        <w:r>
          <w:fldChar w:fldCharType="begin"/>
        </w:r>
        <w:r>
          <w:instrText xml:space="preserve"> PAGEREF _Toc22151 \h </w:instrText>
        </w:r>
        <w:r>
          <w:fldChar w:fldCharType="separate"/>
        </w:r>
        <w:r>
          <w:t>25</w:t>
        </w:r>
        <w:r>
          <w:fldChar w:fldCharType="end"/>
        </w:r>
      </w:hyperlink>
    </w:p>
    <w:p>
      <w:pPr>
        <w:pStyle w:val="TOC2"/>
        <w:tabs>
          <w:tab w:val="right" w:leader="dot" w:pos="8306"/>
        </w:tabs>
      </w:pPr>
      <w:hyperlink w:anchor="_Toc30657" w:history="1">
        <w:r>
          <w:rPr>
            <w:rFonts w:ascii="仿宋" w:eastAsia="仿宋" w:hAnsi="仿宋" w:cs="仿宋" w:hint="eastAsia"/>
            <w:lang w:eastAsia="zh-CN"/>
          </w:rPr>
          <w:t>(二)、生态环境影响分析</w:t>
        </w:r>
        <w:r>
          <w:tab/>
        </w:r>
        <w:r>
          <w:fldChar w:fldCharType="begin"/>
        </w:r>
        <w:r>
          <w:instrText xml:space="preserve"> PAGEREF _Toc30657 \h </w:instrText>
        </w:r>
        <w:r>
          <w:fldChar w:fldCharType="separate"/>
        </w:r>
        <w:r>
          <w:t>27</w:t>
        </w:r>
        <w:r>
          <w:fldChar w:fldCharType="end"/>
        </w:r>
      </w:hyperlink>
    </w:p>
    <w:p>
      <w:pPr>
        <w:pStyle w:val="TOC2"/>
        <w:tabs>
          <w:tab w:val="right" w:leader="dot" w:pos="8306"/>
        </w:tabs>
      </w:pPr>
      <w:hyperlink w:anchor="_Toc16239" w:history="1">
        <w:r>
          <w:rPr>
            <w:rFonts w:ascii="仿宋" w:eastAsia="仿宋" w:hAnsi="仿宋" w:cs="仿宋" w:hint="eastAsia"/>
            <w:lang w:eastAsia="zh-CN"/>
          </w:rPr>
          <w:t>(三)、生态环境保护措施</w:t>
        </w:r>
        <w:r>
          <w:tab/>
        </w:r>
        <w:r>
          <w:fldChar w:fldCharType="begin"/>
        </w:r>
        <w:r>
          <w:instrText xml:space="preserve"> PAGEREF _Toc16239 \h </w:instrText>
        </w:r>
        <w:r>
          <w:fldChar w:fldCharType="separate"/>
        </w:r>
        <w:r>
          <w:t>28</w:t>
        </w:r>
        <w:r>
          <w:fldChar w:fldCharType="end"/>
        </w:r>
      </w:hyperlink>
    </w:p>
    <w:p>
      <w:pPr>
        <w:pStyle w:val="TOC2"/>
        <w:tabs>
          <w:tab w:val="right" w:leader="dot" w:pos="8306"/>
        </w:tabs>
      </w:pPr>
      <w:hyperlink w:anchor="_Toc10695" w:history="1">
        <w:r>
          <w:rPr>
            <w:rFonts w:ascii="仿宋" w:eastAsia="仿宋" w:hAnsi="仿宋" w:cs="仿宋" w:hint="eastAsia"/>
            <w:lang w:eastAsia="zh-CN"/>
          </w:rPr>
          <w:t>(四)、地质灾害影响分析</w:t>
        </w:r>
        <w:r>
          <w:tab/>
        </w:r>
        <w:r>
          <w:fldChar w:fldCharType="begin"/>
        </w:r>
        <w:r>
          <w:instrText xml:space="preserve"> PAGEREF _Toc10695 \h </w:instrText>
        </w:r>
        <w:r>
          <w:fldChar w:fldCharType="separate"/>
        </w:r>
        <w:r>
          <w:t>30</w:t>
        </w:r>
        <w:r>
          <w:fldChar w:fldCharType="end"/>
        </w:r>
      </w:hyperlink>
    </w:p>
    <w:p>
      <w:pPr>
        <w:pStyle w:val="TOC2"/>
        <w:tabs>
          <w:tab w:val="right" w:leader="dot" w:pos="8306"/>
        </w:tabs>
      </w:pPr>
      <w:hyperlink w:anchor="_Toc7240" w:history="1">
        <w:r>
          <w:rPr>
            <w:rFonts w:ascii="仿宋" w:eastAsia="仿宋" w:hAnsi="仿宋" w:cs="仿宋" w:hint="eastAsia"/>
            <w:lang w:eastAsia="zh-CN"/>
          </w:rPr>
          <w:t>(五)、特殊环境影响</w:t>
        </w:r>
        <w:r>
          <w:tab/>
        </w:r>
        <w:r>
          <w:fldChar w:fldCharType="begin"/>
        </w:r>
        <w:r>
          <w:instrText xml:space="preserve"> PAGEREF _Toc7240 \h </w:instrText>
        </w:r>
        <w:r>
          <w:fldChar w:fldCharType="separate"/>
        </w:r>
        <w:r>
          <w:t>31</w:t>
        </w:r>
        <w:r>
          <w:fldChar w:fldCharType="end"/>
        </w:r>
      </w:hyperlink>
    </w:p>
    <w:p>
      <w:pPr>
        <w:pStyle w:val="TOC1"/>
        <w:tabs>
          <w:tab w:val="right" w:leader="dot" w:pos="8306"/>
        </w:tabs>
      </w:pPr>
      <w:hyperlink w:anchor="_Toc3860" w:history="1">
        <w:r>
          <w:rPr>
            <w:rFonts w:ascii="仿宋" w:eastAsia="仿宋" w:hAnsi="仿宋" w:cs="仿宋" w:hint="eastAsia"/>
            <w:lang w:eastAsia="zh-CN"/>
          </w:rPr>
          <w:t>七、环境保护与绿色发展</w:t>
        </w:r>
        <w:r>
          <w:tab/>
        </w:r>
        <w:r>
          <w:fldChar w:fldCharType="begin"/>
        </w:r>
        <w:r>
          <w:instrText xml:space="preserve"> PAGEREF _Toc3860 \h </w:instrText>
        </w:r>
        <w:r>
          <w:fldChar w:fldCharType="separate"/>
        </w:r>
        <w:r>
          <w:t>32</w:t>
        </w:r>
        <w:r>
          <w:fldChar w:fldCharType="end"/>
        </w:r>
      </w:hyperlink>
    </w:p>
    <w:p>
      <w:pPr>
        <w:pStyle w:val="TOC2"/>
        <w:tabs>
          <w:tab w:val="right" w:leader="dot" w:pos="8306"/>
        </w:tabs>
      </w:pPr>
      <w:hyperlink w:anchor="_Toc31477" w:history="1">
        <w:r>
          <w:rPr>
            <w:rFonts w:ascii="仿宋" w:eastAsia="仿宋" w:hAnsi="仿宋" w:cs="仿宋" w:hint="eastAsia"/>
            <w:lang w:eastAsia="zh-CN"/>
          </w:rPr>
          <w:t>(一)、环境保护措施</w:t>
        </w:r>
        <w:r>
          <w:tab/>
        </w:r>
        <w:r>
          <w:fldChar w:fldCharType="begin"/>
        </w:r>
        <w:r>
          <w:instrText xml:space="preserve"> PAGEREF _Toc31477 \h </w:instrText>
        </w:r>
        <w:r>
          <w:fldChar w:fldCharType="separate"/>
        </w:r>
        <w:r>
          <w:t>32</w:t>
        </w:r>
        <w:r>
          <w:fldChar w:fldCharType="end"/>
        </w:r>
      </w:hyperlink>
    </w:p>
    <w:p>
      <w:pPr>
        <w:pStyle w:val="TOC2"/>
        <w:tabs>
          <w:tab w:val="right" w:leader="dot" w:pos="8306"/>
        </w:tabs>
      </w:pPr>
      <w:hyperlink w:anchor="_Toc16632" w:history="1">
        <w:r>
          <w:rPr>
            <w:rFonts w:ascii="仿宋" w:eastAsia="仿宋" w:hAnsi="仿宋" w:cs="仿宋" w:hint="eastAsia"/>
            <w:lang w:eastAsia="zh-CN"/>
          </w:rPr>
          <w:t>(二)、绿色发展与可持续发展策略</w:t>
        </w:r>
        <w:r>
          <w:tab/>
        </w:r>
        <w:r>
          <w:fldChar w:fldCharType="begin"/>
        </w:r>
        <w:r>
          <w:instrText xml:space="preserve"> PAGEREF _Toc16632 \h </w:instrText>
        </w:r>
        <w:r>
          <w:fldChar w:fldCharType="separate"/>
        </w:r>
        <w:r>
          <w:t>34</w:t>
        </w:r>
        <w:r>
          <w:fldChar w:fldCharType="end"/>
        </w:r>
      </w:hyperlink>
    </w:p>
    <w:p>
      <w:pPr>
        <w:pStyle w:val="TOC1"/>
        <w:tabs>
          <w:tab w:val="right" w:leader="dot" w:pos="8306"/>
        </w:tabs>
      </w:pPr>
      <w:hyperlink w:anchor="_Toc3753" w:history="1">
        <w:r>
          <w:rPr>
            <w:rFonts w:ascii="仿宋" w:eastAsia="仿宋" w:hAnsi="仿宋" w:cs="仿宋" w:hint="eastAsia"/>
            <w:lang w:eastAsia="zh-CN"/>
          </w:rPr>
          <w:t>八、项目质量与标准</w:t>
        </w:r>
        <w:r>
          <w:tab/>
        </w:r>
        <w:r>
          <w:fldChar w:fldCharType="begin"/>
        </w:r>
        <w:r>
          <w:instrText xml:space="preserve"> PAGEREF _Toc3753 \h </w:instrText>
        </w:r>
        <w:r>
          <w:fldChar w:fldCharType="separate"/>
        </w:r>
        <w:r>
          <w:t>35</w:t>
        </w:r>
        <w:r>
          <w:fldChar w:fldCharType="end"/>
        </w:r>
      </w:hyperlink>
    </w:p>
    <w:p>
      <w:pPr>
        <w:pStyle w:val="TOC2"/>
        <w:tabs>
          <w:tab w:val="right" w:leader="dot" w:pos="8306"/>
        </w:tabs>
      </w:pPr>
      <w:hyperlink w:anchor="_Toc20568" w:history="1">
        <w:r>
          <w:rPr>
            <w:rFonts w:ascii="仿宋" w:eastAsia="仿宋" w:hAnsi="仿宋" w:cs="仿宋" w:hint="eastAsia"/>
            <w:lang w:eastAsia="zh-CN"/>
          </w:rPr>
          <w:t>(一)、质量保障体系</w:t>
        </w:r>
        <w:r>
          <w:tab/>
        </w:r>
        <w:r>
          <w:fldChar w:fldCharType="begin"/>
        </w:r>
        <w:r>
          <w:instrText xml:space="preserve"> PAGEREF _Toc20568 \h </w:instrText>
        </w:r>
        <w:r>
          <w:fldChar w:fldCharType="separate"/>
        </w:r>
        <w:r>
          <w:t>35</w:t>
        </w:r>
        <w:r>
          <w:fldChar w:fldCharType="end"/>
        </w:r>
      </w:hyperlink>
    </w:p>
    <w:p>
      <w:pPr>
        <w:pStyle w:val="TOC2"/>
        <w:tabs>
          <w:tab w:val="right" w:leader="dot" w:pos="8306"/>
        </w:tabs>
      </w:pPr>
      <w:hyperlink w:anchor="_Toc11571" w:history="1">
        <w:r>
          <w:rPr>
            <w:rFonts w:ascii="仿宋" w:eastAsia="仿宋" w:hAnsi="仿宋" w:cs="仿宋" w:hint="eastAsia"/>
            <w:lang w:eastAsia="zh-CN"/>
          </w:rPr>
          <w:t>(二)、标准化作业流程</w:t>
        </w:r>
        <w:r>
          <w:tab/>
        </w:r>
        <w:r>
          <w:fldChar w:fldCharType="begin"/>
        </w:r>
        <w:r>
          <w:instrText xml:space="preserve"> PAGEREF _Toc11571 \h </w:instrText>
        </w:r>
        <w:r>
          <w:fldChar w:fldCharType="separate"/>
        </w:r>
        <w:r>
          <w:t>37</w:t>
        </w:r>
        <w:r>
          <w:fldChar w:fldCharType="end"/>
        </w:r>
      </w:hyperlink>
    </w:p>
    <w:p>
      <w:pPr>
        <w:pStyle w:val="TOC2"/>
        <w:tabs>
          <w:tab w:val="right" w:leader="dot" w:pos="8306"/>
        </w:tabs>
      </w:pPr>
      <w:hyperlink w:anchor="_Toc2650" w:history="1">
        <w:r>
          <w:rPr>
            <w:rFonts w:ascii="仿宋" w:eastAsia="仿宋" w:hAnsi="仿宋" w:cs="仿宋" w:hint="eastAsia"/>
            <w:lang w:eastAsia="zh-CN"/>
          </w:rPr>
          <w:t>(三)、质量监控与评估</w:t>
        </w:r>
        <w:r>
          <w:tab/>
        </w:r>
        <w:r>
          <w:fldChar w:fldCharType="begin"/>
        </w:r>
        <w:r>
          <w:instrText xml:space="preserve"> PAGEREF _Toc2650 \h </w:instrText>
        </w:r>
        <w:r>
          <w:fldChar w:fldCharType="separate"/>
        </w:r>
        <w:r>
          <w:t>38</w:t>
        </w:r>
        <w:r>
          <w:fldChar w:fldCharType="end"/>
        </w:r>
      </w:hyperlink>
    </w:p>
    <w:p>
      <w:pPr>
        <w:pStyle w:val="TOC2"/>
        <w:tabs>
          <w:tab w:val="right" w:leader="dot" w:pos="8306"/>
        </w:tabs>
      </w:pPr>
      <w:hyperlink w:anchor="_Toc19306" w:history="1">
        <w:r>
          <w:rPr>
            <w:rFonts w:ascii="仿宋" w:eastAsia="仿宋" w:hAnsi="仿宋" w:cs="仿宋" w:hint="eastAsia"/>
            <w:lang w:eastAsia="zh-CN"/>
          </w:rPr>
          <w:t>(四)、质量改进计划</w:t>
        </w:r>
        <w:r>
          <w:tab/>
        </w:r>
        <w:r>
          <w:fldChar w:fldCharType="begin"/>
        </w:r>
        <w:r>
          <w:instrText xml:space="preserve"> PAGEREF _Toc19306 \h </w:instrText>
        </w:r>
        <w:r>
          <w:fldChar w:fldCharType="separate"/>
        </w:r>
        <w:r>
          <w:t>39</w:t>
        </w:r>
        <w:r>
          <w:fldChar w:fldCharType="end"/>
        </w:r>
      </w:hyperlink>
    </w:p>
    <w:p>
      <w:pPr>
        <w:pStyle w:val="TOC1"/>
        <w:tabs>
          <w:tab w:val="right" w:leader="dot" w:pos="8306"/>
        </w:tabs>
      </w:pPr>
      <w:hyperlink w:anchor="_Toc9118" w:history="1">
        <w:r>
          <w:rPr>
            <w:rFonts w:ascii="仿宋" w:eastAsia="仿宋" w:hAnsi="仿宋" w:cs="仿宋" w:hint="eastAsia"/>
            <w:lang w:eastAsia="zh-CN"/>
          </w:rPr>
          <w:t>九、安全与应急管理</w:t>
        </w:r>
        <w:r>
          <w:tab/>
        </w:r>
        <w:r>
          <w:fldChar w:fldCharType="begin"/>
        </w:r>
        <w:r>
          <w:instrText xml:space="preserve"> PAGEREF _Toc9118 \h </w:instrText>
        </w:r>
        <w:r>
          <w:fldChar w:fldCharType="separate"/>
        </w:r>
        <w:r>
          <w:t>41</w:t>
        </w:r>
        <w:r>
          <w:fldChar w:fldCharType="end"/>
        </w:r>
      </w:hyperlink>
    </w:p>
    <w:p>
      <w:pPr>
        <w:pStyle w:val="TOC2"/>
        <w:tabs>
          <w:tab w:val="right" w:leader="dot" w:pos="8306"/>
        </w:tabs>
      </w:pPr>
      <w:hyperlink w:anchor="_Toc6666" w:history="1">
        <w:r>
          <w:rPr>
            <w:rFonts w:ascii="仿宋" w:eastAsia="仿宋" w:hAnsi="仿宋" w:cs="仿宋" w:hint="eastAsia"/>
            <w:lang w:eastAsia="zh-CN"/>
          </w:rPr>
          <w:t>(一)、安全生产管理</w:t>
        </w:r>
        <w:r>
          <w:tab/>
        </w:r>
        <w:r>
          <w:fldChar w:fldCharType="begin"/>
        </w:r>
        <w:r>
          <w:instrText xml:space="preserve"> PAGEREF _Toc6666 \h </w:instrText>
        </w:r>
        <w:r>
          <w:fldChar w:fldCharType="separate"/>
        </w:r>
        <w:r>
          <w:t>41</w:t>
        </w:r>
        <w:r>
          <w:fldChar w:fldCharType="end"/>
        </w:r>
      </w:hyperlink>
    </w:p>
    <w:p>
      <w:pPr>
        <w:pStyle w:val="TOC2"/>
        <w:tabs>
          <w:tab w:val="right" w:leader="dot" w:pos="8306"/>
        </w:tabs>
      </w:pPr>
      <w:hyperlink w:anchor="_Toc1565" w:history="1">
        <w:r>
          <w:rPr>
            <w:rFonts w:ascii="仿宋" w:eastAsia="仿宋" w:hAnsi="仿宋" w:cs="仿宋" w:hint="eastAsia"/>
            <w:lang w:eastAsia="zh-CN"/>
          </w:rPr>
          <w:t>(二)、应急预案与响应</w:t>
        </w:r>
        <w:r>
          <w:tab/>
        </w:r>
        <w:r>
          <w:fldChar w:fldCharType="begin"/>
        </w:r>
        <w:r>
          <w:instrText xml:space="preserve"> PAGEREF _Toc1565 \h </w:instrText>
        </w:r>
        <w:r>
          <w:fldChar w:fldCharType="separate"/>
        </w:r>
        <w:r>
          <w:t>42</w:t>
        </w:r>
        <w:r>
          <w:fldChar w:fldCharType="end"/>
        </w:r>
      </w:hyperlink>
    </w:p>
    <w:p>
      <w:pPr>
        <w:pStyle w:val="TOC1"/>
        <w:tabs>
          <w:tab w:val="right" w:leader="dot" w:pos="8306"/>
        </w:tabs>
      </w:pPr>
      <w:hyperlink w:anchor="_Toc11921" w:history="1">
        <w:r>
          <w:rPr>
            <w:rFonts w:ascii="仿宋" w:eastAsia="仿宋" w:hAnsi="仿宋" w:cs="仿宋" w:hint="eastAsia"/>
            <w:lang w:eastAsia="zh-CN"/>
          </w:rPr>
          <w:t>十、项目进度计划</w:t>
        </w:r>
        <w:r>
          <w:tab/>
        </w:r>
        <w:r>
          <w:fldChar w:fldCharType="begin"/>
        </w:r>
        <w:r>
          <w:instrText xml:space="preserve"> PAGEREF _Toc11921 \h </w:instrText>
        </w:r>
        <w:r>
          <w:fldChar w:fldCharType="separate"/>
        </w:r>
        <w:r>
          <w:t>44</w:t>
        </w:r>
        <w:r>
          <w:fldChar w:fldCharType="end"/>
        </w:r>
      </w:hyperlink>
    </w:p>
    <w:p>
      <w:pPr>
        <w:pStyle w:val="TOC2"/>
        <w:tabs>
          <w:tab w:val="right" w:leader="dot" w:pos="8306"/>
        </w:tabs>
      </w:pPr>
      <w:hyperlink w:anchor="_Toc7970" w:history="1">
        <w:r>
          <w:rPr>
            <w:rFonts w:ascii="仿宋" w:eastAsia="仿宋" w:hAnsi="仿宋" w:cs="仿宋" w:hint="eastAsia"/>
            <w:lang w:eastAsia="zh-CN"/>
          </w:rPr>
          <w:t>(一)、建设周期</w:t>
        </w:r>
        <w:r>
          <w:tab/>
        </w:r>
        <w:r>
          <w:fldChar w:fldCharType="begin"/>
        </w:r>
        <w:r>
          <w:instrText xml:space="preserve"> PAGEREF _Toc7970 \h </w:instrText>
        </w:r>
        <w:r>
          <w:fldChar w:fldCharType="separate"/>
        </w:r>
        <w:r>
          <w:t>44</w:t>
        </w:r>
        <w:r>
          <w:fldChar w:fldCharType="end"/>
        </w:r>
      </w:hyperlink>
    </w:p>
    <w:p>
      <w:pPr>
        <w:pStyle w:val="TOC2"/>
        <w:tabs>
          <w:tab w:val="right" w:leader="dot" w:pos="8306"/>
        </w:tabs>
      </w:pPr>
      <w:hyperlink w:anchor="_Toc16338" w:history="1">
        <w:r>
          <w:rPr>
            <w:rFonts w:ascii="仿宋" w:eastAsia="仿宋" w:hAnsi="仿宋" w:cs="仿宋" w:hint="eastAsia"/>
            <w:lang w:eastAsia="zh-CN"/>
          </w:rPr>
          <w:t>(二)、建设进度</w:t>
        </w:r>
        <w:r>
          <w:tab/>
        </w:r>
        <w:r>
          <w:fldChar w:fldCharType="begin"/>
        </w:r>
        <w:r>
          <w:instrText xml:space="preserve"> PAGEREF _Toc16338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7" w:history="1">
        <w:r>
          <w:rPr>
            <w:rFonts w:ascii="仿宋" w:eastAsia="仿宋" w:hAnsi="仿宋" w:cs="仿宋" w:hint="eastAsia"/>
            <w:lang w:eastAsia="zh-CN"/>
          </w:rPr>
          <w:t>(三)、进度安排注意事项</w:t>
        </w:r>
        <w:r>
          <w:tab/>
        </w:r>
        <w:r>
          <w:fldChar w:fldCharType="begin"/>
        </w:r>
        <w:r>
          <w:instrText xml:space="preserve"> PAGEREF _Toc13827 \h </w:instrText>
        </w:r>
        <w:r>
          <w:fldChar w:fldCharType="separate"/>
        </w:r>
        <w:r>
          <w:t>45</w:t>
        </w:r>
        <w:r>
          <w:fldChar w:fldCharType="end"/>
        </w:r>
      </w:hyperlink>
    </w:p>
    <w:p>
      <w:pPr>
        <w:pStyle w:val="TOC2"/>
        <w:tabs>
          <w:tab w:val="right" w:leader="dot" w:pos="8306"/>
        </w:tabs>
      </w:pPr>
      <w:hyperlink w:anchor="_Toc31838" w:history="1">
        <w:r>
          <w:rPr>
            <w:rFonts w:ascii="仿宋" w:eastAsia="仿宋" w:hAnsi="仿宋" w:cs="仿宋" w:hint="eastAsia"/>
            <w:lang w:eastAsia="zh-CN"/>
          </w:rPr>
          <w:t>(四)、人力资源配置</w:t>
        </w:r>
        <w:r>
          <w:tab/>
        </w:r>
        <w:r>
          <w:fldChar w:fldCharType="begin"/>
        </w:r>
        <w:r>
          <w:instrText xml:space="preserve"> PAGEREF _Toc31838 \h </w:instrText>
        </w:r>
        <w:r>
          <w:fldChar w:fldCharType="separate"/>
        </w:r>
        <w:r>
          <w:t>46</w:t>
        </w:r>
        <w:r>
          <w:fldChar w:fldCharType="end"/>
        </w:r>
      </w:hyperlink>
    </w:p>
    <w:p>
      <w:pPr>
        <w:pStyle w:val="TOC2"/>
        <w:tabs>
          <w:tab w:val="right" w:leader="dot" w:pos="8306"/>
        </w:tabs>
      </w:pPr>
      <w:hyperlink w:anchor="_Toc22900" w:history="1">
        <w:r>
          <w:rPr>
            <w:rFonts w:ascii="仿宋" w:eastAsia="仿宋" w:hAnsi="仿宋" w:cs="仿宋" w:hint="eastAsia"/>
            <w:lang w:eastAsia="zh-CN"/>
          </w:rPr>
          <w:t>(五)、员工培训</w:t>
        </w:r>
        <w:r>
          <w:tab/>
        </w:r>
        <w:r>
          <w:fldChar w:fldCharType="begin"/>
        </w:r>
        <w:r>
          <w:instrText xml:space="preserve"> PAGEREF _Toc22900 \h </w:instrText>
        </w:r>
        <w:r>
          <w:fldChar w:fldCharType="separate"/>
        </w:r>
        <w:r>
          <w:t>48</w:t>
        </w:r>
        <w:r>
          <w:fldChar w:fldCharType="end"/>
        </w:r>
      </w:hyperlink>
    </w:p>
    <w:p>
      <w:pPr>
        <w:pStyle w:val="TOC2"/>
        <w:tabs>
          <w:tab w:val="right" w:leader="dot" w:pos="8306"/>
        </w:tabs>
      </w:pPr>
      <w:hyperlink w:anchor="_Toc28913" w:history="1">
        <w:r>
          <w:rPr>
            <w:rFonts w:ascii="仿宋" w:eastAsia="仿宋" w:hAnsi="仿宋" w:cs="仿宋" w:hint="eastAsia"/>
            <w:lang w:eastAsia="zh-CN"/>
          </w:rPr>
          <w:t>(六)、项目实施保障</w:t>
        </w:r>
        <w:r>
          <w:tab/>
        </w:r>
        <w:r>
          <w:fldChar w:fldCharType="begin"/>
        </w:r>
        <w:r>
          <w:instrText xml:space="preserve"> PAGEREF _Toc28913 \h </w:instrText>
        </w:r>
        <w:r>
          <w:fldChar w:fldCharType="separate"/>
        </w:r>
        <w:r>
          <w:t>49</w:t>
        </w:r>
        <w:r>
          <w:fldChar w:fldCharType="end"/>
        </w:r>
      </w:hyperlink>
    </w:p>
    <w:p>
      <w:pPr>
        <w:pStyle w:val="TOC2"/>
        <w:tabs>
          <w:tab w:val="right" w:leader="dot" w:pos="8306"/>
        </w:tabs>
      </w:pPr>
      <w:hyperlink w:anchor="_Toc8367" w:history="1">
        <w:r>
          <w:rPr>
            <w:rFonts w:ascii="仿宋" w:eastAsia="仿宋" w:hAnsi="仿宋" w:cs="仿宋" w:hint="eastAsia"/>
            <w:lang w:eastAsia="zh-CN"/>
          </w:rPr>
          <w:t>(七)、安全规范管理</w:t>
        </w:r>
        <w:r>
          <w:tab/>
        </w:r>
        <w:r>
          <w:fldChar w:fldCharType="begin"/>
        </w:r>
        <w:r>
          <w:instrText xml:space="preserve"> PAGEREF _Toc8367 \h </w:instrText>
        </w:r>
        <w:r>
          <w:fldChar w:fldCharType="separate"/>
        </w:r>
        <w:r>
          <w:t>50</w:t>
        </w:r>
        <w:r>
          <w:fldChar w:fldCharType="end"/>
        </w:r>
      </w:hyperlink>
    </w:p>
    <w:p>
      <w:pPr>
        <w:pStyle w:val="TOC1"/>
        <w:tabs>
          <w:tab w:val="right" w:leader="dot" w:pos="8306"/>
        </w:tabs>
      </w:pPr>
      <w:hyperlink w:anchor="_Toc26497" w:history="1">
        <w:r>
          <w:rPr>
            <w:rFonts w:ascii="仿宋" w:eastAsia="仿宋" w:hAnsi="仿宋" w:cs="仿宋" w:hint="eastAsia"/>
            <w:lang w:eastAsia="zh-CN"/>
          </w:rPr>
          <w:t>十一、土地利用与规划方案</w:t>
        </w:r>
        <w:r>
          <w:tab/>
        </w:r>
        <w:r>
          <w:fldChar w:fldCharType="begin"/>
        </w:r>
        <w:r>
          <w:instrText xml:space="preserve"> PAGEREF _Toc26497 \h </w:instrText>
        </w:r>
        <w:r>
          <w:fldChar w:fldCharType="separate"/>
        </w:r>
        <w:r>
          <w:t>51</w:t>
        </w:r>
        <w:r>
          <w:fldChar w:fldCharType="end"/>
        </w:r>
      </w:hyperlink>
    </w:p>
    <w:p>
      <w:pPr>
        <w:pStyle w:val="TOC2"/>
        <w:tabs>
          <w:tab w:val="right" w:leader="dot" w:pos="8306"/>
        </w:tabs>
      </w:pPr>
      <w:hyperlink w:anchor="_Toc9941" w:history="1">
        <w:r>
          <w:rPr>
            <w:rFonts w:ascii="仿宋" w:eastAsia="仿宋" w:hAnsi="仿宋" w:cs="仿宋" w:hint="eastAsia"/>
            <w:lang w:eastAsia="zh-CN"/>
          </w:rPr>
          <w:t>(一)、项目用地情况分析</w:t>
        </w:r>
        <w:r>
          <w:tab/>
        </w:r>
        <w:r>
          <w:fldChar w:fldCharType="begin"/>
        </w:r>
        <w:r>
          <w:instrText xml:space="preserve"> PAGEREF _Toc9941 \h </w:instrText>
        </w:r>
        <w:r>
          <w:fldChar w:fldCharType="separate"/>
        </w:r>
        <w:r>
          <w:t>51</w:t>
        </w:r>
        <w:r>
          <w:fldChar w:fldCharType="end"/>
        </w:r>
      </w:hyperlink>
    </w:p>
    <w:p>
      <w:pPr>
        <w:pStyle w:val="TOC2"/>
        <w:tabs>
          <w:tab w:val="right" w:leader="dot" w:pos="8306"/>
        </w:tabs>
      </w:pPr>
      <w:hyperlink w:anchor="_Toc11180" w:history="1">
        <w:r>
          <w:rPr>
            <w:rFonts w:ascii="仿宋" w:eastAsia="仿宋" w:hAnsi="仿宋" w:cs="仿宋" w:hint="eastAsia"/>
            <w:lang w:eastAsia="zh-CN"/>
          </w:rPr>
          <w:t>(二)、土地利用规划方案</w:t>
        </w:r>
        <w:r>
          <w:tab/>
        </w:r>
        <w:r>
          <w:fldChar w:fldCharType="begin"/>
        </w:r>
        <w:r>
          <w:instrText xml:space="preserve"> PAGEREF _Toc11180 \h </w:instrText>
        </w:r>
        <w:r>
          <w:fldChar w:fldCharType="separate"/>
        </w:r>
        <w:r>
          <w:t>52</w:t>
        </w:r>
        <w:r>
          <w:fldChar w:fldCharType="end"/>
        </w:r>
      </w:hyperlink>
    </w:p>
    <w:p>
      <w:pPr>
        <w:pStyle w:val="TOC1"/>
        <w:tabs>
          <w:tab w:val="right" w:leader="dot" w:pos="8306"/>
        </w:tabs>
      </w:pPr>
      <w:hyperlink w:anchor="_Toc6688" w:history="1">
        <w:r>
          <w:rPr>
            <w:rFonts w:ascii="仿宋" w:eastAsia="仿宋" w:hAnsi="仿宋" w:cs="仿宋" w:hint="eastAsia"/>
            <w:lang w:eastAsia="zh-CN"/>
          </w:rPr>
          <w:t>十二、项目实施与管理方案</w:t>
        </w:r>
        <w:r>
          <w:tab/>
        </w:r>
        <w:r>
          <w:fldChar w:fldCharType="begin"/>
        </w:r>
        <w:r>
          <w:instrText xml:space="preserve"> PAGEREF _Toc6688 \h </w:instrText>
        </w:r>
        <w:r>
          <w:fldChar w:fldCharType="separate"/>
        </w:r>
        <w:r>
          <w:t>54</w:t>
        </w:r>
        <w:r>
          <w:fldChar w:fldCharType="end"/>
        </w:r>
      </w:hyperlink>
    </w:p>
    <w:p>
      <w:pPr>
        <w:pStyle w:val="TOC2"/>
        <w:tabs>
          <w:tab w:val="right" w:leader="dot" w:pos="8306"/>
        </w:tabs>
      </w:pPr>
      <w:hyperlink w:anchor="_Toc18315" w:history="1">
        <w:r>
          <w:rPr>
            <w:rFonts w:ascii="仿宋" w:eastAsia="仿宋" w:hAnsi="仿宋" w:cs="仿宋" w:hint="eastAsia"/>
            <w:lang w:eastAsia="zh-CN"/>
          </w:rPr>
          <w:t>(一)、项目实施计划</w:t>
        </w:r>
        <w:r>
          <w:tab/>
        </w:r>
        <w:r>
          <w:fldChar w:fldCharType="begin"/>
        </w:r>
        <w:r>
          <w:instrText xml:space="preserve"> PAGEREF _Toc18315 \h </w:instrText>
        </w:r>
        <w:r>
          <w:fldChar w:fldCharType="separate"/>
        </w:r>
        <w:r>
          <w:t>54</w:t>
        </w:r>
        <w:r>
          <w:fldChar w:fldCharType="end"/>
        </w:r>
      </w:hyperlink>
    </w:p>
    <w:p>
      <w:pPr>
        <w:pStyle w:val="TOC2"/>
        <w:tabs>
          <w:tab w:val="right" w:leader="dot" w:pos="8306"/>
        </w:tabs>
      </w:pPr>
      <w:hyperlink w:anchor="_Toc17892" w:history="1">
        <w:r>
          <w:rPr>
            <w:rFonts w:ascii="仿宋" w:eastAsia="仿宋" w:hAnsi="仿宋" w:cs="仿宋" w:hint="eastAsia"/>
            <w:lang w:eastAsia="zh-CN"/>
          </w:rPr>
          <w:t>(二)、项目组织机构与职责</w:t>
        </w:r>
        <w:r>
          <w:tab/>
        </w:r>
        <w:r>
          <w:fldChar w:fldCharType="begin"/>
        </w:r>
        <w:r>
          <w:instrText xml:space="preserve"> PAGEREF _Toc17892 \h </w:instrText>
        </w:r>
        <w:r>
          <w:fldChar w:fldCharType="separate"/>
        </w:r>
        <w:r>
          <w:t>55</w:t>
        </w:r>
        <w:r>
          <w:fldChar w:fldCharType="end"/>
        </w:r>
      </w:hyperlink>
    </w:p>
    <w:p>
      <w:pPr>
        <w:pStyle w:val="TOC2"/>
        <w:tabs>
          <w:tab w:val="right" w:leader="dot" w:pos="8306"/>
        </w:tabs>
      </w:pPr>
      <w:hyperlink w:anchor="_Toc9277" w:history="1">
        <w:r>
          <w:rPr>
            <w:rFonts w:ascii="仿宋" w:eastAsia="仿宋" w:hAnsi="仿宋" w:cs="仿宋" w:hint="eastAsia"/>
            <w:lang w:eastAsia="zh-CN"/>
          </w:rPr>
          <w:t>(三)、项目管理与监控体系</w:t>
        </w:r>
        <w:r>
          <w:tab/>
        </w:r>
        <w:r>
          <w:fldChar w:fldCharType="begin"/>
        </w:r>
        <w:r>
          <w:instrText xml:space="preserve"> PAGEREF _Toc9277 \h </w:instrText>
        </w:r>
        <w:r>
          <w:fldChar w:fldCharType="separate"/>
        </w:r>
        <w:r>
          <w:t>58</w:t>
        </w:r>
        <w:r>
          <w:fldChar w:fldCharType="end"/>
        </w:r>
      </w:hyperlink>
    </w:p>
    <w:p>
      <w:pPr>
        <w:pStyle w:val="TOC1"/>
        <w:tabs>
          <w:tab w:val="right" w:leader="dot" w:pos="8306"/>
        </w:tabs>
      </w:pPr>
      <w:hyperlink w:anchor="_Toc30073" w:history="1">
        <w:r>
          <w:rPr>
            <w:rFonts w:ascii="仿宋" w:eastAsia="仿宋" w:hAnsi="仿宋" w:cs="仿宋" w:hint="eastAsia"/>
            <w:lang w:eastAsia="zh-CN"/>
          </w:rPr>
          <w:t>十三、知识产权管理与保护</w:t>
        </w:r>
        <w:r>
          <w:tab/>
        </w:r>
        <w:r>
          <w:fldChar w:fldCharType="begin"/>
        </w:r>
        <w:r>
          <w:instrText xml:space="preserve"> PAGEREF _Toc30073 \h </w:instrText>
        </w:r>
        <w:r>
          <w:fldChar w:fldCharType="separate"/>
        </w:r>
        <w:r>
          <w:t>59</w:t>
        </w:r>
        <w:r>
          <w:fldChar w:fldCharType="end"/>
        </w:r>
      </w:hyperlink>
    </w:p>
    <w:p>
      <w:pPr>
        <w:pStyle w:val="TOC2"/>
        <w:tabs>
          <w:tab w:val="right" w:leader="dot" w:pos="8306"/>
        </w:tabs>
      </w:pPr>
      <w:hyperlink w:anchor="_Toc5027" w:history="1">
        <w:r>
          <w:rPr>
            <w:rFonts w:ascii="仿宋" w:eastAsia="仿宋" w:hAnsi="仿宋" w:cs="仿宋" w:hint="eastAsia"/>
            <w:lang w:eastAsia="zh-CN"/>
          </w:rPr>
          <w:t>(一)、知识产权管理体系建设</w:t>
        </w:r>
        <w:r>
          <w:tab/>
        </w:r>
        <w:r>
          <w:fldChar w:fldCharType="begin"/>
        </w:r>
        <w:r>
          <w:instrText xml:space="preserve"> PAGEREF _Toc5027 \h </w:instrText>
        </w:r>
        <w:r>
          <w:fldChar w:fldCharType="separate"/>
        </w:r>
        <w:r>
          <w:t>59</w:t>
        </w:r>
        <w:r>
          <w:fldChar w:fldCharType="end"/>
        </w:r>
      </w:hyperlink>
    </w:p>
    <w:p>
      <w:pPr>
        <w:pStyle w:val="TOC2"/>
        <w:tabs>
          <w:tab w:val="right" w:leader="dot" w:pos="8306"/>
        </w:tabs>
      </w:pPr>
      <w:hyperlink w:anchor="_Toc16250" w:history="1">
        <w:r>
          <w:rPr>
            <w:rFonts w:ascii="仿宋" w:eastAsia="仿宋" w:hAnsi="仿宋" w:cs="仿宋" w:hint="eastAsia"/>
            <w:lang w:eastAsia="zh-CN"/>
          </w:rPr>
          <w:t>(二)、知识产权保护措施</w:t>
        </w:r>
        <w:r>
          <w:tab/>
        </w:r>
        <w:r>
          <w:fldChar w:fldCharType="begin"/>
        </w:r>
        <w:r>
          <w:instrText xml:space="preserve"> PAGEREF _Toc16250 \h </w:instrText>
        </w:r>
        <w:r>
          <w:fldChar w:fldCharType="separate"/>
        </w:r>
        <w:r>
          <w:t>60</w:t>
        </w:r>
        <w:r>
          <w:fldChar w:fldCharType="end"/>
        </w:r>
      </w:hyperlink>
    </w:p>
    <w:p>
      <w:pPr>
        <w:pStyle w:val="TOC1"/>
        <w:tabs>
          <w:tab w:val="right" w:leader="dot" w:pos="8306"/>
        </w:tabs>
      </w:pPr>
      <w:hyperlink w:anchor="_Toc13605" w:history="1">
        <w:r>
          <w:rPr>
            <w:rFonts w:ascii="仿宋" w:eastAsia="仿宋" w:hAnsi="仿宋" w:cs="仿宋" w:hint="eastAsia"/>
            <w:lang w:eastAsia="zh-CN"/>
          </w:rPr>
          <w:t>十四、成果转化与推广应用</w:t>
        </w:r>
        <w:r>
          <w:tab/>
        </w:r>
        <w:r>
          <w:fldChar w:fldCharType="begin"/>
        </w:r>
        <w:r>
          <w:instrText xml:space="preserve"> PAGEREF _Toc13605 \h </w:instrText>
        </w:r>
        <w:r>
          <w:fldChar w:fldCharType="separate"/>
        </w:r>
        <w:r>
          <w:t>62</w:t>
        </w:r>
        <w:r>
          <w:fldChar w:fldCharType="end"/>
        </w:r>
      </w:hyperlink>
    </w:p>
    <w:p>
      <w:pPr>
        <w:pStyle w:val="TOC2"/>
        <w:tabs>
          <w:tab w:val="right" w:leader="dot" w:pos="8306"/>
        </w:tabs>
      </w:pPr>
      <w:hyperlink w:anchor="_Toc1027" w:history="1">
        <w:r>
          <w:rPr>
            <w:rFonts w:ascii="仿宋" w:eastAsia="仿宋" w:hAnsi="仿宋" w:cs="仿宋" w:hint="eastAsia"/>
            <w:lang w:eastAsia="zh-CN"/>
          </w:rPr>
          <w:t>(一)、成果转化策略制定</w:t>
        </w:r>
        <w:r>
          <w:tab/>
        </w:r>
        <w:r>
          <w:fldChar w:fldCharType="begin"/>
        </w:r>
        <w:r>
          <w:instrText xml:space="preserve"> PAGEREF _Toc1027 \h </w:instrText>
        </w:r>
        <w:r>
          <w:fldChar w:fldCharType="separate"/>
        </w:r>
        <w:r>
          <w:t>62</w:t>
        </w:r>
        <w:r>
          <w:fldChar w:fldCharType="end"/>
        </w:r>
      </w:hyperlink>
    </w:p>
    <w:p>
      <w:pPr>
        <w:pStyle w:val="TOC2"/>
        <w:tabs>
          <w:tab w:val="right" w:leader="dot" w:pos="8306"/>
        </w:tabs>
      </w:pPr>
      <w:hyperlink w:anchor="_Toc30074" w:history="1">
        <w:r>
          <w:rPr>
            <w:rFonts w:ascii="仿宋" w:eastAsia="仿宋" w:hAnsi="仿宋" w:cs="仿宋" w:hint="eastAsia"/>
            <w:lang w:eastAsia="zh-CN"/>
          </w:rPr>
          <w:t>(二)、成果推广应用方案</w:t>
        </w:r>
        <w:r>
          <w:tab/>
        </w:r>
        <w:r>
          <w:fldChar w:fldCharType="begin"/>
        </w:r>
        <w:r>
          <w:instrText xml:space="preserve"> PAGEREF _Toc30074 \h </w:instrText>
        </w:r>
        <w:r>
          <w:fldChar w:fldCharType="separate"/>
        </w:r>
        <w:r>
          <w:t>63</w:t>
        </w:r>
        <w:r>
          <w:fldChar w:fldCharType="end"/>
        </w:r>
      </w:hyperlink>
    </w:p>
    <w:p>
      <w:pPr>
        <w:pStyle w:val="TOC1"/>
        <w:tabs>
          <w:tab w:val="right" w:leader="dot" w:pos="8306"/>
        </w:tabs>
      </w:pPr>
      <w:hyperlink w:anchor="_Toc32210" w:history="1">
        <w:r>
          <w:rPr>
            <w:rFonts w:ascii="仿宋" w:eastAsia="仿宋" w:hAnsi="仿宋" w:cs="仿宋" w:hint="eastAsia"/>
            <w:lang w:eastAsia="zh-CN"/>
          </w:rPr>
          <w:t>十五、项目施工方案</w:t>
        </w:r>
        <w:r>
          <w:tab/>
        </w:r>
        <w:r>
          <w:fldChar w:fldCharType="begin"/>
        </w:r>
        <w:r>
          <w:instrText xml:space="preserve"> PAGEREF _Toc32210 \h </w:instrText>
        </w:r>
        <w:r>
          <w:fldChar w:fldCharType="separate"/>
        </w:r>
        <w:r>
          <w:t>65</w:t>
        </w:r>
        <w:r>
          <w:fldChar w:fldCharType="end"/>
        </w:r>
      </w:hyperlink>
    </w:p>
    <w:p>
      <w:pPr>
        <w:pStyle w:val="TOC2"/>
        <w:tabs>
          <w:tab w:val="right" w:leader="dot" w:pos="8306"/>
        </w:tabs>
      </w:pPr>
      <w:hyperlink w:anchor="_Toc10691" w:history="1">
        <w:r>
          <w:rPr>
            <w:rFonts w:ascii="仿宋" w:eastAsia="仿宋" w:hAnsi="仿宋" w:cs="仿宋" w:hint="eastAsia"/>
            <w:lang w:eastAsia="zh-CN"/>
          </w:rPr>
          <w:t>(一)、施工组织设计</w:t>
        </w:r>
        <w:r>
          <w:tab/>
        </w:r>
        <w:r>
          <w:fldChar w:fldCharType="begin"/>
        </w:r>
        <w:r>
          <w:instrText xml:space="preserve"> PAGEREF _Toc10691 \h </w:instrText>
        </w:r>
        <w:r>
          <w:fldChar w:fldCharType="separate"/>
        </w:r>
        <w:r>
          <w:t>65</w:t>
        </w:r>
        <w:r>
          <w:fldChar w:fldCharType="end"/>
        </w:r>
      </w:hyperlink>
    </w:p>
    <w:p>
      <w:pPr>
        <w:pStyle w:val="TOC2"/>
        <w:tabs>
          <w:tab w:val="right" w:leader="dot" w:pos="8306"/>
        </w:tabs>
      </w:pPr>
      <w:hyperlink w:anchor="_Toc1396" w:history="1">
        <w:r>
          <w:rPr>
            <w:rFonts w:ascii="仿宋" w:eastAsia="仿宋" w:hAnsi="仿宋" w:cs="仿宋" w:hint="eastAsia"/>
            <w:lang w:eastAsia="zh-CN"/>
          </w:rPr>
          <w:t>(二)、施工工艺与技术路线</w:t>
        </w:r>
        <w:r>
          <w:tab/>
        </w:r>
        <w:r>
          <w:fldChar w:fldCharType="begin"/>
        </w:r>
        <w:r>
          <w:instrText xml:space="preserve"> PAGEREF _Toc1396 \h </w:instrText>
        </w:r>
        <w:r>
          <w:fldChar w:fldCharType="separate"/>
        </w:r>
        <w:r>
          <w:t>66</w:t>
        </w:r>
        <w:r>
          <w:fldChar w:fldCharType="end"/>
        </w:r>
      </w:hyperlink>
    </w:p>
    <w:p>
      <w:pPr>
        <w:pStyle w:val="TOC2"/>
        <w:tabs>
          <w:tab w:val="right" w:leader="dot" w:pos="8306"/>
        </w:tabs>
      </w:pPr>
      <w:hyperlink w:anchor="_Toc2177" w:history="1">
        <w:r>
          <w:rPr>
            <w:rFonts w:ascii="仿宋" w:eastAsia="仿宋" w:hAnsi="仿宋" w:cs="仿宋" w:hint="eastAsia"/>
            <w:lang w:eastAsia="zh-CN"/>
          </w:rPr>
          <w:t>(三)、关键节点施工计划</w:t>
        </w:r>
        <w:r>
          <w:tab/>
        </w:r>
        <w:r>
          <w:fldChar w:fldCharType="begin"/>
        </w:r>
        <w:r>
          <w:instrText xml:space="preserve"> PAGEREF _Toc2177 \h </w:instrText>
        </w:r>
        <w:r>
          <w:fldChar w:fldCharType="separate"/>
        </w:r>
        <w:r>
          <w:t>67</w:t>
        </w:r>
        <w:r>
          <w:fldChar w:fldCharType="end"/>
        </w:r>
      </w:hyperlink>
    </w:p>
    <w:p>
      <w:pPr>
        <w:pStyle w:val="TOC2"/>
        <w:tabs>
          <w:tab w:val="right" w:leader="dot" w:pos="8306"/>
        </w:tabs>
      </w:pPr>
      <w:hyperlink w:anchor="_Toc24301" w:history="1">
        <w:r>
          <w:rPr>
            <w:rFonts w:ascii="仿宋" w:eastAsia="仿宋" w:hAnsi="仿宋" w:cs="仿宋" w:hint="eastAsia"/>
            <w:lang w:eastAsia="zh-CN"/>
          </w:rPr>
          <w:t>(四)、施工现场管理</w:t>
        </w:r>
        <w:r>
          <w:tab/>
        </w:r>
        <w:r>
          <w:fldChar w:fldCharType="begin"/>
        </w:r>
        <w:r>
          <w:instrText xml:space="preserve"> PAGEREF _Toc24301 \h </w:instrText>
        </w:r>
        <w:r>
          <w:fldChar w:fldCharType="separate"/>
        </w:r>
        <w:r>
          <w:t>69</w:t>
        </w:r>
        <w:r>
          <w:fldChar w:fldCharType="end"/>
        </w:r>
      </w:hyperlink>
    </w:p>
    <w:p>
      <w:pPr>
        <w:pStyle w:val="TOC1"/>
        <w:tabs>
          <w:tab w:val="right" w:leader="dot" w:pos="8306"/>
        </w:tabs>
      </w:pPr>
      <w:hyperlink w:anchor="_Toc5926" w:history="1">
        <w:r>
          <w:rPr>
            <w:rFonts w:ascii="仿宋" w:eastAsia="仿宋" w:hAnsi="仿宋" w:cs="仿宋" w:hint="eastAsia"/>
            <w:lang w:eastAsia="zh-CN"/>
          </w:rPr>
          <w:t>十六、合作与交流机制建立</w:t>
        </w:r>
        <w:r>
          <w:tab/>
        </w:r>
        <w:r>
          <w:fldChar w:fldCharType="begin"/>
        </w:r>
        <w:r>
          <w:instrText xml:space="preserve"> PAGEREF _Toc5926 \h </w:instrText>
        </w:r>
        <w:r>
          <w:fldChar w:fldCharType="separate"/>
        </w:r>
        <w:r>
          <w:t>71</w:t>
        </w:r>
        <w:r>
          <w:fldChar w:fldCharType="end"/>
        </w:r>
      </w:hyperlink>
    </w:p>
    <w:p>
      <w:pPr>
        <w:pStyle w:val="TOC2"/>
        <w:tabs>
          <w:tab w:val="right" w:leader="dot" w:pos="8306"/>
        </w:tabs>
      </w:pPr>
      <w:hyperlink w:anchor="_Toc28018" w:history="1">
        <w:r>
          <w:rPr>
            <w:rFonts w:ascii="仿宋" w:eastAsia="仿宋" w:hAnsi="仿宋" w:cs="仿宋" w:hint="eastAsia"/>
            <w:lang w:eastAsia="zh-CN"/>
          </w:rPr>
          <w:t>(一)、合作伙伴选择与合作方式</w:t>
        </w:r>
        <w:r>
          <w:tab/>
        </w:r>
        <w:r>
          <w:fldChar w:fldCharType="begin"/>
        </w:r>
        <w:r>
          <w:instrText xml:space="preserve"> PAGEREF _Toc28018 \h </w:instrText>
        </w:r>
        <w:r>
          <w:fldChar w:fldCharType="separate"/>
        </w:r>
        <w:r>
          <w:t>71</w:t>
        </w:r>
        <w:r>
          <w:fldChar w:fldCharType="end"/>
        </w:r>
      </w:hyperlink>
    </w:p>
    <w:p>
      <w:pPr>
        <w:pStyle w:val="TOC2"/>
        <w:tabs>
          <w:tab w:val="right" w:leader="dot" w:pos="8306"/>
        </w:tabs>
      </w:pPr>
      <w:hyperlink w:anchor="_Toc6489" w:history="1">
        <w:r>
          <w:rPr>
            <w:rFonts w:ascii="仿宋" w:eastAsia="仿宋" w:hAnsi="仿宋" w:cs="仿宋" w:hint="eastAsia"/>
            <w:lang w:eastAsia="zh-CN"/>
          </w:rPr>
          <w:t>(二)、交流与合作平台搭建</w:t>
        </w:r>
        <w:r>
          <w:tab/>
        </w:r>
        <w:r>
          <w:fldChar w:fldCharType="begin"/>
        </w:r>
        <w:r>
          <w:instrText xml:space="preserve"> PAGEREF _Toc6489 \h </w:instrText>
        </w:r>
        <w:r>
          <w:fldChar w:fldCharType="separate"/>
        </w:r>
        <w:r>
          <w:t>72</w:t>
        </w:r>
        <w:r>
          <w:fldChar w:fldCharType="end"/>
        </w:r>
      </w:hyperlink>
    </w:p>
    <w:p>
      <w:pPr>
        <w:pStyle w:val="TOC1"/>
        <w:tabs>
          <w:tab w:val="right" w:leader="dot" w:pos="8306"/>
        </w:tabs>
      </w:pPr>
      <w:hyperlink w:anchor="_Toc17972" w:history="1">
        <w:r>
          <w:rPr>
            <w:rFonts w:ascii="仿宋" w:eastAsia="仿宋" w:hAnsi="仿宋" w:cs="仿宋" w:hint="eastAsia"/>
            <w:lang w:eastAsia="zh-CN"/>
          </w:rPr>
          <w:t>十七、创新驱动与持续发展</w:t>
        </w:r>
        <w:r>
          <w:tab/>
        </w:r>
        <w:r>
          <w:fldChar w:fldCharType="begin"/>
        </w:r>
        <w:r>
          <w:instrText xml:space="preserve"> PAGEREF _Toc17972 \h </w:instrText>
        </w:r>
        <w:r>
          <w:fldChar w:fldCharType="separate"/>
        </w:r>
        <w:r>
          <w:t>74</w:t>
        </w:r>
        <w:r>
          <w:fldChar w:fldCharType="end"/>
        </w:r>
      </w:hyperlink>
    </w:p>
    <w:p>
      <w:pPr>
        <w:pStyle w:val="TOC2"/>
        <w:tabs>
          <w:tab w:val="right" w:leader="dot" w:pos="8306"/>
        </w:tabs>
      </w:pPr>
      <w:hyperlink w:anchor="_Toc14112" w:history="1">
        <w:r>
          <w:rPr>
            <w:rFonts w:ascii="仿宋" w:eastAsia="仿宋" w:hAnsi="仿宋" w:cs="仿宋" w:hint="eastAsia"/>
            <w:lang w:eastAsia="zh-CN"/>
          </w:rPr>
          <w:t>(一)、创新驱动战略实施</w:t>
        </w:r>
        <w:r>
          <w:tab/>
        </w:r>
        <w:r>
          <w:fldChar w:fldCharType="begin"/>
        </w:r>
        <w:r>
          <w:instrText xml:space="preserve"> PAGEREF _Toc14112 \h </w:instrText>
        </w:r>
        <w:r>
          <w:fldChar w:fldCharType="separate"/>
        </w:r>
        <w:r>
          <w:t>74</w:t>
        </w:r>
        <w:r>
          <w:fldChar w:fldCharType="end"/>
        </w:r>
      </w:hyperlink>
    </w:p>
    <w:p>
      <w:pPr>
        <w:pStyle w:val="TOC2"/>
        <w:tabs>
          <w:tab w:val="right" w:leader="dot" w:pos="8306"/>
        </w:tabs>
      </w:pPr>
      <w:hyperlink w:anchor="_Toc8787" w:history="1">
        <w:r>
          <w:rPr>
            <w:rFonts w:ascii="仿宋" w:eastAsia="仿宋" w:hAnsi="仿宋" w:cs="仿宋" w:hint="eastAsia"/>
            <w:lang w:eastAsia="zh-CN"/>
          </w:rPr>
          <w:t>(二)、持续发展路径探索</w:t>
        </w:r>
        <w:r>
          <w:tab/>
        </w:r>
        <w:r>
          <w:fldChar w:fldCharType="begin"/>
        </w:r>
        <w:r>
          <w:instrText xml:space="preserve"> PAGEREF _Toc8787 \h </w:instrText>
        </w:r>
        <w:r>
          <w:fldChar w:fldCharType="separate"/>
        </w:r>
        <w:r>
          <w:t>76</w:t>
        </w:r>
        <w:r>
          <w:fldChar w:fldCharType="end"/>
        </w:r>
      </w:hyperlink>
    </w:p>
    <w:p>
      <w:pPr>
        <w:pStyle w:val="TOC1"/>
        <w:tabs>
          <w:tab w:val="right" w:leader="dot" w:pos="8306"/>
        </w:tabs>
      </w:pPr>
      <w:hyperlink w:anchor="_Toc31114" w:history="1">
        <w:r>
          <w:rPr>
            <w:rFonts w:ascii="仿宋" w:eastAsia="仿宋" w:hAnsi="仿宋" w:cs="仿宋" w:hint="eastAsia"/>
            <w:lang w:eastAsia="zh-CN"/>
          </w:rPr>
          <w:t>十八、法律法规与政策遵循</w:t>
        </w:r>
        <w:r>
          <w:tab/>
        </w:r>
        <w:r>
          <w:fldChar w:fldCharType="begin"/>
        </w:r>
        <w:r>
          <w:instrText xml:space="preserve"> PAGEREF _Toc31114 \h </w:instrText>
        </w:r>
        <w:r>
          <w:fldChar w:fldCharType="separate"/>
        </w:r>
        <w:r>
          <w:t>80</w:t>
        </w:r>
        <w:r>
          <w:fldChar w:fldCharType="end"/>
        </w:r>
      </w:hyperlink>
    </w:p>
    <w:p>
      <w:pPr>
        <w:pStyle w:val="TOC2"/>
        <w:tabs>
          <w:tab w:val="right" w:leader="dot" w:pos="8306"/>
        </w:tabs>
      </w:pPr>
      <w:hyperlink w:anchor="_Toc29024" w:history="1">
        <w:r>
          <w:rPr>
            <w:rFonts w:ascii="仿宋" w:eastAsia="仿宋" w:hAnsi="仿宋" w:cs="仿宋" w:hint="eastAsia"/>
            <w:lang w:eastAsia="zh-CN"/>
          </w:rPr>
          <w:t>(一)、法律法规遵守</w:t>
        </w:r>
        <w:r>
          <w:tab/>
        </w:r>
        <w:r>
          <w:fldChar w:fldCharType="begin"/>
        </w:r>
        <w:r>
          <w:instrText xml:space="preserve"> PAGEREF _Toc29024 \h </w:instrText>
        </w:r>
        <w:r>
          <w:fldChar w:fldCharType="separate"/>
        </w:r>
        <w:r>
          <w:t>80</w:t>
        </w:r>
        <w:r>
          <w:fldChar w:fldCharType="end"/>
        </w:r>
      </w:hyperlink>
    </w:p>
    <w:p>
      <w:pPr>
        <w:pStyle w:val="TOC2"/>
        <w:tabs>
          <w:tab w:val="right" w:leader="dot" w:pos="8306"/>
        </w:tabs>
      </w:pPr>
      <w:hyperlink w:anchor="_Toc31131" w:history="1">
        <w:r>
          <w:rPr>
            <w:rFonts w:ascii="仿宋" w:eastAsia="仿宋" w:hAnsi="仿宋" w:cs="仿宋" w:hint="eastAsia"/>
            <w:lang w:eastAsia="zh-CN"/>
          </w:rPr>
          <w:t>(二)、政策导向与利用</w:t>
        </w:r>
        <w:r>
          <w:tab/>
        </w:r>
        <w:r>
          <w:fldChar w:fldCharType="begin"/>
        </w:r>
        <w:r>
          <w:instrText xml:space="preserve"> PAGEREF _Toc31131 \h </w:instrText>
        </w:r>
        <w:r>
          <w:fldChar w:fldCharType="separate"/>
        </w:r>
        <w:r>
          <w:t>81</w:t>
        </w:r>
        <w:r>
          <w:fldChar w:fldCharType="end"/>
        </w:r>
      </w:hyperlink>
    </w:p>
    <w:p>
      <w:pPr>
        <w:pStyle w:val="TOC1"/>
        <w:tabs>
          <w:tab w:val="right" w:leader="dot" w:pos="8306"/>
        </w:tabs>
      </w:pPr>
      <w:hyperlink w:anchor="_Toc6439" w:history="1">
        <w:r>
          <w:rPr>
            <w:rFonts w:ascii="仿宋" w:eastAsia="仿宋" w:hAnsi="仿宋" w:cs="仿宋" w:hint="eastAsia"/>
            <w:lang w:eastAsia="zh-CN"/>
          </w:rPr>
          <w:t>十九、质量管理与控制</w:t>
        </w:r>
        <w:r>
          <w:tab/>
        </w:r>
        <w:r>
          <w:fldChar w:fldCharType="begin"/>
        </w:r>
        <w:r>
          <w:instrText xml:space="preserve"> PAGEREF _Toc6439 \h </w:instrText>
        </w:r>
        <w:r>
          <w:fldChar w:fldCharType="separate"/>
        </w:r>
        <w:r>
          <w:t>82</w:t>
        </w:r>
        <w:r>
          <w:fldChar w:fldCharType="end"/>
        </w:r>
      </w:hyperlink>
    </w:p>
    <w:p>
      <w:pPr>
        <w:pStyle w:val="TOC2"/>
        <w:tabs>
          <w:tab w:val="right" w:leader="dot" w:pos="8306"/>
        </w:tabs>
      </w:pPr>
      <w:hyperlink w:anchor="_Toc15225" w:history="1">
        <w:r>
          <w:rPr>
            <w:rFonts w:ascii="仿宋" w:eastAsia="仿宋" w:hAnsi="仿宋" w:cs="仿宋" w:hint="eastAsia"/>
            <w:lang w:eastAsia="zh-CN"/>
          </w:rPr>
          <w:t>(一)、质量管理体系建设</w:t>
        </w:r>
        <w:r>
          <w:tab/>
        </w:r>
        <w:r>
          <w:fldChar w:fldCharType="begin"/>
        </w:r>
        <w:r>
          <w:instrText xml:space="preserve"> PAGEREF _Toc15225 \h </w:instrText>
        </w:r>
        <w:r>
          <w:fldChar w:fldCharType="separate"/>
        </w:r>
        <w:r>
          <w:t>82</w:t>
        </w:r>
        <w:r>
          <w:fldChar w:fldCharType="end"/>
        </w:r>
      </w:hyperlink>
    </w:p>
    <w:p>
      <w:pPr>
        <w:pStyle w:val="TOC2"/>
        <w:tabs>
          <w:tab w:val="right" w:leader="dot" w:pos="8306"/>
        </w:tabs>
      </w:pPr>
      <w:hyperlink w:anchor="_Toc5271" w:history="1">
        <w:r>
          <w:rPr>
            <w:rFonts w:ascii="仿宋" w:eastAsia="仿宋" w:hAnsi="仿宋" w:cs="仿宋" w:hint="eastAsia"/>
            <w:lang w:eastAsia="zh-CN"/>
          </w:rPr>
          <w:t>(二)、质量控制措施</w:t>
        </w:r>
        <w:r>
          <w:tab/>
        </w:r>
        <w:r>
          <w:fldChar w:fldCharType="begin"/>
        </w:r>
        <w:r>
          <w:instrText xml:space="preserve"> PAGEREF _Toc5271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9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3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4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02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87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72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提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提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提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提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提秤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提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3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为了融入当地社区，手提秤项目需深入理解当地的文化特色和社会习俗。例如，项目在设计广告和市场推广活动时，应考虑使用当地语言和符合地方文化的表达方式。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04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为了确保手提秤项目的成功并最大限度地减轻潜在的社会风险，详细的风险分析和具体的应对策略至关重要。以下是针对项目可能面临的具体社会风险及相应对策的分析：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风险描述：手提秤项目可能遭遇社区抵制，尤其如果社区成员认为项目会破坏他们的生活环境或忽略他们的意见。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风险描述：手提秤项目的商业实践可能与当地的文化和价值观存在冲突，导致社会紧张和文化冲突。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风险描述：手提秤项目可能会增加对公共资源和基础设施的需求，给当地带来额外压力，例如在水资源、能源供应和交通系统方面。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风险描述：手提秤项目可能会引起当地社会结构和动态的变化，例如改变社区的人口组成和社交模式。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https://d.book118.com/145044120242011041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D2C81"/>
    <w:rsid w:val="584D2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04412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2023-12-24T21:45:00Z</dcterms:created>
  <dcterms:modified xsi:type="dcterms:W3CDTF">2023-12-24T21:45:51Z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A1DCEF61D0D04ECEB170D5B058827011_11</vt:lpwstr>
  </property>
  <property fmtid="{D5CDD505-2E9C-101B-9397-08002B2CF9AE}" pid="3" name="KSOProductBuildVer">
    <vt:lpwstr>2052-12.1.0.16120</vt:lpwstr>
  </property>
</Properties>
</file>