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建筑陶瓷制品行业相关公司设立可行性研究报告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57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_Toc20577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42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_Toc31442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9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_Toc24294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5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_Toc25058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9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_Toc32498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_Toc23206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_Toc12967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_Toc3345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37" w:history="1">
        <w:r>
          <w:rPr>
            <w:rFonts w:ascii="仿宋" w:eastAsia="仿宋" w:hAnsi="仿宋" w:cs="仿宋" w:hint="eastAsia"/>
            <w:lang w:eastAsia="zh-CN"/>
          </w:rPr>
          <w:t>二、建筑陶瓷制品项目概况</w:t>
        </w:r>
        <w:r>
          <w:tab/>
        </w:r>
        <w:r>
          <w:fldChar w:fldCharType="begin"/>
        </w:r>
        <w:r>
          <w:instrText xml:space="preserve"> PAGEREF _Toc22337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18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_Toc7318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4" w:history="1">
        <w:r>
          <w:rPr>
            <w:rFonts w:ascii="仿宋" w:eastAsia="仿宋" w:hAnsi="仿宋" w:cs="仿宋" w:hint="eastAsia"/>
            <w:lang w:eastAsia="zh-CN"/>
          </w:rPr>
          <w:t>(二)、建筑陶瓷制品项目提出的理由</w:t>
        </w:r>
        <w:r>
          <w:tab/>
        </w:r>
        <w:r>
          <w:fldChar w:fldCharType="begin"/>
        </w:r>
        <w:r>
          <w:instrText xml:space="preserve"> PAGEREF _Toc4184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39" w:history="1">
        <w:r>
          <w:rPr>
            <w:rFonts w:ascii="仿宋" w:eastAsia="仿宋" w:hAnsi="仿宋" w:cs="仿宋" w:hint="eastAsia"/>
            <w:lang w:eastAsia="zh-CN"/>
          </w:rPr>
          <w:t>(三)、建筑陶瓷制品项目选址</w:t>
        </w:r>
        <w:r>
          <w:tab/>
        </w:r>
        <w:r>
          <w:fldChar w:fldCharType="begin"/>
        </w:r>
        <w:r>
          <w:instrText xml:space="preserve"> PAGEREF _Toc7039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0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_Toc29105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6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_Toc18265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07" w:history="1">
        <w:r>
          <w:rPr>
            <w:rFonts w:ascii="仿宋" w:eastAsia="仿宋" w:hAnsi="仿宋" w:cs="仿宋" w:hint="eastAsia"/>
            <w:lang w:eastAsia="zh-CN"/>
          </w:rPr>
          <w:t>(六)、建筑陶瓷制品项目投资</w:t>
        </w:r>
        <w:r>
          <w:tab/>
        </w:r>
        <w:r>
          <w:fldChar w:fldCharType="begin"/>
        </w:r>
        <w:r>
          <w:instrText xml:space="preserve"> PAGEREF _Toc16407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5" w:history="1">
        <w:r>
          <w:rPr>
            <w:rFonts w:ascii="仿宋" w:eastAsia="仿宋" w:hAnsi="仿宋" w:cs="仿宋" w:hint="eastAsia"/>
            <w:lang w:eastAsia="zh-CN"/>
          </w:rPr>
          <w:t>(七)、建筑陶瓷制品项目进度规划</w:t>
        </w:r>
        <w:r>
          <w:tab/>
        </w:r>
        <w:r>
          <w:fldChar w:fldCharType="begin"/>
        </w:r>
        <w:r>
          <w:instrText xml:space="preserve"> PAGEREF _Toc8555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73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_Toc12473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01" w:history="1">
        <w:r>
          <w:rPr>
            <w:rFonts w:ascii="仿宋" w:eastAsia="仿宋" w:hAnsi="仿宋" w:cs="仿宋" w:hint="eastAsia"/>
            <w:lang w:eastAsia="zh-CN"/>
          </w:rPr>
          <w:t>(九)、建筑陶瓷制品项目综合评价</w:t>
        </w:r>
        <w:r>
          <w:tab/>
        </w:r>
        <w:r>
          <w:fldChar w:fldCharType="begin"/>
        </w:r>
        <w:r>
          <w:instrText xml:space="preserve"> PAGEREF _Toc26401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50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_Toc23650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33" w:history="1">
        <w:r>
          <w:rPr>
            <w:rFonts w:ascii="仿宋" w:eastAsia="仿宋" w:hAnsi="仿宋" w:cs="仿宋" w:hint="eastAsia"/>
            <w:lang w:eastAsia="zh-CN"/>
          </w:rPr>
          <w:t>(一)、建筑陶瓷制品项目选址原则</w:t>
        </w:r>
        <w:r>
          <w:tab/>
        </w:r>
        <w:r>
          <w:fldChar w:fldCharType="begin"/>
        </w:r>
        <w:r>
          <w:instrText xml:space="preserve"> PAGEREF _Toc8933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3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_Toc19830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5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_Toc16550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_Toc1757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57" w:history="1">
        <w:r>
          <w:rPr>
            <w:rFonts w:ascii="仿宋" w:eastAsia="仿宋" w:hAnsi="仿宋" w:cs="仿宋" w:hint="eastAsia"/>
            <w:lang w:eastAsia="zh-CN"/>
          </w:rPr>
          <w:t>(五)、建筑陶瓷制品项目选址综合评价</w:t>
        </w:r>
        <w:r>
          <w:tab/>
        </w:r>
        <w:r>
          <w:fldChar w:fldCharType="begin"/>
        </w:r>
        <w:r>
          <w:instrText xml:space="preserve"> PAGEREF _Toc11157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30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_Toc4930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4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_Toc26347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5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_Toc26450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0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_Toc25005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25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_Toc30425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_Toc1485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8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_Toc7158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92" w:history="1">
        <w:r>
          <w:rPr>
            <w:rFonts w:ascii="仿宋" w:eastAsia="仿宋" w:hAnsi="仿宋" w:cs="仿宋" w:hint="eastAsia"/>
            <w:lang w:eastAsia="zh-CN"/>
          </w:rPr>
          <w:t>(七)、建筑陶瓷制品项目建设必要性分析</w:t>
        </w:r>
        <w:r>
          <w:tab/>
        </w:r>
        <w:r>
          <w:fldChar w:fldCharType="begin"/>
        </w:r>
        <w:r>
          <w:instrText xml:space="preserve"> PAGEREF _Toc17692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27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_Toc10427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8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_Toc15068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9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_Toc32494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21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_Toc28421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3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_Toc9937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7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_Toc28779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7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_Toc25873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6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_Toc25967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43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_Toc4434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8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_Toc28387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3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_Toc14832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3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_Toc22334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_Toc18152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3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_Toc6237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_Toc7443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02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_Toc21602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_Toc3087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3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_Toc623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4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_Toc25734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94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_Toc22094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0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_Toc16830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5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_Toc25157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89" w:history="1">
        <w:r>
          <w:rPr>
            <w:rFonts w:ascii="仿宋" w:eastAsia="仿宋" w:hAnsi="仿宋" w:cs="仿宋" w:hint="eastAsia"/>
            <w:lang w:eastAsia="zh-CN"/>
          </w:rPr>
          <w:t>(五)、建筑陶瓷制品项目总投资</w:t>
        </w:r>
        <w:r>
          <w:tab/>
        </w:r>
        <w:r>
          <w:fldChar w:fldCharType="begin"/>
        </w:r>
        <w:r>
          <w:instrText xml:space="preserve"> PAGEREF _Toc10389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35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_Toc11435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90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_Toc28490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00" w:history="1">
        <w:r>
          <w:rPr>
            <w:rFonts w:ascii="仿宋" w:eastAsia="仿宋" w:hAnsi="仿宋" w:cs="仿宋" w:hint="eastAsia"/>
            <w:lang w:eastAsia="zh-CN"/>
          </w:rPr>
          <w:t>(一)、建筑陶瓷制品项目背景分析</w:t>
        </w:r>
        <w:r>
          <w:tab/>
        </w:r>
        <w:r>
          <w:fldChar w:fldCharType="begin"/>
        </w:r>
        <w:r>
          <w:instrText xml:space="preserve"> PAGEREF _Toc32500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71" w:history="1">
        <w:r>
          <w:rPr>
            <w:rFonts w:ascii="仿宋" w:eastAsia="仿宋" w:hAnsi="仿宋" w:cs="仿宋" w:hint="eastAsia"/>
            <w:lang w:eastAsia="zh-CN"/>
          </w:rPr>
          <w:t>(二)、建筑陶瓷制品项目建设必要性分析</w:t>
        </w:r>
        <w:r>
          <w:tab/>
        </w:r>
        <w:r>
          <w:fldChar w:fldCharType="begin"/>
        </w:r>
        <w:r>
          <w:instrText xml:space="preserve"> PAGEREF _Toc15571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8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_Toc8782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9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_Toc9095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92" w:history="1">
        <w:r>
          <w:rPr>
            <w:rFonts w:ascii="仿宋" w:eastAsia="仿宋" w:hAnsi="仿宋" w:cs="仿宋" w:hint="eastAsia"/>
            <w:lang w:eastAsia="zh-CN"/>
          </w:rPr>
          <w:t>九、建筑陶瓷制品项目经济效益</w:t>
        </w:r>
        <w:r>
          <w:tab/>
        </w:r>
        <w:r>
          <w:fldChar w:fldCharType="begin"/>
        </w:r>
        <w:r>
          <w:instrText xml:space="preserve"> PAGEREF _Toc7692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4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_Toc14945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6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_Toc28264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76" w:history="1">
        <w:r>
          <w:rPr>
            <w:rFonts w:ascii="仿宋" w:eastAsia="仿宋" w:hAnsi="仿宋" w:cs="仿宋" w:hint="eastAsia"/>
            <w:lang w:eastAsia="zh-CN"/>
          </w:rPr>
          <w:t>(三)、建筑陶瓷制品项目盈利能力分析</w:t>
        </w:r>
        <w:r>
          <w:tab/>
        </w:r>
        <w:r>
          <w:fldChar w:fldCharType="begin"/>
        </w:r>
        <w:r>
          <w:instrText xml:space="preserve"> PAGEREF _Toc28976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_Toc7788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2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_Toc32620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1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_Toc17917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7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_Toc2697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5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_Toc13659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24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_Toc18424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0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_Toc8600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50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_Toc16450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8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_Toc468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72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_Toc17372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6" w:history="1">
        <w:r>
          <w:rPr>
            <w:rFonts w:ascii="仿宋" w:eastAsia="仿宋" w:hAnsi="仿宋" w:cs="仿宋" w:hint="eastAsia"/>
            <w:lang w:eastAsia="zh-CN"/>
          </w:rPr>
          <w:t>(二)、合作建筑陶瓷制品项目</w:t>
        </w:r>
        <w:r>
          <w:tab/>
        </w:r>
        <w:r>
          <w:fldChar w:fldCharType="begin"/>
        </w:r>
        <w:r>
          <w:instrText xml:space="preserve"> PAGEREF _Toc2876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7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_Toc26527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68" w:history="1">
        <w:r>
          <w:rPr>
            <w:rFonts w:ascii="仿宋" w:eastAsia="仿宋" w:hAnsi="仿宋" w:cs="仿宋" w:hint="eastAsia"/>
            <w:lang w:eastAsia="zh-CN"/>
          </w:rPr>
          <w:t>十二、建筑陶瓷制品项目总结分析</w:t>
        </w:r>
        <w:r>
          <w:tab/>
        </w:r>
        <w:r>
          <w:fldChar w:fldCharType="begin"/>
        </w:r>
        <w:r>
          <w:instrText xml:space="preserve"> PAGEREF _Toc27168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82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_Toc19982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5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_Toc2205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06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_Toc27606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35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_Toc30635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29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_Toc10529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57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442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4294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5058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https://d.book118.com/145111222131011111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建筑陶瓷制品行业相关公司设立可行性研究报告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建筑陶瓷制品行业相关公司设立可行性研究报告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建筑陶瓷制品行业相关公司设立可行性研究报告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建筑陶瓷制品行业相关公司设立可行性研究报告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建筑陶瓷制品行业相关公司设立可行性研究报告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4511122213101111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2024-02-09T10:06:00Z</dcterms:created>
  <dcterms:modified xsi:type="dcterms:W3CDTF">2024-02-09T10:06:51Z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DC75E3A217DB4C5485C24DD8829DA88C_11</vt:lpwstr>
  </property>
  <property fmtid="{D5CDD505-2E9C-101B-9397-08002B2CF9AE}" pid="3" name="KSOProductBuildVer">
    <vt:lpwstr>2052-12.1.0.16250</vt:lpwstr>
  </property>
</Properties>
</file>