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生物有机碳肥</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504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_Toc25043 \h </w:instrText>
        </w:r>
        <w:r>
          <w:fldChar w:fldCharType="separate"/>
        </w:r>
        <w:r>
          <w:t>1</w:t>
        </w:r>
        <w:r>
          <w:fldChar w:fldCharType="end"/>
        </w:r>
      </w:hyperlink>
    </w:p>
    <w:p>
      <w:pPr>
        <w:pStyle w:val="TOC2"/>
        <w:tabs>
          <w:tab w:val="clear" w:pos="8302"/>
          <w:tab w:val="right" w:leader="dot" w:pos="8312"/>
        </w:tabs>
      </w:pPr>
      <w:hyperlink w:anchor="_Toc29793" w:history="1">
        <w:r>
          <w:rPr>
            <w:rFonts w:ascii="Times New Roman" w:eastAsia="宋体" w:hAnsi="Times New Roman"/>
            <w:szCs w:val="28"/>
          </w:rPr>
          <w:t>1.1项目概要</w:t>
        </w:r>
        <w:r>
          <w:tab/>
        </w:r>
        <w:r>
          <w:fldChar w:fldCharType="begin"/>
        </w:r>
        <w:r>
          <w:instrText xml:space="preserve"> PAGEREF _Toc29793 \h </w:instrText>
        </w:r>
        <w:r>
          <w:fldChar w:fldCharType="separate"/>
        </w:r>
        <w:r>
          <w:t>1</w:t>
        </w:r>
        <w:r>
          <w:fldChar w:fldCharType="end"/>
        </w:r>
      </w:hyperlink>
    </w:p>
    <w:p>
      <w:pPr>
        <w:pStyle w:val="TOC3"/>
        <w:tabs>
          <w:tab w:val="right" w:leader="dot" w:pos="8312"/>
        </w:tabs>
      </w:pPr>
      <w:hyperlink w:anchor="_Toc820" w:history="1">
        <w:r>
          <w:rPr>
            <w:szCs w:val="24"/>
          </w:rPr>
          <w:t>1.1.1项目名称</w:t>
        </w:r>
        <w:r>
          <w:tab/>
        </w:r>
        <w:r>
          <w:fldChar w:fldCharType="begin"/>
        </w:r>
        <w:r>
          <w:instrText xml:space="preserve"> PAGEREF _Toc820 \h </w:instrText>
        </w:r>
        <w:r>
          <w:fldChar w:fldCharType="separate"/>
        </w:r>
        <w:r>
          <w:t>1</w:t>
        </w:r>
        <w:r>
          <w:fldChar w:fldCharType="end"/>
        </w:r>
      </w:hyperlink>
    </w:p>
    <w:p>
      <w:pPr>
        <w:pStyle w:val="TOC3"/>
        <w:tabs>
          <w:tab w:val="right" w:leader="dot" w:pos="8312"/>
        </w:tabs>
      </w:pPr>
      <w:hyperlink w:anchor="_Toc1279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_Toc12792 \h </w:instrText>
        </w:r>
        <w:r>
          <w:fldChar w:fldCharType="separate"/>
        </w:r>
        <w:r>
          <w:t>1</w:t>
        </w:r>
        <w:r>
          <w:fldChar w:fldCharType="end"/>
        </w:r>
      </w:hyperlink>
    </w:p>
    <w:p>
      <w:pPr>
        <w:pStyle w:val="TOC3"/>
        <w:tabs>
          <w:tab w:val="right" w:leader="dot" w:pos="8312"/>
        </w:tabs>
      </w:pPr>
      <w:hyperlink w:anchor="_Toc18407" w:history="1">
        <w:r>
          <w:rPr>
            <w:szCs w:val="24"/>
          </w:rPr>
          <w:t>1.1.3项目建设性质</w:t>
        </w:r>
        <w:r>
          <w:tab/>
        </w:r>
        <w:r>
          <w:fldChar w:fldCharType="begin"/>
        </w:r>
        <w:r>
          <w:instrText xml:space="preserve"> PAGEREF _Toc18407 \h </w:instrText>
        </w:r>
        <w:r>
          <w:fldChar w:fldCharType="separate"/>
        </w:r>
        <w:r>
          <w:t>1</w:t>
        </w:r>
        <w:r>
          <w:fldChar w:fldCharType="end"/>
        </w:r>
      </w:hyperlink>
    </w:p>
    <w:p>
      <w:pPr>
        <w:pStyle w:val="TOC3"/>
        <w:tabs>
          <w:tab w:val="right" w:leader="dot" w:pos="8312"/>
        </w:tabs>
      </w:pPr>
      <w:hyperlink w:anchor="_Toc17302"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_Toc17302 \h </w:instrText>
        </w:r>
        <w:r>
          <w:fldChar w:fldCharType="separate"/>
        </w:r>
        <w:r>
          <w:t>1</w:t>
        </w:r>
        <w:r>
          <w:fldChar w:fldCharType="end"/>
        </w:r>
      </w:hyperlink>
    </w:p>
    <w:p>
      <w:pPr>
        <w:pStyle w:val="TOC3"/>
        <w:tabs>
          <w:tab w:val="right" w:leader="dot" w:pos="8312"/>
        </w:tabs>
      </w:pPr>
      <w:hyperlink w:anchor="_Toc2751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_Toc27519 \h </w:instrText>
        </w:r>
        <w:r>
          <w:fldChar w:fldCharType="separate"/>
        </w:r>
        <w:r>
          <w:t>1</w:t>
        </w:r>
        <w:r>
          <w:fldChar w:fldCharType="end"/>
        </w:r>
      </w:hyperlink>
    </w:p>
    <w:p>
      <w:pPr>
        <w:pStyle w:val="TOC3"/>
        <w:tabs>
          <w:tab w:val="right" w:leader="dot" w:pos="8312"/>
        </w:tabs>
      </w:pPr>
      <w:hyperlink w:anchor="_Toc26772"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_Toc26772 \h </w:instrText>
        </w:r>
        <w:r>
          <w:fldChar w:fldCharType="separate"/>
        </w:r>
        <w:r>
          <w:t>1</w:t>
        </w:r>
        <w:r>
          <w:fldChar w:fldCharType="end"/>
        </w:r>
      </w:hyperlink>
    </w:p>
    <w:p>
      <w:pPr>
        <w:pStyle w:val="TOC3"/>
        <w:tabs>
          <w:tab w:val="right" w:leader="dot" w:pos="8312"/>
        </w:tabs>
      </w:pPr>
      <w:hyperlink w:anchor="_Toc471"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_Toc471 \h </w:instrText>
        </w:r>
        <w:r>
          <w:fldChar w:fldCharType="separate"/>
        </w:r>
        <w:r>
          <w:t>2</w:t>
        </w:r>
        <w:r>
          <w:fldChar w:fldCharType="end"/>
        </w:r>
      </w:hyperlink>
    </w:p>
    <w:p>
      <w:pPr>
        <w:pStyle w:val="TOC3"/>
        <w:tabs>
          <w:tab w:val="right" w:leader="dot" w:pos="8312"/>
        </w:tabs>
      </w:pPr>
      <w:hyperlink w:anchor="_Toc30645"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_Toc30645 \h </w:instrText>
        </w:r>
        <w:r>
          <w:fldChar w:fldCharType="separate"/>
        </w:r>
        <w:r>
          <w:t>2</w:t>
        </w:r>
        <w:r>
          <w:fldChar w:fldCharType="end"/>
        </w:r>
      </w:hyperlink>
    </w:p>
    <w:p>
      <w:pPr>
        <w:pStyle w:val="TOC3"/>
        <w:tabs>
          <w:tab w:val="right" w:leader="dot" w:pos="8312"/>
        </w:tabs>
      </w:pPr>
      <w:hyperlink w:anchor="_Toc14232"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_Toc14232 \h </w:instrText>
        </w:r>
        <w:r>
          <w:fldChar w:fldCharType="separate"/>
        </w:r>
        <w:r>
          <w:t>2</w:t>
        </w:r>
        <w:r>
          <w:fldChar w:fldCharType="end"/>
        </w:r>
      </w:hyperlink>
    </w:p>
    <w:p>
      <w:pPr>
        <w:pStyle w:val="TOC2"/>
        <w:tabs>
          <w:tab w:val="clear" w:pos="8302"/>
          <w:tab w:val="right" w:leader="dot" w:pos="8312"/>
        </w:tabs>
      </w:pPr>
      <w:hyperlink w:anchor="_Toc8236"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_Toc8236 \h </w:instrText>
        </w:r>
        <w:r>
          <w:fldChar w:fldCharType="separate"/>
        </w:r>
        <w:r>
          <w:t>3</w:t>
        </w:r>
        <w:r>
          <w:fldChar w:fldCharType="end"/>
        </w:r>
      </w:hyperlink>
    </w:p>
    <w:p>
      <w:pPr>
        <w:pStyle w:val="TOC2"/>
        <w:tabs>
          <w:tab w:val="clear" w:pos="8302"/>
          <w:tab w:val="right" w:leader="dot" w:pos="8312"/>
        </w:tabs>
      </w:pPr>
      <w:hyperlink w:anchor="_Toc195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_Toc1958 \h </w:instrText>
        </w:r>
        <w:r>
          <w:fldChar w:fldCharType="separate"/>
        </w:r>
        <w:r>
          <w:t>4</w:t>
        </w:r>
        <w:r>
          <w:fldChar w:fldCharType="end"/>
        </w:r>
      </w:hyperlink>
    </w:p>
    <w:p>
      <w:pPr>
        <w:pStyle w:val="TOC2"/>
        <w:tabs>
          <w:tab w:val="clear" w:pos="8302"/>
          <w:tab w:val="right" w:leader="dot" w:pos="8312"/>
        </w:tabs>
      </w:pPr>
      <w:hyperlink w:anchor="_Toc2451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_Toc24517 \h </w:instrText>
        </w:r>
        <w:r>
          <w:fldChar w:fldCharType="separate"/>
        </w:r>
        <w:r>
          <w:t>4</w:t>
        </w:r>
        <w:r>
          <w:fldChar w:fldCharType="end"/>
        </w:r>
      </w:hyperlink>
    </w:p>
    <w:p>
      <w:pPr>
        <w:pStyle w:val="TOC2"/>
        <w:tabs>
          <w:tab w:val="clear" w:pos="8302"/>
          <w:tab w:val="right" w:leader="dot" w:pos="8312"/>
        </w:tabs>
      </w:pPr>
      <w:hyperlink w:anchor="_Toc5429" w:history="1">
        <w:r>
          <w:rPr>
            <w:rFonts w:ascii="Times New Roman" w:eastAsia="宋体" w:hAnsi="Times New Roman" w:hint="eastAsia"/>
            <w:szCs w:val="28"/>
          </w:rPr>
          <w:t>1.5研究范围</w:t>
        </w:r>
        <w:r>
          <w:tab/>
        </w:r>
        <w:r>
          <w:fldChar w:fldCharType="begin"/>
        </w:r>
        <w:r>
          <w:instrText xml:space="preserve"> PAGEREF _Toc5429 \h </w:instrText>
        </w:r>
        <w:r>
          <w:fldChar w:fldCharType="separate"/>
        </w:r>
        <w:r>
          <w:t>5</w:t>
        </w:r>
        <w:r>
          <w:fldChar w:fldCharType="end"/>
        </w:r>
      </w:hyperlink>
    </w:p>
    <w:p>
      <w:pPr>
        <w:pStyle w:val="TOC2"/>
        <w:tabs>
          <w:tab w:val="clear" w:pos="8302"/>
          <w:tab w:val="right" w:leader="dot" w:pos="8312"/>
        </w:tabs>
      </w:pPr>
      <w:hyperlink w:anchor="_Toc16172"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_Toc16172 \h </w:instrText>
        </w:r>
        <w:r>
          <w:fldChar w:fldCharType="separate"/>
        </w:r>
        <w:r>
          <w:t>5</w:t>
        </w:r>
        <w:r>
          <w:fldChar w:fldCharType="end"/>
        </w:r>
      </w:hyperlink>
    </w:p>
    <w:p>
      <w:pPr>
        <w:pStyle w:val="TOC2"/>
        <w:tabs>
          <w:tab w:val="clear" w:pos="8302"/>
          <w:tab w:val="right" w:leader="dot" w:pos="8312"/>
        </w:tabs>
      </w:pPr>
      <w:hyperlink w:anchor="_Toc598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_Toc5983 \h </w:instrText>
        </w:r>
        <w:r>
          <w:fldChar w:fldCharType="separate"/>
        </w:r>
        <w:r>
          <w:t>6</w:t>
        </w:r>
        <w:r>
          <w:fldChar w:fldCharType="end"/>
        </w:r>
      </w:hyperlink>
    </w:p>
    <w:p>
      <w:pPr>
        <w:pStyle w:val="TOC1"/>
        <w:tabs>
          <w:tab w:val="clear" w:pos="8296"/>
          <w:tab w:val="right" w:leader="dot" w:pos="8312"/>
        </w:tabs>
      </w:pPr>
      <w:hyperlink w:anchor="_Toc1169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_Toc11699 \h </w:instrText>
        </w:r>
        <w:r>
          <w:fldChar w:fldCharType="separate"/>
        </w:r>
        <w:r>
          <w:t>8</w:t>
        </w:r>
        <w:r>
          <w:fldChar w:fldCharType="end"/>
        </w:r>
      </w:hyperlink>
    </w:p>
    <w:p>
      <w:pPr>
        <w:pStyle w:val="TOC2"/>
        <w:tabs>
          <w:tab w:val="clear" w:pos="8302"/>
          <w:tab w:val="right" w:leader="dot" w:pos="8312"/>
        </w:tabs>
      </w:pPr>
      <w:hyperlink w:anchor="_Toc2723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_Toc27233 \h </w:instrText>
        </w:r>
        <w:r>
          <w:fldChar w:fldCharType="separate"/>
        </w:r>
        <w:r>
          <w:t>8</w:t>
        </w:r>
        <w:r>
          <w:fldChar w:fldCharType="end"/>
        </w:r>
      </w:hyperlink>
    </w:p>
    <w:p>
      <w:pPr>
        <w:pStyle w:val="TOC2"/>
        <w:tabs>
          <w:tab w:val="clear" w:pos="8302"/>
          <w:tab w:val="right" w:leader="dot" w:pos="8312"/>
        </w:tabs>
      </w:pPr>
      <w:hyperlink w:anchor="_Toc2458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生物有机碳肥</w:t>
        </w:r>
        <w:r>
          <w:rPr>
            <w:rFonts w:ascii="Times New Roman" w:eastAsia="宋体" w:hAnsi="Times New Roman" w:hint="eastAsia"/>
          </w:rPr>
          <w:t>行业发展状况分析</w:t>
        </w:r>
        <w:r>
          <w:tab/>
        </w:r>
        <w:r>
          <w:fldChar w:fldCharType="begin"/>
        </w:r>
        <w:r>
          <w:instrText xml:space="preserve"> PAGEREF _Toc24582 \h </w:instrText>
        </w:r>
        <w:r>
          <w:fldChar w:fldCharType="separate"/>
        </w:r>
        <w:r>
          <w:t>8</w:t>
        </w:r>
        <w:r>
          <w:fldChar w:fldCharType="end"/>
        </w:r>
      </w:hyperlink>
    </w:p>
    <w:p>
      <w:pPr>
        <w:pStyle w:val="TOC2"/>
        <w:tabs>
          <w:tab w:val="clear" w:pos="8302"/>
          <w:tab w:val="right" w:leader="dot" w:pos="8312"/>
        </w:tabs>
      </w:pPr>
      <w:hyperlink w:anchor="_Toc1535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生物有机碳肥</w:t>
        </w:r>
        <w:r>
          <w:rPr>
            <w:rFonts w:ascii="Times New Roman" w:eastAsia="宋体" w:hAnsi="Times New Roman" w:hint="eastAsia"/>
          </w:rPr>
          <w:t>行业发展趋势分析</w:t>
        </w:r>
        <w:r>
          <w:tab/>
        </w:r>
        <w:r>
          <w:fldChar w:fldCharType="begin"/>
        </w:r>
        <w:r>
          <w:instrText xml:space="preserve"> PAGEREF _Toc15355 \h </w:instrText>
        </w:r>
        <w:r>
          <w:fldChar w:fldCharType="separate"/>
        </w:r>
        <w:r>
          <w:t>9</w:t>
        </w:r>
        <w:r>
          <w:fldChar w:fldCharType="end"/>
        </w:r>
      </w:hyperlink>
    </w:p>
    <w:p>
      <w:pPr>
        <w:pStyle w:val="TOC2"/>
        <w:tabs>
          <w:tab w:val="clear" w:pos="8302"/>
          <w:tab w:val="right" w:leader="dot" w:pos="8312"/>
        </w:tabs>
      </w:pPr>
      <w:hyperlink w:anchor="_Toc2909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_Toc29092 \h </w:instrText>
        </w:r>
        <w:r>
          <w:fldChar w:fldCharType="separate"/>
        </w:r>
        <w:r>
          <w:t>10</w:t>
        </w:r>
        <w:r>
          <w:fldChar w:fldCharType="end"/>
        </w:r>
      </w:hyperlink>
    </w:p>
    <w:p>
      <w:pPr>
        <w:pStyle w:val="TOC1"/>
        <w:tabs>
          <w:tab w:val="clear" w:pos="8296"/>
          <w:tab w:val="right" w:leader="dot" w:pos="8312"/>
        </w:tabs>
      </w:pPr>
      <w:hyperlink w:anchor="_Toc1318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_Toc13181 \h </w:instrText>
        </w:r>
        <w:r>
          <w:fldChar w:fldCharType="separate"/>
        </w:r>
        <w:r>
          <w:t>11</w:t>
        </w:r>
        <w:r>
          <w:fldChar w:fldCharType="end"/>
        </w:r>
      </w:hyperlink>
    </w:p>
    <w:p>
      <w:pPr>
        <w:pStyle w:val="TOC2"/>
        <w:tabs>
          <w:tab w:val="clear" w:pos="8302"/>
          <w:tab w:val="right" w:leader="dot" w:pos="8312"/>
        </w:tabs>
      </w:pPr>
      <w:hyperlink w:anchor="_Toc1821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_Toc18214 \h </w:instrText>
        </w:r>
        <w:r>
          <w:fldChar w:fldCharType="separate"/>
        </w:r>
        <w:r>
          <w:t>11</w:t>
        </w:r>
        <w:r>
          <w:fldChar w:fldCharType="end"/>
        </w:r>
      </w:hyperlink>
    </w:p>
    <w:p>
      <w:pPr>
        <w:pStyle w:val="TOC2"/>
        <w:tabs>
          <w:tab w:val="clear" w:pos="8302"/>
          <w:tab w:val="right" w:leader="dot" w:pos="8312"/>
        </w:tabs>
      </w:pPr>
      <w:hyperlink w:anchor="_Toc1523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_Toc15236 \h </w:instrText>
        </w:r>
        <w:r>
          <w:fldChar w:fldCharType="separate"/>
        </w:r>
        <w:r>
          <w:t>12</w:t>
        </w:r>
        <w:r>
          <w:fldChar w:fldCharType="end"/>
        </w:r>
      </w:hyperlink>
    </w:p>
    <w:p>
      <w:pPr>
        <w:pStyle w:val="TOC3"/>
        <w:tabs>
          <w:tab w:val="right" w:leader="dot" w:pos="8312"/>
        </w:tabs>
      </w:pPr>
      <w:hyperlink w:anchor="_Toc24458" w:history="1">
        <w:r>
          <w:rPr>
            <w:rFonts w:hint="eastAsia"/>
            <w:szCs w:val="24"/>
            <w:lang w:val="en-US" w:eastAsia="zh-CN"/>
          </w:rPr>
          <w:t>3</w:t>
        </w:r>
        <w:r>
          <w:rPr>
            <w:rFonts w:hint="eastAsia"/>
            <w:szCs w:val="24"/>
          </w:rPr>
          <w:t>.2.1有利于促进我国</w:t>
        </w:r>
        <w:r>
          <w:rPr>
            <w:rFonts w:hint="eastAsia"/>
            <w:szCs w:val="24"/>
            <w:lang w:eastAsia="zh-CN"/>
          </w:rPr>
          <w:t>生物有机碳肥</w:t>
        </w:r>
        <w:r>
          <w:rPr>
            <w:rFonts w:hint="eastAsia"/>
            <w:szCs w:val="24"/>
          </w:rPr>
          <w:t>工业快速发展</w:t>
        </w:r>
        <w:r>
          <w:rPr>
            <w:szCs w:val="24"/>
          </w:rPr>
          <w:t>的需要</w:t>
        </w:r>
        <w:r>
          <w:tab/>
        </w:r>
        <w:r>
          <w:fldChar w:fldCharType="begin"/>
        </w:r>
        <w:r>
          <w:instrText xml:space="preserve"> PAGEREF _Toc24458 \h </w:instrText>
        </w:r>
        <w:r>
          <w:fldChar w:fldCharType="separate"/>
        </w:r>
        <w:r>
          <w:t>12</w:t>
        </w:r>
        <w:r>
          <w:fldChar w:fldCharType="end"/>
        </w:r>
      </w:hyperlink>
    </w:p>
    <w:p>
      <w:pPr>
        <w:pStyle w:val="TOC3"/>
        <w:tabs>
          <w:tab w:val="right" w:leader="dot" w:pos="8312"/>
        </w:tabs>
      </w:pPr>
      <w:hyperlink w:anchor="_Toc644" w:history="1">
        <w:r>
          <w:rPr>
            <w:rFonts w:hint="eastAsia"/>
            <w:szCs w:val="24"/>
            <w:lang w:val="en-US" w:eastAsia="zh-CN"/>
          </w:rPr>
          <w:t>3</w:t>
        </w:r>
        <w:r>
          <w:rPr>
            <w:rFonts w:hint="eastAsia"/>
            <w:szCs w:val="24"/>
          </w:rPr>
          <w:t>.2.2提升技术进步，满足</w:t>
        </w:r>
        <w:r>
          <w:rPr>
            <w:rFonts w:hint="eastAsia"/>
            <w:szCs w:val="24"/>
            <w:lang w:eastAsia="zh-CN"/>
          </w:rPr>
          <w:t>生物有机碳肥</w:t>
        </w:r>
        <w:r>
          <w:rPr>
            <w:rFonts w:hint="eastAsia"/>
            <w:szCs w:val="24"/>
          </w:rPr>
          <w:t>行业生产高品质产品的需要</w:t>
        </w:r>
        <w:r>
          <w:tab/>
        </w:r>
        <w:r>
          <w:fldChar w:fldCharType="begin"/>
        </w:r>
        <w:r>
          <w:instrText xml:space="preserve"> PAGEREF _Toc644 \h </w:instrText>
        </w:r>
        <w:r>
          <w:fldChar w:fldCharType="separate"/>
        </w:r>
        <w:r>
          <w:t>13</w:t>
        </w:r>
        <w:r>
          <w:fldChar w:fldCharType="end"/>
        </w:r>
      </w:hyperlink>
    </w:p>
    <w:p>
      <w:pPr>
        <w:pStyle w:val="TOC3"/>
        <w:tabs>
          <w:tab w:val="right" w:leader="dot" w:pos="8312"/>
        </w:tabs>
      </w:pPr>
      <w:hyperlink w:anchor="_Toc2999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_Toc29991 \h </w:instrText>
        </w:r>
        <w:r>
          <w:fldChar w:fldCharType="separate"/>
        </w:r>
        <w:r>
          <w:t>14</w:t>
        </w:r>
        <w:r>
          <w:fldChar w:fldCharType="end"/>
        </w:r>
      </w:hyperlink>
    </w:p>
    <w:p>
      <w:pPr>
        <w:pStyle w:val="TOC3"/>
        <w:tabs>
          <w:tab w:val="right" w:leader="dot" w:pos="8312"/>
        </w:tabs>
      </w:pPr>
      <w:hyperlink w:anchor="_Toc1241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生物有机碳肥</w:t>
        </w:r>
        <w:r>
          <w:rPr>
            <w:szCs w:val="24"/>
          </w:rPr>
          <w:t>产品研发和技术创新</w:t>
        </w:r>
        <w:r>
          <w:rPr>
            <w:rFonts w:hint="eastAsia"/>
            <w:szCs w:val="24"/>
          </w:rPr>
          <w:t>水平的需要</w:t>
        </w:r>
        <w:r>
          <w:tab/>
        </w:r>
        <w:r>
          <w:fldChar w:fldCharType="begin"/>
        </w:r>
        <w:r>
          <w:instrText xml:space="preserve"> PAGEREF _Toc12411 \h </w:instrText>
        </w:r>
        <w:r>
          <w:fldChar w:fldCharType="separate"/>
        </w:r>
        <w:r>
          <w:t>14</w:t>
        </w:r>
        <w:r>
          <w:fldChar w:fldCharType="end"/>
        </w:r>
      </w:hyperlink>
    </w:p>
    <w:p>
      <w:pPr>
        <w:pStyle w:val="TOC3"/>
        <w:tabs>
          <w:tab w:val="right" w:leader="dot" w:pos="8312"/>
        </w:tabs>
      </w:pPr>
      <w:hyperlink w:anchor="_Toc485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_Toc4853 \h </w:instrText>
        </w:r>
        <w:r>
          <w:fldChar w:fldCharType="separate"/>
        </w:r>
        <w:r>
          <w:t>15</w:t>
        </w:r>
        <w:r>
          <w:fldChar w:fldCharType="end"/>
        </w:r>
      </w:hyperlink>
    </w:p>
    <w:p>
      <w:pPr>
        <w:pStyle w:val="TOC3"/>
        <w:tabs>
          <w:tab w:val="right" w:leader="dot" w:pos="8312"/>
        </w:tabs>
      </w:pPr>
      <w:hyperlink w:anchor="_Toc91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_Toc915 \h </w:instrText>
        </w:r>
        <w:r>
          <w:fldChar w:fldCharType="separate"/>
        </w:r>
        <w:r>
          <w:t>15</w:t>
        </w:r>
        <w:r>
          <w:fldChar w:fldCharType="end"/>
        </w:r>
      </w:hyperlink>
    </w:p>
    <w:p>
      <w:pPr>
        <w:pStyle w:val="TOC2"/>
        <w:tabs>
          <w:tab w:val="clear" w:pos="8302"/>
          <w:tab w:val="right" w:leader="dot" w:pos="8312"/>
        </w:tabs>
      </w:pPr>
      <w:hyperlink w:anchor="_Toc1056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_Toc10567 \h </w:instrText>
        </w:r>
        <w:r>
          <w:fldChar w:fldCharType="separate"/>
        </w:r>
        <w:r>
          <w:t>15</w:t>
        </w:r>
        <w:r>
          <w:fldChar w:fldCharType="end"/>
        </w:r>
      </w:hyperlink>
    </w:p>
    <w:p>
      <w:pPr>
        <w:pStyle w:val="TOC3"/>
        <w:tabs>
          <w:tab w:val="right" w:leader="dot" w:pos="8312"/>
        </w:tabs>
      </w:pPr>
      <w:hyperlink w:anchor="_Toc21112" w:history="1">
        <w:r>
          <w:rPr>
            <w:rFonts w:hint="eastAsia"/>
            <w:szCs w:val="24"/>
            <w:lang w:val="en-US" w:eastAsia="zh-CN"/>
          </w:rPr>
          <w:t>3</w:t>
        </w:r>
        <w:r>
          <w:rPr>
            <w:rFonts w:hint="eastAsia"/>
            <w:szCs w:val="24"/>
          </w:rPr>
          <w:t>.3.1政策可行性</w:t>
        </w:r>
        <w:r>
          <w:tab/>
        </w:r>
        <w:r>
          <w:fldChar w:fldCharType="begin"/>
        </w:r>
        <w:r>
          <w:instrText xml:space="preserve"> PAGEREF _Toc21112 \h </w:instrText>
        </w:r>
        <w:r>
          <w:fldChar w:fldCharType="separate"/>
        </w:r>
        <w:r>
          <w:t>15</w:t>
        </w:r>
        <w:r>
          <w:fldChar w:fldCharType="end"/>
        </w:r>
      </w:hyperlink>
    </w:p>
    <w:p>
      <w:pPr>
        <w:pStyle w:val="TOC3"/>
        <w:tabs>
          <w:tab w:val="right" w:leader="dot" w:pos="8312"/>
        </w:tabs>
      </w:pPr>
      <w:hyperlink w:anchor="_Toc17709" w:history="1">
        <w:r>
          <w:rPr>
            <w:rFonts w:hint="eastAsia"/>
            <w:szCs w:val="24"/>
            <w:lang w:val="en-US" w:eastAsia="zh-CN"/>
          </w:rPr>
          <w:t>3</w:t>
        </w:r>
        <w:r>
          <w:rPr>
            <w:rFonts w:hint="eastAsia"/>
            <w:szCs w:val="24"/>
          </w:rPr>
          <w:t>.3.2技术可行性</w:t>
        </w:r>
        <w:r>
          <w:tab/>
        </w:r>
        <w:r>
          <w:fldChar w:fldCharType="begin"/>
        </w:r>
        <w:r>
          <w:instrText xml:space="preserve"> PAGEREF _Toc17709 \h </w:instrText>
        </w:r>
        <w:r>
          <w:fldChar w:fldCharType="separate"/>
        </w:r>
        <w:r>
          <w:t>17</w:t>
        </w:r>
        <w:r>
          <w:fldChar w:fldCharType="end"/>
        </w:r>
      </w:hyperlink>
    </w:p>
    <w:p>
      <w:pPr>
        <w:pStyle w:val="TOC3"/>
        <w:tabs>
          <w:tab w:val="right" w:leader="dot" w:pos="8312"/>
        </w:tabs>
      </w:pPr>
      <w:hyperlink w:anchor="_Toc10920" w:history="1">
        <w:r>
          <w:rPr>
            <w:rFonts w:hint="eastAsia"/>
            <w:szCs w:val="24"/>
            <w:lang w:val="en-US" w:eastAsia="zh-CN"/>
          </w:rPr>
          <w:t>3</w:t>
        </w:r>
        <w:r>
          <w:rPr>
            <w:rFonts w:hint="eastAsia"/>
            <w:szCs w:val="24"/>
          </w:rPr>
          <w:t>.3.3管理可行性</w:t>
        </w:r>
        <w:r>
          <w:tab/>
        </w:r>
        <w:r>
          <w:fldChar w:fldCharType="begin"/>
        </w:r>
        <w:r>
          <w:instrText xml:space="preserve"> PAGEREF _Toc10920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664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_Toc26648 \h </w:instrText>
        </w:r>
        <w:r>
          <w:fldChar w:fldCharType="separate"/>
        </w:r>
        <w:r>
          <w:t>17</w:t>
        </w:r>
        <w:r>
          <w:fldChar w:fldCharType="end"/>
        </w:r>
      </w:hyperlink>
    </w:p>
    <w:p>
      <w:pPr>
        <w:pStyle w:val="TOC1"/>
        <w:tabs>
          <w:tab w:val="clear" w:pos="8296"/>
          <w:tab w:val="right" w:leader="dot" w:pos="8312"/>
        </w:tabs>
      </w:pPr>
      <w:hyperlink w:anchor="_Toc1281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_Toc12816 \h </w:instrText>
        </w:r>
        <w:r>
          <w:fldChar w:fldCharType="separate"/>
        </w:r>
        <w:r>
          <w:t>18</w:t>
        </w:r>
        <w:r>
          <w:fldChar w:fldCharType="end"/>
        </w:r>
      </w:hyperlink>
    </w:p>
    <w:p>
      <w:pPr>
        <w:pStyle w:val="TOC2"/>
        <w:tabs>
          <w:tab w:val="clear" w:pos="8302"/>
          <w:tab w:val="right" w:leader="dot" w:pos="8312"/>
        </w:tabs>
      </w:pPr>
      <w:hyperlink w:anchor="_Toc10621"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_Toc10621 \h </w:instrText>
        </w:r>
        <w:r>
          <w:fldChar w:fldCharType="separate"/>
        </w:r>
        <w:r>
          <w:t>18</w:t>
        </w:r>
        <w:r>
          <w:fldChar w:fldCharType="end"/>
        </w:r>
      </w:hyperlink>
    </w:p>
    <w:p>
      <w:pPr>
        <w:pStyle w:val="TOC2"/>
        <w:tabs>
          <w:tab w:val="clear" w:pos="8302"/>
          <w:tab w:val="right" w:leader="dot" w:pos="8312"/>
        </w:tabs>
      </w:pPr>
      <w:hyperlink w:anchor="_Toc28329"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_Toc28329 \h </w:instrText>
        </w:r>
        <w:r>
          <w:fldChar w:fldCharType="separate"/>
        </w:r>
        <w:r>
          <w:t>18</w:t>
        </w:r>
        <w:r>
          <w:fldChar w:fldCharType="end"/>
        </w:r>
      </w:hyperlink>
    </w:p>
    <w:p>
      <w:pPr>
        <w:pStyle w:val="TOC3"/>
        <w:tabs>
          <w:tab w:val="right" w:leader="dot" w:pos="8312"/>
        </w:tabs>
      </w:pPr>
      <w:hyperlink w:anchor="_Toc23161" w:history="1">
        <w:r>
          <w:t>4.2.1</w:t>
        </w:r>
        <w:r>
          <w:rPr>
            <w:rFonts w:hint="eastAsia"/>
          </w:rPr>
          <w:t>区域地理位置</w:t>
        </w:r>
        <w:r>
          <w:tab/>
        </w:r>
        <w:r>
          <w:fldChar w:fldCharType="begin"/>
        </w:r>
        <w:r>
          <w:instrText xml:space="preserve"> PAGEREF _Toc23161 \h </w:instrText>
        </w:r>
        <w:r>
          <w:fldChar w:fldCharType="separate"/>
        </w:r>
        <w:r>
          <w:t>18</w:t>
        </w:r>
        <w:r>
          <w:fldChar w:fldCharType="end"/>
        </w:r>
      </w:hyperlink>
    </w:p>
    <w:p>
      <w:pPr>
        <w:pStyle w:val="TOC3"/>
        <w:tabs>
          <w:tab w:val="right" w:leader="dot" w:pos="8312"/>
        </w:tabs>
      </w:pPr>
      <w:hyperlink w:anchor="_Toc27643" w:history="1">
        <w:r>
          <w:t>4.2.</w:t>
        </w:r>
        <w:r>
          <w:rPr>
            <w:rFonts w:hint="eastAsia"/>
          </w:rPr>
          <w:t>2区域地形地貌条件</w:t>
        </w:r>
        <w:r>
          <w:tab/>
        </w:r>
        <w:r>
          <w:fldChar w:fldCharType="begin"/>
        </w:r>
        <w:r>
          <w:instrText xml:space="preserve"> PAGEREF _Toc27643 \h </w:instrText>
        </w:r>
        <w:r>
          <w:fldChar w:fldCharType="separate"/>
        </w:r>
        <w:r>
          <w:t>19</w:t>
        </w:r>
        <w:r>
          <w:fldChar w:fldCharType="end"/>
        </w:r>
      </w:hyperlink>
    </w:p>
    <w:p>
      <w:pPr>
        <w:pStyle w:val="TOC3"/>
        <w:tabs>
          <w:tab w:val="right" w:leader="dot" w:pos="8312"/>
        </w:tabs>
      </w:pPr>
      <w:hyperlink w:anchor="_Toc25553" w:history="1">
        <w:r>
          <w:t>4.2.</w:t>
        </w:r>
        <w:r>
          <w:rPr>
            <w:rFonts w:hint="eastAsia"/>
          </w:rPr>
          <w:t>3区域气候条件</w:t>
        </w:r>
        <w:r>
          <w:tab/>
        </w:r>
        <w:r>
          <w:fldChar w:fldCharType="begin"/>
        </w:r>
        <w:r>
          <w:instrText xml:space="preserve"> PAGEREF _Toc25553 \h </w:instrText>
        </w:r>
        <w:r>
          <w:fldChar w:fldCharType="separate"/>
        </w:r>
        <w:r>
          <w:t>19</w:t>
        </w:r>
        <w:r>
          <w:fldChar w:fldCharType="end"/>
        </w:r>
      </w:hyperlink>
    </w:p>
    <w:p>
      <w:pPr>
        <w:pStyle w:val="TOC3"/>
        <w:tabs>
          <w:tab w:val="right" w:leader="dot" w:pos="8312"/>
        </w:tabs>
      </w:pPr>
      <w:hyperlink w:anchor="_Toc13737" w:history="1">
        <w:r>
          <w:t>4.2.</w:t>
        </w:r>
        <w:r>
          <w:rPr>
            <w:rFonts w:hint="eastAsia"/>
          </w:rPr>
          <w:t>4区域交通条件</w:t>
        </w:r>
        <w:r>
          <w:tab/>
        </w:r>
        <w:r>
          <w:fldChar w:fldCharType="begin"/>
        </w:r>
        <w:r>
          <w:instrText xml:space="preserve"> PAGEREF _Toc13737 \h </w:instrText>
        </w:r>
        <w:r>
          <w:fldChar w:fldCharType="separate"/>
        </w:r>
        <w:r>
          <w:t>19</w:t>
        </w:r>
        <w:r>
          <w:fldChar w:fldCharType="end"/>
        </w:r>
      </w:hyperlink>
    </w:p>
    <w:p>
      <w:pPr>
        <w:pStyle w:val="TOC3"/>
        <w:tabs>
          <w:tab w:val="right" w:leader="dot" w:pos="8312"/>
        </w:tabs>
      </w:pPr>
      <w:hyperlink w:anchor="_Toc6341" w:history="1">
        <w:r>
          <w:t>4.2.</w:t>
        </w:r>
        <w:r>
          <w:rPr>
            <w:rFonts w:hint="eastAsia"/>
          </w:rPr>
          <w:t>5区域经济发展条件</w:t>
        </w:r>
        <w:r>
          <w:tab/>
        </w:r>
        <w:r>
          <w:fldChar w:fldCharType="begin"/>
        </w:r>
        <w:r>
          <w:instrText xml:space="preserve"> PAGEREF _Toc6341 \h </w:instrText>
        </w:r>
        <w:r>
          <w:fldChar w:fldCharType="separate"/>
        </w:r>
        <w:r>
          <w:t>19</w:t>
        </w:r>
        <w:r>
          <w:fldChar w:fldCharType="end"/>
        </w:r>
      </w:hyperlink>
    </w:p>
    <w:p>
      <w:pPr>
        <w:pStyle w:val="TOC1"/>
        <w:tabs>
          <w:tab w:val="clear" w:pos="8296"/>
          <w:tab w:val="right" w:leader="dot" w:pos="8312"/>
        </w:tabs>
      </w:pPr>
      <w:hyperlink w:anchor="_Toc600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_Toc6006 \h </w:instrText>
        </w:r>
        <w:r>
          <w:fldChar w:fldCharType="separate"/>
        </w:r>
        <w:r>
          <w:t>21</w:t>
        </w:r>
        <w:r>
          <w:fldChar w:fldCharType="end"/>
        </w:r>
      </w:hyperlink>
    </w:p>
    <w:p>
      <w:pPr>
        <w:pStyle w:val="TOC2"/>
        <w:tabs>
          <w:tab w:val="clear" w:pos="8302"/>
          <w:tab w:val="right" w:leader="dot" w:pos="8312"/>
        </w:tabs>
      </w:pPr>
      <w:hyperlink w:anchor="_Toc1984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_Toc19844 \h </w:instrText>
        </w:r>
        <w:r>
          <w:fldChar w:fldCharType="separate"/>
        </w:r>
        <w:r>
          <w:t>21</w:t>
        </w:r>
        <w:r>
          <w:fldChar w:fldCharType="end"/>
        </w:r>
      </w:hyperlink>
    </w:p>
    <w:p>
      <w:pPr>
        <w:pStyle w:val="TOC2"/>
        <w:tabs>
          <w:tab w:val="clear" w:pos="8302"/>
          <w:tab w:val="right" w:leader="dot" w:pos="8312"/>
        </w:tabs>
      </w:pPr>
      <w:hyperlink w:anchor="_Toc2212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_Toc22120 \h </w:instrText>
        </w:r>
        <w:r>
          <w:fldChar w:fldCharType="separate"/>
        </w:r>
        <w:r>
          <w:t>21</w:t>
        </w:r>
        <w:r>
          <w:fldChar w:fldCharType="end"/>
        </w:r>
      </w:hyperlink>
    </w:p>
    <w:p>
      <w:pPr>
        <w:pStyle w:val="TOC3"/>
        <w:tabs>
          <w:tab w:val="right" w:leader="dot" w:pos="8312"/>
        </w:tabs>
      </w:pPr>
      <w:hyperlink w:anchor="_Toc13898" w:history="1">
        <w:r>
          <w:t>5.</w:t>
        </w:r>
        <w:r>
          <w:rPr>
            <w:rFonts w:hint="eastAsia"/>
          </w:rPr>
          <w:t>2</w:t>
        </w:r>
        <w:r>
          <w:t>.1</w:t>
        </w:r>
        <w:r>
          <w:rPr>
            <w:rFonts w:hint="eastAsia"/>
          </w:rPr>
          <w:t>总体规划方案</w:t>
        </w:r>
        <w:r>
          <w:tab/>
        </w:r>
        <w:r>
          <w:fldChar w:fldCharType="begin"/>
        </w:r>
        <w:r>
          <w:instrText xml:space="preserve"> PAGEREF _Toc13898 \h </w:instrText>
        </w:r>
        <w:r>
          <w:fldChar w:fldCharType="separate"/>
        </w:r>
        <w:r>
          <w:t>21</w:t>
        </w:r>
        <w:r>
          <w:fldChar w:fldCharType="end"/>
        </w:r>
      </w:hyperlink>
    </w:p>
    <w:p>
      <w:pPr>
        <w:pStyle w:val="TOC3"/>
        <w:tabs>
          <w:tab w:val="right" w:leader="dot" w:pos="8312"/>
        </w:tabs>
      </w:pPr>
      <w:hyperlink w:anchor="_Toc29671" w:history="1">
        <w:r>
          <w:t>5.</w:t>
        </w:r>
        <w:r>
          <w:rPr>
            <w:rFonts w:hint="eastAsia"/>
          </w:rPr>
          <w:t>2</w:t>
        </w:r>
        <w:r>
          <w:t>.2</w:t>
        </w:r>
        <w:r>
          <w:rPr>
            <w:rFonts w:hint="eastAsia"/>
          </w:rPr>
          <w:t>土建工程方案</w:t>
        </w:r>
        <w:r>
          <w:tab/>
        </w:r>
        <w:r>
          <w:fldChar w:fldCharType="begin"/>
        </w:r>
        <w:r>
          <w:instrText xml:space="preserve"> PAGEREF _Toc29671 \h </w:instrText>
        </w:r>
        <w:r>
          <w:fldChar w:fldCharType="separate"/>
        </w:r>
        <w:r>
          <w:t>22</w:t>
        </w:r>
        <w:r>
          <w:fldChar w:fldCharType="end"/>
        </w:r>
      </w:hyperlink>
    </w:p>
    <w:p>
      <w:pPr>
        <w:pStyle w:val="TOC2"/>
        <w:tabs>
          <w:tab w:val="clear" w:pos="8302"/>
          <w:tab w:val="right" w:leader="dot" w:pos="8312"/>
        </w:tabs>
      </w:pPr>
      <w:hyperlink w:anchor="_Toc3185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_Toc31859 \h </w:instrText>
        </w:r>
        <w:r>
          <w:fldChar w:fldCharType="separate"/>
        </w:r>
        <w:r>
          <w:t>23</w:t>
        </w:r>
        <w:r>
          <w:fldChar w:fldCharType="end"/>
        </w:r>
      </w:hyperlink>
    </w:p>
    <w:p>
      <w:pPr>
        <w:pStyle w:val="TOC2"/>
        <w:tabs>
          <w:tab w:val="clear" w:pos="8302"/>
          <w:tab w:val="right" w:leader="dot" w:pos="8312"/>
        </w:tabs>
      </w:pPr>
      <w:hyperlink w:anchor="_Toc21272"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_Toc21272 \h </w:instrText>
        </w:r>
        <w:r>
          <w:fldChar w:fldCharType="separate"/>
        </w:r>
        <w:r>
          <w:t>23</w:t>
        </w:r>
        <w:r>
          <w:fldChar w:fldCharType="end"/>
        </w:r>
      </w:hyperlink>
    </w:p>
    <w:p>
      <w:pPr>
        <w:pStyle w:val="TOC3"/>
        <w:tabs>
          <w:tab w:val="right" w:leader="dot" w:pos="8312"/>
        </w:tabs>
      </w:pPr>
      <w:hyperlink w:anchor="_Toc8445" w:history="1">
        <w:r>
          <w:rPr>
            <w:rFonts w:hint="eastAsia"/>
          </w:rPr>
          <w:t>5.4.1给排水</w:t>
        </w:r>
        <w:r>
          <w:tab/>
        </w:r>
        <w:r>
          <w:fldChar w:fldCharType="begin"/>
        </w:r>
        <w:r>
          <w:instrText xml:space="preserve"> PAGEREF _Toc8445 \h </w:instrText>
        </w:r>
        <w:r>
          <w:fldChar w:fldCharType="separate"/>
        </w:r>
        <w:r>
          <w:t>23</w:t>
        </w:r>
        <w:r>
          <w:fldChar w:fldCharType="end"/>
        </w:r>
      </w:hyperlink>
    </w:p>
    <w:p>
      <w:pPr>
        <w:pStyle w:val="TOC3"/>
        <w:tabs>
          <w:tab w:val="right" w:leader="dot" w:pos="8312"/>
        </w:tabs>
      </w:pPr>
      <w:hyperlink w:anchor="_Toc6592" w:history="1">
        <w:r>
          <w:rPr>
            <w:rFonts w:hint="eastAsia"/>
          </w:rPr>
          <w:t>5.4.2供电</w:t>
        </w:r>
        <w:r>
          <w:tab/>
        </w:r>
        <w:r>
          <w:fldChar w:fldCharType="begin"/>
        </w:r>
        <w:r>
          <w:instrText xml:space="preserve"> PAGEREF _Toc6592 \h </w:instrText>
        </w:r>
        <w:r>
          <w:fldChar w:fldCharType="separate"/>
        </w:r>
        <w:r>
          <w:t>25</w:t>
        </w:r>
        <w:r>
          <w:fldChar w:fldCharType="end"/>
        </w:r>
      </w:hyperlink>
    </w:p>
    <w:p>
      <w:pPr>
        <w:pStyle w:val="TOC2"/>
        <w:tabs>
          <w:tab w:val="clear" w:pos="8302"/>
          <w:tab w:val="right" w:leader="dot" w:pos="8312"/>
        </w:tabs>
      </w:pPr>
      <w:hyperlink w:anchor="_Toc16470" w:history="1">
        <w:r>
          <w:rPr>
            <w:rFonts w:ascii="Times New Roman" w:eastAsia="宋体" w:hAnsi="Times New Roman" w:hint="eastAsia"/>
          </w:rPr>
          <w:t>5.5道路设计</w:t>
        </w:r>
        <w:r>
          <w:tab/>
        </w:r>
        <w:r>
          <w:fldChar w:fldCharType="begin"/>
        </w:r>
        <w:r>
          <w:instrText xml:space="preserve"> PAGEREF _Toc16470 \h </w:instrText>
        </w:r>
        <w:r>
          <w:fldChar w:fldCharType="separate"/>
        </w:r>
        <w:r>
          <w:t>27</w:t>
        </w:r>
        <w:r>
          <w:fldChar w:fldCharType="end"/>
        </w:r>
      </w:hyperlink>
    </w:p>
    <w:p>
      <w:pPr>
        <w:pStyle w:val="TOC2"/>
        <w:tabs>
          <w:tab w:val="clear" w:pos="8302"/>
          <w:tab w:val="right" w:leader="dot" w:pos="8312"/>
        </w:tabs>
      </w:pPr>
      <w:hyperlink w:anchor="_Toc1264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_Toc12647 \h </w:instrText>
        </w:r>
        <w:r>
          <w:fldChar w:fldCharType="separate"/>
        </w:r>
        <w:r>
          <w:t>28</w:t>
        </w:r>
        <w:r>
          <w:fldChar w:fldCharType="end"/>
        </w:r>
      </w:hyperlink>
    </w:p>
    <w:p>
      <w:pPr>
        <w:pStyle w:val="TOC2"/>
        <w:tabs>
          <w:tab w:val="clear" w:pos="8302"/>
          <w:tab w:val="right" w:leader="dot" w:pos="8312"/>
        </w:tabs>
      </w:pPr>
      <w:hyperlink w:anchor="_Toc10603"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_Toc10603 \h </w:instrText>
        </w:r>
        <w:r>
          <w:fldChar w:fldCharType="separate"/>
        </w:r>
        <w:r>
          <w:t>28</w:t>
        </w:r>
        <w:r>
          <w:fldChar w:fldCharType="end"/>
        </w:r>
      </w:hyperlink>
    </w:p>
    <w:p>
      <w:pPr>
        <w:pStyle w:val="TOC3"/>
        <w:tabs>
          <w:tab w:val="right" w:leader="dot" w:pos="8312"/>
        </w:tabs>
      </w:pPr>
      <w:hyperlink w:anchor="_Toc12965" w:history="1">
        <w:r>
          <w:rPr>
            <w:rFonts w:hint="eastAsia"/>
          </w:rPr>
          <w:t>5.7.1项目用地规划选址</w:t>
        </w:r>
        <w:r>
          <w:tab/>
        </w:r>
        <w:r>
          <w:fldChar w:fldCharType="begin"/>
        </w:r>
        <w:r>
          <w:instrText xml:space="preserve"> PAGEREF _Toc12965 \h </w:instrText>
        </w:r>
        <w:r>
          <w:fldChar w:fldCharType="separate"/>
        </w:r>
        <w:r>
          <w:t>28</w:t>
        </w:r>
        <w:r>
          <w:fldChar w:fldCharType="end"/>
        </w:r>
      </w:hyperlink>
    </w:p>
    <w:p>
      <w:pPr>
        <w:pStyle w:val="TOC3"/>
        <w:tabs>
          <w:tab w:val="right" w:leader="dot" w:pos="8312"/>
        </w:tabs>
      </w:pPr>
      <w:hyperlink w:anchor="_Toc2640" w:history="1">
        <w:r>
          <w:rPr>
            <w:rFonts w:hint="eastAsia"/>
          </w:rPr>
          <w:t>5.7.2用地规模及用地类型</w:t>
        </w:r>
        <w:r>
          <w:tab/>
        </w:r>
        <w:r>
          <w:fldChar w:fldCharType="begin"/>
        </w:r>
        <w:r>
          <w:instrText xml:space="preserve"> PAGEREF _Toc2640 \h </w:instrText>
        </w:r>
        <w:r>
          <w:fldChar w:fldCharType="separate"/>
        </w:r>
        <w:r>
          <w:t>28</w:t>
        </w:r>
        <w:r>
          <w:fldChar w:fldCharType="end"/>
        </w:r>
      </w:hyperlink>
    </w:p>
    <w:p>
      <w:pPr>
        <w:pStyle w:val="TOC1"/>
        <w:tabs>
          <w:tab w:val="clear" w:pos="8296"/>
          <w:tab w:val="right" w:leader="dot" w:pos="8312"/>
        </w:tabs>
      </w:pPr>
      <w:hyperlink w:anchor="_Toc504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_Toc5049 \h </w:instrText>
        </w:r>
        <w:r>
          <w:fldChar w:fldCharType="separate"/>
        </w:r>
        <w:r>
          <w:t>30</w:t>
        </w:r>
        <w:r>
          <w:fldChar w:fldCharType="end"/>
        </w:r>
      </w:hyperlink>
    </w:p>
    <w:p>
      <w:pPr>
        <w:pStyle w:val="TOC2"/>
        <w:tabs>
          <w:tab w:val="clear" w:pos="8302"/>
          <w:tab w:val="right" w:leader="dot" w:pos="8312"/>
        </w:tabs>
      </w:pPr>
      <w:hyperlink w:anchor="_Toc1816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_Toc18163 \h </w:instrText>
        </w:r>
        <w:r>
          <w:fldChar w:fldCharType="separate"/>
        </w:r>
        <w:r>
          <w:t>30</w:t>
        </w:r>
        <w:r>
          <w:fldChar w:fldCharType="end"/>
        </w:r>
      </w:hyperlink>
    </w:p>
    <w:p>
      <w:pPr>
        <w:pStyle w:val="TOC2"/>
        <w:tabs>
          <w:tab w:val="clear" w:pos="8302"/>
          <w:tab w:val="right" w:leader="dot" w:pos="8312"/>
        </w:tabs>
      </w:pPr>
      <w:hyperlink w:anchor="_Toc3195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_Toc31953 \h </w:instrText>
        </w:r>
        <w:r>
          <w:fldChar w:fldCharType="separate"/>
        </w:r>
        <w:r>
          <w:t>30</w:t>
        </w:r>
        <w:r>
          <w:fldChar w:fldCharType="end"/>
        </w:r>
      </w:hyperlink>
    </w:p>
    <w:p>
      <w:pPr>
        <w:pStyle w:val="TOC2"/>
        <w:tabs>
          <w:tab w:val="clear" w:pos="8302"/>
          <w:tab w:val="right" w:leader="dot" w:pos="8312"/>
        </w:tabs>
      </w:pPr>
      <w:hyperlink w:anchor="_Toc2938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_Toc29380 \h </w:instrText>
        </w:r>
        <w:r>
          <w:fldChar w:fldCharType="separate"/>
        </w:r>
        <w:r>
          <w:t>30</w:t>
        </w:r>
        <w:r>
          <w:fldChar w:fldCharType="end"/>
        </w:r>
      </w:hyperlink>
    </w:p>
    <w:p>
      <w:pPr>
        <w:pStyle w:val="TOC2"/>
        <w:tabs>
          <w:tab w:val="clear" w:pos="8302"/>
          <w:tab w:val="right" w:leader="dot" w:pos="8312"/>
        </w:tabs>
      </w:pPr>
      <w:hyperlink w:anchor="_Toc27699" w:history="1">
        <w:r>
          <w:rPr>
            <w:rFonts w:ascii="Times New Roman" w:eastAsia="宋体" w:hAnsi="Times New Roman" w:hint="eastAsia"/>
            <w:szCs w:val="28"/>
          </w:rPr>
          <w:t>6.4产品生产规模确定</w:t>
        </w:r>
        <w:r>
          <w:tab/>
        </w:r>
        <w:r>
          <w:fldChar w:fldCharType="begin"/>
        </w:r>
        <w:r>
          <w:instrText xml:space="preserve"> PAGEREF _Toc27699 \h </w:instrText>
        </w:r>
        <w:r>
          <w:fldChar w:fldCharType="separate"/>
        </w:r>
        <w:r>
          <w:t>30</w:t>
        </w:r>
        <w:r>
          <w:fldChar w:fldCharType="end"/>
        </w:r>
      </w:hyperlink>
    </w:p>
    <w:p>
      <w:pPr>
        <w:pStyle w:val="TOC2"/>
        <w:tabs>
          <w:tab w:val="clear" w:pos="8302"/>
          <w:tab w:val="right" w:leader="dot" w:pos="8312"/>
        </w:tabs>
      </w:pPr>
      <w:hyperlink w:anchor="_Toc7606" w:history="1">
        <w:r>
          <w:rPr>
            <w:rFonts w:ascii="Times New Roman" w:eastAsia="宋体" w:hAnsi="Times New Roman" w:hint="eastAsia"/>
            <w:szCs w:val="28"/>
          </w:rPr>
          <w:t>6.5项目生产工艺简述</w:t>
        </w:r>
        <w:r>
          <w:tab/>
        </w:r>
        <w:r>
          <w:fldChar w:fldCharType="begin"/>
        </w:r>
        <w:r>
          <w:instrText xml:space="preserve"> PAGEREF _Toc7606 \h </w:instrText>
        </w:r>
        <w:r>
          <w:fldChar w:fldCharType="separate"/>
        </w:r>
        <w:r>
          <w:t>31</w:t>
        </w:r>
        <w:r>
          <w:fldChar w:fldCharType="end"/>
        </w:r>
      </w:hyperlink>
    </w:p>
    <w:p>
      <w:pPr>
        <w:pStyle w:val="TOC3"/>
        <w:tabs>
          <w:tab w:val="right" w:leader="dot" w:pos="8312"/>
        </w:tabs>
      </w:pPr>
      <w:hyperlink w:anchor="_Toc20843" w:history="1">
        <w:r>
          <w:rPr>
            <w:rFonts w:hint="eastAsia"/>
          </w:rPr>
          <w:t>6</w:t>
        </w:r>
        <w:r>
          <w:t>.</w:t>
        </w:r>
        <w:r>
          <w:rPr>
            <w:rFonts w:hint="eastAsia"/>
          </w:rPr>
          <w:t>5</w:t>
        </w:r>
        <w:r>
          <w:t>.</w:t>
        </w:r>
        <w:r>
          <w:rPr>
            <w:rFonts w:hint="eastAsia"/>
          </w:rPr>
          <w:t>1产品工艺方案选择</w:t>
        </w:r>
        <w:r>
          <w:tab/>
        </w:r>
        <w:r>
          <w:fldChar w:fldCharType="begin"/>
        </w:r>
        <w:r>
          <w:instrText xml:space="preserve"> PAGEREF _Toc20843 \h </w:instrText>
        </w:r>
        <w:r>
          <w:fldChar w:fldCharType="separate"/>
        </w:r>
        <w:r>
          <w:t>31</w:t>
        </w:r>
        <w:r>
          <w:fldChar w:fldCharType="end"/>
        </w:r>
      </w:hyperlink>
    </w:p>
    <w:p>
      <w:pPr>
        <w:pStyle w:val="TOC3"/>
        <w:tabs>
          <w:tab w:val="right" w:leader="dot" w:pos="8312"/>
        </w:tabs>
      </w:pPr>
      <w:hyperlink w:anchor="_Toc15876" w:history="1">
        <w:r>
          <w:rPr>
            <w:rFonts w:hint="eastAsia"/>
          </w:rPr>
          <w:t>6.5.2工艺技术流程及简述</w:t>
        </w:r>
        <w:r>
          <w:tab/>
        </w:r>
        <w:r>
          <w:fldChar w:fldCharType="begin"/>
        </w:r>
        <w:r>
          <w:instrText xml:space="preserve"> PAGEREF _Toc15876 \h </w:instrText>
        </w:r>
        <w:r>
          <w:fldChar w:fldCharType="separate"/>
        </w:r>
        <w:r>
          <w:t>31</w:t>
        </w:r>
        <w:r>
          <w:fldChar w:fldCharType="end"/>
        </w:r>
      </w:hyperlink>
    </w:p>
    <w:p>
      <w:pPr>
        <w:pStyle w:val="TOC1"/>
        <w:tabs>
          <w:tab w:val="clear" w:pos="8296"/>
          <w:tab w:val="right" w:leader="dot" w:pos="8312"/>
        </w:tabs>
      </w:pPr>
      <w:hyperlink w:anchor="_Toc3270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_Toc32704 \h </w:instrText>
        </w:r>
        <w:r>
          <w:fldChar w:fldCharType="separate"/>
        </w:r>
        <w:r>
          <w:t>32</w:t>
        </w:r>
        <w:r>
          <w:fldChar w:fldCharType="end"/>
        </w:r>
      </w:hyperlink>
    </w:p>
    <w:p>
      <w:pPr>
        <w:pStyle w:val="TOC2"/>
        <w:tabs>
          <w:tab w:val="clear" w:pos="8302"/>
          <w:tab w:val="right" w:leader="dot" w:pos="8312"/>
        </w:tabs>
      </w:pPr>
      <w:hyperlink w:anchor="_Toc2019" w:history="1">
        <w:r>
          <w:rPr>
            <w:rFonts w:ascii="Times New Roman" w:eastAsia="宋体" w:hAnsi="Times New Roman" w:hint="eastAsia"/>
          </w:rPr>
          <w:t>7.1主要原材料供应</w:t>
        </w:r>
        <w:r>
          <w:tab/>
        </w:r>
        <w:r>
          <w:fldChar w:fldCharType="begin"/>
        </w:r>
        <w:r>
          <w:instrText xml:space="preserve"> PAGEREF _Toc2019 \h </w:instrText>
        </w:r>
        <w:r>
          <w:fldChar w:fldCharType="separate"/>
        </w:r>
        <w:r>
          <w:t>32</w:t>
        </w:r>
        <w:r>
          <w:fldChar w:fldCharType="end"/>
        </w:r>
      </w:hyperlink>
    </w:p>
    <w:p>
      <w:pPr>
        <w:pStyle w:val="TOC2"/>
        <w:tabs>
          <w:tab w:val="clear" w:pos="8302"/>
          <w:tab w:val="right" w:leader="dot" w:pos="8312"/>
        </w:tabs>
      </w:pPr>
      <w:hyperlink w:anchor="_Toc7075" w:history="1">
        <w:r>
          <w:rPr>
            <w:rFonts w:ascii="Times New Roman" w:eastAsia="宋体" w:hAnsi="Times New Roman" w:hint="eastAsia"/>
          </w:rPr>
          <w:t>7.2主要设备选型</w:t>
        </w:r>
        <w:r>
          <w:tab/>
        </w:r>
        <w:r>
          <w:fldChar w:fldCharType="begin"/>
        </w:r>
        <w:r>
          <w:instrText xml:space="preserve"> PAGEREF _Toc7075 \h </w:instrText>
        </w:r>
        <w:r>
          <w:fldChar w:fldCharType="separate"/>
        </w:r>
        <w:r>
          <w:t>32</w:t>
        </w:r>
        <w:r>
          <w:fldChar w:fldCharType="end"/>
        </w:r>
      </w:hyperlink>
    </w:p>
    <w:p>
      <w:pPr>
        <w:pStyle w:val="TOC3"/>
        <w:tabs>
          <w:tab w:val="right" w:leader="dot" w:pos="8312"/>
        </w:tabs>
      </w:pPr>
      <w:hyperlink w:anchor="_Toc24405" w:history="1">
        <w:r>
          <w:rPr>
            <w:rFonts w:hint="eastAsia"/>
          </w:rPr>
          <w:t>7</w:t>
        </w:r>
        <w:r>
          <w:t>.</w:t>
        </w:r>
        <w:r>
          <w:rPr>
            <w:rFonts w:hint="eastAsia"/>
          </w:rPr>
          <w:t>2</w:t>
        </w:r>
        <w:r>
          <w:t>.</w:t>
        </w:r>
        <w:r>
          <w:rPr>
            <w:rFonts w:hint="eastAsia"/>
          </w:rPr>
          <w:t>1设备选型原则</w:t>
        </w:r>
        <w:r>
          <w:tab/>
        </w:r>
        <w:r>
          <w:fldChar w:fldCharType="begin"/>
        </w:r>
        <w:r>
          <w:instrText xml:space="preserve"> PAGEREF _Toc24405 \h </w:instrText>
        </w:r>
        <w:r>
          <w:fldChar w:fldCharType="separate"/>
        </w:r>
        <w:r>
          <w:t>32</w:t>
        </w:r>
        <w:r>
          <w:fldChar w:fldCharType="end"/>
        </w:r>
      </w:hyperlink>
    </w:p>
    <w:p>
      <w:pPr>
        <w:pStyle w:val="TOC3"/>
        <w:tabs>
          <w:tab w:val="right" w:leader="dot" w:pos="8312"/>
        </w:tabs>
      </w:pPr>
      <w:hyperlink w:anchor="_Toc19738" w:history="1">
        <w:r>
          <w:rPr>
            <w:rFonts w:hint="eastAsia"/>
          </w:rPr>
          <w:t>7</w:t>
        </w:r>
        <w:r>
          <w:t>.</w:t>
        </w:r>
        <w:r>
          <w:rPr>
            <w:rFonts w:hint="eastAsia"/>
          </w:rPr>
          <w:t>2</w:t>
        </w:r>
        <w:r>
          <w:t>.</w:t>
        </w:r>
        <w:r>
          <w:rPr>
            <w:rFonts w:hint="eastAsia"/>
          </w:rPr>
          <w:t>2主要设备明细</w:t>
        </w:r>
        <w:r>
          <w:tab/>
        </w:r>
        <w:r>
          <w:fldChar w:fldCharType="begin"/>
        </w:r>
        <w:r>
          <w:instrText xml:space="preserve"> PAGEREF _Toc19738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076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_Toc30763 \h </w:instrText>
        </w:r>
        <w:r>
          <w:fldChar w:fldCharType="separate"/>
        </w:r>
        <w:r>
          <w:t>34</w:t>
        </w:r>
        <w:r>
          <w:fldChar w:fldCharType="end"/>
        </w:r>
      </w:hyperlink>
    </w:p>
    <w:p>
      <w:pPr>
        <w:pStyle w:val="TOC2"/>
        <w:tabs>
          <w:tab w:val="clear" w:pos="8302"/>
          <w:tab w:val="right" w:leader="dot" w:pos="8312"/>
        </w:tabs>
      </w:pPr>
      <w:hyperlink w:anchor="_Toc32010" w:history="1">
        <w:r>
          <w:rPr>
            <w:rFonts w:ascii="Times New Roman" w:eastAsia="宋体" w:hAnsi="Times New Roman" w:hint="eastAsia"/>
          </w:rPr>
          <w:t>8.1本项目遵循的合理用能标准及节能设计规范</w:t>
        </w:r>
        <w:r>
          <w:tab/>
        </w:r>
        <w:r>
          <w:fldChar w:fldCharType="begin"/>
        </w:r>
        <w:r>
          <w:instrText xml:space="preserve"> PAGEREF _Toc32010 \h </w:instrText>
        </w:r>
        <w:r>
          <w:fldChar w:fldCharType="separate"/>
        </w:r>
        <w:r>
          <w:t>34</w:t>
        </w:r>
        <w:r>
          <w:fldChar w:fldCharType="end"/>
        </w:r>
      </w:hyperlink>
    </w:p>
    <w:p>
      <w:pPr>
        <w:pStyle w:val="TOC2"/>
        <w:tabs>
          <w:tab w:val="clear" w:pos="8302"/>
          <w:tab w:val="right" w:leader="dot" w:pos="8312"/>
        </w:tabs>
      </w:pPr>
      <w:hyperlink w:anchor="_Toc29349" w:history="1">
        <w:r>
          <w:rPr>
            <w:rFonts w:ascii="Times New Roman" w:eastAsia="宋体" w:hAnsi="Times New Roman" w:hint="eastAsia"/>
          </w:rPr>
          <w:t>8.2建设项目能源消耗种类和数量分析</w:t>
        </w:r>
        <w:r>
          <w:tab/>
        </w:r>
        <w:r>
          <w:fldChar w:fldCharType="begin"/>
        </w:r>
        <w:r>
          <w:instrText xml:space="preserve"> PAGEREF _Toc29349 \h </w:instrText>
        </w:r>
        <w:r>
          <w:fldChar w:fldCharType="separate"/>
        </w:r>
        <w:r>
          <w:t>34</w:t>
        </w:r>
        <w:r>
          <w:fldChar w:fldCharType="end"/>
        </w:r>
      </w:hyperlink>
    </w:p>
    <w:p>
      <w:pPr>
        <w:pStyle w:val="TOC3"/>
        <w:tabs>
          <w:tab w:val="right" w:leader="dot" w:pos="8312"/>
        </w:tabs>
      </w:pPr>
      <w:hyperlink w:anchor="_Toc479" w:history="1">
        <w:r>
          <w:rPr>
            <w:rFonts w:hint="eastAsia"/>
          </w:rPr>
          <w:t>8.2.1能源消耗种类</w:t>
        </w:r>
        <w:r>
          <w:tab/>
        </w:r>
        <w:r>
          <w:fldChar w:fldCharType="begin"/>
        </w:r>
        <w:r>
          <w:instrText xml:space="preserve"> PAGEREF _Toc479 \h </w:instrText>
        </w:r>
        <w:r>
          <w:fldChar w:fldCharType="separate"/>
        </w:r>
        <w:r>
          <w:t>34</w:t>
        </w:r>
        <w:r>
          <w:fldChar w:fldCharType="end"/>
        </w:r>
      </w:hyperlink>
    </w:p>
    <w:p>
      <w:pPr>
        <w:pStyle w:val="TOC3"/>
        <w:tabs>
          <w:tab w:val="right" w:leader="dot" w:pos="8312"/>
        </w:tabs>
      </w:pPr>
      <w:hyperlink w:anchor="_Toc19972" w:history="1">
        <w:r>
          <w:rPr>
            <w:rFonts w:hint="eastAsia"/>
          </w:rPr>
          <w:t>8.2.2能源消耗数量分析</w:t>
        </w:r>
        <w:r>
          <w:tab/>
        </w:r>
        <w:r>
          <w:fldChar w:fldCharType="begin"/>
        </w:r>
        <w:r>
          <w:instrText xml:space="preserve"> PAGEREF _Toc19972 \h </w:instrText>
        </w:r>
        <w:r>
          <w:fldChar w:fldCharType="separate"/>
        </w:r>
        <w:r>
          <w:t>34</w:t>
        </w:r>
        <w:r>
          <w:fldChar w:fldCharType="end"/>
        </w:r>
      </w:hyperlink>
    </w:p>
    <w:p>
      <w:pPr>
        <w:pStyle w:val="TOC2"/>
        <w:tabs>
          <w:tab w:val="clear" w:pos="8302"/>
          <w:tab w:val="right" w:leader="dot" w:pos="8312"/>
        </w:tabs>
      </w:pPr>
      <w:hyperlink w:anchor="_Toc24140" w:history="1">
        <w:r>
          <w:rPr>
            <w:rFonts w:ascii="Times New Roman" w:eastAsia="宋体" w:hAnsi="Times New Roman" w:hint="eastAsia"/>
          </w:rPr>
          <w:t>8.3项目所在地能源供应状况分析</w:t>
        </w:r>
        <w:r>
          <w:tab/>
        </w:r>
        <w:r>
          <w:fldChar w:fldCharType="begin"/>
        </w:r>
        <w:r>
          <w:instrText xml:space="preserve"> PAGEREF _Toc24140 \h </w:instrText>
        </w:r>
        <w:r>
          <w:fldChar w:fldCharType="separate"/>
        </w:r>
        <w:r>
          <w:t>35</w:t>
        </w:r>
        <w:r>
          <w:fldChar w:fldCharType="end"/>
        </w:r>
      </w:hyperlink>
    </w:p>
    <w:p>
      <w:pPr>
        <w:pStyle w:val="TOC2"/>
        <w:tabs>
          <w:tab w:val="clear" w:pos="8302"/>
          <w:tab w:val="right" w:leader="dot" w:pos="8312"/>
        </w:tabs>
      </w:pPr>
      <w:hyperlink w:anchor="_Toc26813" w:history="1">
        <w:r>
          <w:rPr>
            <w:rFonts w:ascii="Times New Roman" w:eastAsia="宋体" w:hAnsi="Times New Roman" w:hint="eastAsia"/>
          </w:rPr>
          <w:t>8.4主要能耗指标及分析</w:t>
        </w:r>
        <w:r>
          <w:tab/>
        </w:r>
        <w:r>
          <w:fldChar w:fldCharType="begin"/>
        </w:r>
        <w:r>
          <w:instrText xml:space="preserve"> PAGEREF _Toc26813 \h </w:instrText>
        </w:r>
        <w:r>
          <w:fldChar w:fldCharType="separate"/>
        </w:r>
        <w:r>
          <w:t>35</w:t>
        </w:r>
        <w:r>
          <w:fldChar w:fldCharType="end"/>
        </w:r>
      </w:hyperlink>
    </w:p>
    <w:p>
      <w:pPr>
        <w:pStyle w:val="TOC2"/>
        <w:tabs>
          <w:tab w:val="clear" w:pos="8302"/>
          <w:tab w:val="right" w:leader="dot" w:pos="8312"/>
        </w:tabs>
      </w:pPr>
      <w:hyperlink w:anchor="_Toc2878" w:history="1">
        <w:r>
          <w:rPr>
            <w:rFonts w:ascii="Times New Roman" w:eastAsia="宋体" w:hAnsi="Times New Roman" w:hint="eastAsia"/>
          </w:rPr>
          <w:t>8.5节能措施和节能效果分析</w:t>
        </w:r>
        <w:r>
          <w:tab/>
        </w:r>
        <w:r>
          <w:fldChar w:fldCharType="begin"/>
        </w:r>
        <w:r>
          <w:instrText xml:space="preserve"> PAGEREF _Toc2878 \h </w:instrText>
        </w:r>
        <w:r>
          <w:fldChar w:fldCharType="separate"/>
        </w:r>
        <w:r>
          <w:t>36</w:t>
        </w:r>
        <w:r>
          <w:fldChar w:fldCharType="end"/>
        </w:r>
      </w:hyperlink>
    </w:p>
    <w:p>
      <w:pPr>
        <w:pStyle w:val="TOC3"/>
        <w:tabs>
          <w:tab w:val="right" w:leader="dot" w:pos="8312"/>
        </w:tabs>
      </w:pPr>
      <w:hyperlink w:anchor="_Toc17197" w:history="1">
        <w:r>
          <w:rPr>
            <w:rFonts w:hint="eastAsia"/>
          </w:rPr>
          <w:t>8.5.1工业节能</w:t>
        </w:r>
        <w:r>
          <w:tab/>
        </w:r>
        <w:r>
          <w:fldChar w:fldCharType="begin"/>
        </w:r>
        <w:r>
          <w:instrText xml:space="preserve"> PAGEREF _Toc17197 \h </w:instrText>
        </w:r>
        <w:r>
          <w:fldChar w:fldCharType="separate"/>
        </w:r>
        <w:r>
          <w:t>36</w:t>
        </w:r>
        <w:r>
          <w:fldChar w:fldCharType="end"/>
        </w:r>
      </w:hyperlink>
    </w:p>
    <w:p>
      <w:pPr>
        <w:pStyle w:val="TOC3"/>
        <w:tabs>
          <w:tab w:val="right" w:leader="dot" w:pos="8312"/>
        </w:tabs>
      </w:pPr>
      <w:hyperlink w:anchor="_Toc20025" w:history="1">
        <w:r>
          <w:rPr>
            <w:rFonts w:hint="eastAsia"/>
          </w:rPr>
          <w:t>8.5.2节水措施</w:t>
        </w:r>
        <w:r>
          <w:tab/>
        </w:r>
        <w:r>
          <w:fldChar w:fldCharType="begin"/>
        </w:r>
        <w:r>
          <w:instrText xml:space="preserve"> PAGEREF _Toc20025 \h </w:instrText>
        </w:r>
        <w:r>
          <w:fldChar w:fldCharType="separate"/>
        </w:r>
        <w:r>
          <w:t>37</w:t>
        </w:r>
        <w:r>
          <w:fldChar w:fldCharType="end"/>
        </w:r>
      </w:hyperlink>
    </w:p>
    <w:p>
      <w:pPr>
        <w:pStyle w:val="TOC3"/>
        <w:tabs>
          <w:tab w:val="right" w:leader="dot" w:pos="8312"/>
        </w:tabs>
      </w:pPr>
      <w:hyperlink w:anchor="_Toc8444" w:history="1">
        <w:r>
          <w:rPr>
            <w:rFonts w:hint="eastAsia"/>
          </w:rPr>
          <w:t>8.5.3建筑节能</w:t>
        </w:r>
        <w:r>
          <w:tab/>
        </w:r>
        <w:r>
          <w:fldChar w:fldCharType="begin"/>
        </w:r>
        <w:r>
          <w:instrText xml:space="preserve"> PAGEREF _Toc8444 \h </w:instrText>
        </w:r>
        <w:r>
          <w:fldChar w:fldCharType="separate"/>
        </w:r>
        <w:r>
          <w:t>37</w:t>
        </w:r>
        <w:r>
          <w:fldChar w:fldCharType="end"/>
        </w:r>
      </w:hyperlink>
    </w:p>
    <w:p>
      <w:pPr>
        <w:pStyle w:val="TOC3"/>
        <w:tabs>
          <w:tab w:val="right" w:leader="dot" w:pos="8312"/>
        </w:tabs>
      </w:pPr>
      <w:hyperlink w:anchor="_Toc26543" w:history="1">
        <w:r>
          <w:rPr>
            <w:rFonts w:hint="eastAsia"/>
          </w:rPr>
          <w:t>8.5.4企业节能管理</w:t>
        </w:r>
        <w:r>
          <w:tab/>
        </w:r>
        <w:r>
          <w:fldChar w:fldCharType="begin"/>
        </w:r>
        <w:r>
          <w:instrText xml:space="preserve"> PAGEREF _Toc26543 \h </w:instrText>
        </w:r>
        <w:r>
          <w:fldChar w:fldCharType="separate"/>
        </w:r>
        <w:r>
          <w:t>38</w:t>
        </w:r>
        <w:r>
          <w:fldChar w:fldCharType="end"/>
        </w:r>
      </w:hyperlink>
    </w:p>
    <w:p>
      <w:pPr>
        <w:pStyle w:val="TOC2"/>
        <w:tabs>
          <w:tab w:val="clear" w:pos="8302"/>
          <w:tab w:val="right" w:leader="dot" w:pos="8312"/>
        </w:tabs>
      </w:pPr>
      <w:hyperlink w:anchor="_Toc18068" w:history="1">
        <w:r>
          <w:rPr>
            <w:rFonts w:ascii="Times New Roman" w:eastAsia="宋体" w:hAnsi="Times New Roman" w:hint="eastAsia"/>
          </w:rPr>
          <w:t>8.6结论</w:t>
        </w:r>
        <w:r>
          <w:tab/>
        </w:r>
        <w:r>
          <w:fldChar w:fldCharType="begin"/>
        </w:r>
        <w:r>
          <w:instrText xml:space="preserve"> PAGEREF _Toc18068 \h </w:instrText>
        </w:r>
        <w:r>
          <w:fldChar w:fldCharType="separate"/>
        </w:r>
        <w:r>
          <w:t>39</w:t>
        </w:r>
        <w:r>
          <w:fldChar w:fldCharType="end"/>
        </w:r>
      </w:hyperlink>
    </w:p>
    <w:p>
      <w:pPr>
        <w:pStyle w:val="TOC1"/>
        <w:tabs>
          <w:tab w:val="clear" w:pos="8296"/>
          <w:tab w:val="right" w:leader="dot" w:pos="8312"/>
        </w:tabs>
      </w:pPr>
      <w:hyperlink w:anchor="_Toc28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_Toc283 \h </w:instrText>
        </w:r>
        <w:r>
          <w:fldChar w:fldCharType="separate"/>
        </w:r>
        <w:r>
          <w:t>40</w:t>
        </w:r>
        <w:r>
          <w:fldChar w:fldCharType="end"/>
        </w:r>
      </w:hyperlink>
    </w:p>
    <w:p>
      <w:pPr>
        <w:pStyle w:val="TOC2"/>
        <w:tabs>
          <w:tab w:val="clear" w:pos="8302"/>
          <w:tab w:val="right" w:leader="dot" w:pos="8312"/>
        </w:tabs>
      </w:pPr>
      <w:hyperlink w:anchor="_Toc1519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_Toc15190 \h </w:instrText>
        </w:r>
        <w:r>
          <w:fldChar w:fldCharType="separate"/>
        </w:r>
        <w:r>
          <w:t>40</w:t>
        </w:r>
        <w:r>
          <w:fldChar w:fldCharType="end"/>
        </w:r>
      </w:hyperlink>
    </w:p>
    <w:p>
      <w:pPr>
        <w:pStyle w:val="TOC3"/>
        <w:tabs>
          <w:tab w:val="right" w:leader="dot" w:pos="8312"/>
        </w:tabs>
      </w:pPr>
      <w:hyperlink w:anchor="_Toc16609" w:history="1">
        <w:r>
          <w:rPr>
            <w:rFonts w:hint="eastAsia"/>
          </w:rPr>
          <w:t>9</w:t>
        </w:r>
        <w:r>
          <w:t>.1.1</w:t>
        </w:r>
        <w:r>
          <w:rPr>
            <w:rFonts w:ascii="宋体" w:hAnsi="宋体" w:hint="eastAsia"/>
          </w:rPr>
          <w:t>环境保护设计依据</w:t>
        </w:r>
        <w:r>
          <w:tab/>
        </w:r>
        <w:r>
          <w:fldChar w:fldCharType="begin"/>
        </w:r>
        <w:r>
          <w:instrText xml:space="preserve"> PAGEREF _Toc16609 \h </w:instrText>
        </w:r>
        <w:r>
          <w:fldChar w:fldCharType="separate"/>
        </w:r>
        <w:r>
          <w:t>40</w:t>
        </w:r>
        <w:r>
          <w:fldChar w:fldCharType="end"/>
        </w:r>
      </w:hyperlink>
    </w:p>
    <w:p>
      <w:pPr>
        <w:pStyle w:val="TOC3"/>
        <w:tabs>
          <w:tab w:val="right" w:leader="dot" w:pos="8312"/>
        </w:tabs>
      </w:pPr>
      <w:hyperlink w:anchor="_Toc32374" w:history="1">
        <w:r>
          <w:rPr>
            <w:rFonts w:hint="eastAsia"/>
          </w:rPr>
          <w:t>9</w:t>
        </w:r>
        <w:r>
          <w:t>.1.2</w:t>
        </w:r>
        <w:r>
          <w:rPr>
            <w:rFonts w:ascii="宋体" w:hAnsi="宋体" w:hint="eastAsia"/>
          </w:rPr>
          <w:t>设计原则</w:t>
        </w:r>
        <w:r>
          <w:tab/>
        </w:r>
        <w:r>
          <w:fldChar w:fldCharType="begin"/>
        </w:r>
        <w:r>
          <w:instrText xml:space="preserve"> PAGEREF _Toc32374 \h </w:instrText>
        </w:r>
        <w:r>
          <w:fldChar w:fldCharType="separate"/>
        </w:r>
        <w:r>
          <w:t>40</w:t>
        </w:r>
        <w:r>
          <w:fldChar w:fldCharType="end"/>
        </w:r>
      </w:hyperlink>
    </w:p>
    <w:p>
      <w:pPr>
        <w:pStyle w:val="TOC2"/>
        <w:tabs>
          <w:tab w:val="clear" w:pos="8302"/>
          <w:tab w:val="right" w:leader="dot" w:pos="8312"/>
        </w:tabs>
      </w:pPr>
      <w:hyperlink w:anchor="_Toc2311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_Toc23110 \h </w:instrText>
        </w:r>
        <w:r>
          <w:fldChar w:fldCharType="separate"/>
        </w:r>
        <w:r>
          <w:t>40</w:t>
        </w:r>
        <w:r>
          <w:fldChar w:fldCharType="end"/>
        </w:r>
      </w:hyperlink>
    </w:p>
    <w:p>
      <w:pPr>
        <w:pStyle w:val="TOC2"/>
        <w:tabs>
          <w:tab w:val="clear" w:pos="8302"/>
          <w:tab w:val="right" w:leader="dot" w:pos="8312"/>
        </w:tabs>
      </w:pPr>
      <w:hyperlink w:anchor="_Toc19357" w:history="1">
        <w:r>
          <w:rPr>
            <w:rFonts w:ascii="Times New Roman" w:eastAsia="宋体" w:hAnsi="Times New Roman" w:hint="eastAsia"/>
          </w:rPr>
          <w:t>9.3 项目建设和生产对环境的影响</w:t>
        </w:r>
        <w:r>
          <w:tab/>
        </w:r>
        <w:r>
          <w:fldChar w:fldCharType="begin"/>
        </w:r>
        <w:r>
          <w:instrText xml:space="preserve"> PAGEREF _Toc19357 \h </w:instrText>
        </w:r>
        <w:r>
          <w:fldChar w:fldCharType="separate"/>
        </w:r>
        <w:r>
          <w:t>41</w:t>
        </w:r>
        <w:r>
          <w:fldChar w:fldCharType="end"/>
        </w:r>
      </w:hyperlink>
    </w:p>
    <w:p>
      <w:pPr>
        <w:pStyle w:val="TOC3"/>
        <w:tabs>
          <w:tab w:val="right" w:leader="dot" w:pos="8312"/>
        </w:tabs>
      </w:pPr>
      <w:hyperlink w:anchor="_Toc25076" w:history="1">
        <w:r>
          <w:rPr>
            <w:rFonts w:hint="eastAsia"/>
          </w:rPr>
          <w:t>9.3.1 项目建设对环境的影响</w:t>
        </w:r>
        <w:r>
          <w:tab/>
        </w:r>
        <w:r>
          <w:fldChar w:fldCharType="begin"/>
        </w:r>
        <w:r>
          <w:instrText xml:space="preserve"> PAGEREF _Toc25076 \h </w:instrText>
        </w:r>
        <w:r>
          <w:fldChar w:fldCharType="separate"/>
        </w:r>
        <w:r>
          <w:t>41</w:t>
        </w:r>
        <w:r>
          <w:fldChar w:fldCharType="end"/>
        </w:r>
      </w:hyperlink>
    </w:p>
    <w:p>
      <w:pPr>
        <w:pStyle w:val="TOC3"/>
        <w:tabs>
          <w:tab w:val="right" w:leader="dot" w:pos="8312"/>
        </w:tabs>
      </w:pPr>
      <w:hyperlink w:anchor="_Toc13768" w:history="1">
        <w:r>
          <w:rPr>
            <w:rFonts w:hint="eastAsia"/>
          </w:rPr>
          <w:t>9.3.2 项目生产过程产生的污染物</w:t>
        </w:r>
        <w:r>
          <w:tab/>
        </w:r>
        <w:r>
          <w:fldChar w:fldCharType="begin"/>
        </w:r>
        <w:r>
          <w:instrText xml:space="preserve"> PAGEREF _Toc13768 \h </w:instrText>
        </w:r>
        <w:r>
          <w:fldChar w:fldCharType="separate"/>
        </w:r>
        <w:r>
          <w:t>42</w:t>
        </w:r>
        <w:r>
          <w:fldChar w:fldCharType="end"/>
        </w:r>
      </w:hyperlink>
    </w:p>
    <w:p>
      <w:pPr>
        <w:pStyle w:val="TOC2"/>
        <w:tabs>
          <w:tab w:val="clear" w:pos="8302"/>
          <w:tab w:val="right" w:leader="dot" w:pos="8312"/>
        </w:tabs>
      </w:pPr>
      <w:hyperlink w:anchor="_Toc13296" w:history="1">
        <w:r>
          <w:rPr>
            <w:rFonts w:ascii="Times New Roman" w:eastAsia="宋体" w:hAnsi="Times New Roman"/>
          </w:rPr>
          <w:t>9.4 环境保护措施方案</w:t>
        </w:r>
        <w:r>
          <w:tab/>
        </w:r>
        <w:r>
          <w:fldChar w:fldCharType="begin"/>
        </w:r>
        <w:r>
          <w:instrText xml:space="preserve"> PAGEREF _Toc13296 \h </w:instrText>
        </w:r>
        <w:r>
          <w:fldChar w:fldCharType="separate"/>
        </w:r>
        <w:r>
          <w:t>42</w:t>
        </w:r>
        <w:r>
          <w:fldChar w:fldCharType="end"/>
        </w:r>
      </w:hyperlink>
    </w:p>
    <w:p>
      <w:pPr>
        <w:pStyle w:val="TOC3"/>
        <w:tabs>
          <w:tab w:val="right" w:leader="dot" w:pos="8312"/>
        </w:tabs>
      </w:pPr>
      <w:hyperlink w:anchor="_Toc20991" w:history="1">
        <w:r>
          <w:t>9.4.1 项目建设期环保措施</w:t>
        </w:r>
        <w:r>
          <w:tab/>
        </w:r>
        <w:r>
          <w:fldChar w:fldCharType="begin"/>
        </w:r>
        <w:r>
          <w:instrText xml:space="preserve"> PAGEREF _Toc20991 \h </w:instrText>
        </w:r>
        <w:r>
          <w:fldChar w:fldCharType="separate"/>
        </w:r>
        <w:r>
          <w:t>42</w:t>
        </w:r>
        <w:r>
          <w:fldChar w:fldCharType="end"/>
        </w:r>
      </w:hyperlink>
    </w:p>
    <w:p>
      <w:pPr>
        <w:pStyle w:val="TOC3"/>
        <w:tabs>
          <w:tab w:val="right" w:leader="dot" w:pos="8312"/>
        </w:tabs>
      </w:pPr>
      <w:hyperlink w:anchor="_Toc24041" w:history="1">
        <w:r>
          <w:t>9.4.2 项目运营期环保措施</w:t>
        </w:r>
        <w:r>
          <w:tab/>
        </w:r>
        <w:r>
          <w:fldChar w:fldCharType="begin"/>
        </w:r>
        <w:r>
          <w:instrText xml:space="preserve"> PAGEREF _Toc24041 \h </w:instrText>
        </w:r>
        <w:r>
          <w:fldChar w:fldCharType="separate"/>
        </w:r>
        <w:r>
          <w:t>43</w:t>
        </w:r>
        <w:r>
          <w:fldChar w:fldCharType="end"/>
        </w:r>
      </w:hyperlink>
    </w:p>
    <w:p>
      <w:pPr>
        <w:pStyle w:val="TOC2"/>
        <w:tabs>
          <w:tab w:val="clear" w:pos="8302"/>
          <w:tab w:val="right" w:leader="dot" w:pos="8312"/>
        </w:tabs>
      </w:pPr>
      <w:hyperlink w:anchor="_Toc14550" w:history="1">
        <w:r>
          <w:rPr>
            <w:rFonts w:ascii="Times New Roman" w:eastAsia="宋体" w:hAnsi="Times New Roman" w:hint="eastAsia"/>
          </w:rPr>
          <w:t>9.5绿化方案</w:t>
        </w:r>
        <w:r>
          <w:tab/>
        </w:r>
        <w:r>
          <w:fldChar w:fldCharType="begin"/>
        </w:r>
        <w:r>
          <w:instrText xml:space="preserve"> PAGEREF _Toc14550 \h </w:instrText>
        </w:r>
        <w:r>
          <w:fldChar w:fldCharType="separate"/>
        </w:r>
        <w:r>
          <w:t>44</w:t>
        </w:r>
        <w:r>
          <w:fldChar w:fldCharType="end"/>
        </w:r>
      </w:hyperlink>
    </w:p>
    <w:p>
      <w:pPr>
        <w:pStyle w:val="TOC2"/>
        <w:tabs>
          <w:tab w:val="clear" w:pos="8302"/>
          <w:tab w:val="right" w:leader="dot" w:pos="8312"/>
        </w:tabs>
      </w:pPr>
      <w:hyperlink w:anchor="_Toc22851" w:history="1">
        <w:r>
          <w:rPr>
            <w:rFonts w:ascii="Times New Roman" w:eastAsia="宋体" w:hAnsi="Times New Roman" w:hint="eastAsia"/>
            <w:szCs w:val="28"/>
          </w:rPr>
          <w:t>9.6消防措施</w:t>
        </w:r>
        <w:r>
          <w:tab/>
        </w:r>
        <w:r>
          <w:fldChar w:fldCharType="begin"/>
        </w:r>
        <w:r>
          <w:instrText xml:space="preserve"> PAGEREF _Toc22851 \h </w:instrText>
        </w:r>
        <w:r>
          <w:fldChar w:fldCharType="separate"/>
        </w:r>
        <w:r>
          <w:t>44</w:t>
        </w:r>
        <w:r>
          <w:fldChar w:fldCharType="end"/>
        </w:r>
      </w:hyperlink>
    </w:p>
    <w:p>
      <w:pPr>
        <w:pStyle w:val="TOC3"/>
        <w:tabs>
          <w:tab w:val="right" w:leader="dot" w:pos="8312"/>
        </w:tabs>
      </w:pPr>
      <w:hyperlink w:anchor="_Toc7377" w:history="1">
        <w:r>
          <w:rPr>
            <w:rFonts w:hint="eastAsia"/>
          </w:rPr>
          <w:t>9.6.1设计依据</w:t>
        </w:r>
        <w:r>
          <w:tab/>
        </w:r>
        <w:r>
          <w:fldChar w:fldCharType="begin"/>
        </w:r>
        <w:r>
          <w:instrText xml:space="preserve"> PAGEREF _Toc7377 \h </w:instrText>
        </w:r>
        <w:r>
          <w:fldChar w:fldCharType="separate"/>
        </w:r>
        <w:r>
          <w:t>44</w:t>
        </w:r>
        <w:r>
          <w:fldChar w:fldCharType="end"/>
        </w:r>
      </w:hyperlink>
    </w:p>
    <w:p>
      <w:pPr>
        <w:pStyle w:val="TOC3"/>
        <w:tabs>
          <w:tab w:val="right" w:leader="dot" w:pos="8312"/>
        </w:tabs>
      </w:pPr>
      <w:hyperlink w:anchor="_Toc31319" w:history="1">
        <w:r>
          <w:rPr>
            <w:rFonts w:hint="eastAsia"/>
          </w:rPr>
          <w:t>9.6.2防范措施</w:t>
        </w:r>
        <w:r>
          <w:tab/>
        </w:r>
        <w:r>
          <w:fldChar w:fldCharType="begin"/>
        </w:r>
        <w:r>
          <w:instrText xml:space="preserve"> PAGEREF _Toc31319 \h </w:instrText>
        </w:r>
        <w:r>
          <w:fldChar w:fldCharType="separate"/>
        </w:r>
        <w:r>
          <w:t>45</w:t>
        </w:r>
        <w:r>
          <w:fldChar w:fldCharType="end"/>
        </w:r>
      </w:hyperlink>
    </w:p>
    <w:p>
      <w:pPr>
        <w:pStyle w:val="TOC3"/>
        <w:tabs>
          <w:tab w:val="right" w:leader="dot" w:pos="8312"/>
        </w:tabs>
      </w:pPr>
      <w:hyperlink w:anchor="_Toc25898" w:history="1">
        <w:r>
          <w:rPr>
            <w:rFonts w:hint="eastAsia"/>
          </w:rPr>
          <w:t>9.6.3消防管理</w:t>
        </w:r>
        <w:r>
          <w:tab/>
        </w:r>
        <w:r>
          <w:fldChar w:fldCharType="begin"/>
        </w:r>
        <w:r>
          <w:instrText xml:space="preserve"> PAGEREF _Toc25898 \h </w:instrText>
        </w:r>
        <w:r>
          <w:fldChar w:fldCharType="separate"/>
        </w:r>
        <w:r>
          <w:t>46</w:t>
        </w:r>
        <w:r>
          <w:fldChar w:fldCharType="end"/>
        </w:r>
      </w:hyperlink>
    </w:p>
    <w:p>
      <w:pPr>
        <w:pStyle w:val="TOC3"/>
        <w:tabs>
          <w:tab w:val="right" w:leader="dot" w:pos="8312"/>
        </w:tabs>
      </w:pPr>
      <w:hyperlink w:anchor="_Toc26289" w:history="1">
        <w:r>
          <w:rPr>
            <w:rFonts w:hint="eastAsia"/>
          </w:rPr>
          <w:t>9.6.4消防措施的预期效果</w:t>
        </w:r>
        <w:r>
          <w:tab/>
        </w:r>
        <w:r>
          <w:fldChar w:fldCharType="begin"/>
        </w:r>
        <w:r>
          <w:instrText xml:space="preserve"> PAGEREF _Toc26289 \h </w:instrText>
        </w:r>
        <w:r>
          <w:fldChar w:fldCharType="separate"/>
        </w:r>
        <w:r>
          <w:t>46</w:t>
        </w:r>
        <w:r>
          <w:fldChar w:fldCharType="end"/>
        </w:r>
      </w:hyperlink>
    </w:p>
    <w:p>
      <w:pPr>
        <w:pStyle w:val="TOC1"/>
        <w:tabs>
          <w:tab w:val="clear" w:pos="8296"/>
          <w:tab w:val="right" w:leader="dot" w:pos="8312"/>
        </w:tabs>
      </w:pPr>
      <w:hyperlink w:anchor="_Toc3060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_Toc30603 \h </w:instrText>
        </w:r>
        <w:r>
          <w:fldChar w:fldCharType="separate"/>
        </w:r>
        <w:r>
          <w:t>48</w:t>
        </w:r>
        <w:r>
          <w:fldChar w:fldCharType="end"/>
        </w:r>
      </w:hyperlink>
    </w:p>
    <w:p>
      <w:pPr>
        <w:pStyle w:val="TOC2"/>
        <w:tabs>
          <w:tab w:val="clear" w:pos="8302"/>
          <w:tab w:val="right" w:leader="dot" w:pos="8312"/>
        </w:tabs>
      </w:pPr>
      <w:hyperlink w:anchor="_Toc12895" w:history="1">
        <w:r>
          <w:rPr>
            <w:rFonts w:ascii="Times New Roman" w:eastAsia="宋体" w:hAnsi="Times New Roman" w:hint="eastAsia"/>
            <w:szCs w:val="28"/>
          </w:rPr>
          <w:t>10.1 编制依据</w:t>
        </w:r>
        <w:r>
          <w:tab/>
        </w:r>
        <w:r>
          <w:fldChar w:fldCharType="begin"/>
        </w:r>
        <w:r>
          <w:instrText xml:space="preserve"> PAGEREF _Toc12895 \h </w:instrText>
        </w:r>
        <w:r>
          <w:fldChar w:fldCharType="separate"/>
        </w:r>
        <w:r>
          <w:t>48</w:t>
        </w:r>
        <w:r>
          <w:fldChar w:fldCharType="end"/>
        </w:r>
      </w:hyperlink>
    </w:p>
    <w:p>
      <w:pPr>
        <w:pStyle w:val="TOC2"/>
        <w:tabs>
          <w:tab w:val="clear" w:pos="8302"/>
          <w:tab w:val="right" w:leader="dot" w:pos="8312"/>
        </w:tabs>
      </w:pPr>
      <w:hyperlink w:anchor="_Toc28847" w:history="1">
        <w:r>
          <w:rPr>
            <w:rFonts w:ascii="Times New Roman" w:eastAsia="宋体" w:hAnsi="Times New Roman" w:hint="eastAsia"/>
            <w:szCs w:val="28"/>
          </w:rPr>
          <w:t>10.2概况</w:t>
        </w:r>
        <w:r>
          <w:tab/>
        </w:r>
        <w:r>
          <w:fldChar w:fldCharType="begin"/>
        </w:r>
        <w:r>
          <w:instrText xml:space="preserve"> PAGEREF _Toc28847 \h </w:instrText>
        </w:r>
        <w:r>
          <w:fldChar w:fldCharType="separate"/>
        </w:r>
        <w:r>
          <w:t>48</w:t>
        </w:r>
        <w:r>
          <w:fldChar w:fldCharType="end"/>
        </w:r>
      </w:hyperlink>
    </w:p>
    <w:p>
      <w:pPr>
        <w:pStyle w:val="TOC2"/>
        <w:tabs>
          <w:tab w:val="clear" w:pos="8302"/>
          <w:tab w:val="right" w:leader="dot" w:pos="8312"/>
        </w:tabs>
      </w:pPr>
      <w:hyperlink w:anchor="_Toc1160" w:history="1">
        <w:r>
          <w:rPr>
            <w:rFonts w:ascii="Times New Roman" w:eastAsia="宋体" w:hAnsi="Times New Roman" w:hint="eastAsia"/>
            <w:szCs w:val="28"/>
          </w:rPr>
          <w:t>10.3 劳动安全</w:t>
        </w:r>
        <w:r>
          <w:tab/>
        </w:r>
        <w:r>
          <w:fldChar w:fldCharType="begin"/>
        </w:r>
        <w:r>
          <w:instrText xml:space="preserve"> PAGEREF _Toc1160 \h </w:instrText>
        </w:r>
        <w:r>
          <w:fldChar w:fldCharType="separate"/>
        </w:r>
        <w:r>
          <w:t>48</w:t>
        </w:r>
        <w:r>
          <w:fldChar w:fldCharType="end"/>
        </w:r>
      </w:hyperlink>
    </w:p>
    <w:p>
      <w:pPr>
        <w:pStyle w:val="TOC3"/>
        <w:tabs>
          <w:tab w:val="right" w:leader="dot" w:pos="8312"/>
        </w:tabs>
      </w:pPr>
      <w:hyperlink w:anchor="_Toc19219" w:history="1">
        <w:r>
          <w:rPr>
            <w:rFonts w:hint="eastAsia"/>
            <w:szCs w:val="28"/>
          </w:rPr>
          <w:t>10</w:t>
        </w:r>
        <w:r>
          <w:rPr>
            <w:rFonts w:hint="eastAsia"/>
            <w:szCs w:val="24"/>
          </w:rPr>
          <w:t>.3.1工程消防</w:t>
        </w:r>
        <w:r>
          <w:tab/>
        </w:r>
        <w:r>
          <w:fldChar w:fldCharType="begin"/>
        </w:r>
        <w:r>
          <w:instrText xml:space="preserve"> PAGEREF _Toc19219 \h </w:instrText>
        </w:r>
        <w:r>
          <w:fldChar w:fldCharType="separate"/>
        </w:r>
        <w:r>
          <w:t>48</w:t>
        </w:r>
        <w:r>
          <w:fldChar w:fldCharType="end"/>
        </w:r>
      </w:hyperlink>
    </w:p>
    <w:p>
      <w:pPr>
        <w:pStyle w:val="TOC3"/>
        <w:tabs>
          <w:tab w:val="right" w:leader="dot" w:pos="8312"/>
        </w:tabs>
      </w:pPr>
      <w:hyperlink w:anchor="_Toc2608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_Toc26081 \h </w:instrText>
        </w:r>
        <w:r>
          <w:fldChar w:fldCharType="separate"/>
        </w:r>
        <w:r>
          <w:t>49</w:t>
        </w:r>
        <w:r>
          <w:fldChar w:fldCharType="end"/>
        </w:r>
      </w:hyperlink>
    </w:p>
    <w:p>
      <w:pPr>
        <w:pStyle w:val="TOC3"/>
        <w:tabs>
          <w:tab w:val="right" w:leader="dot" w:pos="8312"/>
        </w:tabs>
      </w:pPr>
      <w:hyperlink w:anchor="_Toc11286"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_Toc11286 \h </w:instrText>
        </w:r>
        <w:r>
          <w:fldChar w:fldCharType="separate"/>
        </w:r>
        <w:r>
          <w:t>49</w:t>
        </w:r>
        <w:r>
          <w:fldChar w:fldCharType="end"/>
        </w:r>
      </w:hyperlink>
    </w:p>
    <w:p>
      <w:pPr>
        <w:pStyle w:val="TOC3"/>
        <w:tabs>
          <w:tab w:val="right" w:leader="dot" w:pos="8312"/>
        </w:tabs>
      </w:pPr>
      <w:hyperlink w:anchor="_Toc12230"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_Toc12230 \h </w:instrText>
        </w:r>
        <w:r>
          <w:fldChar w:fldCharType="separate"/>
        </w:r>
        <w:r>
          <w:t>49</w:t>
        </w:r>
        <w:r>
          <w:fldChar w:fldCharType="end"/>
        </w:r>
      </w:hyperlink>
    </w:p>
    <w:p>
      <w:pPr>
        <w:pStyle w:val="TOC2"/>
        <w:tabs>
          <w:tab w:val="clear" w:pos="8302"/>
          <w:tab w:val="right" w:leader="dot" w:pos="8312"/>
        </w:tabs>
      </w:pPr>
      <w:hyperlink w:anchor="_Toc492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_Toc4926 \h </w:instrText>
        </w:r>
        <w:r>
          <w:fldChar w:fldCharType="separate"/>
        </w:r>
        <w:r>
          <w:t>50</w:t>
        </w:r>
        <w:r>
          <w:fldChar w:fldCharType="end"/>
        </w:r>
      </w:hyperlink>
    </w:p>
    <w:p>
      <w:pPr>
        <w:pStyle w:val="TOC3"/>
        <w:tabs>
          <w:tab w:val="right" w:leader="dot" w:pos="8312"/>
        </w:tabs>
      </w:pPr>
      <w:hyperlink w:anchor="_Toc2288" w:history="1">
        <w:r>
          <w:rPr>
            <w:rFonts w:hint="eastAsia"/>
            <w:szCs w:val="28"/>
          </w:rPr>
          <w:t>10</w:t>
        </w:r>
        <w:r>
          <w:rPr>
            <w:szCs w:val="24"/>
          </w:rPr>
          <w:t>.4.1防暑降温</w:t>
        </w:r>
        <w:r>
          <w:tab/>
        </w:r>
        <w:r>
          <w:fldChar w:fldCharType="begin"/>
        </w:r>
        <w:r>
          <w:instrText xml:space="preserve"> PAGEREF _Toc2288 \h </w:instrText>
        </w:r>
        <w:r>
          <w:fldChar w:fldCharType="separate"/>
        </w:r>
        <w:r>
          <w:t>50</w:t>
        </w:r>
        <w:r>
          <w:fldChar w:fldCharType="end"/>
        </w:r>
      </w:hyperlink>
    </w:p>
    <w:p>
      <w:pPr>
        <w:pStyle w:val="TOC3"/>
        <w:tabs>
          <w:tab w:val="right" w:leader="dot" w:pos="8312"/>
        </w:tabs>
      </w:pPr>
      <w:hyperlink w:anchor="_Toc1752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_Toc17529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32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_Toc1326 \h </w:instrText>
        </w:r>
        <w:r>
          <w:fldChar w:fldCharType="separate"/>
        </w:r>
        <w:r>
          <w:t>50</w:t>
        </w:r>
        <w:r>
          <w:fldChar w:fldCharType="end"/>
        </w:r>
      </w:hyperlink>
    </w:p>
    <w:p>
      <w:pPr>
        <w:pStyle w:val="TOC3"/>
        <w:tabs>
          <w:tab w:val="right" w:leader="dot" w:pos="8312"/>
        </w:tabs>
      </w:pPr>
      <w:hyperlink w:anchor="_Toc19860" w:history="1">
        <w:r>
          <w:rPr>
            <w:rFonts w:hint="eastAsia"/>
            <w:szCs w:val="28"/>
          </w:rPr>
          <w:t>10</w:t>
        </w:r>
        <w:r>
          <w:rPr>
            <w:szCs w:val="24"/>
          </w:rPr>
          <w:t>.4.</w:t>
        </w:r>
        <w:r>
          <w:rPr>
            <w:rFonts w:hint="eastAsia"/>
            <w:szCs w:val="24"/>
          </w:rPr>
          <w:t>4照明</w:t>
        </w:r>
        <w:r>
          <w:tab/>
        </w:r>
        <w:r>
          <w:fldChar w:fldCharType="begin"/>
        </w:r>
        <w:r>
          <w:instrText xml:space="preserve"> PAGEREF _Toc19860 \h </w:instrText>
        </w:r>
        <w:r>
          <w:fldChar w:fldCharType="separate"/>
        </w:r>
        <w:r>
          <w:t>50</w:t>
        </w:r>
        <w:r>
          <w:fldChar w:fldCharType="end"/>
        </w:r>
      </w:hyperlink>
    </w:p>
    <w:p>
      <w:pPr>
        <w:pStyle w:val="TOC3"/>
        <w:tabs>
          <w:tab w:val="right" w:leader="dot" w:pos="8312"/>
        </w:tabs>
      </w:pPr>
      <w:hyperlink w:anchor="_Toc26500" w:history="1">
        <w:r>
          <w:rPr>
            <w:rFonts w:hint="eastAsia"/>
            <w:szCs w:val="28"/>
          </w:rPr>
          <w:t>10</w:t>
        </w:r>
        <w:r>
          <w:rPr>
            <w:szCs w:val="28"/>
          </w:rPr>
          <w:t>.4.</w:t>
        </w:r>
        <w:r>
          <w:rPr>
            <w:rFonts w:hint="eastAsia"/>
            <w:szCs w:val="28"/>
          </w:rPr>
          <w:t>5个人防护</w:t>
        </w:r>
        <w:r>
          <w:tab/>
        </w:r>
        <w:r>
          <w:fldChar w:fldCharType="begin"/>
        </w:r>
        <w:r>
          <w:instrText xml:space="preserve"> PAGEREF _Toc26500 \h </w:instrText>
        </w:r>
        <w:r>
          <w:fldChar w:fldCharType="separate"/>
        </w:r>
        <w:r>
          <w:t>50</w:t>
        </w:r>
        <w:r>
          <w:fldChar w:fldCharType="end"/>
        </w:r>
      </w:hyperlink>
    </w:p>
    <w:p>
      <w:pPr>
        <w:pStyle w:val="TOC3"/>
        <w:tabs>
          <w:tab w:val="right" w:leader="dot" w:pos="8312"/>
        </w:tabs>
      </w:pPr>
      <w:hyperlink w:anchor="_Toc18494" w:history="1">
        <w:r>
          <w:rPr>
            <w:rFonts w:hint="eastAsia"/>
            <w:szCs w:val="28"/>
          </w:rPr>
          <w:t>10</w:t>
        </w:r>
        <w:r>
          <w:rPr>
            <w:szCs w:val="28"/>
          </w:rPr>
          <w:t>.4.</w:t>
        </w:r>
        <w:r>
          <w:rPr>
            <w:rFonts w:hint="eastAsia"/>
            <w:szCs w:val="28"/>
          </w:rPr>
          <w:t>6安全教育及防护</w:t>
        </w:r>
        <w:r>
          <w:tab/>
        </w:r>
        <w:r>
          <w:fldChar w:fldCharType="begin"/>
        </w:r>
        <w:r>
          <w:instrText xml:space="preserve"> PAGEREF _Toc18494 \h </w:instrText>
        </w:r>
        <w:r>
          <w:fldChar w:fldCharType="separate"/>
        </w:r>
        <w:r>
          <w:t>50</w:t>
        </w:r>
        <w:r>
          <w:fldChar w:fldCharType="end"/>
        </w:r>
      </w:hyperlink>
    </w:p>
    <w:p>
      <w:pPr>
        <w:pStyle w:val="TOC1"/>
        <w:tabs>
          <w:tab w:val="clear" w:pos="8296"/>
          <w:tab w:val="right" w:leader="dot" w:pos="8312"/>
        </w:tabs>
      </w:pPr>
      <w:hyperlink w:anchor="_Toc1705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_Toc17051 \h </w:instrText>
        </w:r>
        <w:r>
          <w:fldChar w:fldCharType="separate"/>
        </w:r>
        <w:r>
          <w:t>52</w:t>
        </w:r>
        <w:r>
          <w:fldChar w:fldCharType="end"/>
        </w:r>
      </w:hyperlink>
    </w:p>
    <w:p>
      <w:pPr>
        <w:pStyle w:val="TOC2"/>
        <w:tabs>
          <w:tab w:val="clear" w:pos="8302"/>
          <w:tab w:val="right" w:leader="dot" w:pos="8312"/>
        </w:tabs>
      </w:pPr>
      <w:hyperlink w:anchor="_Toc1774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_Toc17747 \h </w:instrText>
        </w:r>
        <w:r>
          <w:fldChar w:fldCharType="separate"/>
        </w:r>
        <w:r>
          <w:t>52</w:t>
        </w:r>
        <w:r>
          <w:fldChar w:fldCharType="end"/>
        </w:r>
      </w:hyperlink>
    </w:p>
    <w:p>
      <w:pPr>
        <w:pStyle w:val="TOC2"/>
        <w:tabs>
          <w:tab w:val="clear" w:pos="8302"/>
          <w:tab w:val="right" w:leader="dot" w:pos="8312"/>
        </w:tabs>
      </w:pPr>
      <w:hyperlink w:anchor="_Toc2084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_Toc20847 \h </w:instrText>
        </w:r>
        <w:r>
          <w:fldChar w:fldCharType="separate"/>
        </w:r>
        <w:r>
          <w:t>52</w:t>
        </w:r>
        <w:r>
          <w:fldChar w:fldCharType="end"/>
        </w:r>
      </w:hyperlink>
    </w:p>
    <w:p>
      <w:pPr>
        <w:pStyle w:val="TOC2"/>
        <w:tabs>
          <w:tab w:val="clear" w:pos="8302"/>
          <w:tab w:val="right" w:leader="dot" w:pos="8312"/>
        </w:tabs>
      </w:pPr>
      <w:hyperlink w:anchor="_Toc29503" w:history="1">
        <w:r>
          <w:rPr>
            <w:rFonts w:ascii="Times New Roman" w:eastAsia="宋体" w:hAnsi="Times New Roman" w:hint="eastAsia"/>
            <w:szCs w:val="28"/>
          </w:rPr>
          <w:t>11.3人力资源管理</w:t>
        </w:r>
        <w:r>
          <w:tab/>
        </w:r>
        <w:r>
          <w:fldChar w:fldCharType="begin"/>
        </w:r>
        <w:r>
          <w:instrText xml:space="preserve"> PAGEREF _Toc29503 \h </w:instrText>
        </w:r>
        <w:r>
          <w:fldChar w:fldCharType="separate"/>
        </w:r>
        <w:r>
          <w:t>52</w:t>
        </w:r>
        <w:r>
          <w:fldChar w:fldCharType="end"/>
        </w:r>
      </w:hyperlink>
    </w:p>
    <w:p>
      <w:pPr>
        <w:pStyle w:val="TOC2"/>
        <w:tabs>
          <w:tab w:val="clear" w:pos="8302"/>
          <w:tab w:val="right" w:leader="dot" w:pos="8312"/>
        </w:tabs>
      </w:pPr>
      <w:hyperlink w:anchor="_Toc29333" w:history="1">
        <w:r>
          <w:rPr>
            <w:rFonts w:ascii="Times New Roman" w:eastAsia="宋体" w:hAnsi="Times New Roman" w:hint="eastAsia"/>
            <w:szCs w:val="28"/>
          </w:rPr>
          <w:t>11.4福利待遇</w:t>
        </w:r>
        <w:r>
          <w:tab/>
        </w:r>
        <w:r>
          <w:fldChar w:fldCharType="begin"/>
        </w:r>
        <w:r>
          <w:instrText xml:space="preserve"> PAGEREF _Toc29333 \h </w:instrText>
        </w:r>
        <w:r>
          <w:fldChar w:fldCharType="separate"/>
        </w:r>
        <w:r>
          <w:t>53</w:t>
        </w:r>
        <w:r>
          <w:fldChar w:fldCharType="end"/>
        </w:r>
      </w:hyperlink>
    </w:p>
    <w:p>
      <w:pPr>
        <w:pStyle w:val="TOC1"/>
        <w:tabs>
          <w:tab w:val="clear" w:pos="8296"/>
          <w:tab w:val="right" w:leader="dot" w:pos="8312"/>
        </w:tabs>
      </w:pPr>
      <w:hyperlink w:anchor="_Toc24759" w:history="1">
        <w:r>
          <w:rPr>
            <w:rFonts w:ascii="Times New Roman" w:hAnsi="宋体" w:hint="eastAsia"/>
          </w:rPr>
          <w:t>第十二章 项目实施规划</w:t>
        </w:r>
        <w:r>
          <w:tab/>
        </w:r>
        <w:r>
          <w:fldChar w:fldCharType="begin"/>
        </w:r>
        <w:r>
          <w:instrText xml:space="preserve"> PAGEREF _Toc24759 \h </w:instrText>
        </w:r>
        <w:r>
          <w:fldChar w:fldCharType="separate"/>
        </w:r>
        <w:r>
          <w:t>54</w:t>
        </w:r>
        <w:r>
          <w:fldChar w:fldCharType="end"/>
        </w:r>
      </w:hyperlink>
    </w:p>
    <w:p>
      <w:pPr>
        <w:pStyle w:val="TOC2"/>
        <w:tabs>
          <w:tab w:val="clear" w:pos="8302"/>
          <w:tab w:val="right" w:leader="dot" w:pos="8312"/>
        </w:tabs>
      </w:pPr>
      <w:hyperlink w:anchor="_Toc1704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_Toc17043 \h </w:instrText>
        </w:r>
        <w:r>
          <w:fldChar w:fldCharType="separate"/>
        </w:r>
        <w:r>
          <w:t>54</w:t>
        </w:r>
        <w:r>
          <w:fldChar w:fldCharType="end"/>
        </w:r>
      </w:hyperlink>
    </w:p>
    <w:p>
      <w:pPr>
        <w:pStyle w:val="TOC2"/>
        <w:tabs>
          <w:tab w:val="clear" w:pos="8302"/>
          <w:tab w:val="right" w:leader="dot" w:pos="8312"/>
        </w:tabs>
      </w:pPr>
      <w:hyperlink w:anchor="_Toc1575"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_Toc1575 \h </w:instrText>
        </w:r>
        <w:r>
          <w:fldChar w:fldCharType="separate"/>
        </w:r>
        <w:r>
          <w:t>54</w:t>
        </w:r>
        <w:r>
          <w:fldChar w:fldCharType="end"/>
        </w:r>
      </w:hyperlink>
    </w:p>
    <w:p>
      <w:pPr>
        <w:pStyle w:val="TOC2"/>
        <w:tabs>
          <w:tab w:val="clear" w:pos="8302"/>
          <w:tab w:val="right" w:leader="dot" w:pos="8312"/>
        </w:tabs>
      </w:pPr>
      <w:hyperlink w:anchor="_Toc30242"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_Toc30242 \h </w:instrText>
        </w:r>
        <w:r>
          <w:fldChar w:fldCharType="separate"/>
        </w:r>
        <w:r>
          <w:t>54</w:t>
        </w:r>
        <w:r>
          <w:fldChar w:fldCharType="end"/>
        </w:r>
      </w:hyperlink>
    </w:p>
    <w:p>
      <w:pPr>
        <w:pStyle w:val="TOC1"/>
        <w:tabs>
          <w:tab w:val="clear" w:pos="8296"/>
          <w:tab w:val="right" w:leader="dot" w:pos="8312"/>
        </w:tabs>
      </w:pPr>
      <w:hyperlink w:anchor="_Toc2136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_Toc21369 \h </w:instrText>
        </w:r>
        <w:r>
          <w:fldChar w:fldCharType="separate"/>
        </w:r>
        <w:r>
          <w:t>55</w:t>
        </w:r>
        <w:r>
          <w:fldChar w:fldCharType="end"/>
        </w:r>
      </w:hyperlink>
    </w:p>
    <w:p>
      <w:pPr>
        <w:pStyle w:val="TOC2"/>
        <w:tabs>
          <w:tab w:val="clear" w:pos="8302"/>
          <w:tab w:val="right" w:leader="dot" w:pos="8312"/>
        </w:tabs>
      </w:pPr>
      <w:hyperlink w:anchor="_Toc2337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_Toc23377 \h </w:instrText>
        </w:r>
        <w:r>
          <w:fldChar w:fldCharType="separate"/>
        </w:r>
        <w:r>
          <w:t>55</w:t>
        </w:r>
        <w:r>
          <w:fldChar w:fldCharType="end"/>
        </w:r>
      </w:hyperlink>
    </w:p>
    <w:p>
      <w:pPr>
        <w:pStyle w:val="TOC2"/>
        <w:tabs>
          <w:tab w:val="clear" w:pos="8302"/>
          <w:tab w:val="right" w:leader="dot" w:pos="8312"/>
        </w:tabs>
      </w:pPr>
      <w:hyperlink w:anchor="_Toc1155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_Toc11551 \h </w:instrText>
        </w:r>
        <w:r>
          <w:fldChar w:fldCharType="separate"/>
        </w:r>
        <w:r>
          <w:t>55</w:t>
        </w:r>
        <w:r>
          <w:fldChar w:fldCharType="end"/>
        </w:r>
      </w:hyperlink>
    </w:p>
    <w:p>
      <w:pPr>
        <w:pStyle w:val="TOC2"/>
        <w:tabs>
          <w:tab w:val="clear" w:pos="8302"/>
          <w:tab w:val="right" w:leader="dot" w:pos="8312"/>
        </w:tabs>
      </w:pPr>
      <w:hyperlink w:anchor="_Toc2479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_Toc24798 \h </w:instrText>
        </w:r>
        <w:r>
          <w:fldChar w:fldCharType="separate"/>
        </w:r>
        <w:r>
          <w:t>56</w:t>
        </w:r>
        <w:r>
          <w:fldChar w:fldCharType="end"/>
        </w:r>
      </w:hyperlink>
    </w:p>
    <w:p>
      <w:pPr>
        <w:pStyle w:val="TOC2"/>
        <w:tabs>
          <w:tab w:val="clear" w:pos="8302"/>
          <w:tab w:val="right" w:leader="dot" w:pos="8312"/>
        </w:tabs>
      </w:pPr>
      <w:hyperlink w:anchor="_Toc2318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_Toc23189 \h </w:instrText>
        </w:r>
        <w:r>
          <w:fldChar w:fldCharType="separate"/>
        </w:r>
        <w:r>
          <w:t>56</w:t>
        </w:r>
        <w:r>
          <w:fldChar w:fldCharType="end"/>
        </w:r>
      </w:hyperlink>
    </w:p>
    <w:p>
      <w:pPr>
        <w:pStyle w:val="TOC2"/>
        <w:tabs>
          <w:tab w:val="clear" w:pos="8302"/>
          <w:tab w:val="right" w:leader="dot" w:pos="8312"/>
        </w:tabs>
      </w:pPr>
      <w:hyperlink w:anchor="_Toc1568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_Toc15685 \h </w:instrText>
        </w:r>
        <w:r>
          <w:fldChar w:fldCharType="separate"/>
        </w:r>
        <w:r>
          <w:t>56</w:t>
        </w:r>
        <w:r>
          <w:fldChar w:fldCharType="end"/>
        </w:r>
      </w:hyperlink>
    </w:p>
    <w:p>
      <w:pPr>
        <w:pStyle w:val="TOC2"/>
        <w:tabs>
          <w:tab w:val="clear" w:pos="8302"/>
          <w:tab w:val="right" w:leader="dot" w:pos="8312"/>
        </w:tabs>
      </w:pPr>
      <w:hyperlink w:anchor="_Toc1476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_Toc14763 \h </w:instrText>
        </w:r>
        <w:r>
          <w:fldChar w:fldCharType="separate"/>
        </w:r>
        <w:r>
          <w:t>59</w:t>
        </w:r>
        <w:r>
          <w:fldChar w:fldCharType="end"/>
        </w:r>
      </w:hyperlink>
    </w:p>
    <w:p>
      <w:pPr>
        <w:pStyle w:val="TOC1"/>
        <w:tabs>
          <w:tab w:val="clear" w:pos="8296"/>
          <w:tab w:val="right" w:leader="dot" w:pos="8312"/>
        </w:tabs>
      </w:pPr>
      <w:hyperlink w:anchor="_Toc23374"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_Toc23374 \h </w:instrText>
        </w:r>
        <w:r>
          <w:fldChar w:fldCharType="separate"/>
        </w:r>
        <w:r>
          <w:t>60</w:t>
        </w:r>
        <w:r>
          <w:fldChar w:fldCharType="end"/>
        </w:r>
      </w:hyperlink>
    </w:p>
    <w:p>
      <w:pPr>
        <w:pStyle w:val="TOC2"/>
        <w:tabs>
          <w:tab w:val="clear" w:pos="8302"/>
          <w:tab w:val="right" w:leader="dot" w:pos="8312"/>
        </w:tabs>
      </w:pPr>
      <w:hyperlink w:anchor="_Toc2593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_Toc25937 \h </w:instrText>
        </w:r>
        <w:r>
          <w:fldChar w:fldCharType="separate"/>
        </w:r>
        <w:r>
          <w:t>60</w:t>
        </w:r>
        <w:r>
          <w:fldChar w:fldCharType="end"/>
        </w:r>
      </w:hyperlink>
    </w:p>
    <w:p>
      <w:pPr>
        <w:pStyle w:val="TOC3"/>
        <w:tabs>
          <w:tab w:val="right" w:leader="dot" w:pos="8312"/>
        </w:tabs>
      </w:pPr>
      <w:hyperlink w:anchor="_Toc8240" w:history="1">
        <w:r>
          <w:rPr>
            <w:szCs w:val="24"/>
          </w:rPr>
          <w:t>1</w:t>
        </w:r>
        <w:r>
          <w:rPr>
            <w:rFonts w:hint="eastAsia"/>
            <w:szCs w:val="24"/>
          </w:rPr>
          <w:t>4</w:t>
        </w:r>
        <w:r>
          <w:rPr>
            <w:szCs w:val="24"/>
          </w:rPr>
          <w:t>.1.1基本数据的确立</w:t>
        </w:r>
        <w:r>
          <w:tab/>
        </w:r>
        <w:r>
          <w:fldChar w:fldCharType="begin"/>
        </w:r>
        <w:r>
          <w:instrText xml:space="preserve"> PAGEREF _Toc8240 \h </w:instrText>
        </w:r>
        <w:r>
          <w:fldChar w:fldCharType="separate"/>
        </w:r>
        <w:r>
          <w:t>60</w:t>
        </w:r>
        <w:r>
          <w:fldChar w:fldCharType="end"/>
        </w:r>
      </w:hyperlink>
    </w:p>
    <w:p>
      <w:pPr>
        <w:pStyle w:val="TOC3"/>
        <w:tabs>
          <w:tab w:val="right" w:leader="dot" w:pos="8312"/>
        </w:tabs>
      </w:pPr>
      <w:hyperlink w:anchor="_Toc13262" w:history="1">
        <w:r>
          <w:rPr>
            <w:rFonts w:hint="eastAsia"/>
            <w:szCs w:val="24"/>
          </w:rPr>
          <w:t>14</w:t>
        </w:r>
        <w:r>
          <w:rPr>
            <w:szCs w:val="24"/>
          </w:rPr>
          <w:t>.1.2产品成本</w:t>
        </w:r>
        <w:r>
          <w:tab/>
        </w:r>
        <w:r>
          <w:fldChar w:fldCharType="begin"/>
        </w:r>
        <w:r>
          <w:instrText xml:space="preserve"> PAGEREF _Toc13262 \h </w:instrText>
        </w:r>
        <w:r>
          <w:fldChar w:fldCharType="separate"/>
        </w:r>
        <w:r>
          <w:t>61</w:t>
        </w:r>
        <w:r>
          <w:fldChar w:fldCharType="end"/>
        </w:r>
      </w:hyperlink>
    </w:p>
    <w:p>
      <w:pPr>
        <w:pStyle w:val="TOC3"/>
        <w:tabs>
          <w:tab w:val="right" w:leader="dot" w:pos="8312"/>
        </w:tabs>
      </w:pPr>
      <w:hyperlink w:anchor="_Toc32626" w:history="1">
        <w:r>
          <w:rPr>
            <w:rFonts w:hint="eastAsia"/>
            <w:szCs w:val="24"/>
          </w:rPr>
          <w:t>14</w:t>
        </w:r>
        <w:r>
          <w:rPr>
            <w:szCs w:val="24"/>
          </w:rPr>
          <w:t>.1.3平均产品利润</w:t>
        </w:r>
        <w:r>
          <w:tab/>
        </w:r>
        <w:r>
          <w:fldChar w:fldCharType="begin"/>
        </w:r>
        <w:r>
          <w:instrText xml:space="preserve"> PAGEREF _Toc32626 \h </w:instrText>
        </w:r>
        <w:r>
          <w:fldChar w:fldCharType="separate"/>
        </w:r>
        <w:r>
          <w:t>62</w:t>
        </w:r>
        <w:r>
          <w:fldChar w:fldCharType="end"/>
        </w:r>
      </w:hyperlink>
    </w:p>
    <w:p>
      <w:pPr>
        <w:pStyle w:val="TOC2"/>
        <w:tabs>
          <w:tab w:val="clear" w:pos="8302"/>
          <w:tab w:val="right" w:leader="dot" w:pos="8312"/>
        </w:tabs>
      </w:pPr>
      <w:hyperlink w:anchor="_Toc20347"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_Toc20347 \h </w:instrText>
        </w:r>
        <w:r>
          <w:fldChar w:fldCharType="separate"/>
        </w:r>
        <w:r>
          <w:t>62</w:t>
        </w:r>
        <w:r>
          <w:fldChar w:fldCharType="end"/>
        </w:r>
      </w:hyperlink>
    </w:p>
    <w:p>
      <w:pPr>
        <w:pStyle w:val="TOC3"/>
        <w:tabs>
          <w:tab w:val="right" w:leader="dot" w:pos="8312"/>
        </w:tabs>
      </w:pPr>
      <w:hyperlink w:anchor="_Toc13109" w:history="1">
        <w:r>
          <w:rPr>
            <w:rFonts w:hint="eastAsia"/>
            <w:szCs w:val="24"/>
          </w:rPr>
          <w:t>14</w:t>
        </w:r>
        <w:r>
          <w:rPr>
            <w:szCs w:val="24"/>
          </w:rPr>
          <w:t>.2.1项目投资回收期</w:t>
        </w:r>
        <w:r>
          <w:tab/>
        </w:r>
        <w:r>
          <w:fldChar w:fldCharType="begin"/>
        </w:r>
        <w:r>
          <w:instrText xml:space="preserve"> PAGEREF _Toc13109 \h </w:instrText>
        </w:r>
        <w:r>
          <w:fldChar w:fldCharType="separate"/>
        </w:r>
        <w:r>
          <w:t>62</w:t>
        </w:r>
        <w:r>
          <w:fldChar w:fldCharType="end"/>
        </w:r>
      </w:hyperlink>
    </w:p>
    <w:p>
      <w:pPr>
        <w:pStyle w:val="TOC3"/>
        <w:tabs>
          <w:tab w:val="right" w:leader="dot" w:pos="8312"/>
        </w:tabs>
      </w:pPr>
      <w:hyperlink w:anchor="_Toc1653" w:history="1">
        <w:r>
          <w:rPr>
            <w:rFonts w:hint="eastAsia"/>
            <w:szCs w:val="24"/>
          </w:rPr>
          <w:t>14</w:t>
        </w:r>
        <w:r>
          <w:rPr>
            <w:szCs w:val="24"/>
          </w:rPr>
          <w:t>.2.2项目投资利润率</w:t>
        </w:r>
        <w:r>
          <w:tab/>
        </w:r>
        <w:r>
          <w:fldChar w:fldCharType="begin"/>
        </w:r>
        <w:r>
          <w:instrText xml:space="preserve"> PAGEREF _Toc1653 \h </w:instrText>
        </w:r>
        <w:r>
          <w:fldChar w:fldCharType="separate"/>
        </w:r>
        <w:r>
          <w:t>63</w:t>
        </w:r>
        <w:r>
          <w:fldChar w:fldCharType="end"/>
        </w:r>
      </w:hyperlink>
    </w:p>
    <w:p>
      <w:pPr>
        <w:pStyle w:val="TOC3"/>
        <w:tabs>
          <w:tab w:val="right" w:leader="dot" w:pos="8312"/>
        </w:tabs>
      </w:pPr>
      <w:hyperlink w:anchor="_Toc25497" w:history="1">
        <w:r>
          <w:rPr>
            <w:rFonts w:hint="eastAsia"/>
            <w:szCs w:val="24"/>
          </w:rPr>
          <w:t>14</w:t>
        </w:r>
        <w:r>
          <w:rPr>
            <w:szCs w:val="24"/>
          </w:rPr>
          <w:t>.2.3不确定性分析</w:t>
        </w:r>
        <w:r>
          <w:tab/>
        </w:r>
        <w:r>
          <w:fldChar w:fldCharType="begin"/>
        </w:r>
        <w:r>
          <w:instrText xml:space="preserve"> PAGEREF _Toc25497 \h </w:instrText>
        </w:r>
        <w:r>
          <w:fldChar w:fldCharType="separate"/>
        </w:r>
        <w:r>
          <w:t>63</w:t>
        </w:r>
        <w:r>
          <w:fldChar w:fldCharType="end"/>
        </w:r>
      </w:hyperlink>
    </w:p>
    <w:p>
      <w:pPr>
        <w:pStyle w:val="TOC2"/>
        <w:tabs>
          <w:tab w:val="clear" w:pos="8302"/>
          <w:tab w:val="right" w:leader="dot" w:pos="8312"/>
        </w:tabs>
      </w:pPr>
      <w:hyperlink w:anchor="_Toc4338"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_Toc4338 \h </w:instrText>
        </w:r>
        <w:r>
          <w:fldChar w:fldCharType="separate"/>
        </w:r>
        <w:r>
          <w:t>66</w:t>
        </w:r>
        <w:r>
          <w:fldChar w:fldCharType="end"/>
        </w:r>
      </w:hyperlink>
    </w:p>
    <w:p>
      <w:pPr>
        <w:pStyle w:val="TOC1"/>
        <w:tabs>
          <w:tab w:val="clear" w:pos="8296"/>
          <w:tab w:val="right" w:leader="dot" w:pos="8312"/>
        </w:tabs>
      </w:pPr>
      <w:hyperlink w:anchor="_Toc775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_Toc7753 \h </w:instrText>
        </w:r>
        <w:r>
          <w:fldChar w:fldCharType="separate"/>
        </w:r>
        <w:r>
          <w:t>68</w:t>
        </w:r>
        <w:r>
          <w:fldChar w:fldCharType="end"/>
        </w:r>
      </w:hyperlink>
    </w:p>
    <w:p>
      <w:pPr>
        <w:pStyle w:val="TOC2"/>
        <w:tabs>
          <w:tab w:val="clear" w:pos="8302"/>
          <w:tab w:val="right" w:leader="dot" w:pos="8312"/>
        </w:tabs>
      </w:pPr>
      <w:hyperlink w:anchor="_Toc1829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_Toc18297 \h </w:instrText>
        </w:r>
        <w:r>
          <w:fldChar w:fldCharType="separate"/>
        </w:r>
        <w:r>
          <w:t>68</w:t>
        </w:r>
        <w:r>
          <w:fldChar w:fldCharType="end"/>
        </w:r>
      </w:hyperlink>
    </w:p>
    <w:p>
      <w:pPr>
        <w:pStyle w:val="TOC3"/>
        <w:tabs>
          <w:tab w:val="right" w:leader="dot" w:pos="8312"/>
        </w:tabs>
      </w:pPr>
      <w:hyperlink w:anchor="_Toc164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_Toc1640 \h </w:instrText>
        </w:r>
        <w:r>
          <w:fldChar w:fldCharType="separate"/>
        </w:r>
        <w:r>
          <w:t>68</w:t>
        </w:r>
        <w:r>
          <w:fldChar w:fldCharType="end"/>
        </w:r>
      </w:hyperlink>
    </w:p>
    <w:p>
      <w:pPr>
        <w:pStyle w:val="TOC3"/>
        <w:tabs>
          <w:tab w:val="right" w:leader="dot" w:pos="8312"/>
        </w:tabs>
      </w:pPr>
      <w:hyperlink w:anchor="_Toc14309"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_Toc14309 \h </w:instrText>
        </w:r>
        <w:r>
          <w:fldChar w:fldCharType="separate"/>
        </w:r>
        <w:r>
          <w:t>68</w:t>
        </w:r>
        <w:r>
          <w:fldChar w:fldCharType="end"/>
        </w:r>
      </w:hyperlink>
    </w:p>
    <w:p>
      <w:pPr>
        <w:pStyle w:val="TOC3"/>
        <w:tabs>
          <w:tab w:val="right" w:leader="dot" w:pos="8312"/>
        </w:tabs>
      </w:pPr>
      <w:hyperlink w:anchor="_Toc3085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_Toc30856 \h </w:instrText>
        </w:r>
        <w:r>
          <w:fldChar w:fldCharType="separate"/>
        </w:r>
        <w:r>
          <w:t>68</w:t>
        </w:r>
        <w:r>
          <w:fldChar w:fldCharType="end"/>
        </w:r>
      </w:hyperlink>
    </w:p>
    <w:p>
      <w:pPr>
        <w:pStyle w:val="TOC2"/>
        <w:tabs>
          <w:tab w:val="clear" w:pos="8302"/>
          <w:tab w:val="right" w:leader="dot" w:pos="8312"/>
        </w:tabs>
      </w:pPr>
      <w:hyperlink w:anchor="_Toc601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_Toc6015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4181"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_Toc14181 \h </w:instrText>
        </w:r>
        <w:r>
          <w:fldChar w:fldCharType="separate"/>
        </w:r>
        <w:r>
          <w:t>69</w:t>
        </w:r>
        <w:r>
          <w:fldChar w:fldCharType="end"/>
        </w:r>
      </w:hyperlink>
    </w:p>
    <w:p>
      <w:pPr>
        <w:pStyle w:val="TOC3"/>
        <w:tabs>
          <w:tab w:val="right" w:leader="dot" w:pos="8312"/>
        </w:tabs>
      </w:pPr>
      <w:hyperlink w:anchor="_Toc1714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_Toc17149 \h </w:instrText>
        </w:r>
        <w:r>
          <w:fldChar w:fldCharType="separate"/>
        </w:r>
        <w:r>
          <w:t>69</w:t>
        </w:r>
        <w:r>
          <w:fldChar w:fldCharType="end"/>
        </w:r>
      </w:hyperlink>
    </w:p>
    <w:p>
      <w:pPr>
        <w:pStyle w:val="TOC3"/>
        <w:tabs>
          <w:tab w:val="right" w:leader="dot" w:pos="8312"/>
        </w:tabs>
      </w:pPr>
      <w:hyperlink w:anchor="_Toc31047"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_Toc31047 \h </w:instrText>
        </w:r>
        <w:r>
          <w:fldChar w:fldCharType="separate"/>
        </w:r>
        <w:r>
          <w:t>69</w:t>
        </w:r>
        <w:r>
          <w:fldChar w:fldCharType="end"/>
        </w:r>
      </w:hyperlink>
    </w:p>
    <w:p>
      <w:pPr>
        <w:pStyle w:val="TOC1"/>
        <w:tabs>
          <w:tab w:val="clear" w:pos="8296"/>
          <w:tab w:val="right" w:leader="dot" w:pos="8312"/>
        </w:tabs>
      </w:pPr>
      <w:hyperlink w:anchor="_Toc1494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_Toc14948 \h </w:instrText>
        </w:r>
        <w:r>
          <w:fldChar w:fldCharType="separate"/>
        </w:r>
        <w:r>
          <w:t>70</w:t>
        </w:r>
        <w:r>
          <w:fldChar w:fldCharType="end"/>
        </w:r>
      </w:hyperlink>
    </w:p>
    <w:p>
      <w:pPr>
        <w:pStyle w:val="TOC2"/>
        <w:tabs>
          <w:tab w:val="clear" w:pos="8302"/>
          <w:tab w:val="right" w:leader="dot" w:pos="8312"/>
        </w:tabs>
      </w:pPr>
      <w:hyperlink w:anchor="_Toc1575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_Toc15759 \h </w:instrText>
        </w:r>
        <w:r>
          <w:fldChar w:fldCharType="separate"/>
        </w:r>
        <w:r>
          <w:t>70</w:t>
        </w:r>
        <w:r>
          <w:fldChar w:fldCharType="end"/>
        </w:r>
      </w:hyperlink>
    </w:p>
    <w:p>
      <w:pPr>
        <w:pStyle w:val="TOC2"/>
        <w:tabs>
          <w:tab w:val="clear" w:pos="8302"/>
          <w:tab w:val="right" w:leader="dot" w:pos="8312"/>
        </w:tabs>
      </w:pPr>
      <w:hyperlink w:anchor="_Toc1874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_Toc18742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生物有机碳肥项目可行性研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504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9793"/>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82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生物有机碳肥</w:t>
      </w:r>
      <w:r>
        <w:rPr>
          <w:rFonts w:hint="eastAsia"/>
          <w:color w:val="000000"/>
          <w:kern w:val="0"/>
          <w:sz w:val="26"/>
          <w:szCs w:val="28"/>
        </w:rPr>
        <w:t>项目</w:t>
      </w:r>
    </w:p>
    <w:p>
      <w:pPr>
        <w:pStyle w:val="Heading3"/>
        <w:rPr>
          <w:rFonts w:hint="eastAsia"/>
          <w:color w:val="000000"/>
          <w:sz w:val="24"/>
          <w:szCs w:val="24"/>
        </w:rPr>
      </w:pPr>
      <w:bookmarkStart w:id="6" w:name="_Toc1279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840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730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丰城市</w:t>
      </w:r>
    </w:p>
    <w:p>
      <w:pPr>
        <w:pStyle w:val="Heading3"/>
        <w:rPr>
          <w:rFonts w:hint="eastAsia"/>
          <w:color w:val="000000"/>
          <w:sz w:val="24"/>
          <w:szCs w:val="24"/>
        </w:rPr>
      </w:pPr>
      <w:bookmarkStart w:id="9" w:name="_Toc2751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6772"/>
      <w:bookmarkStart w:id="11" w:name="_Toc53211515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项目的总投资为1500.00万元，其中，建设投资为1380.00万元（土建工程为541.80万元，设备及安装投资572.40万元，土地费用200.00万元，其他费用为52.90万元，预备费12.90万元），铺底流动资金为120.00万元。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11662.50万元，年均销售收入为9996.43万元，年均利润总额459.83万元，年均净利润344.88万元，年均上缴税金及附加为24.52万元，年均上缴增值税为245.22万元；投资利润率为30.66%，投资利税率48.64%，税后财务内部收益率20.53%，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为4.91年。</w:t>
      </w:r>
    </w:p>
    <w:p>
      <w:pPr>
        <w:pStyle w:val="Heading3"/>
        <w:rPr>
          <w:rFonts w:hint="eastAsia"/>
          <w:color w:val="000000"/>
          <w:sz w:val="24"/>
          <w:szCs w:val="24"/>
        </w:rPr>
      </w:pPr>
      <w:bookmarkStart w:id="12" w:name="_Toc532115159"/>
      <w:bookmarkStart w:id="13" w:name="_Toc47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：生物有机碳肥</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本次建设项目占地面积20亩，总建筑面积6620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3500.00</w:t>
            </w:r>
          </w:p>
        </w:tc>
        <w:tc>
          <w:tcPr>
            <w:tcW w:w="1146"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220.00</w:t>
            </w:r>
          </w:p>
        </w:tc>
        <w:tc>
          <w:tcPr>
            <w:tcW w:w="1146" w:type="dxa"/>
            <w:vAlign w:val="center"/>
          </w:tcPr>
          <w:p>
            <w:pPr>
              <w:widowControl/>
              <w:jc w:val="center"/>
              <w:rPr>
                <w:color w:val="000000"/>
                <w:kern w:val="0"/>
                <w:sz w:val="20"/>
                <w:szCs w:val="20"/>
              </w:rPr>
            </w:pPr>
            <w:r>
              <w:rPr>
                <w:color w:val="000000"/>
                <w:kern w:val="0"/>
                <w:sz w:val="20"/>
                <w:szCs w:val="20"/>
              </w:rPr>
              <w:t>660.00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220.00</w:t>
            </w:r>
          </w:p>
        </w:tc>
        <w:tc>
          <w:tcPr>
            <w:tcW w:w="1146" w:type="dxa"/>
            <w:vAlign w:val="center"/>
          </w:tcPr>
          <w:p>
            <w:pPr>
              <w:widowControl/>
              <w:jc w:val="center"/>
              <w:rPr>
                <w:color w:val="000000"/>
                <w:kern w:val="0"/>
                <w:sz w:val="20"/>
                <w:szCs w:val="20"/>
              </w:rPr>
            </w:pPr>
            <w:r>
              <w:rPr>
                <w:color w:val="000000"/>
                <w:kern w:val="0"/>
                <w:sz w:val="20"/>
                <w:szCs w:val="20"/>
              </w:rPr>
              <w:t>660.00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w:t>
            </w:r>
          </w:p>
        </w:tc>
        <w:tc>
          <w:tcPr>
            <w:tcW w:w="1146" w:type="dxa"/>
            <w:vAlign w:val="center"/>
          </w:tcPr>
          <w:p>
            <w:pPr>
              <w:widowControl/>
              <w:jc w:val="center"/>
              <w:rPr>
                <w:color w:val="000000"/>
                <w:kern w:val="0"/>
                <w:sz w:val="20"/>
                <w:szCs w:val="20"/>
              </w:rPr>
            </w:pPr>
            <w:r>
              <w:rPr>
                <w:color w:val="000000"/>
                <w:kern w:val="0"/>
                <w:sz w:val="20"/>
                <w:szCs w:val="20"/>
              </w:rPr>
              <w:t>30.00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w:t>
            </w:r>
          </w:p>
        </w:tc>
        <w:tc>
          <w:tcPr>
            <w:tcW w:w="1146" w:type="dxa"/>
            <w:vAlign w:val="center"/>
          </w:tcPr>
          <w:p>
            <w:pPr>
              <w:widowControl/>
              <w:jc w:val="center"/>
              <w:rPr>
                <w:color w:val="000000"/>
                <w:kern w:val="0"/>
                <w:sz w:val="20"/>
                <w:szCs w:val="20"/>
              </w:rPr>
            </w:pPr>
            <w:r>
              <w:rPr>
                <w:color w:val="000000"/>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6"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5740.00</w:t>
            </w:r>
          </w:p>
        </w:tc>
        <w:tc>
          <w:tcPr>
            <w:tcW w:w="1146" w:type="dxa"/>
            <w:vAlign w:val="center"/>
          </w:tcPr>
          <w:p>
            <w:pPr>
              <w:widowControl/>
              <w:jc w:val="center"/>
              <w:rPr>
                <w:b/>
                <w:bCs/>
                <w:color w:val="000000"/>
                <w:kern w:val="0"/>
                <w:sz w:val="20"/>
                <w:szCs w:val="20"/>
              </w:rPr>
            </w:pPr>
            <w:r>
              <w:rPr>
                <w:b/>
                <w:bCs/>
                <w:color w:val="000000"/>
                <w:kern w:val="0"/>
                <w:sz w:val="20"/>
                <w:szCs w:val="20"/>
              </w:rPr>
              <w:t>6620.00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4200.00</w:t>
            </w:r>
          </w:p>
        </w:tc>
        <w:tc>
          <w:tcPr>
            <w:tcW w:w="1146" w:type="dxa"/>
            <w:vAlign w:val="center"/>
          </w:tcPr>
          <w:p>
            <w:pPr>
              <w:widowControl/>
              <w:jc w:val="center"/>
              <w:rPr>
                <w:color w:val="000000"/>
                <w:kern w:val="0"/>
                <w:sz w:val="20"/>
                <w:szCs w:val="20"/>
              </w:rPr>
            </w:pPr>
            <w:r>
              <w:rPr>
                <w:color w:val="000000"/>
                <w:kern w:val="0"/>
                <w:sz w:val="20"/>
                <w:szCs w:val="20"/>
              </w:rPr>
              <w:t>4200.00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1500.00</w:t>
            </w:r>
          </w:p>
        </w:tc>
      </w:tr>
    </w:tbl>
    <w:p>
      <w:pPr>
        <w:pStyle w:val="Heading3"/>
        <w:rPr>
          <w:rFonts w:hint="eastAsia"/>
          <w:color w:val="000000"/>
          <w:sz w:val="24"/>
          <w:szCs w:val="24"/>
        </w:rPr>
      </w:pPr>
      <w:bookmarkStart w:id="14" w:name="_Toc30645"/>
      <w:bookmarkStart w:id="15" w:name="_Toc5321151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int="eastAsia"/>
          <w:color w:val="000000"/>
          <w:sz w:val="26"/>
          <w:szCs w:val="26"/>
        </w:rPr>
        <w:t>1500.00万</w:t>
      </w:r>
      <w:r>
        <w:rPr>
          <w:rFonts w:hAnsi="宋体"/>
          <w:color w:val="000000"/>
          <w:sz w:val="26"/>
          <w:szCs w:val="26"/>
        </w:rPr>
        <w:t>元</w:t>
      </w:r>
      <w:r>
        <w:rPr>
          <w:rFonts w:hAnsi="宋体" w:hint="eastAsia"/>
          <w:color w:val="000000"/>
          <w:sz w:val="26"/>
          <w:szCs w:val="26"/>
        </w:rPr>
        <w:t>人民币</w:t>
      </w:r>
      <w:r>
        <w:rPr>
          <w:rFonts w:hAnsi="宋体"/>
          <w:color w:val="000000"/>
          <w:sz w:val="26"/>
          <w:szCs w:val="26"/>
        </w:rPr>
        <w:t>，</w:t>
      </w:r>
      <w:r>
        <w:rPr>
          <w:rFonts w:hint="eastAsia"/>
          <w:color w:val="000000"/>
          <w:kern w:val="0"/>
          <w:sz w:val="26"/>
          <w:szCs w:val="28"/>
        </w:rPr>
        <w:t>资金来源为项目企业自筹</w:t>
      </w:r>
      <w:r>
        <w:rPr>
          <w:rFonts w:hAnsi="宋体"/>
          <w:color w:val="000000"/>
          <w:sz w:val="26"/>
          <w:szCs w:val="26"/>
        </w:rPr>
        <w:t>。</w:t>
      </w:r>
    </w:p>
    <w:p>
      <w:pPr>
        <w:pStyle w:val="Heading3"/>
        <w:rPr>
          <w:rFonts w:hint="eastAsia"/>
          <w:color w:val="000000"/>
          <w:sz w:val="24"/>
          <w:szCs w:val="24"/>
        </w:rPr>
      </w:pPr>
      <w:bookmarkStart w:id="16" w:name="_Toc532115161"/>
      <w:bookmarkStart w:id="17" w:name="_Toc1423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本项目工程建设工期共计</w:t>
      </w:r>
      <w:r>
        <w:rPr>
          <w:color w:val="000000"/>
          <w:sz w:val="26"/>
          <w:szCs w:val="26"/>
        </w:rPr>
        <w:t>10</w:t>
      </w:r>
      <w:r>
        <w:rPr>
          <w:rFonts w:hint="eastAsia"/>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8236"/>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default"/>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山东寿光市</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轻工制品有限公司,坐落于全国蔬菜生产基地、国家级旅游城市</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寿光，毗邻具有</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国际风筝都</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之称的历史古都</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潍坊，紧邻济青高速和荣乌高速，交通方便，环境优美，对把产品快速便捷的运送到全国各地，有着得天独厚的地理条件。 公司成立于 2003 年 4 月，现有生产厂房 5000 多平方米，现代化管理的办公楼 2500 平方米，现有员工 65 人，其中中级以上职称技术人员 8 人，并有秦川 SCJ1000 塑料挤出吹塑成型设备一套，专业生产中空吹塑托盘和中型散装容器IBC集装桶。拥有秦川 SCJ230 系列全自动塑料中空成型设备 2 套，专业生产（单层、双层）200L 闭口单环、 双环塑料桶和 200L 开口塑料桶（双层双环捅、L环形单环桶、L环形双环桶）。拥有秦川 SCJ230 塑料挤出吹塑成型设备一套，生产九脚托盘和六脚托盘，专供 纺织、食品、电子行业和出口企业使用。 公司拥有专业化、高素质的技术人员，视产品质量为企业的生命。通过技术改造，大胆创新，提高了产品质量和档次，进一步增强了产品竞争力。公司质量控制严格、检测设备齐全、质量管理体系完善、售后服务及 时。具有国家质量监督管理局颁发的《食品用塑料容器》和《危险化学品包装物容器》生产许可证，具有山东省 出入境检验检疫局颁发的《出口危险货物包装容器质量许可证》和进出境食品包装容器及包装材料备案书，具有 ISO9001:2000 质量管理体系认证证书，具有船级社认证证书，资质齐全。</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95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丰城市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生物有机碳肥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451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5429"/>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6172"/>
      <w:bookmarkStart w:id="23" w:name="_Toc508375798"/>
      <w:bookmarkStart w:id="24" w:name="_Toc244509860"/>
      <w:bookmarkStart w:id="25" w:name="_Toc256591008"/>
      <w:bookmarkStart w:id="26" w:name="_Toc256591030"/>
      <w:bookmarkStart w:id="27" w:name="_Toc240341598"/>
      <w:bookmarkStart w:id="28"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000" w:type="dxa"/>
        <w:tblInd w:w="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00"/>
        <w:gridCol w:w="4060"/>
        <w:gridCol w:w="1520"/>
        <w:gridCol w:w="1720"/>
      </w:tblGrid>
      <w:tr>
        <w:tblPrEx>
          <w:tblW w:w="8000" w:type="dxa"/>
          <w:tblInd w:w="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trPr>
        <w:tc>
          <w:tcPr>
            <w:tcW w:w="70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06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5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7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06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520" w:type="dxa"/>
            <w:noWrap/>
            <w:vAlign w:val="bottom"/>
          </w:tcPr>
          <w:p>
            <w:pPr>
              <w:widowControl/>
              <w:rPr>
                <w:color w:val="000000"/>
                <w:kern w:val="0"/>
                <w:sz w:val="22"/>
                <w:szCs w:val="22"/>
              </w:rPr>
            </w:pPr>
            <w:r>
              <w:rPr>
                <w:color w:val="000000"/>
                <w:kern w:val="0"/>
                <w:sz w:val="22"/>
                <w:szCs w:val="22"/>
              </w:rPr>
              <w:t>　</w:t>
            </w:r>
          </w:p>
        </w:tc>
        <w:tc>
          <w:tcPr>
            <w:tcW w:w="1720" w:type="dxa"/>
            <w:noWrap/>
            <w:vAlign w:val="bottom"/>
          </w:tcPr>
          <w:p>
            <w:pPr>
              <w:widowControl/>
              <w:rPr>
                <w:color w:val="000000"/>
                <w:kern w:val="0"/>
                <w:sz w:val="22"/>
                <w:szCs w:val="22"/>
              </w:rPr>
            </w:pPr>
            <w:r>
              <w:rPr>
                <w:color w:val="000000"/>
                <w:kern w:val="0"/>
                <w:sz w:val="22"/>
                <w:szCs w:val="22"/>
              </w:rPr>
              <w:t>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1</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亩</w:t>
            </w:r>
          </w:p>
        </w:tc>
        <w:tc>
          <w:tcPr>
            <w:tcW w:w="1720" w:type="dxa"/>
            <w:noWrap/>
            <w:vAlign w:val="bottom"/>
          </w:tcPr>
          <w:p>
            <w:pPr>
              <w:widowControl/>
              <w:rPr>
                <w:color w:val="000000"/>
                <w:kern w:val="0"/>
                <w:sz w:val="22"/>
                <w:szCs w:val="22"/>
              </w:rPr>
            </w:pPr>
            <w:r>
              <w:rPr>
                <w:color w:val="000000"/>
                <w:kern w:val="0"/>
                <w:sz w:val="22"/>
                <w:szCs w:val="22"/>
              </w:rPr>
              <w:t xml:space="preserve">20.00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2</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 xml:space="preserve">6620.00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3</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lang w:val="en-US" w:eastAsia="zh-CN"/>
              </w:rPr>
              <w:t>XX</w:t>
            </w:r>
            <w:r>
              <w:rPr>
                <w:rFonts w:ascii="宋体" w:hAnsi="宋体" w:cs="宋体" w:hint="eastAsia"/>
                <w:color w:val="000000"/>
                <w:kern w:val="0"/>
                <w:sz w:val="22"/>
                <w:szCs w:val="22"/>
              </w:rPr>
              <w:t>/年</w:t>
            </w:r>
          </w:p>
        </w:tc>
        <w:tc>
          <w:tcPr>
            <w:tcW w:w="1720" w:type="dxa"/>
            <w:noWrap/>
            <w:vAlign w:val="bottom"/>
          </w:tcPr>
          <w:p>
            <w:pPr>
              <w:widowControl/>
              <w:rPr>
                <w:color w:val="000000"/>
                <w:kern w:val="0"/>
                <w:sz w:val="22"/>
                <w:szCs w:val="22"/>
              </w:rPr>
            </w:pPr>
            <w:r>
              <w:rPr>
                <w:rFonts w:hint="eastAsia"/>
                <w:color w:val="000000"/>
                <w:kern w:val="0"/>
                <w:sz w:val="22"/>
                <w:szCs w:val="22"/>
                <w:lang w:val="en-US" w:eastAsia="zh-CN"/>
              </w:rPr>
              <w:t>XX</w:t>
            </w:r>
            <w:r>
              <w:rPr>
                <w:color w:val="000000"/>
                <w:kern w:val="0"/>
                <w:sz w:val="22"/>
                <w:szCs w:val="22"/>
              </w:rPr>
              <w:t xml:space="preserve">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3.1</w:t>
            </w:r>
          </w:p>
        </w:tc>
        <w:tc>
          <w:tcPr>
            <w:tcW w:w="4060" w:type="dxa"/>
            <w:noWrap/>
            <w:vAlign w:val="bottom"/>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生物有机碳肥</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720" w:type="dxa"/>
            <w:noWrap/>
            <w:vAlign w:val="bottom"/>
          </w:tcPr>
          <w:p>
            <w:pPr>
              <w:widowControl/>
              <w:rPr>
                <w:rFonts w:eastAsia="宋体" w:hint="default"/>
                <w:color w:val="000000"/>
                <w:kern w:val="0"/>
                <w:sz w:val="22"/>
                <w:szCs w:val="22"/>
              </w:rPr>
            </w:pPr>
            <w:r>
              <w:rPr>
                <w:rFonts w:hint="eastAsia"/>
                <w:color w:val="000000"/>
                <w:kern w:val="0"/>
                <w:sz w:val="22"/>
                <w:szCs w:val="22"/>
                <w:lang w:val="en-US" w:eastAsia="zh-CN"/>
              </w:rPr>
              <w:t>XX</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4</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1500.00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4.1</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541.80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4.2</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572.40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4.3</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200.00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4.4</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52.90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4.5</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12.90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4.6</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120.00 </w:t>
            </w:r>
          </w:p>
        </w:tc>
      </w:tr>
      <w:tr>
        <w:tblPrEx>
          <w:tblW w:w="8000" w:type="dxa"/>
          <w:tblInd w:w="98" w:type="dxa"/>
          <w:tblLayout w:type="fixed"/>
          <w:tblCellMar>
            <w:top w:w="0" w:type="dxa"/>
            <w:left w:w="108" w:type="dxa"/>
            <w:bottom w:w="0" w:type="dxa"/>
            <w:right w:w="108" w:type="dxa"/>
          </w:tblCellMar>
          <w:tblLook w:val="0000"/>
        </w:tblPrEx>
        <w:trPr>
          <w:trHeight w:val="300"/>
        </w:trPr>
        <w:tc>
          <w:tcPr>
            <w:tcW w:w="70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06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c>
          <w:tcPr>
            <w:tcW w:w="17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1</w:t>
            </w:r>
          </w:p>
        </w:tc>
        <w:tc>
          <w:tcPr>
            <w:tcW w:w="4060" w:type="dxa"/>
            <w:noWrap/>
            <w:vAlign w:val="bottom"/>
          </w:tcPr>
          <w:p>
            <w:pPr>
              <w:widowControl/>
              <w:rPr>
                <w:color w:val="000000"/>
                <w:kern w:val="0"/>
                <w:sz w:val="22"/>
                <w:szCs w:val="22"/>
              </w:rPr>
            </w:pPr>
            <w:r>
              <w:rPr>
                <w:color w:val="000000"/>
                <w:kern w:val="0"/>
                <w:sz w:val="22"/>
                <w:szCs w:val="22"/>
              </w:rPr>
              <w:t>达产年年产值</w:t>
            </w:r>
          </w:p>
        </w:tc>
        <w:tc>
          <w:tcPr>
            <w:tcW w:w="1520" w:type="dxa"/>
            <w:noWrap/>
            <w:vAlign w:val="bottom"/>
          </w:tcPr>
          <w:p>
            <w:pPr>
              <w:widowControl/>
              <w:rPr>
                <w:color w:val="000000"/>
                <w:kern w:val="0"/>
                <w:sz w:val="22"/>
                <w:szCs w:val="22"/>
              </w:rPr>
            </w:pPr>
            <w:r>
              <w:rPr>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11662.50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2</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9996.43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3</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459.83 </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000" w:type="dxa"/>
        <w:tblInd w:w="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00"/>
        <w:gridCol w:w="4060"/>
        <w:gridCol w:w="1520"/>
        <w:gridCol w:w="1720"/>
      </w:tblGrid>
      <w:tr>
        <w:tblPrEx>
          <w:tblW w:w="8000" w:type="dxa"/>
          <w:tblInd w:w="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4</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344.88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5</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24.52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6</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245.22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7</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114.96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8</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人</w:t>
            </w:r>
          </w:p>
        </w:tc>
        <w:tc>
          <w:tcPr>
            <w:tcW w:w="1720" w:type="dxa"/>
            <w:noWrap/>
            <w:vAlign w:val="bottom"/>
          </w:tcPr>
          <w:p>
            <w:pPr>
              <w:widowControl/>
              <w:rPr>
                <w:color w:val="000000"/>
                <w:kern w:val="0"/>
                <w:sz w:val="22"/>
                <w:szCs w:val="22"/>
              </w:rPr>
            </w:pPr>
            <w:r>
              <w:rPr>
                <w:color w:val="000000"/>
                <w:kern w:val="0"/>
                <w:sz w:val="22"/>
                <w:szCs w:val="22"/>
              </w:rPr>
              <w:t>75</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9</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个月</w:t>
            </w:r>
          </w:p>
        </w:tc>
        <w:tc>
          <w:tcPr>
            <w:tcW w:w="1720" w:type="dxa"/>
            <w:noWrap/>
            <w:vAlign w:val="bottom"/>
          </w:tcPr>
          <w:p>
            <w:pPr>
              <w:widowControl/>
              <w:rPr>
                <w:color w:val="000000"/>
                <w:kern w:val="0"/>
                <w:sz w:val="22"/>
                <w:szCs w:val="22"/>
              </w:rPr>
            </w:pPr>
            <w:r>
              <w:rPr>
                <w:color w:val="000000"/>
                <w:kern w:val="0"/>
                <w:sz w:val="22"/>
                <w:szCs w:val="22"/>
              </w:rPr>
              <w:t>10</w:t>
            </w:r>
          </w:p>
        </w:tc>
      </w:tr>
      <w:tr>
        <w:tblPrEx>
          <w:tblW w:w="8000" w:type="dxa"/>
          <w:tblInd w:w="98" w:type="dxa"/>
          <w:tblLayout w:type="fixed"/>
          <w:tblCellMar>
            <w:top w:w="0" w:type="dxa"/>
            <w:left w:w="108" w:type="dxa"/>
            <w:bottom w:w="0" w:type="dxa"/>
            <w:right w:w="108" w:type="dxa"/>
          </w:tblCellMar>
          <w:tblLook w:val="0000"/>
        </w:tblPrEx>
        <w:trPr>
          <w:trHeight w:val="285"/>
        </w:trPr>
        <w:tc>
          <w:tcPr>
            <w:tcW w:w="70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06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5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c>
          <w:tcPr>
            <w:tcW w:w="17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1</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520" w:type="dxa"/>
            <w:noWrap/>
            <w:vAlign w:val="bottom"/>
          </w:tcPr>
          <w:p>
            <w:pPr>
              <w:widowControl/>
              <w:rPr>
                <w:color w:val="000000"/>
                <w:kern w:val="0"/>
                <w:sz w:val="22"/>
                <w:szCs w:val="22"/>
              </w:rPr>
            </w:pPr>
            <w:r>
              <w:rPr>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30.66%</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2</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520" w:type="dxa"/>
            <w:noWrap/>
            <w:vAlign w:val="bottom"/>
          </w:tcPr>
          <w:p>
            <w:pPr>
              <w:widowControl/>
              <w:rPr>
                <w:color w:val="000000"/>
                <w:kern w:val="0"/>
                <w:sz w:val="22"/>
                <w:szCs w:val="22"/>
              </w:rPr>
            </w:pPr>
            <w:r>
              <w:rPr>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48.64%</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3</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520" w:type="dxa"/>
            <w:noWrap/>
            <w:vAlign w:val="bottom"/>
          </w:tcPr>
          <w:p>
            <w:pPr>
              <w:widowControl/>
              <w:rPr>
                <w:color w:val="000000"/>
                <w:kern w:val="0"/>
                <w:sz w:val="22"/>
                <w:szCs w:val="22"/>
              </w:rPr>
            </w:pPr>
            <w:r>
              <w:rPr>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20.53%</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4</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520" w:type="dxa"/>
            <w:noWrap/>
            <w:vAlign w:val="bottom"/>
          </w:tcPr>
          <w:p>
            <w:pPr>
              <w:widowControl/>
              <w:rPr>
                <w:color w:val="000000"/>
                <w:kern w:val="0"/>
                <w:sz w:val="22"/>
                <w:szCs w:val="22"/>
              </w:rPr>
            </w:pPr>
            <w:r>
              <w:rPr>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26.44%</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5</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1,333.99</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6</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2,049.17</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7</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720" w:type="dxa"/>
            <w:noWrap/>
            <w:vAlign w:val="bottom"/>
          </w:tcPr>
          <w:p>
            <w:pPr>
              <w:widowControl/>
              <w:rPr>
                <w:color w:val="000000"/>
                <w:kern w:val="0"/>
                <w:sz w:val="22"/>
                <w:szCs w:val="22"/>
              </w:rPr>
            </w:pPr>
            <w:r>
              <w:rPr>
                <w:color w:val="000000"/>
                <w:kern w:val="0"/>
                <w:sz w:val="22"/>
                <w:szCs w:val="22"/>
              </w:rPr>
              <w:t>4.91</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8</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720" w:type="dxa"/>
            <w:noWrap/>
            <w:vAlign w:val="bottom"/>
          </w:tcPr>
          <w:p>
            <w:pPr>
              <w:widowControl/>
              <w:rPr>
                <w:color w:val="000000"/>
                <w:kern w:val="0"/>
                <w:sz w:val="22"/>
                <w:szCs w:val="22"/>
              </w:rPr>
            </w:pPr>
            <w:r>
              <w:rPr>
                <w:color w:val="000000"/>
                <w:kern w:val="0"/>
                <w:sz w:val="22"/>
                <w:szCs w:val="22"/>
              </w:rPr>
              <w:t>4.09</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9</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520" w:type="dxa"/>
            <w:noWrap/>
            <w:vAlign w:val="bottom"/>
          </w:tcPr>
          <w:p>
            <w:pPr>
              <w:widowControl/>
              <w:rPr>
                <w:color w:val="000000"/>
                <w:kern w:val="0"/>
                <w:sz w:val="22"/>
                <w:szCs w:val="22"/>
              </w:rPr>
            </w:pPr>
            <w:r>
              <w:rPr>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61.62%</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598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生物有机碳肥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生物有机碳肥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丰城市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生物有机碳肥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1169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27233"/>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rFonts w:hint="eastAsia"/>
          <w:color w:val="000000"/>
          <w:sz w:val="26"/>
        </w:rPr>
      </w:pPr>
      <w:r>
        <w:rPr>
          <w:rFonts w:hint="eastAsia"/>
          <w:color w:val="000000"/>
          <w:sz w:val="26"/>
        </w:rPr>
        <w:t>2018年，在市委的坚强领导下，在市人大、市政协的监督支持下，在广大干部群众的共同努力下，迎难而上，奋勇争先，经济社会保持了</w:t>
      </w:r>
      <w:r>
        <w:rPr>
          <w:rFonts w:hint="eastAsia"/>
          <w:color w:val="000000"/>
          <w:sz w:val="26"/>
        </w:rPr>
        <w:t>“</w:t>
      </w:r>
      <w:r>
        <w:rPr>
          <w:rFonts w:hint="eastAsia"/>
          <w:color w:val="000000"/>
          <w:sz w:val="26"/>
        </w:rPr>
        <w:t>稳中有进、进中趋好、好中出彩</w:t>
      </w:r>
      <w:r>
        <w:rPr>
          <w:rFonts w:hint="eastAsia"/>
          <w:color w:val="000000"/>
          <w:sz w:val="26"/>
        </w:rPr>
        <w:t>”</w:t>
      </w:r>
      <w:r>
        <w:rPr>
          <w:rFonts w:hint="eastAsia"/>
          <w:color w:val="000000"/>
          <w:sz w:val="26"/>
        </w:rPr>
        <w:t>的良好态势。全市GDP完成506.1亿元，增长8.3%；财政总收入完成75.16亿元，增长7.4%；500万元及以上固定资产投资增长10.8%；规模以上工业增加值增长9.2%，工业用电量完成25亿千瓦时，增长8.7%；社会消费品零售总额实现120.7亿元，增长10.4%。主要经济指标总量继续位居全省前列。</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2458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生物有机碳肥</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生物有机碳肥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生物有机碳肥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生物有机碳肥</w:t>
      </w:r>
      <w:r>
        <w:rPr>
          <w:rFonts w:hint="eastAsia"/>
          <w:color w:val="000000"/>
          <w:kern w:val="0"/>
          <w:sz w:val="26"/>
          <w:szCs w:val="28"/>
        </w:rPr>
        <w:t>产业格局的进一步调整，我国</w:t>
      </w:r>
      <w:r>
        <w:rPr>
          <w:rFonts w:hint="eastAsia"/>
          <w:color w:val="000000"/>
          <w:kern w:val="0"/>
          <w:sz w:val="26"/>
          <w:szCs w:val="28"/>
          <w:lang w:eastAsia="zh-CN"/>
        </w:rPr>
        <w:t>生物有机碳肥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生物有机碳肥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生物有机碳肥</w:t>
      </w:r>
      <w:r>
        <w:rPr>
          <w:rFonts w:hint="eastAsia"/>
          <w:color w:val="000000"/>
          <w:kern w:val="0"/>
          <w:sz w:val="26"/>
          <w:szCs w:val="28"/>
        </w:rPr>
        <w:t>行业在传统</w:t>
      </w:r>
      <w:r>
        <w:rPr>
          <w:rFonts w:hint="eastAsia"/>
          <w:color w:val="000000"/>
          <w:kern w:val="0"/>
          <w:sz w:val="26"/>
          <w:szCs w:val="28"/>
          <w:lang w:eastAsia="zh-CN"/>
        </w:rPr>
        <w:t>生物有机碳肥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生物有机碳肥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生物有机碳肥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生物有机碳肥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生物有机碳肥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生物有机碳肥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生物有机碳肥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生物有机碳肥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生物有机碳肥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319069515"/>
      <w:bookmarkStart w:id="35" w:name="_Toc1535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生物有机碳肥</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生物有机碳肥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生物有机碳肥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生物有机碳肥</w:t>
      </w:r>
      <w:r>
        <w:rPr>
          <w:rFonts w:hint="eastAsia"/>
          <w:color w:val="000000"/>
          <w:kern w:val="0"/>
          <w:sz w:val="26"/>
          <w:szCs w:val="28"/>
        </w:rPr>
        <w:t>行业的结构调整，大大提高我国</w:t>
      </w:r>
      <w:r>
        <w:rPr>
          <w:rFonts w:hint="eastAsia"/>
          <w:color w:val="000000"/>
          <w:kern w:val="0"/>
          <w:sz w:val="26"/>
          <w:szCs w:val="28"/>
          <w:lang w:eastAsia="zh-CN"/>
        </w:rPr>
        <w:t>生物有机碳肥</w:t>
      </w:r>
      <w:r>
        <w:rPr>
          <w:rFonts w:hint="eastAsia"/>
          <w:color w:val="000000"/>
          <w:kern w:val="0"/>
          <w:sz w:val="26"/>
          <w:szCs w:val="28"/>
        </w:rPr>
        <w:t>工艺技术水平，提高我国</w:t>
      </w:r>
      <w:r>
        <w:rPr>
          <w:rFonts w:hint="eastAsia"/>
          <w:color w:val="000000"/>
          <w:kern w:val="0"/>
          <w:sz w:val="26"/>
          <w:szCs w:val="28"/>
          <w:lang w:eastAsia="zh-CN"/>
        </w:rPr>
        <w:t>生物有机碳肥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生物有机碳肥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生物有机碳肥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29092"/>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生物有机碳肥</w:t>
      </w:r>
      <w:r>
        <w:rPr>
          <w:rFonts w:hint="eastAsia"/>
          <w:color w:val="000000"/>
          <w:kern w:val="0"/>
          <w:sz w:val="26"/>
          <w:szCs w:val="28"/>
        </w:rPr>
        <w:t>业及</w:t>
      </w:r>
      <w:r>
        <w:rPr>
          <w:rFonts w:hint="eastAsia"/>
          <w:color w:val="000000"/>
          <w:kern w:val="0"/>
          <w:sz w:val="26"/>
          <w:szCs w:val="28"/>
          <w:lang w:eastAsia="zh-CN"/>
        </w:rPr>
        <w:t>生物有机碳肥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生物有机碳肥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1318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1821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生物有机碳肥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生物有机碳肥</w:t>
      </w:r>
      <w:r>
        <w:rPr>
          <w:color w:val="000000"/>
          <w:kern w:val="0"/>
          <w:sz w:val="26"/>
          <w:szCs w:val="28"/>
        </w:rPr>
        <w:t>市场的变化，政府大力推动并加快</w:t>
      </w:r>
      <w:r>
        <w:rPr>
          <w:rFonts w:hint="eastAsia"/>
          <w:color w:val="000000"/>
          <w:kern w:val="0"/>
          <w:sz w:val="26"/>
          <w:szCs w:val="28"/>
          <w:lang w:eastAsia="zh-CN"/>
        </w:rPr>
        <w:t>生物有机碳肥</w:t>
      </w:r>
      <w:r>
        <w:rPr>
          <w:color w:val="000000"/>
          <w:kern w:val="0"/>
          <w:sz w:val="26"/>
          <w:szCs w:val="28"/>
        </w:rPr>
        <w:t>工业转型升级，</w:t>
      </w:r>
      <w:r>
        <w:rPr>
          <w:rFonts w:hint="eastAsia"/>
          <w:color w:val="000000"/>
          <w:kern w:val="0"/>
          <w:sz w:val="26"/>
          <w:szCs w:val="28"/>
          <w:lang w:eastAsia="zh-CN"/>
        </w:rPr>
        <w:t>生物有机碳肥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生物有机碳肥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生物有机碳肥</w:t>
      </w:r>
      <w:r>
        <w:rPr>
          <w:rFonts w:hint="eastAsia"/>
          <w:color w:val="000000"/>
          <w:kern w:val="0"/>
          <w:sz w:val="26"/>
          <w:szCs w:val="28"/>
        </w:rPr>
        <w:t>行业发展较好的行业背景、</w:t>
      </w:r>
      <w:r>
        <w:rPr>
          <w:rFonts w:hint="eastAsia"/>
          <w:color w:val="000000"/>
          <w:kern w:val="0"/>
          <w:sz w:val="26"/>
          <w:szCs w:val="28"/>
          <w:lang w:eastAsia="zh-CN"/>
        </w:rPr>
        <w:t>生物有机碳肥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生物有机碳肥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生物有机碳肥</w:t>
      </w:r>
      <w:r>
        <w:rPr>
          <w:rFonts w:hint="eastAsia"/>
          <w:color w:val="000000"/>
          <w:kern w:val="0"/>
          <w:sz w:val="26"/>
          <w:szCs w:val="28"/>
        </w:rPr>
        <w:t>开发生产基地。本次项目的建设对于加快</w:t>
      </w:r>
      <w:r>
        <w:rPr>
          <w:rFonts w:hint="eastAsia"/>
          <w:color w:val="000000"/>
          <w:kern w:val="0"/>
          <w:sz w:val="26"/>
          <w:szCs w:val="28"/>
          <w:lang w:eastAsia="zh-CN"/>
        </w:rPr>
        <w:t>丰城市生物有机碳肥</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966"/>
      <w:bookmarkStart w:id="41" w:name="_Toc240341599"/>
      <w:bookmarkStart w:id="42" w:name="_Toc240339729"/>
      <w:bookmarkStart w:id="43" w:name="_Toc240339580"/>
      <w:bookmarkStart w:id="44" w:name="_Toc1523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2445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生物有机碳肥</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生物有机碳肥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生物有机碳肥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生物有机碳肥</w:t>
      </w:r>
      <w:r>
        <w:rPr>
          <w:rFonts w:hint="eastAsia"/>
          <w:color w:val="000000"/>
          <w:kern w:val="0"/>
          <w:sz w:val="26"/>
          <w:szCs w:val="28"/>
        </w:rPr>
        <w:t>业生产的主要方向，以减少中国</w:t>
      </w:r>
      <w:r>
        <w:rPr>
          <w:rFonts w:hint="eastAsia"/>
          <w:color w:val="000000"/>
          <w:kern w:val="0"/>
          <w:sz w:val="26"/>
          <w:szCs w:val="28"/>
          <w:lang w:eastAsia="zh-CN"/>
        </w:rPr>
        <w:t>生物有机碳肥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生物有机碳肥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生物有机碳肥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生物有机碳肥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生物有机碳肥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644"/>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生物有机碳肥</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生物有机碳肥</w:t>
      </w:r>
      <w:r>
        <w:rPr>
          <w:rFonts w:hint="eastAsia"/>
          <w:color w:val="000000"/>
          <w:kern w:val="0"/>
          <w:sz w:val="26"/>
          <w:szCs w:val="28"/>
        </w:rPr>
        <w:t>技术进步与产业升级对于</w:t>
      </w:r>
      <w:r>
        <w:rPr>
          <w:rFonts w:hint="eastAsia"/>
          <w:color w:val="000000"/>
          <w:kern w:val="0"/>
          <w:sz w:val="26"/>
          <w:szCs w:val="28"/>
          <w:lang w:eastAsia="zh-CN"/>
        </w:rPr>
        <w:t>生物有机碳肥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丰城市XX有限公司</w:t>
      </w:r>
      <w:r>
        <w:rPr>
          <w:rFonts w:hint="eastAsia"/>
          <w:color w:val="000000"/>
          <w:kern w:val="0"/>
          <w:sz w:val="26"/>
          <w:szCs w:val="28"/>
        </w:rPr>
        <w:t>自成立以来一直从事</w:t>
      </w:r>
      <w:r>
        <w:rPr>
          <w:rFonts w:hint="eastAsia"/>
          <w:color w:val="000000"/>
          <w:kern w:val="0"/>
          <w:sz w:val="26"/>
          <w:szCs w:val="28"/>
          <w:lang w:eastAsia="zh-CN"/>
        </w:rPr>
        <w:t>生物有机碳肥生物有机碳肥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生物有机碳肥</w:t>
      </w:r>
      <w:r>
        <w:rPr>
          <w:rFonts w:hint="eastAsia"/>
          <w:color w:val="000000"/>
          <w:kern w:val="0"/>
          <w:sz w:val="26"/>
          <w:szCs w:val="28"/>
        </w:rPr>
        <w:t>尖端技术的空白，还可有效满足</w:t>
      </w:r>
      <w:r>
        <w:rPr>
          <w:rFonts w:hint="eastAsia"/>
          <w:color w:val="000000"/>
          <w:kern w:val="0"/>
          <w:sz w:val="26"/>
          <w:szCs w:val="28"/>
          <w:lang w:eastAsia="zh-CN"/>
        </w:rPr>
        <w:t>生物有机碳肥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生物有机碳肥</w:t>
      </w:r>
      <w:r>
        <w:rPr>
          <w:color w:val="000000"/>
          <w:kern w:val="0"/>
          <w:sz w:val="26"/>
          <w:szCs w:val="28"/>
        </w:rPr>
        <w:t>企业来说，生产高端</w:t>
      </w:r>
      <w:r>
        <w:rPr>
          <w:rFonts w:hint="eastAsia"/>
          <w:color w:val="000000"/>
          <w:kern w:val="0"/>
          <w:sz w:val="26"/>
          <w:szCs w:val="28"/>
          <w:lang w:eastAsia="zh-CN"/>
        </w:rPr>
        <w:t>生物有机碳肥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生物有机碳肥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生物有机碳肥</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生物有机碳肥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443477886"/>
      <w:bookmarkStart w:id="49" w:name="_Toc517734634"/>
      <w:bookmarkStart w:id="50" w:name="_Toc2999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16177441"/>
      <w:bookmarkStart w:id="52" w:name="_Toc1241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生物有机碳肥</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生物有机碳肥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生物有机碳肥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丰城市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生物有机碳肥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4853"/>
      <w:bookmarkStart w:id="54"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生物有机碳肥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生物有机碳肥</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生物有机碳肥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生物有机碳肥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16177443"/>
      <w:bookmarkStart w:id="56" w:name="_Toc259432489"/>
      <w:bookmarkStart w:id="57" w:name="_Toc915"/>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生物有机碳肥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1056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21112"/>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生物有机碳肥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生物有机碳肥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生物有机碳肥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215308197"/>
      <w:bookmarkStart w:id="61" w:name="_Toc319069511"/>
      <w:bookmarkStart w:id="62" w:name="_Toc196653792"/>
      <w:bookmarkStart w:id="63" w:name="_Toc17709"/>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4" w:name="_Toc319069512"/>
      <w:bookmarkStart w:id="65" w:name="_Toc196653793"/>
      <w:bookmarkStart w:id="66"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10920"/>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319069513"/>
      <w:bookmarkStart w:id="69" w:name="_Toc2664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299461841"/>
      <w:bookmarkStart w:id="71" w:name="_Toc12816"/>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259859426"/>
      <w:bookmarkStart w:id="73" w:name="_Toc10621"/>
      <w:bookmarkStart w:id="74" w:name="_Toc320188405"/>
      <w:bookmarkStart w:id="75" w:name="_Toc261422189"/>
      <w:bookmarkStart w:id="76" w:name="_Toc5632617"/>
      <w:bookmarkStart w:id="77" w:name="_Toc256591031"/>
      <w:bookmarkStart w:id="78" w:name="_Toc244509878"/>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bookmarkEnd w:id="78"/>
    </w:p>
    <w:p>
      <w:pPr>
        <w:spacing w:after="156" w:afterLines="50" w:line="520" w:lineRule="exact"/>
        <w:ind w:firstLine="520" w:firstLineChars="200"/>
        <w:rPr>
          <w:rFonts w:hint="eastAsia"/>
          <w:color w:val="000000"/>
          <w:sz w:val="26"/>
        </w:rPr>
      </w:pPr>
      <w:r>
        <w:rPr>
          <w:rFonts w:hint="eastAsia"/>
          <w:color w:val="000000"/>
          <w:sz w:val="26"/>
        </w:rPr>
        <w:t>本项目建设地址选定在江西省丰城市高新园区慧灯路8号。</w:t>
      </w:r>
    </w:p>
    <w:p>
      <w:pPr>
        <w:spacing w:after="156" w:afterLines="50" w:line="520" w:lineRule="exact"/>
        <w:ind w:firstLine="520" w:firstLineChars="200"/>
        <w:jc w:val="center"/>
        <w:rPr>
          <w:rFonts w:hint="eastAsia"/>
          <w:color w:val="000000"/>
          <w:kern w:val="0"/>
          <w:sz w:val="26"/>
        </w:rPr>
      </w:pPr>
      <w:r>
        <w:rPr>
          <w:rFonts w:hint="eastAsia"/>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GK~[@KRNXQJ~4AYQ{)A98" style="width:395.8pt;height:273.54pt;mso-position-horizontal-relative:page;mso-position-vertical-relative:page;mso-wrap-style:square" o:preferrelative="t" filled="f" stroked="f">
            <v:fill o:detectmouseclick="t"/>
            <v:stroke linestyle="single"/>
            <v:imagedata r:id="rId97" r:href="rId98" o:title="[$GK~[@KRNXQJ~4AYQ{)A98"/>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0" w:name="_Toc320188406"/>
      <w:bookmarkStart w:id="81" w:name="_Toc28329"/>
      <w:bookmarkStart w:id="82" w:name="_Toc5632618"/>
      <w:bookmarkStart w:id="83" w:name="_Toc261422190"/>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0"/>
      <w:bookmarkEnd w:id="81"/>
      <w:bookmarkEnd w:id="82"/>
      <w:bookmarkEnd w:id="83"/>
    </w:p>
    <w:p>
      <w:pPr>
        <w:pStyle w:val="Heading3"/>
        <w:spacing w:before="120" w:after="120" w:line="415" w:lineRule="auto"/>
        <w:rPr>
          <w:rFonts w:hint="eastAsia"/>
          <w:color w:val="000000"/>
          <w:sz w:val="24"/>
        </w:rPr>
      </w:pPr>
      <w:bookmarkStart w:id="84" w:name="_Toc256591027"/>
      <w:bookmarkStart w:id="85" w:name="_Toc349747830"/>
      <w:bookmarkStart w:id="86" w:name="_Toc318372918"/>
      <w:bookmarkStart w:id="87" w:name="_Toc261422191"/>
      <w:bookmarkStart w:id="88" w:name="_Toc5632619"/>
      <w:bookmarkStart w:id="89" w:name="_Toc321915533"/>
      <w:bookmarkStart w:id="90" w:name="_Toc23161"/>
      <w:r>
        <w:rPr>
          <w:color w:val="000000"/>
          <w:sz w:val="24"/>
        </w:rPr>
        <w:t>4.2.1</w:t>
      </w:r>
      <w:bookmarkEnd w:id="84"/>
      <w:r>
        <w:rPr>
          <w:rFonts w:hint="eastAsia"/>
          <w:color w:val="000000"/>
          <w:sz w:val="24"/>
        </w:rPr>
        <w:t>区域地理位置</w:t>
      </w:r>
      <w:bookmarkEnd w:id="85"/>
      <w:bookmarkEnd w:id="86"/>
      <w:bookmarkEnd w:id="87"/>
      <w:bookmarkEnd w:id="88"/>
      <w:bookmarkEnd w:id="89"/>
      <w:bookmarkEnd w:id="90"/>
    </w:p>
    <w:p>
      <w:pPr>
        <w:spacing w:after="156" w:afterLines="50" w:line="520" w:lineRule="exact"/>
        <w:ind w:firstLine="520" w:firstLineChars="200"/>
        <w:rPr>
          <w:rFonts w:hint="eastAsia"/>
          <w:color w:val="000000"/>
          <w:sz w:val="26"/>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sz w:val="26"/>
        </w:rPr>
        <w:t>丰城地处</w:t>
      </w:r>
      <w:hyperlink r:id="rId103" w:tgtFrame="_blank" w:history="1">
        <w:r>
          <w:rPr>
            <w:color w:val="000000"/>
            <w:sz w:val="26"/>
          </w:rPr>
          <w:t>江西省</w:t>
        </w:r>
      </w:hyperlink>
      <w:r>
        <w:rPr>
          <w:color w:val="000000"/>
          <w:sz w:val="26"/>
        </w:rPr>
        <w:t>中部、</w:t>
      </w:r>
      <w:hyperlink r:id="rId104" w:tgtFrame="_blank" w:history="1">
        <w:r>
          <w:rPr>
            <w:color w:val="000000"/>
            <w:sz w:val="26"/>
          </w:rPr>
          <w:t>赣江</w:t>
        </w:r>
      </w:hyperlink>
      <w:r>
        <w:rPr>
          <w:color w:val="000000"/>
          <w:sz w:val="26"/>
        </w:rPr>
        <w:t>中下游地区，鄱阳湖盆地南端，介于东径115°25′-116°27′，北纬27°42′-28°27′之间，东临</w:t>
      </w:r>
      <w:hyperlink r:id="rId105" w:tgtFrame="_blank" w:history="1">
        <w:r>
          <w:rPr>
            <w:color w:val="000000"/>
            <w:sz w:val="26"/>
          </w:rPr>
          <w:t>抚州</w:t>
        </w:r>
      </w:hyperlink>
      <w:hyperlink r:id="rId106" w:tgtFrame="_blank" w:history="1">
        <w:r>
          <w:rPr>
            <w:color w:val="000000"/>
            <w:sz w:val="26"/>
          </w:rPr>
          <w:t>临川区</w:t>
        </w:r>
      </w:hyperlink>
      <w:r>
        <w:rPr>
          <w:color w:val="000000"/>
          <w:sz w:val="26"/>
        </w:rPr>
        <w:t>、南昌</w:t>
      </w:r>
      <w:hyperlink r:id="rId107" w:tgtFrame="_blank" w:history="1">
        <w:r>
          <w:rPr>
            <w:color w:val="000000"/>
            <w:sz w:val="26"/>
          </w:rPr>
          <w:t>进贤县</w:t>
        </w:r>
      </w:hyperlink>
      <w:r>
        <w:rPr>
          <w:color w:val="000000"/>
          <w:sz w:val="26"/>
        </w:rPr>
        <w:t>、南临抚州</w:t>
      </w:r>
      <w:hyperlink r:id="rId108" w:tgtFrame="_blank" w:history="1">
        <w:r>
          <w:rPr>
            <w:color w:val="000000"/>
            <w:sz w:val="26"/>
          </w:rPr>
          <w:t>崇仁县</w:t>
        </w:r>
      </w:hyperlink>
      <w:r>
        <w:rPr>
          <w:color w:val="000000"/>
          <w:sz w:val="26"/>
        </w:rPr>
        <w:t>、</w:t>
      </w:r>
      <w:hyperlink r:id="rId109" w:tgtFrame="_blank" w:history="1">
        <w:r>
          <w:rPr>
            <w:color w:val="000000"/>
            <w:sz w:val="26"/>
          </w:rPr>
          <w:t>乐安县</w:t>
        </w:r>
      </w:hyperlink>
      <w:r>
        <w:rPr>
          <w:color w:val="000000"/>
          <w:sz w:val="26"/>
        </w:rPr>
        <w:t>、吉安</w:t>
      </w:r>
      <w:hyperlink r:id="rId110" w:tgtFrame="_blank" w:history="1">
        <w:r>
          <w:rPr>
            <w:color w:val="000000"/>
            <w:sz w:val="26"/>
          </w:rPr>
          <w:t>新干县</w:t>
        </w:r>
      </w:hyperlink>
      <w:r>
        <w:rPr>
          <w:color w:val="000000"/>
          <w:sz w:val="26"/>
        </w:rPr>
        <w:t>，西接宜春</w:t>
      </w:r>
      <w:hyperlink r:id="rId111" w:tgtFrame="_blank" w:history="1">
        <w:r>
          <w:rPr>
            <w:color w:val="000000"/>
            <w:sz w:val="26"/>
          </w:rPr>
          <w:t>樟树市</w:t>
        </w:r>
      </w:hyperlink>
      <w:r>
        <w:rPr>
          <w:color w:val="000000"/>
          <w:sz w:val="26"/>
        </w:rPr>
        <w:t>、</w:t>
      </w:r>
      <w:hyperlink r:id="rId112" w:tgtFrame="_blank" w:history="1">
        <w:r>
          <w:rPr>
            <w:color w:val="000000"/>
            <w:sz w:val="26"/>
          </w:rPr>
          <w:t>高安</w:t>
        </w:r>
      </w:hyperlink>
      <w:r>
        <w:rPr>
          <w:color w:val="000000"/>
          <w:sz w:val="26"/>
        </w:rPr>
        <w:t>市，北连南昌</w:t>
      </w:r>
      <w:hyperlink r:id="rId113" w:tgtFrame="_blank" w:history="1">
        <w:r>
          <w:rPr>
            <w:color w:val="000000"/>
            <w:sz w:val="26"/>
          </w:rPr>
          <w:t>新建区</w:t>
        </w:r>
      </w:hyperlink>
      <w:r>
        <w:rPr>
          <w:color w:val="000000"/>
          <w:sz w:val="26"/>
        </w:rPr>
        <w:t>、</w:t>
      </w:r>
      <w:hyperlink r:id="rId114" w:tgtFrame="_blank" w:history="1">
        <w:r>
          <w:rPr>
            <w:color w:val="000000"/>
            <w:sz w:val="26"/>
          </w:rPr>
          <w:t>南昌县</w:t>
        </w:r>
      </w:hyperlink>
      <w:r>
        <w:rPr>
          <w:color w:val="000000"/>
          <w:sz w:val="26"/>
        </w:rPr>
        <w:t>。总面积2845平方公里，全境南北长70.5公里，东西宽74公里。</w:t>
      </w:r>
    </w:p>
    <w:p>
      <w:pPr>
        <w:pStyle w:val="Heading3"/>
        <w:spacing w:before="120" w:after="120" w:line="415" w:lineRule="auto"/>
        <w:rPr>
          <w:rFonts w:hint="eastAsia"/>
          <w:color w:val="000000"/>
          <w:sz w:val="24"/>
        </w:rPr>
      </w:pPr>
      <w:bookmarkStart w:id="91" w:name="_Toc27643"/>
      <w:bookmarkStart w:id="92" w:name="_Toc5632620"/>
      <w:r>
        <w:rPr>
          <w:color w:val="000000"/>
          <w:sz w:val="24"/>
        </w:rPr>
        <w:t>4.2.</w:t>
      </w:r>
      <w:r>
        <w:rPr>
          <w:rFonts w:hint="eastAsia"/>
          <w:color w:val="000000"/>
          <w:sz w:val="24"/>
        </w:rPr>
        <w:t>2区域地形地貌条件</w:t>
      </w:r>
      <w:bookmarkEnd w:id="91"/>
      <w:bookmarkEnd w:id="92"/>
    </w:p>
    <w:p>
      <w:pPr>
        <w:spacing w:after="156" w:afterLines="50" w:line="520" w:lineRule="exact"/>
        <w:ind w:firstLine="520" w:firstLineChars="200"/>
        <w:rPr>
          <w:rFonts w:hint="eastAsia"/>
          <w:color w:val="000000"/>
          <w:sz w:val="26"/>
        </w:rPr>
      </w:pPr>
      <w:r>
        <w:rPr>
          <w:color w:val="000000"/>
          <w:sz w:val="26"/>
        </w:rPr>
        <w:t>丰城地势南高北低，由西南向东北逐渐倾斜，从西南玉华山1171.1米高向东北药湖倾斜到海拔18米。南部为低山区，约占总面积的17%；中部相对低平，赣江蜿蜒期间，形成河谷冲击平原，约占总面积的24%；西北和东南地形起伏，为丘陵地区，约占总面积的59%。</w:t>
      </w:r>
    </w:p>
    <w:p>
      <w:pPr>
        <w:pStyle w:val="Heading3"/>
        <w:spacing w:before="120" w:after="120" w:line="415" w:lineRule="auto"/>
        <w:rPr>
          <w:rFonts w:hint="eastAsia"/>
          <w:color w:val="000000"/>
          <w:sz w:val="24"/>
        </w:rPr>
      </w:pPr>
      <w:bookmarkStart w:id="93" w:name="_Toc349747831"/>
      <w:bookmarkStart w:id="94" w:name="_Toc5632621"/>
      <w:bookmarkStart w:id="95" w:name="_Toc321915534"/>
      <w:bookmarkStart w:id="96" w:name="_Toc25553"/>
      <w:r>
        <w:rPr>
          <w:color w:val="000000"/>
          <w:sz w:val="24"/>
        </w:rPr>
        <w:t>4.2.</w:t>
      </w:r>
      <w:r>
        <w:rPr>
          <w:rFonts w:hint="eastAsia"/>
          <w:color w:val="000000"/>
          <w:sz w:val="24"/>
        </w:rPr>
        <w:t>3区域气候条件</w:t>
      </w:r>
      <w:bookmarkEnd w:id="93"/>
      <w:bookmarkEnd w:id="94"/>
      <w:bookmarkEnd w:id="95"/>
      <w:bookmarkEnd w:id="96"/>
    </w:p>
    <w:p>
      <w:pPr>
        <w:spacing w:after="156" w:afterLines="50" w:line="520" w:lineRule="exact"/>
        <w:ind w:firstLine="520" w:firstLineChars="200"/>
        <w:rPr>
          <w:rFonts w:hint="eastAsia"/>
          <w:color w:val="000000"/>
          <w:sz w:val="26"/>
        </w:rPr>
      </w:pPr>
      <w:r>
        <w:rPr>
          <w:color w:val="000000"/>
          <w:sz w:val="26"/>
        </w:rPr>
        <w:t>丰城地处</w:t>
      </w:r>
      <w:hyperlink r:id="rId115" w:tgtFrame="_blank" w:history="1">
        <w:r>
          <w:rPr>
            <w:color w:val="000000"/>
            <w:sz w:val="26"/>
          </w:rPr>
          <w:t>亚热带湿润气候</w:t>
        </w:r>
      </w:hyperlink>
      <w:r>
        <w:rPr>
          <w:color w:val="000000"/>
          <w:sz w:val="26"/>
        </w:rPr>
        <w:t>区，气候温和，四季分明，雨量充沛，光照充足，霜期较短，生长期长。全年平均气温为15.3-17.7摄氏度，日最高气温大于或等于35摄氏度的日数年平均为27.9天，日最低气温少于或等于0度的日数年平均为23.4天。全年日照时数1935.7小时，年平均降水量1552.1毫米，4-6月降水量约占全年降水量的50%，年平均降水日数为154天，年平均空气相对湿度81%，无霜期274天。</w:t>
      </w:r>
    </w:p>
    <w:p>
      <w:pPr>
        <w:pStyle w:val="Heading3"/>
        <w:spacing w:before="120" w:after="120" w:line="415" w:lineRule="auto"/>
        <w:rPr>
          <w:rFonts w:hint="eastAsia"/>
          <w:color w:val="000000"/>
          <w:sz w:val="24"/>
        </w:rPr>
      </w:pPr>
      <w:bookmarkStart w:id="97" w:name="_Toc321915535"/>
      <w:bookmarkStart w:id="98" w:name="_Toc349747833"/>
      <w:bookmarkStart w:id="99" w:name="_Toc5632622"/>
      <w:bookmarkStart w:id="100" w:name="_Toc13737"/>
      <w:r>
        <w:rPr>
          <w:color w:val="000000"/>
          <w:sz w:val="24"/>
        </w:rPr>
        <w:t>4.2.</w:t>
      </w:r>
      <w:bookmarkEnd w:id="97"/>
      <w:bookmarkEnd w:id="98"/>
      <w:r>
        <w:rPr>
          <w:rFonts w:hint="eastAsia"/>
          <w:color w:val="000000"/>
          <w:sz w:val="24"/>
        </w:rPr>
        <w:t>4区域交通条件</w:t>
      </w:r>
      <w:bookmarkEnd w:id="99"/>
      <w:bookmarkEnd w:id="100"/>
    </w:p>
    <w:p>
      <w:pPr>
        <w:spacing w:after="156" w:afterLines="50" w:line="520" w:lineRule="exact"/>
        <w:ind w:firstLine="520" w:firstLineChars="200"/>
        <w:rPr>
          <w:rFonts w:hint="eastAsia"/>
          <w:color w:val="000000"/>
          <w:sz w:val="26"/>
        </w:rPr>
      </w:pPr>
      <w:r>
        <w:rPr>
          <w:color w:val="000000"/>
          <w:sz w:val="26"/>
        </w:rPr>
        <w:t>丰城是</w:t>
      </w:r>
      <w:hyperlink r:id="rId116" w:tgtFrame="_blank" w:history="1">
        <w:r>
          <w:rPr>
            <w:color w:val="000000"/>
            <w:sz w:val="26"/>
          </w:rPr>
          <w:t>沪昆高速公路</w:t>
        </w:r>
      </w:hyperlink>
      <w:r>
        <w:rPr>
          <w:color w:val="000000"/>
          <w:sz w:val="26"/>
        </w:rPr>
        <w:t>、</w:t>
      </w:r>
      <w:hyperlink r:id="rId117" w:tgtFrame="_blank" w:history="1">
        <w:r>
          <w:rPr>
            <w:color w:val="000000"/>
            <w:sz w:val="26"/>
          </w:rPr>
          <w:t>九景高速</w:t>
        </w:r>
      </w:hyperlink>
      <w:r>
        <w:rPr>
          <w:color w:val="000000"/>
          <w:sz w:val="26"/>
        </w:rPr>
        <w:t>、</w:t>
      </w:r>
      <w:hyperlink r:id="rId118" w:tgtFrame="_blank" w:history="1">
        <w:r>
          <w:rPr>
            <w:color w:val="000000"/>
            <w:sz w:val="26"/>
          </w:rPr>
          <w:t>赣粤高速</w:t>
        </w:r>
      </w:hyperlink>
      <w:r>
        <w:rPr>
          <w:color w:val="000000"/>
          <w:sz w:val="26"/>
        </w:rPr>
        <w:t>、</w:t>
      </w:r>
      <w:hyperlink r:id="rId119" w:tgtFrame="_blank" w:history="1">
        <w:r>
          <w:rPr>
            <w:color w:val="000000"/>
            <w:sz w:val="26"/>
          </w:rPr>
          <w:t>福银高速公路</w:t>
        </w:r>
      </w:hyperlink>
      <w:r>
        <w:rPr>
          <w:color w:val="000000"/>
          <w:sz w:val="26"/>
        </w:rPr>
        <w:t>“天”字形高速枢纽的中心点，距省会南昌60公里、</w:t>
      </w:r>
      <w:hyperlink r:id="rId120" w:tgtFrame="_blank" w:history="1">
        <w:r>
          <w:rPr>
            <w:color w:val="000000"/>
            <w:sz w:val="26"/>
          </w:rPr>
          <w:t>昌北机场</w:t>
        </w:r>
      </w:hyperlink>
      <w:r>
        <w:rPr>
          <w:color w:val="000000"/>
          <w:sz w:val="26"/>
        </w:rPr>
        <w:t>70公里，</w:t>
      </w:r>
      <w:hyperlink r:id="rId121" w:tgtFrame="_blank" w:history="1">
        <w:r>
          <w:rPr>
            <w:color w:val="000000"/>
            <w:sz w:val="26"/>
          </w:rPr>
          <w:t>浙赣线</w:t>
        </w:r>
      </w:hyperlink>
      <w:r>
        <w:rPr>
          <w:color w:val="000000"/>
          <w:sz w:val="26"/>
        </w:rPr>
        <w:t>、</w:t>
      </w:r>
      <w:hyperlink r:id="rId122" w:tgtFrame="_blank" w:history="1">
        <w:r>
          <w:rPr>
            <w:color w:val="000000"/>
            <w:sz w:val="26"/>
          </w:rPr>
          <w:t>京九线</w:t>
        </w:r>
      </w:hyperlink>
      <w:r>
        <w:rPr>
          <w:color w:val="000000"/>
          <w:sz w:val="26"/>
        </w:rPr>
        <w:t>、</w:t>
      </w:r>
      <w:hyperlink r:id="rId123" w:tgtFrame="_blank" w:history="1">
        <w:r>
          <w:rPr>
            <w:color w:val="000000"/>
            <w:sz w:val="26"/>
          </w:rPr>
          <w:t>昌吉赣城际铁路</w:t>
        </w:r>
      </w:hyperlink>
      <w:r>
        <w:rPr>
          <w:color w:val="000000"/>
          <w:sz w:val="26"/>
        </w:rPr>
        <w:t>三条铁路穿境而过；境内</w:t>
      </w:r>
      <w:hyperlink r:id="rId118" w:tgtFrame="_blank" w:history="1">
        <w:r>
          <w:rPr>
            <w:color w:val="000000"/>
            <w:sz w:val="26"/>
          </w:rPr>
          <w:t>赣粤高速</w:t>
        </w:r>
      </w:hyperlink>
      <w:r>
        <w:rPr>
          <w:color w:val="000000"/>
          <w:sz w:val="26"/>
        </w:rPr>
        <w:t>、昌宁加密高速、</w:t>
      </w:r>
      <w:hyperlink r:id="rId124" w:tgtFrame="_blank" w:history="1">
        <w:r>
          <w:rPr>
            <w:color w:val="000000"/>
            <w:sz w:val="26"/>
          </w:rPr>
          <w:t>东昌高速</w:t>
        </w:r>
      </w:hyperlink>
      <w:r>
        <w:rPr>
          <w:color w:val="000000"/>
          <w:sz w:val="26"/>
        </w:rPr>
        <w:t>三条高速9个出口，形成高速环城；丰厚一级公路直通南昌外环，融入南昌半小时经济圈；境内赣江为三级航道，有年吞吐量500万吨的码头，5000吨货轮可直达长江，有丰城航运物流港、海铁联运陆地港等港口；构建起公路、铁路、海路三位一体的物流运输网络。</w:t>
      </w:r>
    </w:p>
    <w:p>
      <w:pPr>
        <w:pStyle w:val="Heading3"/>
        <w:spacing w:before="120" w:after="120" w:line="415" w:lineRule="auto"/>
        <w:rPr>
          <w:rFonts w:hint="eastAsia"/>
          <w:color w:val="000000"/>
          <w:sz w:val="24"/>
        </w:rPr>
      </w:pPr>
      <w:bookmarkStart w:id="101" w:name="_Toc349747835"/>
      <w:bookmarkStart w:id="102" w:name="_Toc5632623"/>
      <w:bookmarkStart w:id="103" w:name="_Toc6341"/>
      <w:bookmarkStart w:id="104" w:name="_Toc321915537"/>
      <w:r>
        <w:rPr>
          <w:color w:val="000000"/>
          <w:sz w:val="24"/>
        </w:rPr>
        <w:t>4.2.</w:t>
      </w:r>
      <w:r>
        <w:rPr>
          <w:rFonts w:hint="eastAsia"/>
          <w:color w:val="000000"/>
          <w:sz w:val="24"/>
        </w:rPr>
        <w:t>5区域经济发展条件</w:t>
      </w:r>
      <w:bookmarkEnd w:id="101"/>
      <w:bookmarkEnd w:id="102"/>
      <w:bookmarkEnd w:id="103"/>
      <w:bookmarkEnd w:id="104"/>
    </w:p>
    <w:p>
      <w:pPr>
        <w:spacing w:after="156" w:afterLines="50" w:line="520" w:lineRule="exact"/>
        <w:ind w:firstLine="520" w:firstLineChars="200"/>
        <w:rPr>
          <w:rFonts w:hint="eastAsia"/>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19"/>
          <w:cols w:space="708"/>
          <w:titlePg w:val="0"/>
          <w:docGrid w:type="linesAndChars" w:linePitch="312"/>
        </w:sectPr>
      </w:pPr>
      <w:r>
        <w:rPr>
          <w:rFonts w:hint="eastAsia"/>
          <w:color w:val="000000"/>
          <w:sz w:val="26"/>
        </w:rPr>
        <w:t>2018年，在市委的坚强领导下，在市人大、市政协的监督支持下，在广大干部群众的共同努力下，迎难而上，奋勇争先，经济社会保持了</w:t>
      </w:r>
      <w:r>
        <w:rPr>
          <w:rFonts w:hint="eastAsia"/>
          <w:color w:val="000000"/>
          <w:sz w:val="26"/>
        </w:rPr>
        <w:t>“</w:t>
      </w:r>
      <w:r>
        <w:rPr>
          <w:rFonts w:hint="eastAsia"/>
          <w:color w:val="000000"/>
          <w:sz w:val="26"/>
        </w:rPr>
        <w:t>稳中有进、进中趋好、好中出彩</w:t>
      </w:r>
      <w:r>
        <w:rPr>
          <w:rFonts w:hint="eastAsia"/>
          <w:color w:val="000000"/>
          <w:sz w:val="26"/>
        </w:rPr>
        <w:t>”</w:t>
      </w:r>
    </w:p>
    <w:p>
      <w:pPr>
        <w:spacing w:after="156" w:afterLines="50" w:line="520" w:lineRule="exact"/>
        <w:ind w:firstLine="520" w:firstLineChars="200"/>
        <w:rPr>
          <w:rFonts w:hint="eastAsia"/>
          <w:color w:val="000000"/>
          <w:sz w:val="26"/>
        </w:rPr>
      </w:pPr>
      <w:r>
        <w:rPr>
          <w:rFonts w:hint="eastAsia"/>
          <w:color w:val="000000"/>
          <w:sz w:val="26"/>
        </w:rPr>
        <w:t>的良好态势。全市GDP完成506.1亿元，增长8.3%；财政总收入完成75.16亿元，增长7.4%；500万元及以上固定资产投资增长10.8%；规模以上工业增加值增长9.2%，工业用电量完成25亿千瓦时，增长8.7%；社会消费品零售总额实现120.7亿元，增长10.4%。主要经济指标总量继续位居全省前列。</w:t>
      </w:r>
    </w:p>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pPr>
    </w:p>
    <w:p>
      <w:pPr>
        <w:rPr>
          <w:rFonts w:ascii="Times New Roman" w:hAnsi="宋体" w:hint="eastAsia"/>
          <w:color w:val="000000"/>
          <w:sz w:val="30"/>
        </w:rPr>
      </w:pPr>
    </w:p>
    <w:p>
      <w:pPr>
        <w:rPr>
          <w:rFonts w:ascii="Times New Roman" w:hAnsi="宋体" w:hint="eastAsia"/>
          <w:color w:val="000000"/>
          <w:sz w:val="30"/>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0"/>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05" w:name="_Toc600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05"/>
    </w:p>
    <w:p>
      <w:pPr>
        <w:pStyle w:val="Heading2"/>
        <w:spacing w:before="0" w:beforeLines="0" w:after="156" w:afterLines="50" w:line="520" w:lineRule="exact"/>
        <w:rPr>
          <w:rFonts w:ascii="Times New Roman" w:eastAsia="宋体" w:hAnsi="Times New Roman" w:hint="eastAsia"/>
          <w:color w:val="000000"/>
          <w:sz w:val="26"/>
        </w:rPr>
      </w:pPr>
      <w:bookmarkStart w:id="106" w:name="_Toc352184079"/>
      <w:bookmarkStart w:id="107" w:name="_Toc351902110"/>
      <w:bookmarkStart w:id="108" w:name="_Toc359945673"/>
      <w:bookmarkStart w:id="109" w:name="_Toc353198575"/>
      <w:bookmarkStart w:id="110" w:name="_Toc19844"/>
      <w:bookmarkStart w:id="111" w:name="_Toc351826268"/>
      <w:bookmarkStart w:id="112" w:name="_Toc357629739"/>
      <w:bookmarkStart w:id="113" w:name="_Toc351632638"/>
      <w:bookmarkStart w:id="114" w:name="_Toc516695506"/>
      <w:bookmarkStart w:id="115" w:name="_Toc348420128"/>
      <w:bookmarkStart w:id="116" w:name="_Toc347187889"/>
      <w:bookmarkStart w:id="117"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6"/>
      <w:bookmarkEnd w:id="107"/>
      <w:bookmarkEnd w:id="108"/>
      <w:bookmarkEnd w:id="109"/>
      <w:bookmarkEnd w:id="110"/>
      <w:bookmarkEnd w:id="111"/>
      <w:bookmarkEnd w:id="112"/>
      <w:bookmarkEnd w:id="113"/>
      <w:bookmarkEnd w:id="114"/>
      <w:bookmarkEnd w:id="115"/>
      <w:bookmarkEnd w:id="116"/>
      <w:bookmarkEnd w:id="11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8" w:name="_Toc215308119"/>
      <w:bookmarkStart w:id="119" w:name="_Toc259539532"/>
      <w:bookmarkStart w:id="120" w:name="_Toc516695507"/>
      <w:bookmarkStart w:id="121" w:name="_Toc359945669"/>
      <w:bookmarkStart w:id="122" w:name="_Toc332545560"/>
      <w:bookmarkStart w:id="123" w:name="_Toc244509888"/>
      <w:bookmarkStart w:id="124" w:name="_Toc256591040"/>
      <w:bookmarkStart w:id="125" w:name="_Toc259540039"/>
      <w:bookmarkStart w:id="126" w:name="_Toc2212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20"/>
      <w:bookmarkEnd w:id="121"/>
      <w:bookmarkEnd w:id="122"/>
      <w:bookmarkEnd w:id="123"/>
      <w:bookmarkEnd w:id="124"/>
      <w:bookmarkEnd w:id="125"/>
      <w:bookmarkEnd w:id="126"/>
    </w:p>
    <w:p>
      <w:pPr>
        <w:pStyle w:val="Heading3"/>
        <w:spacing w:before="0" w:after="156" w:afterLines="50" w:line="520" w:lineRule="exact"/>
        <w:rPr>
          <w:color w:val="000000"/>
          <w:sz w:val="24"/>
        </w:rPr>
      </w:pPr>
      <w:bookmarkStart w:id="127" w:name="_Toc359945670"/>
      <w:bookmarkStart w:id="128" w:name="_Toc332304976"/>
      <w:bookmarkStart w:id="129" w:name="_Toc332545561"/>
      <w:bookmarkStart w:id="130" w:name="_Toc516695508"/>
      <w:bookmarkStart w:id="131" w:name="_Toc1389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7"/>
      <w:bookmarkEnd w:id="128"/>
      <w:bookmarkEnd w:id="129"/>
      <w:bookmarkEnd w:id="130"/>
      <w:bookmarkEnd w:id="13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2" w:name="_Toc244509890"/>
      <w:bookmarkStart w:id="133" w:name="_Toc215308121"/>
      <w:bookmarkStart w:id="134" w:name="_Toc259540041"/>
      <w:bookmarkStart w:id="135" w:name="_Toc259539534"/>
      <w:bookmarkStart w:id="136" w:name="_Toc256591042"/>
      <w:bookmarkStart w:id="137" w:name="_Toc332545562"/>
      <w:bookmarkStart w:id="138" w:name="_Toc359945671"/>
      <w:bookmarkStart w:id="139" w:name="_Toc332304977"/>
      <w:bookmarkStart w:id="140" w:name="_Toc516695509"/>
      <w:bookmarkStart w:id="141" w:name="_Toc29671"/>
      <w:r>
        <w:rPr>
          <w:color w:val="000000"/>
          <w:sz w:val="24"/>
        </w:rPr>
        <w:t>5.</w:t>
      </w:r>
      <w:r>
        <w:rPr>
          <w:rFonts w:hint="eastAsia"/>
          <w:color w:val="000000"/>
          <w:sz w:val="24"/>
        </w:rPr>
        <w:t>2</w:t>
      </w:r>
      <w:r>
        <w:rPr>
          <w:color w:val="000000"/>
          <w:sz w:val="24"/>
        </w:rPr>
        <w:t>.2</w:t>
      </w:r>
      <w:bookmarkEnd w:id="132"/>
      <w:bookmarkEnd w:id="133"/>
      <w:bookmarkEnd w:id="134"/>
      <w:bookmarkEnd w:id="135"/>
      <w:bookmarkEnd w:id="136"/>
      <w:r>
        <w:rPr>
          <w:rFonts w:hint="eastAsia"/>
          <w:color w:val="000000"/>
          <w:sz w:val="24"/>
        </w:rPr>
        <w:t>土建工程</w:t>
      </w:r>
      <w:bookmarkEnd w:id="137"/>
      <w:bookmarkEnd w:id="138"/>
      <w:bookmarkEnd w:id="139"/>
      <w:r>
        <w:rPr>
          <w:rFonts w:hint="eastAsia"/>
          <w:color w:val="000000"/>
          <w:sz w:val="24"/>
        </w:rPr>
        <w:t>方案</w:t>
      </w:r>
      <w:bookmarkEnd w:id="140"/>
      <w:bookmarkEnd w:id="14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2" w:name="_Toc244509887"/>
      <w:bookmarkStart w:id="143" w:name="_Toc215308118"/>
      <w:bookmarkStart w:id="144" w:name="_Toc516695511"/>
      <w:bookmarkStart w:id="145" w:name="_Toc259539531"/>
      <w:bookmarkStart w:id="146" w:name="_Toc359945675"/>
      <w:bookmarkStart w:id="147" w:name="_Toc532115205"/>
      <w:bookmarkStart w:id="148" w:name="_Toc31859"/>
      <w:bookmarkStart w:id="149" w:name="_Toc256591039"/>
      <w:bookmarkStart w:id="150" w:name="_Toc332545564"/>
      <w:bookmarkStart w:id="151" w:name="_Toc25954003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7"/>
      <w:bookmarkEnd w:id="148"/>
    </w:p>
    <w:p>
      <w:pPr>
        <w:spacing w:before="312" w:beforeLines="10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本次建设项目占地面积20亩，总建筑面积6620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5"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5"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5"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w:t>
            </w:r>
          </w:p>
        </w:tc>
        <w:tc>
          <w:tcPr>
            <w:tcW w:w="1145" w:type="dxa"/>
            <w:vAlign w:val="center"/>
          </w:tcPr>
          <w:p>
            <w:pPr>
              <w:widowControl/>
              <w:jc w:val="center"/>
              <w:rPr>
                <w:color w:val="000000"/>
                <w:kern w:val="0"/>
                <w:sz w:val="20"/>
                <w:szCs w:val="20"/>
              </w:rPr>
            </w:pPr>
            <w:r>
              <w:rPr>
                <w:color w:val="000000"/>
                <w:kern w:val="0"/>
                <w:sz w:val="20"/>
                <w:szCs w:val="20"/>
              </w:rPr>
              <w:t>30.00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5"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5"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5740.00</w:t>
            </w:r>
          </w:p>
        </w:tc>
        <w:tc>
          <w:tcPr>
            <w:tcW w:w="1145" w:type="dxa"/>
            <w:vAlign w:val="center"/>
          </w:tcPr>
          <w:p>
            <w:pPr>
              <w:widowControl/>
              <w:jc w:val="center"/>
              <w:rPr>
                <w:b/>
                <w:bCs/>
                <w:color w:val="000000"/>
                <w:kern w:val="0"/>
                <w:sz w:val="20"/>
                <w:szCs w:val="20"/>
              </w:rPr>
            </w:pPr>
            <w:r>
              <w:rPr>
                <w:b/>
                <w:bCs/>
                <w:color w:val="000000"/>
                <w:kern w:val="0"/>
                <w:sz w:val="20"/>
                <w:szCs w:val="20"/>
              </w:rPr>
              <w:t>6620.00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4200.00</w:t>
            </w:r>
          </w:p>
        </w:tc>
        <w:tc>
          <w:tcPr>
            <w:tcW w:w="1145"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1500.00</w:t>
            </w:r>
          </w:p>
        </w:tc>
      </w:tr>
    </w:tbl>
    <w:p>
      <w:pPr>
        <w:pStyle w:val="Heading2"/>
        <w:spacing w:before="0" w:beforeLines="0" w:after="156" w:afterLines="50" w:line="520" w:lineRule="exact"/>
        <w:rPr>
          <w:rFonts w:ascii="Times New Roman" w:eastAsia="宋体" w:hAnsi="Times New Roman"/>
          <w:color w:val="000000"/>
          <w:sz w:val="26"/>
        </w:rPr>
      </w:pPr>
      <w:bookmarkStart w:id="152" w:name="_Toc21272"/>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5"/>
      <w:bookmarkEnd w:id="149"/>
      <w:bookmarkEnd w:id="150"/>
      <w:bookmarkEnd w:id="151"/>
      <w:bookmarkEnd w:id="146"/>
      <w:bookmarkEnd w:id="142"/>
      <w:bookmarkEnd w:id="143"/>
      <w:bookmarkEnd w:id="144"/>
      <w:bookmarkEnd w:id="152"/>
    </w:p>
    <w:p>
      <w:pPr>
        <w:pStyle w:val="Heading3"/>
        <w:spacing w:before="0" w:after="156" w:afterLines="50" w:line="520" w:lineRule="exact"/>
        <w:rPr>
          <w:rFonts w:hint="eastAsia"/>
          <w:color w:val="000000"/>
          <w:sz w:val="24"/>
        </w:rPr>
      </w:pPr>
      <w:bookmarkStart w:id="153" w:name="_Toc359945676"/>
      <w:bookmarkStart w:id="154" w:name="_Toc516695512"/>
      <w:bookmarkStart w:id="155" w:name="_Toc332545565"/>
      <w:bookmarkStart w:id="156" w:name="_Toc8445"/>
      <w:r>
        <w:rPr>
          <w:rFonts w:hint="eastAsia"/>
          <w:color w:val="000000"/>
          <w:sz w:val="24"/>
        </w:rPr>
        <w:t>5.4.1给排水</w:t>
      </w:r>
      <w:bookmarkEnd w:id="153"/>
      <w:bookmarkEnd w:id="154"/>
      <w:bookmarkEnd w:id="155"/>
      <w:bookmarkEnd w:id="156"/>
    </w:p>
    <w:p>
      <w:pPr>
        <w:spacing w:after="156" w:afterLines="50" w:line="520" w:lineRule="exact"/>
        <w:ind w:firstLine="520" w:firstLineChars="200"/>
        <w:rPr>
          <w:color w:val="000000"/>
          <w:sz w:val="26"/>
        </w:rPr>
      </w:pPr>
      <w:bookmarkStart w:id="157" w:name="_Toc516695514"/>
      <w:bookmarkStart w:id="158" w:name="_Toc332545568"/>
      <w:bookmarkStart w:id="159" w:name="_Toc359945679"/>
      <w:bookmarkStart w:id="160"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1" w:name="_Toc17728729"/>
      <w:bookmarkStart w:id="162" w:name="_Toc6592"/>
      <w:bookmarkStart w:id="163" w:name="_Toc332545566"/>
      <w:bookmarkStart w:id="164" w:name="_Toc359945677"/>
      <w:r>
        <w:rPr>
          <w:rFonts w:hint="eastAsia"/>
          <w:color w:val="000000"/>
          <w:sz w:val="24"/>
        </w:rPr>
        <w:t>5.4.2供电</w:t>
      </w:r>
      <w:bookmarkEnd w:id="164"/>
      <w:bookmarkEnd w:id="163"/>
      <w:bookmarkEnd w:id="162"/>
      <w:bookmarkEnd w:id="16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53"/>
          <w:footerReference w:type="default" r:id="rId154"/>
          <w:headerReference w:type="first" r:id="rId155"/>
          <w:footerReference w:type="first" r:id="rId156"/>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5" w:name="_Toc16470"/>
      <w:r>
        <w:rPr>
          <w:rFonts w:ascii="Times New Roman" w:eastAsia="宋体" w:hAnsi="Times New Roman" w:hint="eastAsia"/>
          <w:color w:val="000000"/>
          <w:sz w:val="26"/>
        </w:rPr>
        <w:t>5.5道路设计</w:t>
      </w:r>
      <w:bookmarkEnd w:id="157"/>
      <w:bookmarkEnd w:id="158"/>
      <w:bookmarkEnd w:id="159"/>
      <w:bookmarkEnd w:id="160"/>
      <w:bookmarkEnd w:id="165"/>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57"/>
          <w:footerReference w:type="default" r:id="rId158"/>
          <w:headerReference w:type="first" r:id="rId159"/>
          <w:footerReference w:type="first" r:id="rId160"/>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6" w:name="_Toc332545569"/>
      <w:bookmarkStart w:id="167" w:name="_Toc359945680"/>
      <w:bookmarkStart w:id="168" w:name="_Toc516695515"/>
      <w:bookmarkStart w:id="169" w:name="_Toc12647"/>
      <w:bookmarkStart w:id="170" w:name="_Toc316296953"/>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8"/>
      <w:bookmarkEnd w:id="169"/>
      <w:bookmarkEnd w:id="170"/>
      <w:bookmarkEnd w:id="166"/>
      <w:bookmarkEnd w:id="167"/>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1" w:name="_Toc332545570"/>
      <w:bookmarkStart w:id="172" w:name="_Toc516695516"/>
      <w:bookmarkStart w:id="173" w:name="_Toc316296954"/>
      <w:bookmarkStart w:id="174" w:name="_Toc359945681"/>
      <w:bookmarkStart w:id="175" w:name="_Toc10603"/>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1"/>
      <w:bookmarkEnd w:id="172"/>
      <w:bookmarkEnd w:id="173"/>
      <w:bookmarkEnd w:id="174"/>
      <w:bookmarkEnd w:id="175"/>
    </w:p>
    <w:p>
      <w:pPr>
        <w:pStyle w:val="Heading3"/>
        <w:spacing w:before="0" w:after="156" w:afterLines="50" w:line="520" w:lineRule="exact"/>
        <w:rPr>
          <w:rFonts w:hint="eastAsia"/>
          <w:color w:val="000000"/>
          <w:sz w:val="24"/>
        </w:rPr>
      </w:pPr>
      <w:bookmarkStart w:id="176" w:name="_Toc316296955"/>
      <w:bookmarkStart w:id="177" w:name="_Toc359945682"/>
      <w:bookmarkStart w:id="178" w:name="_Toc332545571"/>
      <w:bookmarkStart w:id="179" w:name="_Toc12965"/>
      <w:bookmarkStart w:id="180" w:name="_Toc516695517"/>
      <w:r>
        <w:rPr>
          <w:rFonts w:hint="eastAsia"/>
          <w:color w:val="000000"/>
          <w:sz w:val="24"/>
        </w:rPr>
        <w:t>5.7.1项目用地规划选址</w:t>
      </w:r>
      <w:bookmarkEnd w:id="180"/>
      <w:bookmarkEnd w:id="176"/>
      <w:bookmarkEnd w:id="177"/>
      <w:bookmarkEnd w:id="178"/>
      <w:bookmarkEnd w:id="17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丰城市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auto"/>
          <w:sz w:val="24"/>
        </w:rPr>
      </w:pPr>
      <w:bookmarkStart w:id="181" w:name="_Toc516695518"/>
      <w:bookmarkStart w:id="182" w:name="_Toc316296956"/>
      <w:bookmarkStart w:id="183" w:name="_Toc359945683"/>
      <w:bookmarkStart w:id="184" w:name="_Toc332545572"/>
      <w:bookmarkStart w:id="185" w:name="_Toc2640"/>
      <w:r>
        <w:rPr>
          <w:rFonts w:hint="eastAsia"/>
          <w:color w:val="auto"/>
          <w:sz w:val="24"/>
        </w:rPr>
        <w:t>5.7.2用地规模及用地类型</w:t>
      </w:r>
      <w:bookmarkEnd w:id="183"/>
      <w:bookmarkEnd w:id="184"/>
      <w:bookmarkEnd w:id="185"/>
      <w:bookmarkEnd w:id="181"/>
      <w:bookmarkEnd w:id="182"/>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l、用地类型</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项目建设用地性质为规划性建设用地。</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2、用地规模</w:t>
      </w:r>
    </w:p>
    <w:p>
      <w:pPr>
        <w:ind w:firstLine="520" w:firstLineChars="200"/>
        <w:rPr>
          <w:rFonts w:hAnsi="宋体" w:hint="eastAsia"/>
          <w:color w:val="auto"/>
          <w:sz w:val="26"/>
        </w:rPr>
      </w:pPr>
      <w:r>
        <w:rPr>
          <w:rFonts w:hAnsi="宋体"/>
          <w:color w:val="auto"/>
          <w:sz w:val="26"/>
        </w:rPr>
        <w:t>本项目</w:t>
      </w:r>
      <w:r>
        <w:rPr>
          <w:rFonts w:hAnsi="宋体" w:hint="eastAsia"/>
          <w:color w:val="auto"/>
          <w:sz w:val="26"/>
        </w:rPr>
        <w:t>总</w:t>
      </w:r>
      <w:r>
        <w:rPr>
          <w:rFonts w:hAnsi="宋体"/>
          <w:color w:val="auto"/>
          <w:sz w:val="26"/>
        </w:rPr>
        <w:t>占</w:t>
      </w:r>
      <w:r>
        <w:rPr>
          <w:rFonts w:hint="eastAsia"/>
          <w:color w:val="auto"/>
          <w:sz w:val="26"/>
        </w:rPr>
        <w:t>15亩</w:t>
      </w:r>
      <w:r>
        <w:rPr>
          <w:rFonts w:hAnsi="宋体"/>
          <w:color w:val="auto"/>
          <w:sz w:val="26"/>
        </w:rPr>
        <w:t>，总建筑面积为</w:t>
      </w:r>
      <w:r>
        <w:rPr>
          <w:rFonts w:hint="eastAsia"/>
          <w:color w:val="auto"/>
          <w:kern w:val="0"/>
          <w:sz w:val="26"/>
          <w:szCs w:val="28"/>
        </w:rPr>
        <w:t>2500</w:t>
      </w:r>
      <w:r>
        <w:rPr>
          <w:color w:val="auto"/>
          <w:kern w:val="0"/>
          <w:sz w:val="26"/>
          <w:szCs w:val="28"/>
        </w:rPr>
        <w:t>0.00</w:t>
      </w:r>
      <w:r>
        <w:rPr>
          <w:rFonts w:hAnsi="宋体" w:hint="eastAsia"/>
          <w:color w:val="auto"/>
          <w:sz w:val="26"/>
        </w:rPr>
        <w:t>平方米</w:t>
      </w:r>
      <w:r>
        <w:rPr>
          <w:rFonts w:hAnsi="宋体"/>
          <w:color w:val="auto"/>
          <w:sz w:val="26"/>
        </w:rPr>
        <w:t>。</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3、土地利用现状</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厂区地势平坦，水源丰富，水质优良，交通畅达，可满足生产要求。</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4、用地指标</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auto"/>
          <w:sz w:val="26"/>
        </w:rPr>
      </w:pPr>
      <w:r>
        <w:rPr>
          <w:rFonts w:ascii="宋体" w:hAnsi="宋体" w:hint="eastAsia"/>
          <w:color w:val="auto"/>
          <w:sz w:val="26"/>
        </w:rPr>
        <w:t>项目用地指标表</w:t>
      </w:r>
      <w:r>
        <w:rPr>
          <w:rFonts w:ascii="宋体" w:hAnsi="宋体" w:hint="eastAsia"/>
          <w:color w:val="auto"/>
          <w:sz w:val="26"/>
        </w:rPr>
        <w:br/>
      </w:r>
      <w:r>
        <w:rPr>
          <w:rFonts w:ascii="宋体" w:hAnsi="宋体" w:hint="eastAsia"/>
          <w:color w:val="auto"/>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1" w:history="1">
        <w:r>
          <w:rPr>
            <w:rFonts w:ascii="SimSun" w:eastAsia="SimSun" w:hAnsi="SimSun" w:cs="SimSun"/>
            <w:b/>
            <w:bCs/>
            <w:color w:val="0000EE"/>
            <w:kern w:val="0"/>
            <w:sz w:val="30"/>
            <w:szCs w:val="30"/>
            <w:u w:val="single" w:color="0000EE"/>
          </w:rPr>
          <w:t>https://d.book118.com/145112101010011101</w:t>
        </w:r>
      </w:hyperlink>
    </w:p>
    <w:p>
      <w:pPr>
        <w:spacing w:after="156" w:afterLines="50" w:line="520" w:lineRule="exact"/>
        <w:jc w:val="center"/>
        <w:rPr>
          <w:rFonts w:ascii="宋体" w:hAnsi="宋体" w:hint="eastAsia"/>
          <w:color w:val="auto"/>
          <w:sz w:val="26"/>
        </w:rPr>
      </w:pPr>
    </w:p>
    <w:sectPr>
      <w:headerReference w:type="default" r:id="rId162"/>
      <w:footerReference w:type="default" r:id="rId163"/>
      <w:headerReference w:type="first" r:id="rId164"/>
      <w:footerReference w:type="first" r:id="rId165"/>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2C7E609"/>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8760AA"/>
    <w:rsid w:val="048825D8"/>
    <w:rsid w:val="04B06C0C"/>
    <w:rsid w:val="0726616A"/>
    <w:rsid w:val="09944B60"/>
    <w:rsid w:val="0B35386F"/>
    <w:rsid w:val="0C251CAC"/>
    <w:rsid w:val="0DB577DF"/>
    <w:rsid w:val="0E554CA0"/>
    <w:rsid w:val="11390B92"/>
    <w:rsid w:val="1545558B"/>
    <w:rsid w:val="158A22DB"/>
    <w:rsid w:val="18FB2B22"/>
    <w:rsid w:val="19E4775A"/>
    <w:rsid w:val="1E842DB0"/>
    <w:rsid w:val="21950785"/>
    <w:rsid w:val="22AB2F10"/>
    <w:rsid w:val="2335044A"/>
    <w:rsid w:val="28267E51"/>
    <w:rsid w:val="2A381B43"/>
    <w:rsid w:val="2D693A90"/>
    <w:rsid w:val="2E196BA9"/>
    <w:rsid w:val="2E1B39DB"/>
    <w:rsid w:val="33387DDF"/>
    <w:rsid w:val="34EF7D31"/>
    <w:rsid w:val="351B3B2C"/>
    <w:rsid w:val="3744070A"/>
    <w:rsid w:val="39F46CCB"/>
    <w:rsid w:val="3A335EEC"/>
    <w:rsid w:val="3EDC1666"/>
    <w:rsid w:val="3FA2631E"/>
    <w:rsid w:val="3FBF44BC"/>
    <w:rsid w:val="401239B2"/>
    <w:rsid w:val="408E198F"/>
    <w:rsid w:val="4413098B"/>
    <w:rsid w:val="445D3A7E"/>
    <w:rsid w:val="478943F9"/>
    <w:rsid w:val="4ABB1DD8"/>
    <w:rsid w:val="4CAA49C3"/>
    <w:rsid w:val="583250E8"/>
    <w:rsid w:val="5C456EAD"/>
    <w:rsid w:val="5C594974"/>
    <w:rsid w:val="5C654874"/>
    <w:rsid w:val="5C7A4F0A"/>
    <w:rsid w:val="628622B7"/>
    <w:rsid w:val="632F7F48"/>
    <w:rsid w:val="637E3E96"/>
    <w:rsid w:val="642F45A5"/>
    <w:rsid w:val="655D60AF"/>
    <w:rsid w:val="68FF461E"/>
    <w:rsid w:val="698843D2"/>
    <w:rsid w:val="6AE866EC"/>
    <w:rsid w:val="6F3960A1"/>
    <w:rsid w:val="700E26E5"/>
    <w:rsid w:val="708327FE"/>
    <w:rsid w:val="70F3200C"/>
    <w:rsid w:val="7929107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font12001e5a1">
    <w:name w:val="font12_001e5a1"/>
    <w:basedOn w:val="DefaultParagraphFont"/>
    <w:rPr>
      <w:sz w:val="18"/>
      <w:szCs w:val="18"/>
      <w:u w:val="none"/>
    </w:rPr>
  </w:style>
  <w:style w:type="character" w:customStyle="1" w:styleId="px14">
    <w:name w:val="px14"/>
    <w:basedOn w:val="DefaultParagraphFont"/>
  </w:style>
  <w:style w:type="character" w:customStyle="1" w:styleId="greyfont">
    <w:name w:val="greyfont"/>
    <w:basedOn w:val="DefaultParagraphFont"/>
  </w:style>
  <w:style w:type="character" w:customStyle="1" w:styleId="bjh-p">
    <w:name w:val="bjh-p"/>
    <w:basedOn w:val="DefaultParagraphFont"/>
  </w:style>
  <w:style w:type="character" w:customStyle="1" w:styleId="html-tag">
    <w:name w:val="html-tag"/>
    <w:basedOn w:val="DefaultParagraphFont"/>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newscontent">
    <w:name w:val="newscontent"/>
    <w:basedOn w:val="DefaultParagraphFont"/>
  </w:style>
  <w:style w:type="character" w:customStyle="1" w:styleId="big1">
    <w:name w:val="big1"/>
    <w:basedOn w:val="DefaultParagraphFont"/>
    <w:rPr>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attribute-name">
    <w:name w:val="html-attribute-name"/>
    <w:basedOn w:val="DefaultParagraphFont"/>
  </w:style>
  <w:style w:type="character" w:customStyle="1" w:styleId="apple-converted-space">
    <w:name w:val="apple-converted-space"/>
    <w:basedOn w:val="DefaultParagraphFont"/>
  </w:style>
  <w:style w:type="character" w:customStyle="1" w:styleId="test121">
    <w:name w:val="test121"/>
    <w:basedOn w:val="DefaultParagraphFont"/>
    <w:rPr>
      <w:color w:val="000000"/>
      <w:sz w:val="21"/>
      <w:szCs w:val="21"/>
    </w:rPr>
  </w:style>
  <w:style w:type="character" w:customStyle="1" w:styleId="html-attribute-value">
    <w:name w:val="html-attribute-value"/>
    <w:basedOn w:val="DefaultParagraphFont"/>
  </w:style>
  <w:style w:type="character" w:customStyle="1" w:styleId="stone1">
    <w:name w:val="stone1"/>
    <w:basedOn w:val="DefaultParagraphFont"/>
    <w:rPr>
      <w:vanish/>
    </w:rPr>
  </w:style>
  <w:style w:type="character" w:customStyle="1" w:styleId="zi1">
    <w:name w:val="zi1"/>
    <w:basedOn w:val="DefaultParagraphFont"/>
    <w:rPr>
      <w:color w:val="000000"/>
      <w:sz w:val="18"/>
      <w:szCs w:val="18"/>
      <w:u w:val="none"/>
    </w:rPr>
  </w:style>
  <w:style w:type="character" w:customStyle="1" w:styleId="headline-content">
    <w:name w:val="headline-conte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style1">
    <w:name w:val="style1"/>
    <w:basedOn w:val="DefaultParagraphFont"/>
  </w:style>
  <w:style w:type="character" w:customStyle="1" w:styleId="articlelink1">
    <w:name w:val="articlelink1"/>
    <w:basedOn w:val="DefaultParagraphFont"/>
    <w:rPr>
      <w:color w:val="080CBD"/>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yqlink">
    <w:name w:val="yqlink"/>
    <w:basedOn w:val="DefaultParagraphFont"/>
  </w:style>
  <w:style w:type="character" w:customStyle="1" w:styleId="count4">
    <w:name w:val="count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default1">
    <w:name w:val="default1"/>
    <w:basedOn w:val="DefaultParagraphFont"/>
    <w:rPr>
      <w:sz w:val="21"/>
      <w:szCs w:val="21"/>
    </w:rPr>
  </w:style>
  <w:style w:type="character" w:customStyle="1" w:styleId="title11">
    <w:name w:val="title11"/>
    <w:basedOn w:val="DefaultParagraphFont"/>
  </w:style>
  <w:style w:type="character" w:customStyle="1" w:styleId="px141">
    <w:name w:val="px141"/>
    <w:basedOn w:val="DefaultParagraphFont"/>
    <w:rPr>
      <w:rFonts w:ascii="ˎ̥" w:hAnsi="ˎ̥" w:hint="default"/>
      <w:sz w:val="21"/>
      <w:szCs w:val="21"/>
    </w:rPr>
  </w:style>
  <w:style w:type="character" w:customStyle="1" w:styleId="headline-content2">
    <w:name w:val="headline-content2"/>
    <w:basedOn w:val="DefaultParagraphFont"/>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ParaChar">
    <w:name w:val="默认段落字体 Para Char"/>
    <w:basedOn w:val="Normal"/>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5">
    <w:name w:val="样式5"/>
    <w:basedOn w:val="4"/>
    <w:next w:val="Heading1"/>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22051">
    <w:name w:val="样式 标题 2 + 首行缩进:  2 字符 段前: 0.5 行1"/>
    <w:basedOn w:val="Normal"/>
    <w:pPr>
      <w:tabs>
        <w:tab w:val="left" w:pos="1533"/>
      </w:tabs>
      <w:ind w:left="1476" w:hanging="396"/>
    </w:p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正文内容"/>
    <w:basedOn w:val="Normal"/>
    <w:pPr>
      <w:spacing w:before="100" w:after="100" w:line="360" w:lineRule="auto"/>
      <w:ind w:firstLine="420"/>
    </w:pPr>
    <w:rPr>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6">
    <w:name w:val="样式6"/>
    <w:basedOn w:val="4"/>
    <w:pPr>
      <w:tabs>
        <w:tab w:val="left" w:pos="425"/>
      </w:tabs>
      <w:ind w:left="425" w:hanging="425"/>
    </w:pPr>
    <w:rPr>
      <w:sz w:val="24"/>
      <w:szCs w:val="24"/>
    </w:rPr>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B1%9F%E8%A5%BF%E7%9C%81" TargetMode="External" /><Relationship Id="rId104" Type="http://schemas.openxmlformats.org/officeDocument/2006/relationships/hyperlink" Target="https://baike.baidu.com/item/%E8%B5%A3%E6%B1%9F" TargetMode="External" /><Relationship Id="rId105" Type="http://schemas.openxmlformats.org/officeDocument/2006/relationships/hyperlink" Target="https://baike.baidu.com/item/%E6%8A%9A%E5%B7%9E" TargetMode="External" /><Relationship Id="rId106" Type="http://schemas.openxmlformats.org/officeDocument/2006/relationships/hyperlink" Target="https://baike.baidu.com/item/%E4%B8%B4%E5%B7%9D%E5%8C%BA" TargetMode="External" /><Relationship Id="rId107" Type="http://schemas.openxmlformats.org/officeDocument/2006/relationships/hyperlink" Target="https://baike.baidu.com/item/%E8%BF%9B%E8%B4%A4%E5%8E%BF" TargetMode="External" /><Relationship Id="rId108" Type="http://schemas.openxmlformats.org/officeDocument/2006/relationships/hyperlink" Target="https://baike.baidu.com/item/%E5%B4%87%E4%BB%81%E5%8E%BF" TargetMode="External" /><Relationship Id="rId109" Type="http://schemas.openxmlformats.org/officeDocument/2006/relationships/hyperlink" Target="https://baike.baidu.com/item/%E4%B9%90%E5%AE%89%E5%8E%BF" TargetMode="External" /><Relationship Id="rId11" Type="http://schemas.openxmlformats.org/officeDocument/2006/relationships/footer" Target="footer4.xml" /><Relationship Id="rId110" Type="http://schemas.openxmlformats.org/officeDocument/2006/relationships/hyperlink" Target="https://baike.baidu.com/item/%E6%96%B0%E5%B9%B2%E5%8E%BF" TargetMode="External" /><Relationship Id="rId111" Type="http://schemas.openxmlformats.org/officeDocument/2006/relationships/hyperlink" Target="https://baike.baidu.com/item/%E6%A8%9F%E6%A0%91%E5%B8%82" TargetMode="External" /><Relationship Id="rId112" Type="http://schemas.openxmlformats.org/officeDocument/2006/relationships/hyperlink" Target="https://baike.baidu.com/item/%E9%AB%98%E5%AE%89" TargetMode="External" /><Relationship Id="rId113" Type="http://schemas.openxmlformats.org/officeDocument/2006/relationships/hyperlink" Target="https://baike.baidu.com/item/%E6%96%B0%E5%BB%BA%E5%8C%BA" TargetMode="External" /><Relationship Id="rId114" Type="http://schemas.openxmlformats.org/officeDocument/2006/relationships/hyperlink" Target="https://baike.baidu.com/item/%E5%8D%97%E6%98%8C%E5%8E%BF" TargetMode="External" /><Relationship Id="rId115" Type="http://schemas.openxmlformats.org/officeDocument/2006/relationships/hyperlink" Target="https://baike.baidu.com/item/%E4%BA%9A%E7%83%AD%E5%B8%A6%E6%B9%BF%E6%B6%A6%E6%B0%94%E5%80%99" TargetMode="External" /><Relationship Id="rId116" Type="http://schemas.openxmlformats.org/officeDocument/2006/relationships/hyperlink" Target="https://baike.baidu.com/item/%E6%B2%AA%E6%98%86%E9%AB%98%E9%80%9F%E5%85%AC%E8%B7%AF" TargetMode="External" /><Relationship Id="rId117" Type="http://schemas.openxmlformats.org/officeDocument/2006/relationships/hyperlink" Target="https://baike.baidu.com/item/%E4%B9%9D%E6%99%AF%E9%AB%98%E9%80%9F" TargetMode="External" /><Relationship Id="rId118" Type="http://schemas.openxmlformats.org/officeDocument/2006/relationships/hyperlink" Target="https://baike.baidu.com/item/%E8%B5%A3%E7%B2%A4%E9%AB%98%E9%80%9F" TargetMode="External" /><Relationship Id="rId119" Type="http://schemas.openxmlformats.org/officeDocument/2006/relationships/hyperlink" Target="https://baike.baidu.com/item/%E7%A6%8F%E9%93%B6%E9%AB%98%E9%80%9F%E5%85%AC%E8%B7%AF" TargetMode="External" /><Relationship Id="rId12" Type="http://schemas.openxmlformats.org/officeDocument/2006/relationships/header" Target="header5.xml" /><Relationship Id="rId120" Type="http://schemas.openxmlformats.org/officeDocument/2006/relationships/hyperlink" Target="https://baike.baidu.com/item/%E6%98%8C%E5%8C%97%E6%9C%BA%E5%9C%BA" TargetMode="External" /><Relationship Id="rId121" Type="http://schemas.openxmlformats.org/officeDocument/2006/relationships/hyperlink" Target="https://baike.baidu.com/item/%E6%B5%99%E8%B5%A3%E7%BA%BF" TargetMode="External" /><Relationship Id="rId122" Type="http://schemas.openxmlformats.org/officeDocument/2006/relationships/hyperlink" Target="https://baike.baidu.com/item/%E4%BA%AC%E4%B9%9D%E7%BA%BF" TargetMode="External" /><Relationship Id="rId123" Type="http://schemas.openxmlformats.org/officeDocument/2006/relationships/hyperlink" Target="https://baike.baidu.com/item/%E6%98%8C%E5%90%89%E8%B5%A3%E5%9F%8E%E9%99%85%E9%93%81%E8%B7%AF" TargetMode="External" /><Relationship Id="rId124" Type="http://schemas.openxmlformats.org/officeDocument/2006/relationships/hyperlink" Target="https://baike.baidu.com/item/%E4%B8%9C%E6%98%8C%E9%AB%98%E9%80%9F" TargetMode="External" /><Relationship Id="rId125" Type="http://schemas.openxmlformats.org/officeDocument/2006/relationships/header" Target="header49.xml" /><Relationship Id="rId126" Type="http://schemas.openxmlformats.org/officeDocument/2006/relationships/footer" Target="footer49.xml" /><Relationship Id="rId127" Type="http://schemas.openxmlformats.org/officeDocument/2006/relationships/header" Target="header50.xml" /><Relationship Id="rId128" Type="http://schemas.openxmlformats.org/officeDocument/2006/relationships/footer" Target="footer50.xml" /><Relationship Id="rId129" Type="http://schemas.openxmlformats.org/officeDocument/2006/relationships/header" Target="header51.xml" /><Relationship Id="rId13" Type="http://schemas.openxmlformats.org/officeDocument/2006/relationships/footer" Target="footer5.xml" /><Relationship Id="rId130" Type="http://schemas.openxmlformats.org/officeDocument/2006/relationships/footer" Target="footer51.xml" /><Relationship Id="rId131" Type="http://schemas.openxmlformats.org/officeDocument/2006/relationships/header" Target="header52.xml" /><Relationship Id="rId132" Type="http://schemas.openxmlformats.org/officeDocument/2006/relationships/footer" Target="footer52.xml" /><Relationship Id="rId133" Type="http://schemas.openxmlformats.org/officeDocument/2006/relationships/header" Target="header53.xml" /><Relationship Id="rId134" Type="http://schemas.openxmlformats.org/officeDocument/2006/relationships/footer" Target="footer53.xml" /><Relationship Id="rId135" Type="http://schemas.openxmlformats.org/officeDocument/2006/relationships/header" Target="header54.xml" /><Relationship Id="rId136" Type="http://schemas.openxmlformats.org/officeDocument/2006/relationships/footer" Target="footer54.xml" /><Relationship Id="rId137" Type="http://schemas.openxmlformats.org/officeDocument/2006/relationships/header" Target="header55.xml" /><Relationship Id="rId138" Type="http://schemas.openxmlformats.org/officeDocument/2006/relationships/footer" Target="footer55.xml" /><Relationship Id="rId139" Type="http://schemas.openxmlformats.org/officeDocument/2006/relationships/header" Target="header56.xml" /><Relationship Id="rId14" Type="http://schemas.openxmlformats.org/officeDocument/2006/relationships/header" Target="header6.xml" /><Relationship Id="rId140" Type="http://schemas.openxmlformats.org/officeDocument/2006/relationships/footer" Target="footer56.xml" /><Relationship Id="rId141" Type="http://schemas.openxmlformats.org/officeDocument/2006/relationships/header" Target="header57.xml" /><Relationship Id="rId142" Type="http://schemas.openxmlformats.org/officeDocument/2006/relationships/footer" Target="footer57.xml" /><Relationship Id="rId143" Type="http://schemas.openxmlformats.org/officeDocument/2006/relationships/header" Target="header58.xml" /><Relationship Id="rId144" Type="http://schemas.openxmlformats.org/officeDocument/2006/relationships/footer" Target="footer58.xml" /><Relationship Id="rId145" Type="http://schemas.openxmlformats.org/officeDocument/2006/relationships/header" Target="header59.xml" /><Relationship Id="rId146" Type="http://schemas.openxmlformats.org/officeDocument/2006/relationships/footer" Target="footer59.xml" /><Relationship Id="rId147" Type="http://schemas.openxmlformats.org/officeDocument/2006/relationships/header" Target="header60.xml" /><Relationship Id="rId148" Type="http://schemas.openxmlformats.org/officeDocument/2006/relationships/footer" Target="footer60.xml" /><Relationship Id="rId149" Type="http://schemas.openxmlformats.org/officeDocument/2006/relationships/header" Target="header61.xml" /><Relationship Id="rId15" Type="http://schemas.openxmlformats.org/officeDocument/2006/relationships/footer" Target="footer6.xml" /><Relationship Id="rId150" Type="http://schemas.openxmlformats.org/officeDocument/2006/relationships/footer" Target="footer61.xml" /><Relationship Id="rId151" Type="http://schemas.openxmlformats.org/officeDocument/2006/relationships/header" Target="header62.xml" /><Relationship Id="rId152" Type="http://schemas.openxmlformats.org/officeDocument/2006/relationships/footer" Target="footer62.xml" /><Relationship Id="rId153" Type="http://schemas.openxmlformats.org/officeDocument/2006/relationships/header" Target="header63.xml" /><Relationship Id="rId154" Type="http://schemas.openxmlformats.org/officeDocument/2006/relationships/footer" Target="footer63.xml" /><Relationship Id="rId155" Type="http://schemas.openxmlformats.org/officeDocument/2006/relationships/header" Target="header64.xml" /><Relationship Id="rId156" Type="http://schemas.openxmlformats.org/officeDocument/2006/relationships/footer" Target="footer64.xml" /><Relationship Id="rId157" Type="http://schemas.openxmlformats.org/officeDocument/2006/relationships/header" Target="header65.xml" /><Relationship Id="rId158" Type="http://schemas.openxmlformats.org/officeDocument/2006/relationships/footer" Target="footer65.xml" /><Relationship Id="rId159" Type="http://schemas.openxmlformats.org/officeDocument/2006/relationships/header" Target="header66.xml" /><Relationship Id="rId16" Type="http://schemas.openxmlformats.org/officeDocument/2006/relationships/header" Target="header7.xml" /><Relationship Id="rId160" Type="http://schemas.openxmlformats.org/officeDocument/2006/relationships/footer" Target="footer66.xml" /><Relationship Id="rId161" Type="http://schemas.openxmlformats.org/officeDocument/2006/relationships/hyperlink" Target="https://d.book118.com/145112101010011101" TargetMode="External" /><Relationship Id="rId162" Type="http://schemas.openxmlformats.org/officeDocument/2006/relationships/header" Target="header67.xml" /><Relationship Id="rId163" Type="http://schemas.openxmlformats.org/officeDocument/2006/relationships/footer" Target="footer67.xml" /><Relationship Id="rId164" Type="http://schemas.openxmlformats.org/officeDocument/2006/relationships/header" Target="header68.xml" /><Relationship Id="rId165" Type="http://schemas.openxmlformats.org/officeDocument/2006/relationships/footer" Target="footer68.xml" /><Relationship Id="rId166" Type="http://schemas.openxmlformats.org/officeDocument/2006/relationships/theme" Target="theme/theme1.xml" /><Relationship Id="rId167" Type="http://schemas.openxmlformats.org/officeDocument/2006/relationships/numbering" Target="numbering.xml" /><Relationship Id="rId168"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5b$GK~%5b@KRNXQJ~4AYQ%7b)A98.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27396</Words>
  <Characters>31726</Characters>
  <Application>Microsoft Office Word</Application>
  <DocSecurity>0</DocSecurity>
  <Lines>532</Lines>
  <Paragraphs>149</Paragraphs>
  <ScaleCrop>false</ScaleCrop>
  <Company>dell</Company>
  <LinksUpToDate>false</LinksUpToDate>
  <CharactersWithSpaces>32260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2023-09-14T07:06:45Z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3EFC911837044A00A943761CBC5BD706</vt:lpwstr>
  </property>
  <property fmtid="{D5CDD505-2E9C-101B-9397-08002B2CF9AE}" pid="3" name="KSOProductBuildVer">
    <vt:lpwstr>2052-11.1.0.14309</vt:lpwstr>
  </property>
</Properties>
</file>