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女性内衣项目规划设计方案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15" w:history="1">
        <w:r>
          <w:rPr>
            <w:rFonts w:ascii="仿宋" w:eastAsia="仿宋" w:hAnsi="仿宋" w:cs="仿宋" w:hint="eastAsia"/>
            <w:lang w:eastAsia="zh-CN"/>
          </w:rPr>
          <w:t>概论</w:t>
        </w:r>
        <w:r>
          <w:tab/>
        </w:r>
        <w:r>
          <w:fldChar w:fldCharType="begin"/>
        </w:r>
        <w:r>
          <w:instrText xml:space="preserve"> PAGEREF _Toc32215 \h </w:instrText>
        </w:r>
        <w:r>
          <w:fldChar w:fldCharType="separate"/>
        </w:r>
        <w:r>
          <w:t>3</w:t>
        </w:r>
        <w:r>
          <w:fldChar w:fldCharType="end"/>
        </w:r>
      </w:hyperlink>
    </w:p>
    <w:p>
      <w:pPr>
        <w:pStyle w:val="TOC1"/>
        <w:tabs>
          <w:tab w:val="right" w:leader="dot" w:pos="8306"/>
        </w:tabs>
      </w:pPr>
      <w:hyperlink w:anchor="_Toc2134" w:history="1">
        <w:r>
          <w:rPr>
            <w:rFonts w:ascii="仿宋" w:eastAsia="仿宋" w:hAnsi="仿宋" w:cs="仿宋" w:hint="eastAsia"/>
            <w:lang w:eastAsia="zh-CN"/>
          </w:rPr>
          <w:t>一、产品规划分析</w:t>
        </w:r>
        <w:r>
          <w:tab/>
        </w:r>
        <w:r>
          <w:fldChar w:fldCharType="begin"/>
        </w:r>
        <w:r>
          <w:instrText xml:space="preserve"> PAGEREF _Toc2134 \h </w:instrText>
        </w:r>
        <w:r>
          <w:fldChar w:fldCharType="separate"/>
        </w:r>
        <w:r>
          <w:t>3</w:t>
        </w:r>
        <w:r>
          <w:fldChar w:fldCharType="end"/>
        </w:r>
      </w:hyperlink>
    </w:p>
    <w:p>
      <w:pPr>
        <w:pStyle w:val="TOC2"/>
        <w:tabs>
          <w:tab w:val="right" w:leader="dot" w:pos="8306"/>
        </w:tabs>
      </w:pPr>
      <w:hyperlink w:anchor="_Toc7295" w:history="1">
        <w:r>
          <w:rPr>
            <w:rFonts w:ascii="仿宋" w:eastAsia="仿宋" w:hAnsi="仿宋" w:cs="仿宋" w:hint="eastAsia"/>
            <w:lang w:eastAsia="zh-CN"/>
          </w:rPr>
          <w:t>(一)、产品规划</w:t>
        </w:r>
        <w:r>
          <w:tab/>
        </w:r>
        <w:r>
          <w:fldChar w:fldCharType="begin"/>
        </w:r>
        <w:r>
          <w:instrText xml:space="preserve"> PAGEREF _Toc7295 \h </w:instrText>
        </w:r>
        <w:r>
          <w:fldChar w:fldCharType="separate"/>
        </w:r>
        <w:r>
          <w:t>3</w:t>
        </w:r>
        <w:r>
          <w:fldChar w:fldCharType="end"/>
        </w:r>
      </w:hyperlink>
    </w:p>
    <w:p>
      <w:pPr>
        <w:pStyle w:val="TOC2"/>
        <w:tabs>
          <w:tab w:val="right" w:leader="dot" w:pos="8306"/>
        </w:tabs>
      </w:pPr>
      <w:hyperlink w:anchor="_Toc32515" w:history="1">
        <w:r>
          <w:rPr>
            <w:rFonts w:ascii="仿宋" w:eastAsia="仿宋" w:hAnsi="仿宋" w:cs="仿宋" w:hint="eastAsia"/>
            <w:lang w:eastAsia="zh-CN"/>
          </w:rPr>
          <w:t>(二)、建设规模</w:t>
        </w:r>
        <w:r>
          <w:tab/>
        </w:r>
        <w:r>
          <w:fldChar w:fldCharType="begin"/>
        </w:r>
        <w:r>
          <w:instrText xml:space="preserve"> PAGEREF _Toc32515 \h </w:instrText>
        </w:r>
        <w:r>
          <w:fldChar w:fldCharType="separate"/>
        </w:r>
        <w:r>
          <w:t>4</w:t>
        </w:r>
        <w:r>
          <w:fldChar w:fldCharType="end"/>
        </w:r>
      </w:hyperlink>
    </w:p>
    <w:p>
      <w:pPr>
        <w:pStyle w:val="TOC1"/>
        <w:tabs>
          <w:tab w:val="right" w:leader="dot" w:pos="8306"/>
        </w:tabs>
      </w:pPr>
      <w:hyperlink w:anchor="_Toc3245" w:history="1">
        <w:r>
          <w:rPr>
            <w:rFonts w:ascii="仿宋" w:eastAsia="仿宋" w:hAnsi="仿宋" w:cs="仿宋" w:hint="eastAsia"/>
            <w:lang w:eastAsia="zh-CN"/>
          </w:rPr>
          <w:t>二、工艺说明</w:t>
        </w:r>
        <w:r>
          <w:tab/>
        </w:r>
        <w:r>
          <w:fldChar w:fldCharType="begin"/>
        </w:r>
        <w:r>
          <w:instrText xml:space="preserve"> PAGEREF _Toc3245 \h </w:instrText>
        </w:r>
        <w:r>
          <w:fldChar w:fldCharType="separate"/>
        </w:r>
        <w:r>
          <w:t>5</w:t>
        </w:r>
        <w:r>
          <w:fldChar w:fldCharType="end"/>
        </w:r>
      </w:hyperlink>
    </w:p>
    <w:p>
      <w:pPr>
        <w:pStyle w:val="TOC2"/>
        <w:tabs>
          <w:tab w:val="right" w:leader="dot" w:pos="8306"/>
        </w:tabs>
      </w:pPr>
      <w:hyperlink w:anchor="_Toc19843" w:history="1">
        <w:r>
          <w:rPr>
            <w:rFonts w:ascii="仿宋" w:eastAsia="仿宋" w:hAnsi="仿宋" w:cs="仿宋" w:hint="eastAsia"/>
            <w:lang w:eastAsia="zh-CN"/>
          </w:rPr>
          <w:t>(一)、技术管理特点</w:t>
        </w:r>
        <w:r>
          <w:tab/>
        </w:r>
        <w:r>
          <w:fldChar w:fldCharType="begin"/>
        </w:r>
        <w:r>
          <w:instrText xml:space="preserve"> PAGEREF _Toc19843 \h </w:instrText>
        </w:r>
        <w:r>
          <w:fldChar w:fldCharType="separate"/>
        </w:r>
        <w:r>
          <w:t>5</w:t>
        </w:r>
        <w:r>
          <w:fldChar w:fldCharType="end"/>
        </w:r>
      </w:hyperlink>
    </w:p>
    <w:p>
      <w:pPr>
        <w:pStyle w:val="TOC2"/>
        <w:tabs>
          <w:tab w:val="right" w:leader="dot" w:pos="8306"/>
        </w:tabs>
      </w:pPr>
      <w:hyperlink w:anchor="_Toc28976" w:history="1">
        <w:r>
          <w:rPr>
            <w:rFonts w:ascii="仿宋" w:eastAsia="仿宋" w:hAnsi="仿宋" w:cs="仿宋" w:hint="eastAsia"/>
            <w:lang w:eastAsia="zh-CN"/>
          </w:rPr>
          <w:t>(二)、女性内衣项目工艺技术设计方案</w:t>
        </w:r>
        <w:r>
          <w:tab/>
        </w:r>
        <w:r>
          <w:fldChar w:fldCharType="begin"/>
        </w:r>
        <w:r>
          <w:instrText xml:space="preserve"> PAGEREF _Toc28976 \h </w:instrText>
        </w:r>
        <w:r>
          <w:fldChar w:fldCharType="separate"/>
        </w:r>
        <w:r>
          <w:t>6</w:t>
        </w:r>
        <w:r>
          <w:fldChar w:fldCharType="end"/>
        </w:r>
      </w:hyperlink>
    </w:p>
    <w:p>
      <w:pPr>
        <w:pStyle w:val="TOC2"/>
        <w:tabs>
          <w:tab w:val="right" w:leader="dot" w:pos="8306"/>
        </w:tabs>
      </w:pPr>
      <w:hyperlink w:anchor="_Toc10376" w:history="1">
        <w:r>
          <w:rPr>
            <w:rFonts w:ascii="仿宋" w:eastAsia="仿宋" w:hAnsi="仿宋" w:cs="仿宋" w:hint="eastAsia"/>
            <w:lang w:eastAsia="zh-CN"/>
          </w:rPr>
          <w:t>(三)、设备选型方案</w:t>
        </w:r>
        <w:r>
          <w:tab/>
        </w:r>
        <w:r>
          <w:fldChar w:fldCharType="begin"/>
        </w:r>
        <w:r>
          <w:instrText xml:space="preserve"> PAGEREF _Toc10376 \h </w:instrText>
        </w:r>
        <w:r>
          <w:fldChar w:fldCharType="separate"/>
        </w:r>
        <w:r>
          <w:t>7</w:t>
        </w:r>
        <w:r>
          <w:fldChar w:fldCharType="end"/>
        </w:r>
      </w:hyperlink>
    </w:p>
    <w:p>
      <w:pPr>
        <w:pStyle w:val="TOC1"/>
        <w:tabs>
          <w:tab w:val="right" w:leader="dot" w:pos="8306"/>
        </w:tabs>
      </w:pPr>
      <w:hyperlink w:anchor="_Toc23702" w:history="1">
        <w:r>
          <w:rPr>
            <w:rFonts w:ascii="仿宋" w:eastAsia="仿宋" w:hAnsi="仿宋" w:cs="仿宋" w:hint="eastAsia"/>
            <w:lang w:eastAsia="zh-CN"/>
          </w:rPr>
          <w:t>三、市场分析、调研</w:t>
        </w:r>
        <w:r>
          <w:tab/>
        </w:r>
        <w:r>
          <w:fldChar w:fldCharType="begin"/>
        </w:r>
        <w:r>
          <w:instrText xml:space="preserve"> PAGEREF _Toc23702 \h </w:instrText>
        </w:r>
        <w:r>
          <w:fldChar w:fldCharType="separate"/>
        </w:r>
        <w:r>
          <w:t>9</w:t>
        </w:r>
        <w:r>
          <w:fldChar w:fldCharType="end"/>
        </w:r>
      </w:hyperlink>
    </w:p>
    <w:p>
      <w:pPr>
        <w:pStyle w:val="TOC2"/>
        <w:tabs>
          <w:tab w:val="right" w:leader="dot" w:pos="8306"/>
        </w:tabs>
      </w:pPr>
      <w:hyperlink w:anchor="_Toc11934" w:history="1">
        <w:r>
          <w:rPr>
            <w:rFonts w:ascii="仿宋" w:eastAsia="仿宋" w:hAnsi="仿宋" w:cs="仿宋" w:hint="eastAsia"/>
            <w:lang w:eastAsia="zh-CN"/>
          </w:rPr>
          <w:t>(一)、女性内衣行业分析</w:t>
        </w:r>
        <w:r>
          <w:tab/>
        </w:r>
        <w:r>
          <w:fldChar w:fldCharType="begin"/>
        </w:r>
        <w:r>
          <w:instrText xml:space="preserve"> PAGEREF _Toc11934 \h </w:instrText>
        </w:r>
        <w:r>
          <w:fldChar w:fldCharType="separate"/>
        </w:r>
        <w:r>
          <w:t>9</w:t>
        </w:r>
        <w:r>
          <w:fldChar w:fldCharType="end"/>
        </w:r>
      </w:hyperlink>
    </w:p>
    <w:p>
      <w:pPr>
        <w:pStyle w:val="TOC2"/>
        <w:tabs>
          <w:tab w:val="right" w:leader="dot" w:pos="8306"/>
        </w:tabs>
      </w:pPr>
      <w:hyperlink w:anchor="_Toc14493" w:history="1">
        <w:r>
          <w:rPr>
            <w:rFonts w:ascii="仿宋" w:eastAsia="仿宋" w:hAnsi="仿宋" w:cs="仿宋" w:hint="eastAsia"/>
            <w:lang w:eastAsia="zh-CN"/>
          </w:rPr>
          <w:t>(二)、女性内衣市场分析预测</w:t>
        </w:r>
        <w:r>
          <w:tab/>
        </w:r>
        <w:r>
          <w:fldChar w:fldCharType="begin"/>
        </w:r>
        <w:r>
          <w:instrText xml:space="preserve"> PAGEREF _Toc14493 \h </w:instrText>
        </w:r>
        <w:r>
          <w:fldChar w:fldCharType="separate"/>
        </w:r>
        <w:r>
          <w:t>9</w:t>
        </w:r>
        <w:r>
          <w:fldChar w:fldCharType="end"/>
        </w:r>
      </w:hyperlink>
    </w:p>
    <w:p>
      <w:pPr>
        <w:pStyle w:val="TOC1"/>
        <w:tabs>
          <w:tab w:val="right" w:leader="dot" w:pos="8306"/>
        </w:tabs>
      </w:pPr>
      <w:hyperlink w:anchor="_Toc31308" w:history="1">
        <w:r>
          <w:rPr>
            <w:rFonts w:ascii="仿宋" w:eastAsia="仿宋" w:hAnsi="仿宋" w:cs="仿宋" w:hint="eastAsia"/>
            <w:lang w:eastAsia="zh-CN"/>
          </w:rPr>
          <w:t>四、女性内衣项目文档管理</w:t>
        </w:r>
        <w:r>
          <w:tab/>
        </w:r>
        <w:r>
          <w:fldChar w:fldCharType="begin"/>
        </w:r>
        <w:r>
          <w:instrText xml:space="preserve"> PAGEREF _Toc31308 \h </w:instrText>
        </w:r>
        <w:r>
          <w:fldChar w:fldCharType="separate"/>
        </w:r>
        <w:r>
          <w:t>10</w:t>
        </w:r>
        <w:r>
          <w:fldChar w:fldCharType="end"/>
        </w:r>
      </w:hyperlink>
    </w:p>
    <w:p>
      <w:pPr>
        <w:pStyle w:val="TOC2"/>
        <w:tabs>
          <w:tab w:val="right" w:leader="dot" w:pos="8306"/>
        </w:tabs>
      </w:pPr>
      <w:hyperlink w:anchor="_Toc13936" w:history="1">
        <w:r>
          <w:rPr>
            <w:rFonts w:ascii="仿宋" w:eastAsia="仿宋" w:hAnsi="仿宋" w:cs="仿宋" w:hint="eastAsia"/>
            <w:lang w:eastAsia="zh-CN"/>
          </w:rPr>
          <w:t>(一)、文档编制与审查</w:t>
        </w:r>
        <w:r>
          <w:tab/>
        </w:r>
        <w:r>
          <w:fldChar w:fldCharType="begin"/>
        </w:r>
        <w:r>
          <w:instrText xml:space="preserve"> PAGEREF _Toc13936 \h </w:instrText>
        </w:r>
        <w:r>
          <w:fldChar w:fldCharType="separate"/>
        </w:r>
        <w:r>
          <w:t>10</w:t>
        </w:r>
        <w:r>
          <w:fldChar w:fldCharType="end"/>
        </w:r>
      </w:hyperlink>
    </w:p>
    <w:p>
      <w:pPr>
        <w:pStyle w:val="TOC2"/>
        <w:tabs>
          <w:tab w:val="right" w:leader="dot" w:pos="8306"/>
        </w:tabs>
      </w:pPr>
      <w:hyperlink w:anchor="_Toc24032" w:history="1">
        <w:r>
          <w:rPr>
            <w:rFonts w:ascii="仿宋" w:eastAsia="仿宋" w:hAnsi="仿宋" w:cs="仿宋" w:hint="eastAsia"/>
            <w:lang w:eastAsia="zh-CN"/>
          </w:rPr>
          <w:t>(二)、文档发布与分发</w:t>
        </w:r>
        <w:r>
          <w:tab/>
        </w:r>
        <w:r>
          <w:fldChar w:fldCharType="begin"/>
        </w:r>
        <w:r>
          <w:instrText xml:space="preserve"> PAGEREF _Toc24032 \h </w:instrText>
        </w:r>
        <w:r>
          <w:fldChar w:fldCharType="separate"/>
        </w:r>
        <w:r>
          <w:t>12</w:t>
        </w:r>
        <w:r>
          <w:fldChar w:fldCharType="end"/>
        </w:r>
      </w:hyperlink>
    </w:p>
    <w:p>
      <w:pPr>
        <w:pStyle w:val="TOC2"/>
        <w:tabs>
          <w:tab w:val="right" w:leader="dot" w:pos="8306"/>
        </w:tabs>
      </w:pPr>
      <w:hyperlink w:anchor="_Toc30121" w:history="1">
        <w:r>
          <w:rPr>
            <w:rFonts w:ascii="仿宋" w:eastAsia="仿宋" w:hAnsi="仿宋" w:cs="仿宋" w:hint="eastAsia"/>
            <w:lang w:eastAsia="zh-CN"/>
          </w:rPr>
          <w:t>(三)、文档存档与归档</w:t>
        </w:r>
        <w:r>
          <w:tab/>
        </w:r>
        <w:r>
          <w:fldChar w:fldCharType="begin"/>
        </w:r>
        <w:r>
          <w:instrText xml:space="preserve"> PAGEREF _Toc30121 \h </w:instrText>
        </w:r>
        <w:r>
          <w:fldChar w:fldCharType="separate"/>
        </w:r>
        <w:r>
          <w:t>12</w:t>
        </w:r>
        <w:r>
          <w:fldChar w:fldCharType="end"/>
        </w:r>
      </w:hyperlink>
    </w:p>
    <w:p>
      <w:pPr>
        <w:pStyle w:val="TOC1"/>
        <w:tabs>
          <w:tab w:val="right" w:leader="dot" w:pos="8306"/>
        </w:tabs>
      </w:pPr>
      <w:hyperlink w:anchor="_Toc24305" w:history="1">
        <w:r>
          <w:rPr>
            <w:rFonts w:ascii="仿宋" w:eastAsia="仿宋" w:hAnsi="仿宋" w:cs="仿宋" w:hint="eastAsia"/>
            <w:lang w:eastAsia="zh-CN"/>
          </w:rPr>
          <w:t>五、女性内衣项目建设背景及必要性分析</w:t>
        </w:r>
        <w:r>
          <w:tab/>
        </w:r>
        <w:r>
          <w:fldChar w:fldCharType="begin"/>
        </w:r>
        <w:r>
          <w:instrText xml:space="preserve"> PAGEREF _Toc24305 \h </w:instrText>
        </w:r>
        <w:r>
          <w:fldChar w:fldCharType="separate"/>
        </w:r>
        <w:r>
          <w:t>14</w:t>
        </w:r>
        <w:r>
          <w:fldChar w:fldCharType="end"/>
        </w:r>
      </w:hyperlink>
    </w:p>
    <w:p>
      <w:pPr>
        <w:pStyle w:val="TOC2"/>
        <w:tabs>
          <w:tab w:val="right" w:leader="dot" w:pos="8306"/>
        </w:tabs>
      </w:pPr>
      <w:hyperlink w:anchor="_Toc16483" w:history="1">
        <w:r>
          <w:rPr>
            <w:rFonts w:ascii="仿宋" w:eastAsia="仿宋" w:hAnsi="仿宋" w:cs="仿宋" w:hint="eastAsia"/>
            <w:lang w:eastAsia="zh-CN"/>
          </w:rPr>
          <w:t>(一)、女性内衣项目背景分析</w:t>
        </w:r>
        <w:r>
          <w:tab/>
        </w:r>
        <w:r>
          <w:fldChar w:fldCharType="begin"/>
        </w:r>
        <w:r>
          <w:instrText xml:space="preserve"> PAGEREF _Toc16483 \h </w:instrText>
        </w:r>
        <w:r>
          <w:fldChar w:fldCharType="separate"/>
        </w:r>
        <w:r>
          <w:t>14</w:t>
        </w:r>
        <w:r>
          <w:fldChar w:fldCharType="end"/>
        </w:r>
      </w:hyperlink>
    </w:p>
    <w:p>
      <w:pPr>
        <w:pStyle w:val="TOC2"/>
        <w:tabs>
          <w:tab w:val="right" w:leader="dot" w:pos="8306"/>
        </w:tabs>
      </w:pPr>
      <w:hyperlink w:anchor="_Toc30365" w:history="1">
        <w:r>
          <w:rPr>
            <w:rFonts w:ascii="仿宋" w:eastAsia="仿宋" w:hAnsi="仿宋" w:cs="仿宋" w:hint="eastAsia"/>
            <w:lang w:eastAsia="zh-CN"/>
          </w:rPr>
          <w:t>(二)、女性内衣项目建设必要性分析</w:t>
        </w:r>
        <w:r>
          <w:tab/>
        </w:r>
        <w:r>
          <w:fldChar w:fldCharType="begin"/>
        </w:r>
        <w:r>
          <w:instrText xml:space="preserve"> PAGEREF _Toc30365 \h </w:instrText>
        </w:r>
        <w:r>
          <w:fldChar w:fldCharType="separate"/>
        </w:r>
        <w:r>
          <w:t>15</w:t>
        </w:r>
        <w:r>
          <w:fldChar w:fldCharType="end"/>
        </w:r>
      </w:hyperlink>
    </w:p>
    <w:p>
      <w:pPr>
        <w:pStyle w:val="TOC1"/>
        <w:tabs>
          <w:tab w:val="right" w:leader="dot" w:pos="8306"/>
        </w:tabs>
      </w:pPr>
      <w:hyperlink w:anchor="_Toc27880" w:history="1">
        <w:r>
          <w:rPr>
            <w:rFonts w:ascii="仿宋" w:eastAsia="仿宋" w:hAnsi="仿宋" w:cs="仿宋" w:hint="eastAsia"/>
            <w:lang w:eastAsia="zh-CN"/>
          </w:rPr>
          <w:t>六、女性内衣项目可持续发展</w:t>
        </w:r>
        <w:r>
          <w:tab/>
        </w:r>
        <w:r>
          <w:fldChar w:fldCharType="begin"/>
        </w:r>
        <w:r>
          <w:instrText xml:space="preserve"> PAGEREF _Toc27880 \h </w:instrText>
        </w:r>
        <w:r>
          <w:fldChar w:fldCharType="separate"/>
        </w:r>
        <w:r>
          <w:t>17</w:t>
        </w:r>
        <w:r>
          <w:fldChar w:fldCharType="end"/>
        </w:r>
      </w:hyperlink>
    </w:p>
    <w:p>
      <w:pPr>
        <w:pStyle w:val="TOC2"/>
        <w:tabs>
          <w:tab w:val="right" w:leader="dot" w:pos="8306"/>
        </w:tabs>
      </w:pPr>
      <w:hyperlink w:anchor="_Toc1294" w:history="1">
        <w:r>
          <w:rPr>
            <w:rFonts w:ascii="仿宋" w:eastAsia="仿宋" w:hAnsi="仿宋" w:cs="仿宋" w:hint="eastAsia"/>
            <w:lang w:eastAsia="zh-CN"/>
          </w:rPr>
          <w:t>(一)、可持续战略与实践</w:t>
        </w:r>
        <w:r>
          <w:tab/>
        </w:r>
        <w:r>
          <w:fldChar w:fldCharType="begin"/>
        </w:r>
        <w:r>
          <w:instrText xml:space="preserve"> PAGEREF _Toc1294 \h </w:instrText>
        </w:r>
        <w:r>
          <w:fldChar w:fldCharType="separate"/>
        </w:r>
        <w:r>
          <w:t>17</w:t>
        </w:r>
        <w:r>
          <w:fldChar w:fldCharType="end"/>
        </w:r>
      </w:hyperlink>
    </w:p>
    <w:p>
      <w:pPr>
        <w:pStyle w:val="TOC2"/>
        <w:tabs>
          <w:tab w:val="right" w:leader="dot" w:pos="8306"/>
        </w:tabs>
      </w:pPr>
      <w:hyperlink w:anchor="_Toc14778" w:history="1">
        <w:r>
          <w:rPr>
            <w:rFonts w:ascii="仿宋" w:eastAsia="仿宋" w:hAnsi="仿宋" w:cs="仿宋" w:hint="eastAsia"/>
            <w:lang w:eastAsia="zh-CN"/>
          </w:rPr>
          <w:t>(二)、环保与社会责任</w:t>
        </w:r>
        <w:r>
          <w:tab/>
        </w:r>
        <w:r>
          <w:fldChar w:fldCharType="begin"/>
        </w:r>
        <w:r>
          <w:instrText xml:space="preserve"> PAGEREF _Toc14778 \h </w:instrText>
        </w:r>
        <w:r>
          <w:fldChar w:fldCharType="separate"/>
        </w:r>
        <w:r>
          <w:t>17</w:t>
        </w:r>
        <w:r>
          <w:fldChar w:fldCharType="end"/>
        </w:r>
      </w:hyperlink>
    </w:p>
    <w:p>
      <w:pPr>
        <w:pStyle w:val="TOC1"/>
        <w:tabs>
          <w:tab w:val="right" w:leader="dot" w:pos="8306"/>
        </w:tabs>
      </w:pPr>
      <w:hyperlink w:anchor="_Toc6602" w:history="1">
        <w:r>
          <w:rPr>
            <w:rFonts w:ascii="仿宋" w:eastAsia="仿宋" w:hAnsi="仿宋" w:cs="仿宋" w:hint="eastAsia"/>
            <w:lang w:eastAsia="zh-CN"/>
          </w:rPr>
          <w:t>七、女性内衣项目技术管理</w:t>
        </w:r>
        <w:r>
          <w:tab/>
        </w:r>
        <w:r>
          <w:fldChar w:fldCharType="begin"/>
        </w:r>
        <w:r>
          <w:instrText xml:space="preserve"> PAGEREF _Toc6602 \h </w:instrText>
        </w:r>
        <w:r>
          <w:fldChar w:fldCharType="separate"/>
        </w:r>
        <w:r>
          <w:t>18</w:t>
        </w:r>
        <w:r>
          <w:fldChar w:fldCharType="end"/>
        </w:r>
      </w:hyperlink>
    </w:p>
    <w:p>
      <w:pPr>
        <w:pStyle w:val="TOC2"/>
        <w:tabs>
          <w:tab w:val="right" w:leader="dot" w:pos="8306"/>
        </w:tabs>
      </w:pPr>
      <w:hyperlink w:anchor="_Toc24335" w:history="1">
        <w:r>
          <w:rPr>
            <w:rFonts w:ascii="仿宋" w:eastAsia="仿宋" w:hAnsi="仿宋" w:cs="仿宋" w:hint="eastAsia"/>
            <w:lang w:eastAsia="zh-CN"/>
          </w:rPr>
          <w:t>(一)、技术方案选用方向</w:t>
        </w:r>
        <w:r>
          <w:tab/>
        </w:r>
        <w:r>
          <w:fldChar w:fldCharType="begin"/>
        </w:r>
        <w:r>
          <w:instrText xml:space="preserve"> PAGEREF _Toc24335 \h </w:instrText>
        </w:r>
        <w:r>
          <w:fldChar w:fldCharType="separate"/>
        </w:r>
        <w:r>
          <w:t>18</w:t>
        </w:r>
        <w:r>
          <w:fldChar w:fldCharType="end"/>
        </w:r>
      </w:hyperlink>
    </w:p>
    <w:p>
      <w:pPr>
        <w:pStyle w:val="TOC2"/>
        <w:tabs>
          <w:tab w:val="right" w:leader="dot" w:pos="8306"/>
        </w:tabs>
      </w:pPr>
      <w:hyperlink w:anchor="_Toc32725" w:history="1">
        <w:r>
          <w:rPr>
            <w:rFonts w:ascii="仿宋" w:eastAsia="仿宋" w:hAnsi="仿宋" w:cs="仿宋" w:hint="eastAsia"/>
            <w:lang w:eastAsia="zh-CN"/>
          </w:rPr>
          <w:t>(二)、工艺技术方案选用原则</w:t>
        </w:r>
        <w:r>
          <w:tab/>
        </w:r>
        <w:r>
          <w:fldChar w:fldCharType="begin"/>
        </w:r>
        <w:r>
          <w:instrText xml:space="preserve"> PAGEREF _Toc32725 \h </w:instrText>
        </w:r>
        <w:r>
          <w:fldChar w:fldCharType="separate"/>
        </w:r>
        <w:r>
          <w:t>20</w:t>
        </w:r>
        <w:r>
          <w:fldChar w:fldCharType="end"/>
        </w:r>
      </w:hyperlink>
    </w:p>
    <w:p>
      <w:pPr>
        <w:pStyle w:val="TOC2"/>
        <w:tabs>
          <w:tab w:val="right" w:leader="dot" w:pos="8306"/>
        </w:tabs>
      </w:pPr>
      <w:hyperlink w:anchor="_Toc10482" w:history="1">
        <w:r>
          <w:rPr>
            <w:rFonts w:ascii="仿宋" w:eastAsia="仿宋" w:hAnsi="仿宋" w:cs="仿宋" w:hint="eastAsia"/>
            <w:lang w:eastAsia="zh-CN"/>
          </w:rPr>
          <w:t>(三)、工艺技术方案要求</w:t>
        </w:r>
        <w:r>
          <w:tab/>
        </w:r>
        <w:r>
          <w:fldChar w:fldCharType="begin"/>
        </w:r>
        <w:r>
          <w:instrText xml:space="preserve"> PAGEREF _Toc10482 \h </w:instrText>
        </w:r>
        <w:r>
          <w:fldChar w:fldCharType="separate"/>
        </w:r>
        <w:r>
          <w:t>22</w:t>
        </w:r>
        <w:r>
          <w:fldChar w:fldCharType="end"/>
        </w:r>
      </w:hyperlink>
    </w:p>
    <w:p>
      <w:pPr>
        <w:pStyle w:val="TOC1"/>
        <w:tabs>
          <w:tab w:val="right" w:leader="dot" w:pos="8306"/>
        </w:tabs>
      </w:pPr>
      <w:hyperlink w:anchor="_Toc13244" w:history="1">
        <w:r>
          <w:rPr>
            <w:rFonts w:ascii="仿宋" w:eastAsia="仿宋" w:hAnsi="仿宋" w:cs="仿宋" w:hint="eastAsia"/>
            <w:lang w:eastAsia="zh-CN"/>
          </w:rPr>
          <w:t>八、女性内衣项目风险管理</w:t>
        </w:r>
        <w:r>
          <w:tab/>
        </w:r>
        <w:r>
          <w:fldChar w:fldCharType="begin"/>
        </w:r>
        <w:r>
          <w:instrText xml:space="preserve"> PAGEREF _Toc13244 \h </w:instrText>
        </w:r>
        <w:r>
          <w:fldChar w:fldCharType="separate"/>
        </w:r>
        <w:r>
          <w:t>24</w:t>
        </w:r>
        <w:r>
          <w:fldChar w:fldCharType="end"/>
        </w:r>
      </w:hyperlink>
    </w:p>
    <w:p>
      <w:pPr>
        <w:pStyle w:val="TOC2"/>
        <w:tabs>
          <w:tab w:val="right" w:leader="dot" w:pos="8306"/>
        </w:tabs>
      </w:pPr>
      <w:hyperlink w:anchor="_Toc18345" w:history="1">
        <w:r>
          <w:rPr>
            <w:rFonts w:ascii="仿宋" w:eastAsia="仿宋" w:hAnsi="仿宋" w:cs="仿宋" w:hint="eastAsia"/>
            <w:lang w:eastAsia="zh-CN"/>
          </w:rPr>
          <w:t>(一)、风险识别与评估</w:t>
        </w:r>
        <w:r>
          <w:tab/>
        </w:r>
        <w:r>
          <w:fldChar w:fldCharType="begin"/>
        </w:r>
        <w:r>
          <w:instrText xml:space="preserve"> PAGEREF _Toc18345 \h </w:instrText>
        </w:r>
        <w:r>
          <w:fldChar w:fldCharType="separate"/>
        </w:r>
        <w:r>
          <w:t>24</w:t>
        </w:r>
        <w:r>
          <w:fldChar w:fldCharType="end"/>
        </w:r>
      </w:hyperlink>
    </w:p>
    <w:p>
      <w:pPr>
        <w:pStyle w:val="TOC2"/>
        <w:tabs>
          <w:tab w:val="right" w:leader="dot" w:pos="8306"/>
        </w:tabs>
      </w:pPr>
      <w:hyperlink w:anchor="_Toc23283" w:history="1">
        <w:r>
          <w:rPr>
            <w:rFonts w:ascii="仿宋" w:eastAsia="仿宋" w:hAnsi="仿宋" w:cs="仿宋" w:hint="eastAsia"/>
            <w:lang w:eastAsia="zh-CN"/>
          </w:rPr>
          <w:t>(二)、风险应对策略</w:t>
        </w:r>
        <w:r>
          <w:tab/>
        </w:r>
        <w:r>
          <w:fldChar w:fldCharType="begin"/>
        </w:r>
        <w:r>
          <w:instrText xml:space="preserve"> PAGEREF _Toc23283 \h </w:instrText>
        </w:r>
        <w:r>
          <w:fldChar w:fldCharType="separate"/>
        </w:r>
        <w:r>
          <w:t>25</w:t>
        </w:r>
        <w:r>
          <w:fldChar w:fldCharType="end"/>
        </w:r>
      </w:hyperlink>
    </w:p>
    <w:p>
      <w:pPr>
        <w:pStyle w:val="TOC2"/>
        <w:tabs>
          <w:tab w:val="right" w:leader="dot" w:pos="8306"/>
        </w:tabs>
      </w:pPr>
      <w:hyperlink w:anchor="_Toc12305" w:history="1">
        <w:r>
          <w:rPr>
            <w:rFonts w:ascii="仿宋" w:eastAsia="仿宋" w:hAnsi="仿宋" w:cs="仿宋" w:hint="eastAsia"/>
            <w:lang w:eastAsia="zh-CN"/>
          </w:rPr>
          <w:t>(三)、风险监控与控制</w:t>
        </w:r>
        <w:r>
          <w:tab/>
        </w:r>
        <w:r>
          <w:fldChar w:fldCharType="begin"/>
        </w:r>
        <w:r>
          <w:instrText xml:space="preserve"> PAGEREF _Toc12305 \h </w:instrText>
        </w:r>
        <w:r>
          <w:fldChar w:fldCharType="separate"/>
        </w:r>
        <w:r>
          <w:t>27</w:t>
        </w:r>
        <w:r>
          <w:fldChar w:fldCharType="end"/>
        </w:r>
      </w:hyperlink>
    </w:p>
    <w:p>
      <w:pPr>
        <w:pStyle w:val="TOC1"/>
        <w:tabs>
          <w:tab w:val="right" w:leader="dot" w:pos="8306"/>
        </w:tabs>
      </w:pPr>
      <w:hyperlink w:anchor="_Toc20274" w:history="1">
        <w:r>
          <w:rPr>
            <w:rFonts w:ascii="仿宋" w:eastAsia="仿宋" w:hAnsi="仿宋" w:cs="仿宋" w:hint="eastAsia"/>
            <w:lang w:eastAsia="zh-CN"/>
          </w:rPr>
          <w:t>九、女性内衣项目人力资源培养与发展</w:t>
        </w:r>
        <w:r>
          <w:tab/>
        </w:r>
        <w:r>
          <w:fldChar w:fldCharType="begin"/>
        </w:r>
        <w:r>
          <w:instrText xml:space="preserve"> PAGEREF _Toc20274 \h </w:instrText>
        </w:r>
        <w:r>
          <w:fldChar w:fldCharType="separate"/>
        </w:r>
        <w:r>
          <w:t>28</w:t>
        </w:r>
        <w:r>
          <w:fldChar w:fldCharType="end"/>
        </w:r>
      </w:hyperlink>
    </w:p>
    <w:p>
      <w:pPr>
        <w:pStyle w:val="TOC2"/>
        <w:tabs>
          <w:tab w:val="right" w:leader="dot" w:pos="8306"/>
        </w:tabs>
      </w:pPr>
      <w:hyperlink w:anchor="_Toc29708" w:history="1">
        <w:r>
          <w:rPr>
            <w:rFonts w:ascii="仿宋" w:eastAsia="仿宋" w:hAnsi="仿宋" w:cs="仿宋" w:hint="eastAsia"/>
            <w:lang w:eastAsia="zh-CN"/>
          </w:rPr>
          <w:t>(一)、人才需求与规划</w:t>
        </w:r>
        <w:r>
          <w:tab/>
        </w:r>
        <w:r>
          <w:fldChar w:fldCharType="begin"/>
        </w:r>
        <w:r>
          <w:instrText xml:space="preserve"> PAGEREF _Toc29708 \h </w:instrText>
        </w:r>
        <w:r>
          <w:fldChar w:fldCharType="separate"/>
        </w:r>
        <w:r>
          <w:t>28</w:t>
        </w:r>
        <w:r>
          <w:fldChar w:fldCharType="end"/>
        </w:r>
      </w:hyperlink>
    </w:p>
    <w:p>
      <w:pPr>
        <w:pStyle w:val="TOC2"/>
        <w:tabs>
          <w:tab w:val="right" w:leader="dot" w:pos="8306"/>
        </w:tabs>
      </w:pPr>
      <w:hyperlink w:anchor="_Toc9656" w:history="1">
        <w:r>
          <w:rPr>
            <w:rFonts w:ascii="仿宋" w:eastAsia="仿宋" w:hAnsi="仿宋" w:cs="仿宋" w:hint="eastAsia"/>
            <w:lang w:eastAsia="zh-CN"/>
          </w:rPr>
          <w:t>(二)、培训与发展计划</w:t>
        </w:r>
        <w:r>
          <w:tab/>
        </w:r>
        <w:r>
          <w:fldChar w:fldCharType="begin"/>
        </w:r>
        <w:r>
          <w:instrText xml:space="preserve"> PAGEREF _Toc9656 \h </w:instrText>
        </w:r>
        <w:r>
          <w:fldChar w:fldCharType="separate"/>
        </w:r>
        <w:r>
          <w:t>29</w:t>
        </w:r>
        <w:r>
          <w:fldChar w:fldCharType="end"/>
        </w:r>
      </w:hyperlink>
    </w:p>
    <w:p>
      <w:pPr>
        <w:pStyle w:val="TOC1"/>
        <w:tabs>
          <w:tab w:val="right" w:leader="dot" w:pos="8306"/>
        </w:tabs>
      </w:pPr>
      <w:hyperlink w:anchor="_Toc31546" w:history="1">
        <w:r>
          <w:rPr>
            <w:rFonts w:ascii="仿宋" w:eastAsia="仿宋" w:hAnsi="仿宋" w:cs="仿宋" w:hint="eastAsia"/>
            <w:lang w:eastAsia="zh-CN"/>
          </w:rPr>
          <w:t>十、女性内衣项目计划安排</w:t>
        </w:r>
        <w:r>
          <w:tab/>
        </w:r>
        <w:r>
          <w:fldChar w:fldCharType="begin"/>
        </w:r>
        <w:r>
          <w:instrText xml:space="preserve"> PAGEREF _Toc31546 \h </w:instrText>
        </w:r>
        <w:r>
          <w:fldChar w:fldCharType="separate"/>
        </w:r>
        <w:r>
          <w:t>29</w:t>
        </w:r>
        <w:r>
          <w:fldChar w:fldCharType="end"/>
        </w:r>
      </w:hyperlink>
    </w:p>
    <w:p>
      <w:pPr>
        <w:pStyle w:val="TOC2"/>
        <w:tabs>
          <w:tab w:val="right" w:leader="dot" w:pos="8306"/>
        </w:tabs>
      </w:pPr>
      <w:hyperlink w:anchor="_Toc6550" w:history="1">
        <w:r>
          <w:rPr>
            <w:rFonts w:ascii="仿宋" w:eastAsia="仿宋" w:hAnsi="仿宋" w:cs="仿宋" w:hint="eastAsia"/>
            <w:lang w:eastAsia="zh-CN"/>
          </w:rPr>
          <w:t>(一)、建设周期</w:t>
        </w:r>
        <w:r>
          <w:tab/>
        </w:r>
        <w:r>
          <w:fldChar w:fldCharType="begin"/>
        </w:r>
        <w:r>
          <w:instrText xml:space="preserve"> PAGEREF _Toc6550 \h </w:instrText>
        </w:r>
        <w:r>
          <w:fldChar w:fldCharType="separate"/>
        </w:r>
        <w:r>
          <w:t>29</w:t>
        </w:r>
        <w:r>
          <w:fldChar w:fldCharType="end"/>
        </w:r>
      </w:hyperlink>
    </w:p>
    <w:p>
      <w:pPr>
        <w:pStyle w:val="TOC2"/>
        <w:tabs>
          <w:tab w:val="right" w:leader="dot" w:pos="8306"/>
        </w:tabs>
      </w:pPr>
      <w:hyperlink w:anchor="_Toc1676" w:history="1">
        <w:r>
          <w:rPr>
            <w:rFonts w:ascii="仿宋" w:eastAsia="仿宋" w:hAnsi="仿宋" w:cs="仿宋" w:hint="eastAsia"/>
            <w:lang w:eastAsia="zh-CN"/>
          </w:rPr>
          <w:t>(二)、建设进度</w:t>
        </w:r>
        <w:r>
          <w:tab/>
        </w:r>
        <w:r>
          <w:fldChar w:fldCharType="begin"/>
        </w:r>
        <w:r>
          <w:instrText xml:space="preserve"> PAGEREF _Toc1676 \h </w:instrText>
        </w:r>
        <w:r>
          <w:fldChar w:fldCharType="separate"/>
        </w:r>
        <w:r>
          <w:t>30</w:t>
        </w:r>
        <w:r>
          <w:fldChar w:fldCharType="end"/>
        </w:r>
      </w:hyperlink>
    </w:p>
    <w:p>
      <w:pPr>
        <w:pStyle w:val="TOC2"/>
        <w:tabs>
          <w:tab w:val="right" w:leader="dot" w:pos="8306"/>
        </w:tabs>
      </w:pPr>
      <w:hyperlink w:anchor="_Toc14712" w:history="1">
        <w:r>
          <w:rPr>
            <w:rFonts w:ascii="仿宋" w:eastAsia="仿宋" w:hAnsi="仿宋" w:cs="仿宋" w:hint="eastAsia"/>
            <w:lang w:eastAsia="zh-CN"/>
          </w:rPr>
          <w:t>(三)、进度安排注意事项</w:t>
        </w:r>
        <w:r>
          <w:tab/>
        </w:r>
        <w:r>
          <w:fldChar w:fldCharType="begin"/>
        </w:r>
        <w:r>
          <w:instrText xml:space="preserve"> PAGEREF _Toc14712 \h </w:instrText>
        </w:r>
        <w:r>
          <w:fldChar w:fldCharType="separate"/>
        </w:r>
        <w:r>
          <w:t>31</w:t>
        </w:r>
        <w:r>
          <w:fldChar w:fldCharType="end"/>
        </w:r>
      </w:hyperlink>
    </w:p>
    <w:p>
      <w:pPr>
        <w:pStyle w:val="TOC2"/>
        <w:tabs>
          <w:tab w:val="right" w:leader="dot" w:pos="8306"/>
        </w:tabs>
      </w:pPr>
      <w:hyperlink w:anchor="_Toc32125" w:history="1">
        <w:r>
          <w:rPr>
            <w:rFonts w:ascii="仿宋" w:eastAsia="仿宋" w:hAnsi="仿宋" w:cs="仿宋" w:hint="eastAsia"/>
            <w:lang w:eastAsia="zh-CN"/>
          </w:rPr>
          <w:t>(四)、人力资源配置</w:t>
        </w:r>
        <w:r>
          <w:tab/>
        </w:r>
        <w:r>
          <w:fldChar w:fldCharType="begin"/>
        </w:r>
        <w:r>
          <w:instrText xml:space="preserve"> PAGEREF _Toc32125 \h </w:instrText>
        </w:r>
        <w:r>
          <w:fldChar w:fldCharType="separate"/>
        </w:r>
        <w:r>
          <w:t>33</w:t>
        </w:r>
        <w:r>
          <w:fldChar w:fldCharType="end"/>
        </w:r>
      </w:hyperlink>
    </w:p>
    <w:p>
      <w:pPr>
        <w:pStyle w:val="TOC1"/>
        <w:tabs>
          <w:tab w:val="right" w:leader="dot" w:pos="8306"/>
        </w:tabs>
      </w:pPr>
      <w:hyperlink w:anchor="_Toc31872" w:history="1">
        <w:r>
          <w:rPr>
            <w:rFonts w:ascii="仿宋" w:eastAsia="仿宋" w:hAnsi="仿宋" w:cs="仿宋" w:hint="eastAsia"/>
            <w:lang w:eastAsia="zh-CN"/>
          </w:rPr>
          <w:t>十一、女性内衣项目环境影响分析</w:t>
        </w:r>
        <w:r>
          <w:tab/>
        </w:r>
        <w:r>
          <w:fldChar w:fldCharType="begin"/>
        </w:r>
        <w:r>
          <w:instrText xml:space="preserve"> PAGEREF _Toc31872 \h </w:instrText>
        </w:r>
        <w:r>
          <w:fldChar w:fldCharType="separate"/>
        </w:r>
        <w:r>
          <w:t>33</w:t>
        </w:r>
        <w:r>
          <w:fldChar w:fldCharType="end"/>
        </w:r>
      </w:hyperlink>
    </w:p>
    <w:p>
      <w:pPr>
        <w:pStyle w:val="TOC2"/>
        <w:tabs>
          <w:tab w:val="right" w:leader="dot" w:pos="8306"/>
        </w:tabs>
      </w:pPr>
      <w:hyperlink w:anchor="_Toc14830" w:history="1">
        <w:r>
          <w:rPr>
            <w:rFonts w:ascii="仿宋" w:eastAsia="仿宋" w:hAnsi="仿宋" w:cs="仿宋" w:hint="eastAsia"/>
            <w:lang w:eastAsia="zh-CN"/>
          </w:rPr>
          <w:t>(一)、建设区域环境质量现状</w:t>
        </w:r>
        <w:r>
          <w:tab/>
        </w:r>
        <w:r>
          <w:fldChar w:fldCharType="begin"/>
        </w:r>
        <w:r>
          <w:instrText xml:space="preserve"> PAGEREF _Toc14830 \h </w:instrText>
        </w:r>
        <w:r>
          <w:fldChar w:fldCharType="separate"/>
        </w:r>
        <w:r>
          <w:t>33</w:t>
        </w:r>
        <w:r>
          <w:fldChar w:fldCharType="end"/>
        </w:r>
      </w:hyperlink>
    </w:p>
    <w:p>
      <w:pPr>
        <w:pStyle w:val="TOC2"/>
        <w:tabs>
          <w:tab w:val="right" w:leader="dot" w:pos="8306"/>
        </w:tabs>
      </w:pPr>
      <w:hyperlink w:anchor="_Toc16177" w:history="1">
        <w:r>
          <w:rPr>
            <w:rFonts w:ascii="仿宋" w:eastAsia="仿宋" w:hAnsi="仿宋" w:cs="仿宋" w:hint="eastAsia"/>
            <w:lang w:eastAsia="zh-CN"/>
          </w:rPr>
          <w:t>(二)、建设期环境保护</w:t>
        </w:r>
        <w:r>
          <w:tab/>
        </w:r>
        <w:r>
          <w:fldChar w:fldCharType="begin"/>
        </w:r>
        <w:r>
          <w:instrText xml:space="preserve"> PAGEREF _Toc16177 \h </w:instrText>
        </w:r>
        <w:r>
          <w:fldChar w:fldCharType="separate"/>
        </w:r>
        <w:r>
          <w:t>35</w:t>
        </w:r>
        <w:r>
          <w:fldChar w:fldCharType="end"/>
        </w:r>
      </w:hyperlink>
    </w:p>
    <w:p>
      <w:pPr>
        <w:pStyle w:val="TOC2"/>
        <w:tabs>
          <w:tab w:val="right" w:leader="dot" w:pos="8306"/>
        </w:tabs>
      </w:pPr>
      <w:hyperlink w:anchor="_Toc28659" w:history="1">
        <w:r>
          <w:rPr>
            <w:rFonts w:ascii="仿宋" w:eastAsia="仿宋" w:hAnsi="仿宋" w:cs="仿宋" w:hint="eastAsia"/>
            <w:lang w:eastAsia="zh-CN"/>
          </w:rPr>
          <w:t>(三)、运营期环境保护</w:t>
        </w:r>
        <w:r>
          <w:tab/>
        </w:r>
        <w:r>
          <w:fldChar w:fldCharType="begin"/>
        </w:r>
        <w:r>
          <w:instrText xml:space="preserve"> PAGEREF _Toc28659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96" w:history="1">
        <w:r>
          <w:rPr>
            <w:rFonts w:ascii="仿宋" w:eastAsia="仿宋" w:hAnsi="仿宋" w:cs="仿宋" w:hint="eastAsia"/>
            <w:lang w:eastAsia="zh-CN"/>
          </w:rPr>
          <w:t>(四)、女性内衣项目建设对区域经济的影响</w:t>
        </w:r>
        <w:r>
          <w:tab/>
        </w:r>
        <w:r>
          <w:fldChar w:fldCharType="begin"/>
        </w:r>
        <w:r>
          <w:instrText xml:space="preserve"> PAGEREF _Toc28796 \h </w:instrText>
        </w:r>
        <w:r>
          <w:fldChar w:fldCharType="separate"/>
        </w:r>
        <w:r>
          <w:t>38</w:t>
        </w:r>
        <w:r>
          <w:fldChar w:fldCharType="end"/>
        </w:r>
      </w:hyperlink>
    </w:p>
    <w:p>
      <w:pPr>
        <w:pStyle w:val="TOC2"/>
        <w:tabs>
          <w:tab w:val="right" w:leader="dot" w:pos="8306"/>
        </w:tabs>
      </w:pPr>
      <w:hyperlink w:anchor="_Toc31008" w:history="1">
        <w:r>
          <w:rPr>
            <w:rFonts w:ascii="仿宋" w:eastAsia="仿宋" w:hAnsi="仿宋" w:cs="仿宋" w:hint="eastAsia"/>
            <w:lang w:eastAsia="zh-CN"/>
          </w:rPr>
          <w:t>(五)、废弃物处理</w:t>
        </w:r>
        <w:r>
          <w:tab/>
        </w:r>
        <w:r>
          <w:fldChar w:fldCharType="begin"/>
        </w:r>
        <w:r>
          <w:instrText xml:space="preserve"> PAGEREF _Toc31008 \h </w:instrText>
        </w:r>
        <w:r>
          <w:fldChar w:fldCharType="separate"/>
        </w:r>
        <w:r>
          <w:t>39</w:t>
        </w:r>
        <w:r>
          <w:fldChar w:fldCharType="end"/>
        </w:r>
      </w:hyperlink>
    </w:p>
    <w:p>
      <w:pPr>
        <w:pStyle w:val="TOC2"/>
        <w:tabs>
          <w:tab w:val="right" w:leader="dot" w:pos="8306"/>
        </w:tabs>
      </w:pPr>
      <w:hyperlink w:anchor="_Toc14445" w:history="1">
        <w:r>
          <w:rPr>
            <w:rFonts w:ascii="仿宋" w:eastAsia="仿宋" w:hAnsi="仿宋" w:cs="仿宋" w:hint="eastAsia"/>
            <w:lang w:eastAsia="zh-CN"/>
          </w:rPr>
          <w:t>(六)、特殊环境影响分析</w:t>
        </w:r>
        <w:r>
          <w:tab/>
        </w:r>
        <w:r>
          <w:fldChar w:fldCharType="begin"/>
        </w:r>
        <w:r>
          <w:instrText xml:space="preserve"> PAGEREF _Toc14445 \h </w:instrText>
        </w:r>
        <w:r>
          <w:fldChar w:fldCharType="separate"/>
        </w:r>
        <w:r>
          <w:t>41</w:t>
        </w:r>
        <w:r>
          <w:fldChar w:fldCharType="end"/>
        </w:r>
      </w:hyperlink>
    </w:p>
    <w:p>
      <w:pPr>
        <w:pStyle w:val="TOC2"/>
        <w:tabs>
          <w:tab w:val="right" w:leader="dot" w:pos="8306"/>
        </w:tabs>
      </w:pPr>
      <w:hyperlink w:anchor="_Toc18187" w:history="1">
        <w:r>
          <w:rPr>
            <w:rFonts w:ascii="仿宋" w:eastAsia="仿宋" w:hAnsi="仿宋" w:cs="仿宋" w:hint="eastAsia"/>
            <w:lang w:eastAsia="zh-CN"/>
          </w:rPr>
          <w:t>(七)、清洁生产</w:t>
        </w:r>
        <w:r>
          <w:tab/>
        </w:r>
        <w:r>
          <w:fldChar w:fldCharType="begin"/>
        </w:r>
        <w:r>
          <w:instrText xml:space="preserve"> PAGEREF _Toc18187 \h </w:instrText>
        </w:r>
        <w:r>
          <w:fldChar w:fldCharType="separate"/>
        </w:r>
        <w:r>
          <w:t>42</w:t>
        </w:r>
        <w:r>
          <w:fldChar w:fldCharType="end"/>
        </w:r>
      </w:hyperlink>
    </w:p>
    <w:p>
      <w:pPr>
        <w:pStyle w:val="TOC2"/>
        <w:tabs>
          <w:tab w:val="right" w:leader="dot" w:pos="8306"/>
        </w:tabs>
      </w:pPr>
      <w:hyperlink w:anchor="_Toc27917" w:history="1">
        <w:r>
          <w:rPr>
            <w:rFonts w:ascii="仿宋" w:eastAsia="仿宋" w:hAnsi="仿宋" w:cs="仿宋" w:hint="eastAsia"/>
            <w:lang w:eastAsia="zh-CN"/>
          </w:rPr>
          <w:t>(八)、环境保护综合评价</w:t>
        </w:r>
        <w:r>
          <w:tab/>
        </w:r>
        <w:r>
          <w:fldChar w:fldCharType="begin"/>
        </w:r>
        <w:r>
          <w:instrText xml:space="preserve"> PAGEREF _Toc27917 \h </w:instrText>
        </w:r>
        <w:r>
          <w:fldChar w:fldCharType="separate"/>
        </w:r>
        <w:r>
          <w:t>43</w:t>
        </w:r>
        <w:r>
          <w:fldChar w:fldCharType="end"/>
        </w:r>
      </w:hyperlink>
    </w:p>
    <w:p>
      <w:pPr>
        <w:pStyle w:val="TOC1"/>
        <w:tabs>
          <w:tab w:val="right" w:leader="dot" w:pos="8306"/>
        </w:tabs>
      </w:pPr>
      <w:hyperlink w:anchor="_Toc7975" w:history="1">
        <w:r>
          <w:rPr>
            <w:rFonts w:ascii="仿宋" w:eastAsia="仿宋" w:hAnsi="仿宋" w:cs="仿宋" w:hint="eastAsia"/>
            <w:lang w:eastAsia="zh-CN"/>
          </w:rPr>
          <w:t>十二、女性内衣项目投资规划</w:t>
        </w:r>
        <w:r>
          <w:tab/>
        </w:r>
        <w:r>
          <w:fldChar w:fldCharType="begin"/>
        </w:r>
        <w:r>
          <w:instrText xml:space="preserve"> PAGEREF _Toc7975 \h </w:instrText>
        </w:r>
        <w:r>
          <w:fldChar w:fldCharType="separate"/>
        </w:r>
        <w:r>
          <w:t>44</w:t>
        </w:r>
        <w:r>
          <w:fldChar w:fldCharType="end"/>
        </w:r>
      </w:hyperlink>
    </w:p>
    <w:p>
      <w:pPr>
        <w:pStyle w:val="TOC2"/>
        <w:tabs>
          <w:tab w:val="right" w:leader="dot" w:pos="8306"/>
        </w:tabs>
      </w:pPr>
      <w:hyperlink w:anchor="_Toc3946" w:history="1">
        <w:r>
          <w:rPr>
            <w:rFonts w:ascii="仿宋" w:eastAsia="仿宋" w:hAnsi="仿宋" w:cs="仿宋" w:hint="eastAsia"/>
            <w:lang w:eastAsia="zh-CN"/>
          </w:rPr>
          <w:t>(一)、女性内衣项目总投资估算</w:t>
        </w:r>
        <w:r>
          <w:tab/>
        </w:r>
        <w:r>
          <w:fldChar w:fldCharType="begin"/>
        </w:r>
        <w:r>
          <w:instrText xml:space="preserve"> PAGEREF _Toc3946 \h </w:instrText>
        </w:r>
        <w:r>
          <w:fldChar w:fldCharType="separate"/>
        </w:r>
        <w:r>
          <w:t>44</w:t>
        </w:r>
        <w:r>
          <w:fldChar w:fldCharType="end"/>
        </w:r>
      </w:hyperlink>
    </w:p>
    <w:p>
      <w:pPr>
        <w:pStyle w:val="TOC2"/>
        <w:tabs>
          <w:tab w:val="right" w:leader="dot" w:pos="8306"/>
        </w:tabs>
      </w:pPr>
      <w:hyperlink w:anchor="_Toc4639" w:history="1">
        <w:r>
          <w:rPr>
            <w:rFonts w:ascii="仿宋" w:eastAsia="仿宋" w:hAnsi="仿宋" w:cs="仿宋" w:hint="eastAsia"/>
            <w:lang w:eastAsia="zh-CN"/>
          </w:rPr>
          <w:t>(二)、资金筹措</w:t>
        </w:r>
        <w:r>
          <w:tab/>
        </w:r>
        <w:r>
          <w:fldChar w:fldCharType="begin"/>
        </w:r>
        <w:r>
          <w:instrText xml:space="preserve"> PAGEREF _Toc4639 \h </w:instrText>
        </w:r>
        <w:r>
          <w:fldChar w:fldCharType="separate"/>
        </w:r>
        <w:r>
          <w:t>45</w:t>
        </w:r>
        <w:r>
          <w:fldChar w:fldCharType="end"/>
        </w:r>
      </w:hyperlink>
    </w:p>
    <w:p>
      <w:pPr>
        <w:pStyle w:val="TOC1"/>
        <w:tabs>
          <w:tab w:val="right" w:leader="dot" w:pos="8306"/>
        </w:tabs>
      </w:pPr>
      <w:hyperlink w:anchor="_Toc6642" w:history="1">
        <w:r>
          <w:rPr>
            <w:rFonts w:ascii="仿宋" w:eastAsia="仿宋" w:hAnsi="仿宋" w:cs="仿宋" w:hint="eastAsia"/>
            <w:lang w:eastAsia="zh-CN"/>
          </w:rPr>
          <w:t>十三、营销与推广策略</w:t>
        </w:r>
        <w:r>
          <w:tab/>
        </w:r>
        <w:r>
          <w:fldChar w:fldCharType="begin"/>
        </w:r>
        <w:r>
          <w:instrText xml:space="preserve"> PAGEREF _Toc6642 \h </w:instrText>
        </w:r>
        <w:r>
          <w:fldChar w:fldCharType="separate"/>
        </w:r>
        <w:r>
          <w:t>46</w:t>
        </w:r>
        <w:r>
          <w:fldChar w:fldCharType="end"/>
        </w:r>
      </w:hyperlink>
    </w:p>
    <w:p>
      <w:pPr>
        <w:pStyle w:val="TOC2"/>
        <w:tabs>
          <w:tab w:val="right" w:leader="dot" w:pos="8306"/>
        </w:tabs>
      </w:pPr>
      <w:hyperlink w:anchor="_Toc29528" w:history="1">
        <w:r>
          <w:rPr>
            <w:rFonts w:ascii="仿宋" w:eastAsia="仿宋" w:hAnsi="仿宋" w:cs="仿宋" w:hint="eastAsia"/>
            <w:lang w:eastAsia="zh-CN"/>
          </w:rPr>
          <w:t>(一)、产品/服务定位与特点</w:t>
        </w:r>
        <w:r>
          <w:tab/>
        </w:r>
        <w:r>
          <w:fldChar w:fldCharType="begin"/>
        </w:r>
        <w:r>
          <w:instrText xml:space="preserve"> PAGEREF _Toc29528 \h </w:instrText>
        </w:r>
        <w:r>
          <w:fldChar w:fldCharType="separate"/>
        </w:r>
        <w:r>
          <w:t>46</w:t>
        </w:r>
        <w:r>
          <w:fldChar w:fldCharType="end"/>
        </w:r>
      </w:hyperlink>
    </w:p>
    <w:p>
      <w:pPr>
        <w:pStyle w:val="TOC2"/>
        <w:tabs>
          <w:tab w:val="right" w:leader="dot" w:pos="8306"/>
        </w:tabs>
      </w:pPr>
      <w:hyperlink w:anchor="_Toc29305" w:history="1">
        <w:r>
          <w:rPr>
            <w:rFonts w:ascii="仿宋" w:eastAsia="仿宋" w:hAnsi="仿宋" w:cs="仿宋" w:hint="eastAsia"/>
            <w:lang w:eastAsia="zh-CN"/>
          </w:rPr>
          <w:t>(二)、市场定位与竞争分析</w:t>
        </w:r>
        <w:r>
          <w:tab/>
        </w:r>
        <w:r>
          <w:fldChar w:fldCharType="begin"/>
        </w:r>
        <w:r>
          <w:instrText xml:space="preserve"> PAGEREF _Toc29305 \h </w:instrText>
        </w:r>
        <w:r>
          <w:fldChar w:fldCharType="separate"/>
        </w:r>
        <w:r>
          <w:t>47</w:t>
        </w:r>
        <w:r>
          <w:fldChar w:fldCharType="end"/>
        </w:r>
      </w:hyperlink>
    </w:p>
    <w:p>
      <w:pPr>
        <w:pStyle w:val="TOC2"/>
        <w:tabs>
          <w:tab w:val="right" w:leader="dot" w:pos="8306"/>
        </w:tabs>
      </w:pPr>
      <w:hyperlink w:anchor="_Toc31051" w:history="1">
        <w:r>
          <w:rPr>
            <w:rFonts w:ascii="仿宋" w:eastAsia="仿宋" w:hAnsi="仿宋" w:cs="仿宋" w:hint="eastAsia"/>
            <w:lang w:eastAsia="zh-CN"/>
          </w:rPr>
          <w:t>(三)、营销渠道与策略</w:t>
        </w:r>
        <w:r>
          <w:tab/>
        </w:r>
        <w:r>
          <w:fldChar w:fldCharType="begin"/>
        </w:r>
        <w:r>
          <w:instrText xml:space="preserve"> PAGEREF _Toc31051 \h </w:instrText>
        </w:r>
        <w:r>
          <w:fldChar w:fldCharType="separate"/>
        </w:r>
        <w:r>
          <w:t>49</w:t>
        </w:r>
        <w:r>
          <w:fldChar w:fldCharType="end"/>
        </w:r>
      </w:hyperlink>
    </w:p>
    <w:p>
      <w:pPr>
        <w:pStyle w:val="TOC2"/>
        <w:tabs>
          <w:tab w:val="right" w:leader="dot" w:pos="8306"/>
        </w:tabs>
      </w:pPr>
      <w:hyperlink w:anchor="_Toc9639" w:history="1">
        <w:r>
          <w:rPr>
            <w:rFonts w:ascii="仿宋" w:eastAsia="仿宋" w:hAnsi="仿宋" w:cs="仿宋" w:hint="eastAsia"/>
            <w:lang w:eastAsia="zh-CN"/>
          </w:rPr>
          <w:t>(四)、推广与宣传活动</w:t>
        </w:r>
        <w:r>
          <w:tab/>
        </w:r>
        <w:r>
          <w:fldChar w:fldCharType="begin"/>
        </w:r>
        <w:r>
          <w:instrText xml:space="preserve"> PAGEREF _Toc9639 \h </w:instrText>
        </w:r>
        <w:r>
          <w:fldChar w:fldCharType="separate"/>
        </w:r>
        <w:r>
          <w:t>50</w:t>
        </w:r>
        <w:r>
          <w:fldChar w:fldCharType="end"/>
        </w:r>
      </w:hyperlink>
    </w:p>
    <w:p>
      <w:pPr>
        <w:pStyle w:val="TOC1"/>
        <w:tabs>
          <w:tab w:val="right" w:leader="dot" w:pos="8306"/>
        </w:tabs>
      </w:pPr>
      <w:hyperlink w:anchor="_Toc13771" w:history="1">
        <w:r>
          <w:rPr>
            <w:rFonts w:ascii="仿宋" w:eastAsia="仿宋" w:hAnsi="仿宋" w:cs="仿宋" w:hint="eastAsia"/>
            <w:lang w:eastAsia="zh-CN"/>
          </w:rPr>
          <w:t>十四、利益相关者分析与沟通计划</w:t>
        </w:r>
        <w:r>
          <w:tab/>
        </w:r>
        <w:r>
          <w:fldChar w:fldCharType="begin"/>
        </w:r>
        <w:r>
          <w:instrText xml:space="preserve"> PAGEREF _Toc13771 \h </w:instrText>
        </w:r>
        <w:r>
          <w:fldChar w:fldCharType="separate"/>
        </w:r>
        <w:r>
          <w:t>55</w:t>
        </w:r>
        <w:r>
          <w:fldChar w:fldCharType="end"/>
        </w:r>
      </w:hyperlink>
    </w:p>
    <w:p>
      <w:pPr>
        <w:pStyle w:val="TOC2"/>
        <w:tabs>
          <w:tab w:val="right" w:leader="dot" w:pos="8306"/>
        </w:tabs>
      </w:pPr>
      <w:hyperlink w:anchor="_Toc32420" w:history="1">
        <w:r>
          <w:rPr>
            <w:rFonts w:ascii="仿宋" w:eastAsia="仿宋" w:hAnsi="仿宋" w:cs="仿宋" w:hint="eastAsia"/>
            <w:lang w:eastAsia="zh-CN"/>
          </w:rPr>
          <w:t>(一)、利益相关者分析</w:t>
        </w:r>
        <w:r>
          <w:tab/>
        </w:r>
        <w:r>
          <w:fldChar w:fldCharType="begin"/>
        </w:r>
        <w:r>
          <w:instrText xml:space="preserve"> PAGEREF _Toc32420 \h </w:instrText>
        </w:r>
        <w:r>
          <w:fldChar w:fldCharType="separate"/>
        </w:r>
        <w:r>
          <w:t>55</w:t>
        </w:r>
        <w:r>
          <w:fldChar w:fldCharType="end"/>
        </w:r>
      </w:hyperlink>
    </w:p>
    <w:p>
      <w:pPr>
        <w:pStyle w:val="TOC2"/>
        <w:tabs>
          <w:tab w:val="right" w:leader="dot" w:pos="8306"/>
        </w:tabs>
      </w:pPr>
      <w:hyperlink w:anchor="_Toc19838" w:history="1">
        <w:r>
          <w:rPr>
            <w:rFonts w:ascii="仿宋" w:eastAsia="仿宋" w:hAnsi="仿宋" w:cs="仿宋" w:hint="eastAsia"/>
            <w:lang w:eastAsia="zh-CN"/>
          </w:rPr>
          <w:t>(二)、沟通计划</w:t>
        </w:r>
        <w:r>
          <w:tab/>
        </w:r>
        <w:r>
          <w:fldChar w:fldCharType="begin"/>
        </w:r>
        <w:r>
          <w:instrText xml:space="preserve"> PAGEREF _Toc19838 \h </w:instrText>
        </w:r>
        <w:r>
          <w:fldChar w:fldCharType="separate"/>
        </w:r>
        <w:r>
          <w:t>56</w:t>
        </w:r>
        <w:r>
          <w:fldChar w:fldCharType="end"/>
        </w:r>
      </w:hyperlink>
    </w:p>
    <w:p>
      <w:pPr>
        <w:pStyle w:val="TOC1"/>
        <w:tabs>
          <w:tab w:val="right" w:leader="dot" w:pos="8306"/>
        </w:tabs>
      </w:pPr>
      <w:hyperlink w:anchor="_Toc25903" w:history="1">
        <w:r>
          <w:rPr>
            <w:rFonts w:ascii="仿宋" w:eastAsia="仿宋" w:hAnsi="仿宋" w:cs="仿宋" w:hint="eastAsia"/>
            <w:lang w:eastAsia="zh-CN"/>
          </w:rPr>
          <w:t>十五、风险识别与分类</w:t>
        </w:r>
        <w:r>
          <w:tab/>
        </w:r>
        <w:r>
          <w:fldChar w:fldCharType="begin"/>
        </w:r>
        <w:r>
          <w:instrText xml:space="preserve"> PAGEREF _Toc25903 \h </w:instrText>
        </w:r>
        <w:r>
          <w:fldChar w:fldCharType="separate"/>
        </w:r>
        <w:r>
          <w:t>57</w:t>
        </w:r>
        <w:r>
          <w:fldChar w:fldCharType="end"/>
        </w:r>
      </w:hyperlink>
    </w:p>
    <w:p>
      <w:pPr>
        <w:pStyle w:val="TOC2"/>
        <w:tabs>
          <w:tab w:val="right" w:leader="dot" w:pos="8306"/>
        </w:tabs>
      </w:pPr>
      <w:hyperlink w:anchor="_Toc20493" w:history="1">
        <w:r>
          <w:rPr>
            <w:rFonts w:ascii="仿宋" w:eastAsia="仿宋" w:hAnsi="仿宋" w:cs="仿宋" w:hint="eastAsia"/>
            <w:lang w:eastAsia="zh-CN"/>
          </w:rPr>
          <w:t>(一)、风险识别</w:t>
        </w:r>
        <w:r>
          <w:tab/>
        </w:r>
        <w:r>
          <w:fldChar w:fldCharType="begin"/>
        </w:r>
        <w:r>
          <w:instrText xml:space="preserve"> PAGEREF _Toc20493 \h </w:instrText>
        </w:r>
        <w:r>
          <w:fldChar w:fldCharType="separate"/>
        </w:r>
        <w:r>
          <w:t>57</w:t>
        </w:r>
        <w:r>
          <w:fldChar w:fldCharType="end"/>
        </w:r>
      </w:hyperlink>
    </w:p>
    <w:p>
      <w:pPr>
        <w:pStyle w:val="TOC2"/>
        <w:tabs>
          <w:tab w:val="right" w:leader="dot" w:pos="8306"/>
        </w:tabs>
      </w:pPr>
      <w:hyperlink w:anchor="_Toc32147" w:history="1">
        <w:r>
          <w:rPr>
            <w:rFonts w:ascii="仿宋" w:eastAsia="仿宋" w:hAnsi="仿宋" w:cs="仿宋" w:hint="eastAsia"/>
            <w:lang w:eastAsia="zh-CN"/>
          </w:rPr>
          <w:t>(二)、风险分类</w:t>
        </w:r>
        <w:r>
          <w:tab/>
        </w:r>
        <w:r>
          <w:fldChar w:fldCharType="begin"/>
        </w:r>
        <w:r>
          <w:instrText xml:space="preserve"> PAGEREF _Toc32147 \h </w:instrText>
        </w:r>
        <w:r>
          <w:fldChar w:fldCharType="separate"/>
        </w:r>
        <w:r>
          <w:t>59</w:t>
        </w:r>
        <w:r>
          <w:fldChar w:fldCharType="end"/>
        </w:r>
      </w:hyperlink>
    </w:p>
    <w:p>
      <w:pPr>
        <w:pStyle w:val="TOC1"/>
        <w:tabs>
          <w:tab w:val="right" w:leader="dot" w:pos="8306"/>
        </w:tabs>
      </w:pPr>
      <w:hyperlink w:anchor="_Toc24273" w:history="1">
        <w:r>
          <w:rPr>
            <w:rFonts w:ascii="仿宋" w:eastAsia="仿宋" w:hAnsi="仿宋" w:cs="仿宋" w:hint="eastAsia"/>
            <w:lang w:eastAsia="zh-CN"/>
          </w:rPr>
          <w:t>十六、女性内衣项目实施时间节点</w:t>
        </w:r>
        <w:r>
          <w:tab/>
        </w:r>
        <w:r>
          <w:fldChar w:fldCharType="begin"/>
        </w:r>
        <w:r>
          <w:instrText xml:space="preserve"> PAGEREF _Toc24273 \h </w:instrText>
        </w:r>
        <w:r>
          <w:fldChar w:fldCharType="separate"/>
        </w:r>
        <w:r>
          <w:t>60</w:t>
        </w:r>
        <w:r>
          <w:fldChar w:fldCharType="end"/>
        </w:r>
      </w:hyperlink>
    </w:p>
    <w:p>
      <w:pPr>
        <w:pStyle w:val="TOC2"/>
        <w:tabs>
          <w:tab w:val="right" w:leader="dot" w:pos="8306"/>
        </w:tabs>
      </w:pPr>
      <w:hyperlink w:anchor="_Toc8465" w:history="1">
        <w:r>
          <w:rPr>
            <w:rFonts w:ascii="仿宋" w:eastAsia="仿宋" w:hAnsi="仿宋" w:cs="仿宋" w:hint="eastAsia"/>
            <w:lang w:eastAsia="zh-CN"/>
          </w:rPr>
          <w:t>(一)、女性内衣项目启动阶段时间节点</w:t>
        </w:r>
        <w:r>
          <w:tab/>
        </w:r>
        <w:r>
          <w:fldChar w:fldCharType="begin"/>
        </w:r>
        <w:r>
          <w:instrText xml:space="preserve"> PAGEREF _Toc8465 \h </w:instrText>
        </w:r>
        <w:r>
          <w:fldChar w:fldCharType="separate"/>
        </w:r>
        <w:r>
          <w:t>60</w:t>
        </w:r>
        <w:r>
          <w:fldChar w:fldCharType="end"/>
        </w:r>
      </w:hyperlink>
    </w:p>
    <w:p>
      <w:pPr>
        <w:pStyle w:val="TOC2"/>
        <w:tabs>
          <w:tab w:val="right" w:leader="dot" w:pos="8306"/>
        </w:tabs>
      </w:pPr>
      <w:hyperlink w:anchor="_Toc32277" w:history="1">
        <w:r>
          <w:rPr>
            <w:rFonts w:ascii="仿宋" w:eastAsia="仿宋" w:hAnsi="仿宋" w:cs="仿宋" w:hint="eastAsia"/>
            <w:lang w:eastAsia="zh-CN"/>
          </w:rPr>
          <w:t>(二)、女性内衣项目执行阶段时间节点</w:t>
        </w:r>
        <w:r>
          <w:tab/>
        </w:r>
        <w:r>
          <w:fldChar w:fldCharType="begin"/>
        </w:r>
        <w:r>
          <w:instrText xml:space="preserve"> PAGEREF _Toc32277 \h </w:instrText>
        </w:r>
        <w:r>
          <w:fldChar w:fldCharType="separate"/>
        </w:r>
        <w:r>
          <w:t>62</w:t>
        </w:r>
        <w:r>
          <w:fldChar w:fldCharType="end"/>
        </w:r>
      </w:hyperlink>
    </w:p>
    <w:p>
      <w:pPr>
        <w:pStyle w:val="TOC2"/>
        <w:tabs>
          <w:tab w:val="right" w:leader="dot" w:pos="8306"/>
        </w:tabs>
      </w:pPr>
      <w:hyperlink w:anchor="_Toc15025" w:history="1">
        <w:r>
          <w:rPr>
            <w:rFonts w:ascii="仿宋" w:eastAsia="仿宋" w:hAnsi="仿宋" w:cs="仿宋" w:hint="eastAsia"/>
            <w:lang w:eastAsia="zh-CN"/>
          </w:rPr>
          <w:t>(三)、女性内衣项目完成阶段时间节点</w:t>
        </w:r>
        <w:r>
          <w:tab/>
        </w:r>
        <w:r>
          <w:fldChar w:fldCharType="begin"/>
        </w:r>
        <w:r>
          <w:instrText xml:space="preserve"> PAGEREF _Toc15025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2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女性内衣项目的主要产品是XXXX，预计年产值为XXX万元。这一产品在市场中占据着重要的地位，其广泛的应用范围使得该女性内衣项目的市场前景非常广阔。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女性内衣项目的xxx产品作为重要的原材料之一，将在多个领域发挥关键作用。其在建筑、交通、能源等方面的广泛应用将为整个产业链提供强大的支持，形成产业协同效应。女性内衣项目的年产值XXX万XXX万XXX万万元不仅反映了其在市场上的巨大潜力，更预示着它对国民经济的积极贡献。这种关联度高、涉及面广的产业关系，使得该女性内衣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51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总征地面积为XXXX平方米，相当于约XX.XX亩，其中净用地面积为XXXX平方米，红线范围内相当于约XX.XX亩。这一用地规模充分考虑了女性内衣项目的建设需求，保障了女性内衣项目在合适的空间内得以充分发展。女性内衣项目规划的总建筑面积为XXXX平方米，其中主体工程建设占XXXX平方米，计容建筑面积达XXXX平方米。预计建筑工程的投资将达到XXXX万元，为女性内衣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计划购置的设备共计XXXX台（套），设备购置费用为XXXX万元。这一设备购置计划充分考虑到女性内衣项目的生产需求和技术要求，确保了女性内衣项目在生产运营中具备先进的技术装备和高效的生产能力。设备的合理配置将为女性内衣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计划总投资为XXXX万元，预计年实现营业收入为XXXX万元。这一产能规模的设定旨在确保女性内衣项目能够在投资与回报之间取得平衡，实现长期可持续的发展。女性内衣项目的总投资充分考虑到各个方面的需求，包括用地建设、设备购置等多个环节，以确保女性内衣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4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84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的技术管理特点体现在其创新导向。通过引入最先进的技术趋势和解决方案，女性内衣项目致力于提升科技含量、提高质量和效率水平。这意味着我们将采用最新的工具和方法，确保女性内衣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女性内衣项目技术管理的显著特征。通过整合不同领域的技术资源，我们实现了跨学科的协同工作。这有助于优化技术架构，提高整体效能。此外，整合性策略还促进了不同技术团队之间的紧密沟通和高效合作，确保女性内衣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女性内衣项目所采用的技术。通过不断优化技术方案，女性内衣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女性内衣项目团队将在女性内衣项目初期识别可能的技术风险，并采取相应的预防和应对措施。通过建立健全的风险评估机制，女性内衣项目能够在实施过程中及时发现并解决潜在的技术问题，保障女性内衣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女性内衣项目中，技术将成为女性内衣项目成功的有力支持。这一深度剖析揭示了技术管理在女性内衣项目实施中的关键作用，为女性内衣项目的技术基础奠定了坚实的基础。</w:t>
      </w:r>
    </w:p>
    <w:p>
      <w:pPr>
        <w:pStyle w:val="Heading2"/>
        <w:ind w:firstLine="560" w:firstLineChars="200"/>
        <w:rPr>
          <w:rFonts w:ascii="仿宋" w:eastAsia="仿宋" w:hAnsi="仿宋" w:cs="仿宋" w:hint="eastAsia"/>
          <w:sz w:val="28"/>
          <w:lang w:eastAsia="zh-CN"/>
        </w:rPr>
      </w:pPr>
      <w:bookmarkStart w:id="7" w:name="_Toc28976"/>
      <w:r>
        <w:rPr>
          <w:rFonts w:ascii="仿宋" w:eastAsia="仿宋" w:hAnsi="仿宋" w:cs="仿宋" w:hint="eastAsia"/>
          <w:sz w:val="28"/>
          <w:lang w:eastAsia="zh-CN"/>
        </w:rPr>
        <w:t>(二)、女性内衣项目工艺技术设计方案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女性内衣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女性内衣项目将严格按照相关行业规范要求进行组织。通过有效控制产品质量，女性内衣项目将致力于为顾客提供优质的女性内衣项目产品和良好的服务。这体现了女性内衣项目对于生产活动合规性和质量标准的高度重视，为女性内衣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女性内衣项目注重生态效益和清洁生产原则。女性内衣项目建设将紧密结合地方特色经济发展，与社会经济发展规划和区域环境保护规划方案相协调一致。通过与当地区域自然生态系统的结合，女性内衣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女性内衣项目产品具有多样化的客户需求和个性化的特点。因此，女性内衣项目产品规格品种多样，且单批生产数量较小。为满足这一特点，女性内衣项目承办单位将建设先进的柔性制造生产线。通过广泛应用柔性制造技术，女性内衣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女性内衣项目采用的技术具有较高的技术含量和自动化水平，处于国内先进水平。这一技术选用不仅体现了对生产效率、质量和环境友好性的高标准要求，同时为女性内衣项目的可持续发展奠定了坚实的基础。</w:t>
      </w:r>
    </w:p>
    <w:p>
      <w:pPr>
        <w:pStyle w:val="Heading2"/>
        <w:ind w:firstLine="560" w:firstLineChars="200"/>
        <w:rPr>
          <w:rFonts w:ascii="仿宋" w:eastAsia="仿宋" w:hAnsi="仿宋" w:cs="仿宋" w:hint="eastAsia"/>
          <w:sz w:val="28"/>
          <w:lang w:eastAsia="zh-CN"/>
        </w:rPr>
      </w:pPr>
      <w:bookmarkStart w:id="8" w:name="_Toc1037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为确保女性内衣项目的高效生产和技术实施，我们制定了一套精心设计的设备选型方案，以满足女性内衣项目生产、质量和环保的要求。该方案的主要特点如下：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女性内衣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针对女性内衣项目产品的多样性和小批量生产的特点，我们将建设柔性制造生产线。通过在设备选型中考虑柔性制造技术，可以灵活应对不同产品规格和生产需求，实现生产线的高度灵活性和适应性。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702"/>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934"/>
      <w:r>
        <w:rPr>
          <w:rFonts w:ascii="仿宋" w:eastAsia="仿宋" w:hAnsi="仿宋" w:cs="仿宋" w:hint="eastAsia"/>
          <w:lang w:eastAsia="zh-CN"/>
        </w:rPr>
        <w:t>(一)、女性内衣行业分析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行业一直以来都是市场的关注焦点。行业内的发展趋势、竞争态势以及潜在机会都对女性内衣项目的推进产生深远的影响。通过深入研究行业的整体概貌，我们将更好地理解行业的核心特征，为女性内衣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女性内衣行业，技术一直是推动创新和发展的关键因素。我们将对当前技术趋势进行详尽分析，包括但不限于人工智能、大数据应用、先进制造技术等。这有助于女性内衣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女性内衣项目成功的基础。我们将对主要竞争对手进行深入研究，包括其市场份额、产品特点、市场定位等。通过全面了解竞争对手的优势和劣势，女性内衣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4493"/>
      <w:r>
        <w:rPr>
          <w:rFonts w:ascii="仿宋" w:eastAsia="仿宋" w:hAnsi="仿宋" w:cs="仿宋" w:hint="eastAsia"/>
          <w:sz w:val="28"/>
          <w:lang w:eastAsia="zh-CN"/>
        </w:rPr>
        <w:t>(二)、女性内衣市场分析预测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通过对市场规模的深入调研，我们将预测女性内衣市场未来的增长趋势。这包括市场的整体规模、各细分领域的发展趋势等。女性内衣项目可以根据市场的扩张速度和潜在机会，制定更符合市场需求的发展策略。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女性内衣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女性内衣项目实施过程中需要充分考虑的因素。我们将对市场风险进行全面评估，包括但不限于政策法规风险、市场竞争风险、技术变革风险等。通过对潜在风险的深入分析，女性内衣项目可以制定相应的风险缓解策略，降低不确定性对女性内衣项目的影响。</w:t>
      </w:r>
    </w:p>
    <w:p>
      <w:pPr>
        <w:pStyle w:val="Heading1"/>
        <w:ind w:firstLine="560" w:firstLineChars="200"/>
        <w:rPr>
          <w:rFonts w:ascii="仿宋" w:eastAsia="仿宋" w:hAnsi="仿宋" w:cs="仿宋" w:hint="eastAsia"/>
          <w:sz w:val="28"/>
          <w:lang w:eastAsia="zh-CN"/>
        </w:rPr>
      </w:pPr>
      <w:bookmarkStart w:id="12" w:name="_Toc31308"/>
      <w:r>
        <w:rPr>
          <w:rFonts w:ascii="仿宋" w:eastAsia="仿宋" w:hAnsi="仿宋" w:cs="仿宋" w:hint="eastAsia"/>
          <w:sz w:val="28"/>
          <w:lang w:eastAsia="zh-CN"/>
        </w:rPr>
        <w:t>四、女性内衣项目文档管理</w:t>
      </w:r>
      <w:bookmarkEnd w:id="12"/>
    </w:p>
    <w:p>
      <w:pPr>
        <w:pStyle w:val="Heading2"/>
        <w:rPr>
          <w:rFonts w:ascii="仿宋" w:eastAsia="仿宋" w:hAnsi="仿宋" w:cs="仿宋" w:hint="eastAsia"/>
          <w:lang w:eastAsia="zh-CN"/>
        </w:rPr>
      </w:pPr>
      <w:bookmarkStart w:id="13" w:name="_Toc1393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女性内衣项目高度重视文档的质量和准确性，以支持女性内衣项目的各项活动和决策。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文档的编制始于女性内衣项目计划的初期，我们制定了详细的文档编制计划，明确了每个文档的内容、格式和编写责任人。在女性内衣项目启动阶段，我们首先编制了女性内衣项目章程，明确定义了女性内衣项目的目标、范围、风险等关键要素。随后，女性内衣项目团队根据计划陆续编制了需求文档、设计文档、测试文档等各类文档，确保女性内衣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女性内衣项目管理中的重要环节，旨在确保女性内衣项目文档符合质量标准和女性内衣项目需求。在女性内衣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除了内部审查，我们还进行了外部审查，邀请女性内衣项目相关利益方和专业领域的专家对文档进行独立审查。这有助于获取更全面、客观的反馈，确保女性内衣项目文档不仅符合内部标准，也满足外部需求。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女性内衣项目在文档编制与审查方面建立了严格的管理机制，通过规范的流程和多维度的审查，确保女性内衣项目文档的质量、准确性和可靠性，为女性内衣项目的顺利推进提供了有力支持。</w:t>
      </w:r>
    </w:p>
    <w:p>
      <w:pPr>
        <w:pStyle w:val="Heading2"/>
        <w:ind w:firstLine="560" w:firstLineChars="200"/>
        <w:rPr>
          <w:rFonts w:ascii="仿宋" w:eastAsia="仿宋" w:hAnsi="仿宋" w:cs="仿宋" w:hint="eastAsia"/>
          <w:sz w:val="28"/>
          <w:lang w:eastAsia="zh-CN"/>
        </w:rPr>
      </w:pPr>
      <w:bookmarkStart w:id="14" w:name="_Toc2403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在女性内衣项目中，我们致力于优化文档发布与分发过程，以确保信息的高效传递和团队间协作的顺畅进行。以下是我们采取的关键优化策略：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我们通过多渠道发布文档，包括电子邮件、女性内衣项目管理平台、内部网站等，以满足不同团队成员的偏好和需求。多渠道发布确保了信息的全面覆盖。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我们采用了精细的权限控制，确保只有授权人员可以访问敏感信息。这种安全措施保护了女性内衣项目文档的机密性，防止了未经授权的信息泄露。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012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文档存档与归档是女性内衣项目生命周期中一个至关重要的环节，直接关系到女性内衣项目信息的长期保存和历史记录的完整性。在女性内衣项目中，我们实施了一系列有效的文档存档与归档管理策略：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4305"/>
      <w:r>
        <w:rPr>
          <w:rFonts w:ascii="仿宋" w:eastAsia="仿宋" w:hAnsi="仿宋" w:cs="仿宋" w:hint="eastAsia"/>
          <w:sz w:val="28"/>
          <w:lang w:eastAsia="zh-CN"/>
        </w:rPr>
        <w:t>五、女性内衣项目建设背景及必要性分析</w:t>
      </w:r>
      <w:bookmarkEnd w:id="16"/>
    </w:p>
    <w:p>
      <w:pPr>
        <w:pStyle w:val="Heading2"/>
        <w:rPr>
          <w:rFonts w:ascii="仿宋" w:eastAsia="仿宋" w:hAnsi="仿宋" w:cs="仿宋" w:hint="eastAsia"/>
          <w:lang w:eastAsia="zh-CN"/>
        </w:rPr>
      </w:pPr>
      <w:bookmarkStart w:id="17" w:name="_Toc16483"/>
      <w:r>
        <w:rPr>
          <w:rFonts w:ascii="仿宋" w:eastAsia="仿宋" w:hAnsi="仿宋" w:cs="仿宋" w:hint="eastAsia"/>
          <w:lang w:eastAsia="zh-CN"/>
        </w:rPr>
        <w:t>(一)、女性内衣项目背景分析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女性内衣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女性内衣项目在这个潮流中的定位。同时，我们将关注行业内涌现的新兴机遇，以便女性内衣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女性内衣项目提供了强大的发展动力。我们将聚焦于行业内最新的技术发展趋势，包括但不限于人工智能、大数据分析、物联网等领域。通过深度的技术研究，我们将确保女性内衣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女性内衣项目发展的源泉。我们将投入更多的精力对市场需求进行深入剖析，超越表面的需求，深入挖掘潜在的市场痛点和机遇。通过对市场需求的细致了解，女性内衣项目将更有针对性地设计解决方案，满足市场的多样化需求，从而更好地促进女性内衣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女性内衣项目战略至关重要。我们将对竞争态势进行更为深入的分析，包括但不限于市场份额、产品特点、客户满意度等多个维度。通过深度的竞争分析，女性内衣项目将能够更准确地把握市场脉搏，制定具有竞争力的女性内衣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女性内衣项目的发展具有直接的影响。我们将进行更为全面的法规和政策分析，了解行业发展中的潜在法律风险和合规挑战。通过充分了解和遵守相关法规，女性内衣项目将确保在法律框架内合法合规运营，为女性内衣项目的稳健发展提供有力支持。</w:t>
      </w:r>
    </w:p>
    <w:p>
      <w:pPr>
        <w:pStyle w:val="Heading2"/>
        <w:ind w:firstLine="560" w:firstLineChars="200"/>
        <w:rPr>
          <w:rFonts w:ascii="仿宋" w:eastAsia="仿宋" w:hAnsi="仿宋" w:cs="仿宋" w:hint="eastAsia"/>
          <w:sz w:val="28"/>
          <w:lang w:eastAsia="zh-CN"/>
        </w:rPr>
      </w:pPr>
      <w:bookmarkStart w:id="18" w:name="_Toc30365"/>
      <w:r>
        <w:rPr>
          <w:rFonts w:ascii="仿宋" w:eastAsia="仿宋" w:hAnsi="仿宋" w:cs="仿宋" w:hint="eastAsia"/>
          <w:sz w:val="28"/>
          <w:lang w:eastAsia="zh-CN"/>
        </w:rPr>
        <w:t>(二)、女性内衣项目建设必要性分析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女性内衣项目建设的迫切性源于对行业发展趋势的深刻洞察。我们正处于一个行业变革的时代，科技创新、数字化转型成为企业发展的关键动力。女性内衣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建设不仅仅是为了跟上潮流，更是为了通过技术创新推动企业的持续发展。通过引入先进的技术和解决方案，女性内衣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女性内衣项目的建设成为必然选择，通过提高产品质量、拓展服务领域，从而在竞争中获得更多的机会。女性内衣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女性内衣项目建设的必要性体现在对客户需求更精准的满足。通过女性内衣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女性内衣项目建设的背后是对企业持续创新的追求。只有通过不断创新，企业才能在竞争中立于不败之地。女性内衣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https://d.book118.com/145234141101011044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女性内衣项目规划设计方案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E93EA8"/>
    <w:rsid w:val="7AE93E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23414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2024-01-20T11:40:00Z</dcterms:created>
  <dcterms:modified xsi:type="dcterms:W3CDTF">2024-01-20T11:40:51Z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FF259EA4C16146B8978A88492C01D54F_11</vt:lpwstr>
  </property>
  <property fmtid="{D5CDD505-2E9C-101B-9397-08002B2CF9AE}" pid="3" name="KSOProductBuildVer">
    <vt:lpwstr>2052-12.1.0.16120</vt:lpwstr>
  </property>
</Properties>
</file>