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解热药项目规划设计纲要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80" w:history="1">
        <w:r>
          <w:rPr>
            <w:rFonts w:ascii="仿宋" w:eastAsia="仿宋" w:hAnsi="仿宋" w:cs="仿宋" w:hint="eastAsia"/>
            <w:lang w:eastAsia="zh-CN"/>
          </w:rPr>
          <w:t>概论</w:t>
        </w:r>
        <w:r>
          <w:tab/>
        </w:r>
        <w:r>
          <w:fldChar w:fldCharType="begin"/>
        </w:r>
        <w:r>
          <w:instrText xml:space="preserve"> PAGEREF _Toc21580 \h </w:instrText>
        </w:r>
        <w:r>
          <w:fldChar w:fldCharType="separate"/>
        </w:r>
        <w:r>
          <w:t>3</w:t>
        </w:r>
        <w:r>
          <w:fldChar w:fldCharType="end"/>
        </w:r>
      </w:hyperlink>
    </w:p>
    <w:p>
      <w:pPr>
        <w:pStyle w:val="TOC1"/>
        <w:tabs>
          <w:tab w:val="right" w:leader="dot" w:pos="8306"/>
        </w:tabs>
      </w:pPr>
      <w:hyperlink w:anchor="_Toc17726" w:history="1">
        <w:r>
          <w:rPr>
            <w:rFonts w:ascii="仿宋" w:eastAsia="仿宋" w:hAnsi="仿宋" w:cs="仿宋" w:hint="eastAsia"/>
            <w:lang w:eastAsia="zh-CN"/>
          </w:rPr>
          <w:t>一、产品规划分析</w:t>
        </w:r>
        <w:r>
          <w:tab/>
        </w:r>
        <w:r>
          <w:fldChar w:fldCharType="begin"/>
        </w:r>
        <w:r>
          <w:instrText xml:space="preserve"> PAGEREF _Toc17726 \h </w:instrText>
        </w:r>
        <w:r>
          <w:fldChar w:fldCharType="separate"/>
        </w:r>
        <w:r>
          <w:t>3</w:t>
        </w:r>
        <w:r>
          <w:fldChar w:fldCharType="end"/>
        </w:r>
      </w:hyperlink>
    </w:p>
    <w:p>
      <w:pPr>
        <w:pStyle w:val="TOC2"/>
        <w:tabs>
          <w:tab w:val="right" w:leader="dot" w:pos="8306"/>
        </w:tabs>
      </w:pPr>
      <w:hyperlink w:anchor="_Toc21622" w:history="1">
        <w:r>
          <w:rPr>
            <w:rFonts w:ascii="仿宋" w:eastAsia="仿宋" w:hAnsi="仿宋" w:cs="仿宋" w:hint="eastAsia"/>
            <w:lang w:eastAsia="zh-CN"/>
          </w:rPr>
          <w:t>(一)、产品规划</w:t>
        </w:r>
        <w:r>
          <w:tab/>
        </w:r>
        <w:r>
          <w:fldChar w:fldCharType="begin"/>
        </w:r>
        <w:r>
          <w:instrText xml:space="preserve"> PAGEREF _Toc21622 \h </w:instrText>
        </w:r>
        <w:r>
          <w:fldChar w:fldCharType="separate"/>
        </w:r>
        <w:r>
          <w:t>3</w:t>
        </w:r>
        <w:r>
          <w:fldChar w:fldCharType="end"/>
        </w:r>
      </w:hyperlink>
    </w:p>
    <w:p>
      <w:pPr>
        <w:pStyle w:val="TOC2"/>
        <w:tabs>
          <w:tab w:val="right" w:leader="dot" w:pos="8306"/>
        </w:tabs>
      </w:pPr>
      <w:hyperlink w:anchor="_Toc31893" w:history="1">
        <w:r>
          <w:rPr>
            <w:rFonts w:ascii="仿宋" w:eastAsia="仿宋" w:hAnsi="仿宋" w:cs="仿宋" w:hint="eastAsia"/>
            <w:lang w:eastAsia="zh-CN"/>
          </w:rPr>
          <w:t>(二)、建设规模</w:t>
        </w:r>
        <w:r>
          <w:tab/>
        </w:r>
        <w:r>
          <w:fldChar w:fldCharType="begin"/>
        </w:r>
        <w:r>
          <w:instrText xml:space="preserve"> PAGEREF _Toc31893 \h </w:instrText>
        </w:r>
        <w:r>
          <w:fldChar w:fldCharType="separate"/>
        </w:r>
        <w:r>
          <w:t>4</w:t>
        </w:r>
        <w:r>
          <w:fldChar w:fldCharType="end"/>
        </w:r>
      </w:hyperlink>
    </w:p>
    <w:p>
      <w:pPr>
        <w:pStyle w:val="TOC1"/>
        <w:tabs>
          <w:tab w:val="right" w:leader="dot" w:pos="8306"/>
        </w:tabs>
      </w:pPr>
      <w:hyperlink w:anchor="_Toc20246" w:history="1">
        <w:r>
          <w:rPr>
            <w:rFonts w:ascii="仿宋" w:eastAsia="仿宋" w:hAnsi="仿宋" w:cs="仿宋" w:hint="eastAsia"/>
            <w:lang w:eastAsia="zh-CN"/>
          </w:rPr>
          <w:t>二、解热药项目概论</w:t>
        </w:r>
        <w:r>
          <w:tab/>
        </w:r>
        <w:r>
          <w:fldChar w:fldCharType="begin"/>
        </w:r>
        <w:r>
          <w:instrText xml:space="preserve"> PAGEREF _Toc20246 \h </w:instrText>
        </w:r>
        <w:r>
          <w:fldChar w:fldCharType="separate"/>
        </w:r>
        <w:r>
          <w:t>5</w:t>
        </w:r>
        <w:r>
          <w:fldChar w:fldCharType="end"/>
        </w:r>
      </w:hyperlink>
    </w:p>
    <w:p>
      <w:pPr>
        <w:pStyle w:val="TOC2"/>
        <w:tabs>
          <w:tab w:val="right" w:leader="dot" w:pos="8306"/>
        </w:tabs>
      </w:pPr>
      <w:hyperlink w:anchor="_Toc21090" w:history="1">
        <w:r>
          <w:rPr>
            <w:rFonts w:ascii="仿宋" w:eastAsia="仿宋" w:hAnsi="仿宋" w:cs="仿宋" w:hint="eastAsia"/>
            <w:lang w:eastAsia="zh-CN"/>
          </w:rPr>
          <w:t>(一)、解热药项目概况</w:t>
        </w:r>
        <w:r>
          <w:tab/>
        </w:r>
        <w:r>
          <w:fldChar w:fldCharType="begin"/>
        </w:r>
        <w:r>
          <w:instrText xml:space="preserve"> PAGEREF _Toc21090 \h </w:instrText>
        </w:r>
        <w:r>
          <w:fldChar w:fldCharType="separate"/>
        </w:r>
        <w:r>
          <w:t>5</w:t>
        </w:r>
        <w:r>
          <w:fldChar w:fldCharType="end"/>
        </w:r>
      </w:hyperlink>
    </w:p>
    <w:p>
      <w:pPr>
        <w:pStyle w:val="TOC2"/>
        <w:tabs>
          <w:tab w:val="right" w:leader="dot" w:pos="8306"/>
        </w:tabs>
      </w:pPr>
      <w:hyperlink w:anchor="_Toc1471" w:history="1">
        <w:r>
          <w:rPr>
            <w:rFonts w:ascii="仿宋" w:eastAsia="仿宋" w:hAnsi="仿宋" w:cs="仿宋" w:hint="eastAsia"/>
            <w:lang w:eastAsia="zh-CN"/>
          </w:rPr>
          <w:t>(二)、解热药项目目标</w:t>
        </w:r>
        <w:r>
          <w:tab/>
        </w:r>
        <w:r>
          <w:fldChar w:fldCharType="begin"/>
        </w:r>
        <w:r>
          <w:instrText xml:space="preserve"> PAGEREF _Toc1471 \h </w:instrText>
        </w:r>
        <w:r>
          <w:fldChar w:fldCharType="separate"/>
        </w:r>
        <w:r>
          <w:t>7</w:t>
        </w:r>
        <w:r>
          <w:fldChar w:fldCharType="end"/>
        </w:r>
      </w:hyperlink>
    </w:p>
    <w:p>
      <w:pPr>
        <w:pStyle w:val="TOC2"/>
        <w:tabs>
          <w:tab w:val="right" w:leader="dot" w:pos="8306"/>
        </w:tabs>
      </w:pPr>
      <w:hyperlink w:anchor="_Toc27350" w:history="1">
        <w:r>
          <w:rPr>
            <w:rFonts w:ascii="仿宋" w:eastAsia="仿宋" w:hAnsi="仿宋" w:cs="仿宋" w:hint="eastAsia"/>
            <w:lang w:eastAsia="zh-CN"/>
          </w:rPr>
          <w:t>(三)、解热药项目提出的理由</w:t>
        </w:r>
        <w:r>
          <w:tab/>
        </w:r>
        <w:r>
          <w:fldChar w:fldCharType="begin"/>
        </w:r>
        <w:r>
          <w:instrText xml:space="preserve"> PAGEREF _Toc27350 \h </w:instrText>
        </w:r>
        <w:r>
          <w:fldChar w:fldCharType="separate"/>
        </w:r>
        <w:r>
          <w:t>8</w:t>
        </w:r>
        <w:r>
          <w:fldChar w:fldCharType="end"/>
        </w:r>
      </w:hyperlink>
    </w:p>
    <w:p>
      <w:pPr>
        <w:pStyle w:val="TOC2"/>
        <w:tabs>
          <w:tab w:val="right" w:leader="dot" w:pos="8306"/>
        </w:tabs>
      </w:pPr>
      <w:hyperlink w:anchor="_Toc22844" w:history="1">
        <w:r>
          <w:rPr>
            <w:rFonts w:ascii="仿宋" w:eastAsia="仿宋" w:hAnsi="仿宋" w:cs="仿宋" w:hint="eastAsia"/>
            <w:lang w:eastAsia="zh-CN"/>
          </w:rPr>
          <w:t>(四)、解热药项目意义</w:t>
        </w:r>
        <w:r>
          <w:tab/>
        </w:r>
        <w:r>
          <w:fldChar w:fldCharType="begin"/>
        </w:r>
        <w:r>
          <w:instrText xml:space="preserve"> PAGEREF _Toc22844 \h </w:instrText>
        </w:r>
        <w:r>
          <w:fldChar w:fldCharType="separate"/>
        </w:r>
        <w:r>
          <w:t>10</w:t>
        </w:r>
        <w:r>
          <w:fldChar w:fldCharType="end"/>
        </w:r>
      </w:hyperlink>
    </w:p>
    <w:p>
      <w:pPr>
        <w:pStyle w:val="TOC2"/>
        <w:tabs>
          <w:tab w:val="right" w:leader="dot" w:pos="8306"/>
        </w:tabs>
      </w:pPr>
      <w:hyperlink w:anchor="_Toc9087" w:history="1">
        <w:r>
          <w:rPr>
            <w:rFonts w:ascii="仿宋" w:eastAsia="仿宋" w:hAnsi="仿宋" w:cs="仿宋" w:hint="eastAsia"/>
            <w:lang w:eastAsia="zh-CN"/>
          </w:rPr>
          <w:t>(五)、解热药项目背景</w:t>
        </w:r>
        <w:r>
          <w:tab/>
        </w:r>
        <w:r>
          <w:fldChar w:fldCharType="begin"/>
        </w:r>
        <w:r>
          <w:instrText xml:space="preserve"> PAGEREF _Toc9087 \h </w:instrText>
        </w:r>
        <w:r>
          <w:fldChar w:fldCharType="separate"/>
        </w:r>
        <w:r>
          <w:t>10</w:t>
        </w:r>
        <w:r>
          <w:fldChar w:fldCharType="end"/>
        </w:r>
      </w:hyperlink>
    </w:p>
    <w:p>
      <w:pPr>
        <w:pStyle w:val="TOC1"/>
        <w:tabs>
          <w:tab w:val="right" w:leader="dot" w:pos="8306"/>
        </w:tabs>
      </w:pPr>
      <w:hyperlink w:anchor="_Toc30982" w:history="1">
        <w:r>
          <w:rPr>
            <w:rFonts w:ascii="仿宋" w:eastAsia="仿宋" w:hAnsi="仿宋" w:cs="仿宋" w:hint="eastAsia"/>
            <w:lang w:eastAsia="zh-CN"/>
          </w:rPr>
          <w:t>三、解热药项目选址可行性分析</w:t>
        </w:r>
        <w:r>
          <w:tab/>
        </w:r>
        <w:r>
          <w:fldChar w:fldCharType="begin"/>
        </w:r>
        <w:r>
          <w:instrText xml:space="preserve"> PAGEREF _Toc30982 \h </w:instrText>
        </w:r>
        <w:r>
          <w:fldChar w:fldCharType="separate"/>
        </w:r>
        <w:r>
          <w:t>11</w:t>
        </w:r>
        <w:r>
          <w:fldChar w:fldCharType="end"/>
        </w:r>
      </w:hyperlink>
    </w:p>
    <w:p>
      <w:pPr>
        <w:pStyle w:val="TOC2"/>
        <w:tabs>
          <w:tab w:val="right" w:leader="dot" w:pos="8306"/>
        </w:tabs>
      </w:pPr>
      <w:hyperlink w:anchor="_Toc15730" w:history="1">
        <w:r>
          <w:rPr>
            <w:rFonts w:ascii="仿宋" w:eastAsia="仿宋" w:hAnsi="仿宋" w:cs="仿宋" w:hint="eastAsia"/>
            <w:lang w:eastAsia="zh-CN"/>
          </w:rPr>
          <w:t>(一)、解热药项目选址</w:t>
        </w:r>
        <w:r>
          <w:tab/>
        </w:r>
        <w:r>
          <w:fldChar w:fldCharType="begin"/>
        </w:r>
        <w:r>
          <w:instrText xml:space="preserve"> PAGEREF _Toc15730 \h </w:instrText>
        </w:r>
        <w:r>
          <w:fldChar w:fldCharType="separate"/>
        </w:r>
        <w:r>
          <w:t>11</w:t>
        </w:r>
        <w:r>
          <w:fldChar w:fldCharType="end"/>
        </w:r>
      </w:hyperlink>
    </w:p>
    <w:p>
      <w:pPr>
        <w:pStyle w:val="TOC2"/>
        <w:tabs>
          <w:tab w:val="right" w:leader="dot" w:pos="8306"/>
        </w:tabs>
      </w:pPr>
      <w:hyperlink w:anchor="_Toc15194" w:history="1">
        <w:r>
          <w:rPr>
            <w:rFonts w:ascii="仿宋" w:eastAsia="仿宋" w:hAnsi="仿宋" w:cs="仿宋" w:hint="eastAsia"/>
            <w:lang w:eastAsia="zh-CN"/>
          </w:rPr>
          <w:t>(二)、用地控制指标</w:t>
        </w:r>
        <w:r>
          <w:tab/>
        </w:r>
        <w:r>
          <w:fldChar w:fldCharType="begin"/>
        </w:r>
        <w:r>
          <w:instrText xml:space="preserve"> PAGEREF _Toc15194 \h </w:instrText>
        </w:r>
        <w:r>
          <w:fldChar w:fldCharType="separate"/>
        </w:r>
        <w:r>
          <w:t>11</w:t>
        </w:r>
        <w:r>
          <w:fldChar w:fldCharType="end"/>
        </w:r>
      </w:hyperlink>
    </w:p>
    <w:p>
      <w:pPr>
        <w:pStyle w:val="TOC2"/>
        <w:tabs>
          <w:tab w:val="right" w:leader="dot" w:pos="8306"/>
        </w:tabs>
      </w:pPr>
      <w:hyperlink w:anchor="_Toc20872" w:history="1">
        <w:r>
          <w:rPr>
            <w:rFonts w:ascii="仿宋" w:eastAsia="仿宋" w:hAnsi="仿宋" w:cs="仿宋" w:hint="eastAsia"/>
            <w:lang w:eastAsia="zh-CN"/>
          </w:rPr>
          <w:t>(三)、节约用地措施</w:t>
        </w:r>
        <w:r>
          <w:tab/>
        </w:r>
        <w:r>
          <w:fldChar w:fldCharType="begin"/>
        </w:r>
        <w:r>
          <w:instrText xml:space="preserve"> PAGEREF _Toc20872 \h </w:instrText>
        </w:r>
        <w:r>
          <w:fldChar w:fldCharType="separate"/>
        </w:r>
        <w:r>
          <w:t>13</w:t>
        </w:r>
        <w:r>
          <w:fldChar w:fldCharType="end"/>
        </w:r>
      </w:hyperlink>
    </w:p>
    <w:p>
      <w:pPr>
        <w:pStyle w:val="TOC2"/>
        <w:tabs>
          <w:tab w:val="right" w:leader="dot" w:pos="8306"/>
        </w:tabs>
      </w:pPr>
      <w:hyperlink w:anchor="_Toc19194" w:history="1">
        <w:r>
          <w:rPr>
            <w:rFonts w:ascii="仿宋" w:eastAsia="仿宋" w:hAnsi="仿宋" w:cs="仿宋" w:hint="eastAsia"/>
            <w:lang w:eastAsia="zh-CN"/>
          </w:rPr>
          <w:t>(四)、总图布置方案</w:t>
        </w:r>
        <w:r>
          <w:tab/>
        </w:r>
        <w:r>
          <w:fldChar w:fldCharType="begin"/>
        </w:r>
        <w:r>
          <w:instrText xml:space="preserve"> PAGEREF _Toc19194 \h </w:instrText>
        </w:r>
        <w:r>
          <w:fldChar w:fldCharType="separate"/>
        </w:r>
        <w:r>
          <w:t>14</w:t>
        </w:r>
        <w:r>
          <w:fldChar w:fldCharType="end"/>
        </w:r>
      </w:hyperlink>
    </w:p>
    <w:p>
      <w:pPr>
        <w:pStyle w:val="TOC2"/>
        <w:tabs>
          <w:tab w:val="right" w:leader="dot" w:pos="8306"/>
        </w:tabs>
      </w:pPr>
      <w:hyperlink w:anchor="_Toc10148" w:history="1">
        <w:r>
          <w:rPr>
            <w:rFonts w:ascii="仿宋" w:eastAsia="仿宋" w:hAnsi="仿宋" w:cs="仿宋" w:hint="eastAsia"/>
            <w:lang w:eastAsia="zh-CN"/>
          </w:rPr>
          <w:t>(五)、选址综合评价</w:t>
        </w:r>
        <w:r>
          <w:tab/>
        </w:r>
        <w:r>
          <w:fldChar w:fldCharType="begin"/>
        </w:r>
        <w:r>
          <w:instrText xml:space="preserve"> PAGEREF _Toc10148 \h </w:instrText>
        </w:r>
        <w:r>
          <w:fldChar w:fldCharType="separate"/>
        </w:r>
        <w:r>
          <w:t>15</w:t>
        </w:r>
        <w:r>
          <w:fldChar w:fldCharType="end"/>
        </w:r>
      </w:hyperlink>
    </w:p>
    <w:p>
      <w:pPr>
        <w:pStyle w:val="TOC1"/>
        <w:tabs>
          <w:tab w:val="right" w:leader="dot" w:pos="8306"/>
        </w:tabs>
      </w:pPr>
      <w:hyperlink w:anchor="_Toc32725" w:history="1">
        <w:r>
          <w:rPr>
            <w:rFonts w:ascii="仿宋" w:eastAsia="仿宋" w:hAnsi="仿宋" w:cs="仿宋" w:hint="eastAsia"/>
            <w:lang w:eastAsia="zh-CN"/>
          </w:rPr>
          <w:t>四、工艺说明</w:t>
        </w:r>
        <w:r>
          <w:tab/>
        </w:r>
        <w:r>
          <w:fldChar w:fldCharType="begin"/>
        </w:r>
        <w:r>
          <w:instrText xml:space="preserve"> PAGEREF _Toc32725 \h </w:instrText>
        </w:r>
        <w:r>
          <w:fldChar w:fldCharType="separate"/>
        </w:r>
        <w:r>
          <w:t>16</w:t>
        </w:r>
        <w:r>
          <w:fldChar w:fldCharType="end"/>
        </w:r>
      </w:hyperlink>
    </w:p>
    <w:p>
      <w:pPr>
        <w:pStyle w:val="TOC2"/>
        <w:tabs>
          <w:tab w:val="right" w:leader="dot" w:pos="8306"/>
        </w:tabs>
      </w:pPr>
      <w:hyperlink w:anchor="_Toc4390" w:history="1">
        <w:r>
          <w:rPr>
            <w:rFonts w:ascii="仿宋" w:eastAsia="仿宋" w:hAnsi="仿宋" w:cs="仿宋" w:hint="eastAsia"/>
            <w:lang w:eastAsia="zh-CN"/>
          </w:rPr>
          <w:t>(一)、技术管理特点</w:t>
        </w:r>
        <w:r>
          <w:tab/>
        </w:r>
        <w:r>
          <w:fldChar w:fldCharType="begin"/>
        </w:r>
        <w:r>
          <w:instrText xml:space="preserve"> PAGEREF _Toc4390 \h </w:instrText>
        </w:r>
        <w:r>
          <w:fldChar w:fldCharType="separate"/>
        </w:r>
        <w:r>
          <w:t>16</w:t>
        </w:r>
        <w:r>
          <w:fldChar w:fldCharType="end"/>
        </w:r>
      </w:hyperlink>
    </w:p>
    <w:p>
      <w:pPr>
        <w:pStyle w:val="TOC2"/>
        <w:tabs>
          <w:tab w:val="right" w:leader="dot" w:pos="8306"/>
        </w:tabs>
      </w:pPr>
      <w:hyperlink w:anchor="_Toc8758" w:history="1">
        <w:r>
          <w:rPr>
            <w:rFonts w:ascii="仿宋" w:eastAsia="仿宋" w:hAnsi="仿宋" w:cs="仿宋" w:hint="eastAsia"/>
            <w:lang w:eastAsia="zh-CN"/>
          </w:rPr>
          <w:t>(二)、解热药项目工艺技术设计方案</w:t>
        </w:r>
        <w:r>
          <w:tab/>
        </w:r>
        <w:r>
          <w:fldChar w:fldCharType="begin"/>
        </w:r>
        <w:r>
          <w:instrText xml:space="preserve"> PAGEREF _Toc8758 \h </w:instrText>
        </w:r>
        <w:r>
          <w:fldChar w:fldCharType="separate"/>
        </w:r>
        <w:r>
          <w:t>18</w:t>
        </w:r>
        <w:r>
          <w:fldChar w:fldCharType="end"/>
        </w:r>
      </w:hyperlink>
    </w:p>
    <w:p>
      <w:pPr>
        <w:pStyle w:val="TOC2"/>
        <w:tabs>
          <w:tab w:val="right" w:leader="dot" w:pos="8306"/>
        </w:tabs>
      </w:pPr>
      <w:hyperlink w:anchor="_Toc10226" w:history="1">
        <w:r>
          <w:rPr>
            <w:rFonts w:ascii="仿宋" w:eastAsia="仿宋" w:hAnsi="仿宋" w:cs="仿宋" w:hint="eastAsia"/>
            <w:lang w:eastAsia="zh-CN"/>
          </w:rPr>
          <w:t>(三)、设备选型方案</w:t>
        </w:r>
        <w:r>
          <w:tab/>
        </w:r>
        <w:r>
          <w:fldChar w:fldCharType="begin"/>
        </w:r>
        <w:r>
          <w:instrText xml:space="preserve"> PAGEREF _Toc10226 \h </w:instrText>
        </w:r>
        <w:r>
          <w:fldChar w:fldCharType="separate"/>
        </w:r>
        <w:r>
          <w:t>19</w:t>
        </w:r>
        <w:r>
          <w:fldChar w:fldCharType="end"/>
        </w:r>
      </w:hyperlink>
    </w:p>
    <w:p>
      <w:pPr>
        <w:pStyle w:val="TOC1"/>
        <w:tabs>
          <w:tab w:val="right" w:leader="dot" w:pos="8306"/>
        </w:tabs>
      </w:pPr>
      <w:hyperlink w:anchor="_Toc5159" w:history="1">
        <w:r>
          <w:rPr>
            <w:rFonts w:ascii="仿宋" w:eastAsia="仿宋" w:hAnsi="仿宋" w:cs="仿宋" w:hint="eastAsia"/>
            <w:lang w:eastAsia="zh-CN"/>
          </w:rPr>
          <w:t>五、市场分析、调研</w:t>
        </w:r>
        <w:r>
          <w:tab/>
        </w:r>
        <w:r>
          <w:fldChar w:fldCharType="begin"/>
        </w:r>
        <w:r>
          <w:instrText xml:space="preserve"> PAGEREF _Toc5159 \h </w:instrText>
        </w:r>
        <w:r>
          <w:fldChar w:fldCharType="separate"/>
        </w:r>
        <w:r>
          <w:t>20</w:t>
        </w:r>
        <w:r>
          <w:fldChar w:fldCharType="end"/>
        </w:r>
      </w:hyperlink>
    </w:p>
    <w:p>
      <w:pPr>
        <w:pStyle w:val="TOC2"/>
        <w:tabs>
          <w:tab w:val="right" w:leader="dot" w:pos="8306"/>
        </w:tabs>
      </w:pPr>
      <w:hyperlink w:anchor="_Toc7863" w:history="1">
        <w:r>
          <w:rPr>
            <w:rFonts w:ascii="仿宋" w:eastAsia="仿宋" w:hAnsi="仿宋" w:cs="仿宋" w:hint="eastAsia"/>
            <w:lang w:eastAsia="zh-CN"/>
          </w:rPr>
          <w:t>(一)、解热药行业分析</w:t>
        </w:r>
        <w:r>
          <w:tab/>
        </w:r>
        <w:r>
          <w:fldChar w:fldCharType="begin"/>
        </w:r>
        <w:r>
          <w:instrText xml:space="preserve"> PAGEREF _Toc7863 \h </w:instrText>
        </w:r>
        <w:r>
          <w:fldChar w:fldCharType="separate"/>
        </w:r>
        <w:r>
          <w:t>20</w:t>
        </w:r>
        <w:r>
          <w:fldChar w:fldCharType="end"/>
        </w:r>
      </w:hyperlink>
    </w:p>
    <w:p>
      <w:pPr>
        <w:pStyle w:val="TOC2"/>
        <w:tabs>
          <w:tab w:val="right" w:leader="dot" w:pos="8306"/>
        </w:tabs>
      </w:pPr>
      <w:hyperlink w:anchor="_Toc31530" w:history="1">
        <w:r>
          <w:rPr>
            <w:rFonts w:ascii="仿宋" w:eastAsia="仿宋" w:hAnsi="仿宋" w:cs="仿宋" w:hint="eastAsia"/>
            <w:lang w:eastAsia="zh-CN"/>
          </w:rPr>
          <w:t>(二)、解热药市场分析预测</w:t>
        </w:r>
        <w:r>
          <w:tab/>
        </w:r>
        <w:r>
          <w:fldChar w:fldCharType="begin"/>
        </w:r>
        <w:r>
          <w:instrText xml:space="preserve"> PAGEREF _Toc31530 \h </w:instrText>
        </w:r>
        <w:r>
          <w:fldChar w:fldCharType="separate"/>
        </w:r>
        <w:r>
          <w:t>21</w:t>
        </w:r>
        <w:r>
          <w:fldChar w:fldCharType="end"/>
        </w:r>
      </w:hyperlink>
    </w:p>
    <w:p>
      <w:pPr>
        <w:pStyle w:val="TOC1"/>
        <w:tabs>
          <w:tab w:val="right" w:leader="dot" w:pos="8306"/>
        </w:tabs>
      </w:pPr>
      <w:hyperlink w:anchor="_Toc29782" w:history="1">
        <w:r>
          <w:rPr>
            <w:rFonts w:ascii="仿宋" w:eastAsia="仿宋" w:hAnsi="仿宋" w:cs="仿宋" w:hint="eastAsia"/>
            <w:lang w:eastAsia="zh-CN"/>
          </w:rPr>
          <w:t>六、解热药项目建设单位说明</w:t>
        </w:r>
        <w:r>
          <w:tab/>
        </w:r>
        <w:r>
          <w:fldChar w:fldCharType="begin"/>
        </w:r>
        <w:r>
          <w:instrText xml:space="preserve"> PAGEREF _Toc29782 \h </w:instrText>
        </w:r>
        <w:r>
          <w:fldChar w:fldCharType="separate"/>
        </w:r>
        <w:r>
          <w:t>22</w:t>
        </w:r>
        <w:r>
          <w:fldChar w:fldCharType="end"/>
        </w:r>
      </w:hyperlink>
    </w:p>
    <w:p>
      <w:pPr>
        <w:pStyle w:val="TOC2"/>
        <w:tabs>
          <w:tab w:val="right" w:leader="dot" w:pos="8306"/>
        </w:tabs>
      </w:pPr>
      <w:hyperlink w:anchor="_Toc5239" w:history="1">
        <w:r>
          <w:rPr>
            <w:rFonts w:ascii="仿宋" w:eastAsia="仿宋" w:hAnsi="仿宋" w:cs="仿宋" w:hint="eastAsia"/>
            <w:lang w:eastAsia="zh-CN"/>
          </w:rPr>
          <w:t>(一)、解热药项目承办单位基本情况</w:t>
        </w:r>
        <w:r>
          <w:tab/>
        </w:r>
        <w:r>
          <w:fldChar w:fldCharType="begin"/>
        </w:r>
        <w:r>
          <w:instrText xml:space="preserve"> PAGEREF _Toc5239 \h </w:instrText>
        </w:r>
        <w:r>
          <w:fldChar w:fldCharType="separate"/>
        </w:r>
        <w:r>
          <w:t>22</w:t>
        </w:r>
        <w:r>
          <w:fldChar w:fldCharType="end"/>
        </w:r>
      </w:hyperlink>
    </w:p>
    <w:p>
      <w:pPr>
        <w:pStyle w:val="TOC2"/>
        <w:tabs>
          <w:tab w:val="right" w:leader="dot" w:pos="8306"/>
        </w:tabs>
      </w:pPr>
      <w:hyperlink w:anchor="_Toc11160" w:history="1">
        <w:r>
          <w:rPr>
            <w:rFonts w:ascii="仿宋" w:eastAsia="仿宋" w:hAnsi="仿宋" w:cs="仿宋" w:hint="eastAsia"/>
            <w:lang w:eastAsia="zh-CN"/>
          </w:rPr>
          <w:t>(二)、公司经济效益分析</w:t>
        </w:r>
        <w:r>
          <w:tab/>
        </w:r>
        <w:r>
          <w:fldChar w:fldCharType="begin"/>
        </w:r>
        <w:r>
          <w:instrText xml:space="preserve"> PAGEREF _Toc11160 \h </w:instrText>
        </w:r>
        <w:r>
          <w:fldChar w:fldCharType="separate"/>
        </w:r>
        <w:r>
          <w:t>22</w:t>
        </w:r>
        <w:r>
          <w:fldChar w:fldCharType="end"/>
        </w:r>
      </w:hyperlink>
    </w:p>
    <w:p>
      <w:pPr>
        <w:pStyle w:val="TOC1"/>
        <w:tabs>
          <w:tab w:val="right" w:leader="dot" w:pos="8306"/>
        </w:tabs>
      </w:pPr>
      <w:hyperlink w:anchor="_Toc28761" w:history="1">
        <w:r>
          <w:rPr>
            <w:rFonts w:ascii="仿宋" w:eastAsia="仿宋" w:hAnsi="仿宋" w:cs="仿宋" w:hint="eastAsia"/>
            <w:lang w:eastAsia="zh-CN"/>
          </w:rPr>
          <w:t>七、解热药项目人力资源培养与发展</w:t>
        </w:r>
        <w:r>
          <w:tab/>
        </w:r>
        <w:r>
          <w:fldChar w:fldCharType="begin"/>
        </w:r>
        <w:r>
          <w:instrText xml:space="preserve"> PAGEREF _Toc28761 \h </w:instrText>
        </w:r>
        <w:r>
          <w:fldChar w:fldCharType="separate"/>
        </w:r>
        <w:r>
          <w:t>23</w:t>
        </w:r>
        <w:r>
          <w:fldChar w:fldCharType="end"/>
        </w:r>
      </w:hyperlink>
    </w:p>
    <w:p>
      <w:pPr>
        <w:pStyle w:val="TOC2"/>
        <w:tabs>
          <w:tab w:val="right" w:leader="dot" w:pos="8306"/>
        </w:tabs>
      </w:pPr>
      <w:hyperlink w:anchor="_Toc29084" w:history="1">
        <w:r>
          <w:rPr>
            <w:rFonts w:ascii="仿宋" w:eastAsia="仿宋" w:hAnsi="仿宋" w:cs="仿宋" w:hint="eastAsia"/>
            <w:lang w:eastAsia="zh-CN"/>
          </w:rPr>
          <w:t>(一)、人才需求与规划</w:t>
        </w:r>
        <w:r>
          <w:tab/>
        </w:r>
        <w:r>
          <w:fldChar w:fldCharType="begin"/>
        </w:r>
        <w:r>
          <w:instrText xml:space="preserve"> PAGEREF _Toc29084 \h </w:instrText>
        </w:r>
        <w:r>
          <w:fldChar w:fldCharType="separate"/>
        </w:r>
        <w:r>
          <w:t>23</w:t>
        </w:r>
        <w:r>
          <w:fldChar w:fldCharType="end"/>
        </w:r>
      </w:hyperlink>
    </w:p>
    <w:p>
      <w:pPr>
        <w:pStyle w:val="TOC2"/>
        <w:tabs>
          <w:tab w:val="right" w:leader="dot" w:pos="8306"/>
        </w:tabs>
      </w:pPr>
      <w:hyperlink w:anchor="_Toc30061" w:history="1">
        <w:r>
          <w:rPr>
            <w:rFonts w:ascii="仿宋" w:eastAsia="仿宋" w:hAnsi="仿宋" w:cs="仿宋" w:hint="eastAsia"/>
            <w:lang w:eastAsia="zh-CN"/>
          </w:rPr>
          <w:t>(二)、培训与发展计划</w:t>
        </w:r>
        <w:r>
          <w:tab/>
        </w:r>
        <w:r>
          <w:fldChar w:fldCharType="begin"/>
        </w:r>
        <w:r>
          <w:instrText xml:space="preserve"> PAGEREF _Toc30061 \h </w:instrText>
        </w:r>
        <w:r>
          <w:fldChar w:fldCharType="separate"/>
        </w:r>
        <w:r>
          <w:t>24</w:t>
        </w:r>
        <w:r>
          <w:fldChar w:fldCharType="end"/>
        </w:r>
      </w:hyperlink>
    </w:p>
    <w:p>
      <w:pPr>
        <w:pStyle w:val="TOC1"/>
        <w:tabs>
          <w:tab w:val="right" w:leader="dot" w:pos="8306"/>
        </w:tabs>
      </w:pPr>
      <w:hyperlink w:anchor="_Toc12447" w:history="1">
        <w:r>
          <w:rPr>
            <w:rFonts w:ascii="仿宋" w:eastAsia="仿宋" w:hAnsi="仿宋" w:cs="仿宋" w:hint="eastAsia"/>
            <w:lang w:eastAsia="zh-CN"/>
          </w:rPr>
          <w:t>八、解热药项目投资规划</w:t>
        </w:r>
        <w:r>
          <w:tab/>
        </w:r>
        <w:r>
          <w:fldChar w:fldCharType="begin"/>
        </w:r>
        <w:r>
          <w:instrText xml:space="preserve"> PAGEREF _Toc12447 \h </w:instrText>
        </w:r>
        <w:r>
          <w:fldChar w:fldCharType="separate"/>
        </w:r>
        <w:r>
          <w:t>24</w:t>
        </w:r>
        <w:r>
          <w:fldChar w:fldCharType="end"/>
        </w:r>
      </w:hyperlink>
    </w:p>
    <w:p>
      <w:pPr>
        <w:pStyle w:val="TOC2"/>
        <w:tabs>
          <w:tab w:val="right" w:leader="dot" w:pos="8306"/>
        </w:tabs>
      </w:pPr>
      <w:hyperlink w:anchor="_Toc21190" w:history="1">
        <w:r>
          <w:rPr>
            <w:rFonts w:ascii="仿宋" w:eastAsia="仿宋" w:hAnsi="仿宋" w:cs="仿宋" w:hint="eastAsia"/>
            <w:lang w:eastAsia="zh-CN"/>
          </w:rPr>
          <w:t>(一)、解热药项目总投资估算</w:t>
        </w:r>
        <w:r>
          <w:tab/>
        </w:r>
        <w:r>
          <w:fldChar w:fldCharType="begin"/>
        </w:r>
        <w:r>
          <w:instrText xml:space="preserve"> PAGEREF _Toc21190 \h </w:instrText>
        </w:r>
        <w:r>
          <w:fldChar w:fldCharType="separate"/>
        </w:r>
        <w:r>
          <w:t>24</w:t>
        </w:r>
        <w:r>
          <w:fldChar w:fldCharType="end"/>
        </w:r>
      </w:hyperlink>
    </w:p>
    <w:p>
      <w:pPr>
        <w:pStyle w:val="TOC2"/>
        <w:tabs>
          <w:tab w:val="right" w:leader="dot" w:pos="8306"/>
        </w:tabs>
      </w:pPr>
      <w:hyperlink w:anchor="_Toc14859" w:history="1">
        <w:r>
          <w:rPr>
            <w:rFonts w:ascii="仿宋" w:eastAsia="仿宋" w:hAnsi="仿宋" w:cs="仿宋" w:hint="eastAsia"/>
            <w:lang w:eastAsia="zh-CN"/>
          </w:rPr>
          <w:t>(二)、资金筹措</w:t>
        </w:r>
        <w:r>
          <w:tab/>
        </w:r>
        <w:r>
          <w:fldChar w:fldCharType="begin"/>
        </w:r>
        <w:r>
          <w:instrText xml:space="preserve"> PAGEREF _Toc14859 \h </w:instrText>
        </w:r>
        <w:r>
          <w:fldChar w:fldCharType="separate"/>
        </w:r>
        <w:r>
          <w:t>26</w:t>
        </w:r>
        <w:r>
          <w:fldChar w:fldCharType="end"/>
        </w:r>
      </w:hyperlink>
    </w:p>
    <w:p>
      <w:pPr>
        <w:pStyle w:val="TOC1"/>
        <w:tabs>
          <w:tab w:val="right" w:leader="dot" w:pos="8306"/>
        </w:tabs>
      </w:pPr>
      <w:hyperlink w:anchor="_Toc68" w:history="1">
        <w:r>
          <w:rPr>
            <w:rFonts w:ascii="仿宋" w:eastAsia="仿宋" w:hAnsi="仿宋" w:cs="仿宋" w:hint="eastAsia"/>
            <w:lang w:eastAsia="zh-CN"/>
          </w:rPr>
          <w:t>九、解热药项目环境影响分析</w:t>
        </w:r>
        <w:r>
          <w:tab/>
        </w:r>
        <w:r>
          <w:fldChar w:fldCharType="begin"/>
        </w:r>
        <w:r>
          <w:instrText xml:space="preserve"> PAGEREF _Toc68 \h </w:instrText>
        </w:r>
        <w:r>
          <w:fldChar w:fldCharType="separate"/>
        </w:r>
        <w:r>
          <w:t>26</w:t>
        </w:r>
        <w:r>
          <w:fldChar w:fldCharType="end"/>
        </w:r>
      </w:hyperlink>
    </w:p>
    <w:p>
      <w:pPr>
        <w:pStyle w:val="TOC2"/>
        <w:tabs>
          <w:tab w:val="right" w:leader="dot" w:pos="8306"/>
        </w:tabs>
      </w:pPr>
      <w:hyperlink w:anchor="_Toc18924" w:history="1">
        <w:r>
          <w:rPr>
            <w:rFonts w:ascii="仿宋" w:eastAsia="仿宋" w:hAnsi="仿宋" w:cs="仿宋" w:hint="eastAsia"/>
            <w:lang w:eastAsia="zh-CN"/>
          </w:rPr>
          <w:t>(一)、建设区域环境质量现状</w:t>
        </w:r>
        <w:r>
          <w:tab/>
        </w:r>
        <w:r>
          <w:fldChar w:fldCharType="begin"/>
        </w:r>
        <w:r>
          <w:instrText xml:space="preserve"> PAGEREF _Toc18924 \h </w:instrText>
        </w:r>
        <w:r>
          <w:fldChar w:fldCharType="separate"/>
        </w:r>
        <w:r>
          <w:t>26</w:t>
        </w:r>
        <w:r>
          <w:fldChar w:fldCharType="end"/>
        </w:r>
      </w:hyperlink>
    </w:p>
    <w:p>
      <w:pPr>
        <w:pStyle w:val="TOC2"/>
        <w:tabs>
          <w:tab w:val="right" w:leader="dot" w:pos="8306"/>
        </w:tabs>
      </w:pPr>
      <w:hyperlink w:anchor="_Toc9896" w:history="1">
        <w:r>
          <w:rPr>
            <w:rFonts w:ascii="仿宋" w:eastAsia="仿宋" w:hAnsi="仿宋" w:cs="仿宋" w:hint="eastAsia"/>
            <w:lang w:eastAsia="zh-CN"/>
          </w:rPr>
          <w:t>(二)、建设期环境保护</w:t>
        </w:r>
        <w:r>
          <w:tab/>
        </w:r>
        <w:r>
          <w:fldChar w:fldCharType="begin"/>
        </w:r>
        <w:r>
          <w:instrText xml:space="preserve"> PAGEREF _Toc9896 \h </w:instrText>
        </w:r>
        <w:r>
          <w:fldChar w:fldCharType="separate"/>
        </w:r>
        <w:r>
          <w:t>28</w:t>
        </w:r>
        <w:r>
          <w:fldChar w:fldCharType="end"/>
        </w:r>
      </w:hyperlink>
    </w:p>
    <w:p>
      <w:pPr>
        <w:pStyle w:val="TOC2"/>
        <w:tabs>
          <w:tab w:val="right" w:leader="dot" w:pos="8306"/>
        </w:tabs>
      </w:pPr>
      <w:hyperlink w:anchor="_Toc30535" w:history="1">
        <w:r>
          <w:rPr>
            <w:rFonts w:ascii="仿宋" w:eastAsia="仿宋" w:hAnsi="仿宋" w:cs="仿宋" w:hint="eastAsia"/>
            <w:lang w:eastAsia="zh-CN"/>
          </w:rPr>
          <w:t>(三)、运营期环境保护</w:t>
        </w:r>
        <w:r>
          <w:tab/>
        </w:r>
        <w:r>
          <w:fldChar w:fldCharType="begin"/>
        </w:r>
        <w:r>
          <w:instrText xml:space="preserve"> PAGEREF _Toc30535 \h </w:instrText>
        </w:r>
        <w:r>
          <w:fldChar w:fldCharType="separate"/>
        </w:r>
        <w:r>
          <w:t>29</w:t>
        </w:r>
        <w:r>
          <w:fldChar w:fldCharType="end"/>
        </w:r>
      </w:hyperlink>
    </w:p>
    <w:p>
      <w:pPr>
        <w:pStyle w:val="TOC2"/>
        <w:tabs>
          <w:tab w:val="right" w:leader="dot" w:pos="8306"/>
        </w:tabs>
      </w:pPr>
      <w:hyperlink w:anchor="_Toc21793" w:history="1">
        <w:r>
          <w:rPr>
            <w:rFonts w:ascii="仿宋" w:eastAsia="仿宋" w:hAnsi="仿宋" w:cs="仿宋" w:hint="eastAsia"/>
            <w:lang w:eastAsia="zh-CN"/>
          </w:rPr>
          <w:t>(四)、解热药项目建设对区域经济的影响</w:t>
        </w:r>
        <w:r>
          <w:tab/>
        </w:r>
        <w:r>
          <w:fldChar w:fldCharType="begin"/>
        </w:r>
        <w:r>
          <w:instrText xml:space="preserve"> PAGEREF _Toc21793 \h </w:instrText>
        </w:r>
        <w:r>
          <w:fldChar w:fldCharType="separate"/>
        </w:r>
        <w:r>
          <w:t>30</w:t>
        </w:r>
        <w:r>
          <w:fldChar w:fldCharType="end"/>
        </w:r>
      </w:hyperlink>
    </w:p>
    <w:p>
      <w:pPr>
        <w:pStyle w:val="TOC2"/>
        <w:tabs>
          <w:tab w:val="right" w:leader="dot" w:pos="8306"/>
        </w:tabs>
      </w:pPr>
      <w:hyperlink w:anchor="_Toc32738" w:history="1">
        <w:r>
          <w:rPr>
            <w:rFonts w:ascii="仿宋" w:eastAsia="仿宋" w:hAnsi="仿宋" w:cs="仿宋" w:hint="eastAsia"/>
            <w:lang w:eastAsia="zh-CN"/>
          </w:rPr>
          <w:t>(五)、废弃物处理</w:t>
        </w:r>
        <w:r>
          <w:tab/>
        </w:r>
        <w:r>
          <w:fldChar w:fldCharType="begin"/>
        </w:r>
        <w:r>
          <w:instrText xml:space="preserve"> PAGEREF _Toc32738 \h </w:instrText>
        </w:r>
        <w:r>
          <w:fldChar w:fldCharType="separate"/>
        </w:r>
        <w:r>
          <w:t>32</w:t>
        </w:r>
        <w:r>
          <w:fldChar w:fldCharType="end"/>
        </w:r>
      </w:hyperlink>
    </w:p>
    <w:p>
      <w:pPr>
        <w:pStyle w:val="TOC2"/>
        <w:tabs>
          <w:tab w:val="right" w:leader="dot" w:pos="8306"/>
        </w:tabs>
      </w:pPr>
      <w:hyperlink w:anchor="_Toc22629" w:history="1">
        <w:r>
          <w:rPr>
            <w:rFonts w:ascii="仿宋" w:eastAsia="仿宋" w:hAnsi="仿宋" w:cs="仿宋" w:hint="eastAsia"/>
            <w:lang w:eastAsia="zh-CN"/>
          </w:rPr>
          <w:t>(六)、特殊环境影响分析</w:t>
        </w:r>
        <w:r>
          <w:tab/>
        </w:r>
        <w:r>
          <w:fldChar w:fldCharType="begin"/>
        </w:r>
        <w:r>
          <w:instrText xml:space="preserve"> PAGEREF _Toc22629 \h </w:instrText>
        </w:r>
        <w:r>
          <w:fldChar w:fldCharType="separate"/>
        </w:r>
        <w:r>
          <w:t>33</w:t>
        </w:r>
        <w:r>
          <w:fldChar w:fldCharType="end"/>
        </w:r>
      </w:hyperlink>
    </w:p>
    <w:p>
      <w:pPr>
        <w:pStyle w:val="TOC2"/>
        <w:tabs>
          <w:tab w:val="right" w:leader="dot" w:pos="8306"/>
        </w:tabs>
      </w:pPr>
      <w:hyperlink w:anchor="_Toc4982" w:history="1">
        <w:r>
          <w:rPr>
            <w:rFonts w:ascii="仿宋" w:eastAsia="仿宋" w:hAnsi="仿宋" w:cs="仿宋" w:hint="eastAsia"/>
            <w:lang w:eastAsia="zh-CN"/>
          </w:rPr>
          <w:t>(七)、清洁生产</w:t>
        </w:r>
        <w:r>
          <w:tab/>
        </w:r>
        <w:r>
          <w:fldChar w:fldCharType="begin"/>
        </w:r>
        <w:r>
          <w:instrText xml:space="preserve"> PAGEREF _Toc4982 \h </w:instrText>
        </w:r>
        <w:r>
          <w:fldChar w:fldCharType="separate"/>
        </w:r>
        <w:r>
          <w:t>34</w:t>
        </w:r>
        <w:r>
          <w:fldChar w:fldCharType="end"/>
        </w:r>
      </w:hyperlink>
    </w:p>
    <w:p>
      <w:pPr>
        <w:pStyle w:val="TOC2"/>
        <w:tabs>
          <w:tab w:val="right" w:leader="dot" w:pos="8306"/>
        </w:tabs>
      </w:pPr>
      <w:hyperlink w:anchor="_Toc26531" w:history="1">
        <w:r>
          <w:rPr>
            <w:rFonts w:ascii="仿宋" w:eastAsia="仿宋" w:hAnsi="仿宋" w:cs="仿宋" w:hint="eastAsia"/>
            <w:lang w:eastAsia="zh-CN"/>
          </w:rPr>
          <w:t>(八)、环境保护综合评价</w:t>
        </w:r>
        <w:r>
          <w:tab/>
        </w:r>
        <w:r>
          <w:fldChar w:fldCharType="begin"/>
        </w:r>
        <w:r>
          <w:instrText xml:space="preserve"> PAGEREF _Toc26531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60" w:history="1">
        <w:r>
          <w:rPr>
            <w:rFonts w:ascii="仿宋" w:eastAsia="仿宋" w:hAnsi="仿宋" w:cs="仿宋" w:hint="eastAsia"/>
            <w:lang w:eastAsia="zh-CN"/>
          </w:rPr>
          <w:t>十、解热药项目财务管理</w:t>
        </w:r>
        <w:r>
          <w:tab/>
        </w:r>
        <w:r>
          <w:fldChar w:fldCharType="begin"/>
        </w:r>
        <w:r>
          <w:instrText xml:space="preserve"> PAGEREF _Toc8560 \h </w:instrText>
        </w:r>
        <w:r>
          <w:fldChar w:fldCharType="separate"/>
        </w:r>
        <w:r>
          <w:t>37</w:t>
        </w:r>
        <w:r>
          <w:fldChar w:fldCharType="end"/>
        </w:r>
      </w:hyperlink>
    </w:p>
    <w:p>
      <w:pPr>
        <w:pStyle w:val="TOC2"/>
        <w:tabs>
          <w:tab w:val="right" w:leader="dot" w:pos="8306"/>
        </w:tabs>
      </w:pPr>
      <w:hyperlink w:anchor="_Toc15806" w:history="1">
        <w:r>
          <w:rPr>
            <w:rFonts w:ascii="仿宋" w:eastAsia="仿宋" w:hAnsi="仿宋" w:cs="仿宋" w:hint="eastAsia"/>
            <w:lang w:eastAsia="zh-CN"/>
          </w:rPr>
          <w:t>(一)、资金需求大</w:t>
        </w:r>
        <w:r>
          <w:tab/>
        </w:r>
        <w:r>
          <w:fldChar w:fldCharType="begin"/>
        </w:r>
        <w:r>
          <w:instrText xml:space="preserve"> PAGEREF _Toc15806 \h </w:instrText>
        </w:r>
        <w:r>
          <w:fldChar w:fldCharType="separate"/>
        </w:r>
        <w:r>
          <w:t>37</w:t>
        </w:r>
        <w:r>
          <w:fldChar w:fldCharType="end"/>
        </w:r>
      </w:hyperlink>
    </w:p>
    <w:p>
      <w:pPr>
        <w:pStyle w:val="TOC2"/>
        <w:tabs>
          <w:tab w:val="right" w:leader="dot" w:pos="8306"/>
        </w:tabs>
      </w:pPr>
      <w:hyperlink w:anchor="_Toc1442" w:history="1">
        <w:r>
          <w:rPr>
            <w:rFonts w:ascii="仿宋" w:eastAsia="仿宋" w:hAnsi="仿宋" w:cs="仿宋" w:hint="eastAsia"/>
            <w:lang w:eastAsia="zh-CN"/>
          </w:rPr>
          <w:t>(二)、研发周期长</w:t>
        </w:r>
        <w:r>
          <w:tab/>
        </w:r>
        <w:r>
          <w:fldChar w:fldCharType="begin"/>
        </w:r>
        <w:r>
          <w:instrText xml:space="preserve"> PAGEREF _Toc1442 \h </w:instrText>
        </w:r>
        <w:r>
          <w:fldChar w:fldCharType="separate"/>
        </w:r>
        <w:r>
          <w:t>38</w:t>
        </w:r>
        <w:r>
          <w:fldChar w:fldCharType="end"/>
        </w:r>
      </w:hyperlink>
    </w:p>
    <w:p>
      <w:pPr>
        <w:pStyle w:val="TOC2"/>
        <w:tabs>
          <w:tab w:val="right" w:leader="dot" w:pos="8306"/>
        </w:tabs>
      </w:pPr>
      <w:hyperlink w:anchor="_Toc10683" w:history="1">
        <w:r>
          <w:rPr>
            <w:rFonts w:ascii="仿宋" w:eastAsia="仿宋" w:hAnsi="仿宋" w:cs="仿宋" w:hint="eastAsia"/>
            <w:lang w:eastAsia="zh-CN"/>
          </w:rPr>
          <w:t>(三)、市场风险大</w:t>
        </w:r>
        <w:r>
          <w:tab/>
        </w:r>
        <w:r>
          <w:fldChar w:fldCharType="begin"/>
        </w:r>
        <w:r>
          <w:instrText xml:space="preserve"> PAGEREF _Toc10683 \h </w:instrText>
        </w:r>
        <w:r>
          <w:fldChar w:fldCharType="separate"/>
        </w:r>
        <w:r>
          <w:t>39</w:t>
        </w:r>
        <w:r>
          <w:fldChar w:fldCharType="end"/>
        </w:r>
      </w:hyperlink>
    </w:p>
    <w:p>
      <w:pPr>
        <w:pStyle w:val="TOC2"/>
        <w:tabs>
          <w:tab w:val="right" w:leader="dot" w:pos="8306"/>
        </w:tabs>
      </w:pPr>
      <w:hyperlink w:anchor="_Toc5013" w:history="1">
        <w:r>
          <w:rPr>
            <w:rFonts w:ascii="仿宋" w:eastAsia="仿宋" w:hAnsi="仿宋" w:cs="仿宋" w:hint="eastAsia"/>
            <w:lang w:eastAsia="zh-CN"/>
          </w:rPr>
          <w:t>(四)、利润率高</w:t>
        </w:r>
        <w:r>
          <w:tab/>
        </w:r>
        <w:r>
          <w:fldChar w:fldCharType="begin"/>
        </w:r>
        <w:r>
          <w:instrText xml:space="preserve"> PAGEREF _Toc5013 \h </w:instrText>
        </w:r>
        <w:r>
          <w:fldChar w:fldCharType="separate"/>
        </w:r>
        <w:r>
          <w:t>42</w:t>
        </w:r>
        <w:r>
          <w:fldChar w:fldCharType="end"/>
        </w:r>
      </w:hyperlink>
    </w:p>
    <w:p>
      <w:pPr>
        <w:pStyle w:val="TOC1"/>
        <w:tabs>
          <w:tab w:val="right" w:leader="dot" w:pos="8306"/>
        </w:tabs>
      </w:pPr>
      <w:hyperlink w:anchor="_Toc14151" w:history="1">
        <w:r>
          <w:rPr>
            <w:rFonts w:ascii="仿宋" w:eastAsia="仿宋" w:hAnsi="仿宋" w:cs="仿宋" w:hint="eastAsia"/>
            <w:lang w:eastAsia="zh-CN"/>
          </w:rPr>
          <w:t>十一、解热药项目风险管理</w:t>
        </w:r>
        <w:r>
          <w:tab/>
        </w:r>
        <w:r>
          <w:fldChar w:fldCharType="begin"/>
        </w:r>
        <w:r>
          <w:instrText xml:space="preserve"> PAGEREF _Toc14151 \h </w:instrText>
        </w:r>
        <w:r>
          <w:fldChar w:fldCharType="separate"/>
        </w:r>
        <w:r>
          <w:t>44</w:t>
        </w:r>
        <w:r>
          <w:fldChar w:fldCharType="end"/>
        </w:r>
      </w:hyperlink>
    </w:p>
    <w:p>
      <w:pPr>
        <w:pStyle w:val="TOC2"/>
        <w:tabs>
          <w:tab w:val="right" w:leader="dot" w:pos="8306"/>
        </w:tabs>
      </w:pPr>
      <w:hyperlink w:anchor="_Toc15710" w:history="1">
        <w:r>
          <w:rPr>
            <w:rFonts w:ascii="仿宋" w:eastAsia="仿宋" w:hAnsi="仿宋" w:cs="仿宋" w:hint="eastAsia"/>
            <w:lang w:eastAsia="zh-CN"/>
          </w:rPr>
          <w:t>(一)、风险识别与评估</w:t>
        </w:r>
        <w:r>
          <w:tab/>
        </w:r>
        <w:r>
          <w:fldChar w:fldCharType="begin"/>
        </w:r>
        <w:r>
          <w:instrText xml:space="preserve"> PAGEREF _Toc15710 \h </w:instrText>
        </w:r>
        <w:r>
          <w:fldChar w:fldCharType="separate"/>
        </w:r>
        <w:r>
          <w:t>44</w:t>
        </w:r>
        <w:r>
          <w:fldChar w:fldCharType="end"/>
        </w:r>
      </w:hyperlink>
    </w:p>
    <w:p>
      <w:pPr>
        <w:pStyle w:val="TOC2"/>
        <w:tabs>
          <w:tab w:val="right" w:leader="dot" w:pos="8306"/>
        </w:tabs>
      </w:pPr>
      <w:hyperlink w:anchor="_Toc22718" w:history="1">
        <w:r>
          <w:rPr>
            <w:rFonts w:ascii="仿宋" w:eastAsia="仿宋" w:hAnsi="仿宋" w:cs="仿宋" w:hint="eastAsia"/>
            <w:lang w:eastAsia="zh-CN"/>
          </w:rPr>
          <w:t>(二)、风险应对策略</w:t>
        </w:r>
        <w:r>
          <w:tab/>
        </w:r>
        <w:r>
          <w:fldChar w:fldCharType="begin"/>
        </w:r>
        <w:r>
          <w:instrText xml:space="preserve"> PAGEREF _Toc22718 \h </w:instrText>
        </w:r>
        <w:r>
          <w:fldChar w:fldCharType="separate"/>
        </w:r>
        <w:r>
          <w:t>45</w:t>
        </w:r>
        <w:r>
          <w:fldChar w:fldCharType="end"/>
        </w:r>
      </w:hyperlink>
    </w:p>
    <w:p>
      <w:pPr>
        <w:pStyle w:val="TOC2"/>
        <w:tabs>
          <w:tab w:val="right" w:leader="dot" w:pos="8306"/>
        </w:tabs>
      </w:pPr>
      <w:hyperlink w:anchor="_Toc14883" w:history="1">
        <w:r>
          <w:rPr>
            <w:rFonts w:ascii="仿宋" w:eastAsia="仿宋" w:hAnsi="仿宋" w:cs="仿宋" w:hint="eastAsia"/>
            <w:lang w:eastAsia="zh-CN"/>
          </w:rPr>
          <w:t>(三)、风险监控与控制</w:t>
        </w:r>
        <w:r>
          <w:tab/>
        </w:r>
        <w:r>
          <w:fldChar w:fldCharType="begin"/>
        </w:r>
        <w:r>
          <w:instrText xml:space="preserve"> PAGEREF _Toc14883 \h </w:instrText>
        </w:r>
        <w:r>
          <w:fldChar w:fldCharType="separate"/>
        </w:r>
        <w:r>
          <w:t>47</w:t>
        </w:r>
        <w:r>
          <w:fldChar w:fldCharType="end"/>
        </w:r>
      </w:hyperlink>
    </w:p>
    <w:p>
      <w:pPr>
        <w:pStyle w:val="TOC1"/>
        <w:tabs>
          <w:tab w:val="right" w:leader="dot" w:pos="8306"/>
        </w:tabs>
      </w:pPr>
      <w:hyperlink w:anchor="_Toc1563" w:history="1">
        <w:r>
          <w:rPr>
            <w:rFonts w:ascii="仿宋" w:eastAsia="仿宋" w:hAnsi="仿宋" w:cs="仿宋" w:hint="eastAsia"/>
            <w:lang w:eastAsia="zh-CN"/>
          </w:rPr>
          <w:t>十二、解热药项目人力资源管理</w:t>
        </w:r>
        <w:r>
          <w:tab/>
        </w:r>
        <w:r>
          <w:fldChar w:fldCharType="begin"/>
        </w:r>
        <w:r>
          <w:instrText xml:space="preserve"> PAGEREF _Toc1563 \h </w:instrText>
        </w:r>
        <w:r>
          <w:fldChar w:fldCharType="separate"/>
        </w:r>
        <w:r>
          <w:t>48</w:t>
        </w:r>
        <w:r>
          <w:fldChar w:fldCharType="end"/>
        </w:r>
      </w:hyperlink>
    </w:p>
    <w:p>
      <w:pPr>
        <w:pStyle w:val="TOC2"/>
        <w:tabs>
          <w:tab w:val="right" w:leader="dot" w:pos="8306"/>
        </w:tabs>
      </w:pPr>
      <w:hyperlink w:anchor="_Toc29101" w:history="1">
        <w:r>
          <w:rPr>
            <w:rFonts w:ascii="仿宋" w:eastAsia="仿宋" w:hAnsi="仿宋" w:cs="仿宋" w:hint="eastAsia"/>
            <w:lang w:eastAsia="zh-CN"/>
          </w:rPr>
          <w:t>(一)、建立健全的预算管理制度</w:t>
        </w:r>
        <w:r>
          <w:tab/>
        </w:r>
        <w:r>
          <w:fldChar w:fldCharType="begin"/>
        </w:r>
        <w:r>
          <w:instrText xml:space="preserve"> PAGEREF _Toc29101 \h </w:instrText>
        </w:r>
        <w:r>
          <w:fldChar w:fldCharType="separate"/>
        </w:r>
        <w:r>
          <w:t>48</w:t>
        </w:r>
        <w:r>
          <w:fldChar w:fldCharType="end"/>
        </w:r>
      </w:hyperlink>
    </w:p>
    <w:p>
      <w:pPr>
        <w:pStyle w:val="TOC2"/>
        <w:tabs>
          <w:tab w:val="right" w:leader="dot" w:pos="8306"/>
        </w:tabs>
      </w:pPr>
      <w:hyperlink w:anchor="_Toc8376" w:history="1">
        <w:r>
          <w:rPr>
            <w:rFonts w:ascii="仿宋" w:eastAsia="仿宋" w:hAnsi="仿宋" w:cs="仿宋" w:hint="eastAsia"/>
            <w:lang w:eastAsia="zh-CN"/>
          </w:rPr>
          <w:t>(二)、加强资金流动监控</w:t>
        </w:r>
        <w:r>
          <w:tab/>
        </w:r>
        <w:r>
          <w:fldChar w:fldCharType="begin"/>
        </w:r>
        <w:r>
          <w:instrText xml:space="preserve"> PAGEREF _Toc8376 \h </w:instrText>
        </w:r>
        <w:r>
          <w:fldChar w:fldCharType="separate"/>
        </w:r>
        <w:r>
          <w:t>49</w:t>
        </w:r>
        <w:r>
          <w:fldChar w:fldCharType="end"/>
        </w:r>
      </w:hyperlink>
    </w:p>
    <w:p>
      <w:pPr>
        <w:pStyle w:val="TOC2"/>
        <w:tabs>
          <w:tab w:val="right" w:leader="dot" w:pos="8306"/>
        </w:tabs>
      </w:pPr>
      <w:hyperlink w:anchor="_Toc24003" w:history="1">
        <w:r>
          <w:rPr>
            <w:rFonts w:ascii="仿宋" w:eastAsia="仿宋" w:hAnsi="仿宋" w:cs="仿宋" w:hint="eastAsia"/>
            <w:lang w:eastAsia="zh-CN"/>
          </w:rPr>
          <w:t>(三)、制定完善的风险控制机制</w:t>
        </w:r>
        <w:r>
          <w:tab/>
        </w:r>
        <w:r>
          <w:fldChar w:fldCharType="begin"/>
        </w:r>
        <w:r>
          <w:instrText xml:space="preserve"> PAGEREF _Toc24003 \h </w:instrText>
        </w:r>
        <w:r>
          <w:fldChar w:fldCharType="separate"/>
        </w:r>
        <w:r>
          <w:t>50</w:t>
        </w:r>
        <w:r>
          <w:fldChar w:fldCharType="end"/>
        </w:r>
      </w:hyperlink>
    </w:p>
    <w:p>
      <w:pPr>
        <w:pStyle w:val="TOC2"/>
        <w:tabs>
          <w:tab w:val="right" w:leader="dot" w:pos="8306"/>
        </w:tabs>
      </w:pPr>
      <w:hyperlink w:anchor="_Toc10701" w:history="1">
        <w:r>
          <w:rPr>
            <w:rFonts w:ascii="仿宋" w:eastAsia="仿宋" w:hAnsi="仿宋" w:cs="仿宋" w:hint="eastAsia"/>
            <w:lang w:eastAsia="zh-CN"/>
          </w:rPr>
          <w:t>(四)、优化成本管理</w:t>
        </w:r>
        <w:r>
          <w:tab/>
        </w:r>
        <w:r>
          <w:fldChar w:fldCharType="begin"/>
        </w:r>
        <w:r>
          <w:instrText xml:space="preserve"> PAGEREF _Toc10701 \h </w:instrText>
        </w:r>
        <w:r>
          <w:fldChar w:fldCharType="separate"/>
        </w:r>
        <w:r>
          <w:t>52</w:t>
        </w:r>
        <w:r>
          <w:fldChar w:fldCharType="end"/>
        </w:r>
      </w:hyperlink>
    </w:p>
    <w:p>
      <w:pPr>
        <w:pStyle w:val="TOC1"/>
        <w:tabs>
          <w:tab w:val="right" w:leader="dot" w:pos="8306"/>
        </w:tabs>
      </w:pPr>
      <w:hyperlink w:anchor="_Toc22303" w:history="1">
        <w:r>
          <w:rPr>
            <w:rFonts w:ascii="仿宋" w:eastAsia="仿宋" w:hAnsi="仿宋" w:cs="仿宋" w:hint="eastAsia"/>
            <w:lang w:eastAsia="zh-CN"/>
          </w:rPr>
          <w:t>十三、供应链管理</w:t>
        </w:r>
        <w:r>
          <w:tab/>
        </w:r>
        <w:r>
          <w:fldChar w:fldCharType="begin"/>
        </w:r>
        <w:r>
          <w:instrText xml:space="preserve"> PAGEREF _Toc22303 \h </w:instrText>
        </w:r>
        <w:r>
          <w:fldChar w:fldCharType="separate"/>
        </w:r>
        <w:r>
          <w:t>53</w:t>
        </w:r>
        <w:r>
          <w:fldChar w:fldCharType="end"/>
        </w:r>
      </w:hyperlink>
    </w:p>
    <w:p>
      <w:pPr>
        <w:pStyle w:val="TOC2"/>
        <w:tabs>
          <w:tab w:val="right" w:leader="dot" w:pos="8306"/>
        </w:tabs>
      </w:pPr>
      <w:hyperlink w:anchor="_Toc2564" w:history="1">
        <w:r>
          <w:rPr>
            <w:rFonts w:ascii="仿宋" w:eastAsia="仿宋" w:hAnsi="仿宋" w:cs="仿宋" w:hint="eastAsia"/>
            <w:lang w:eastAsia="zh-CN"/>
          </w:rPr>
          <w:t>(一)、供应链战略规划</w:t>
        </w:r>
        <w:r>
          <w:tab/>
        </w:r>
        <w:r>
          <w:fldChar w:fldCharType="begin"/>
        </w:r>
        <w:r>
          <w:instrText xml:space="preserve"> PAGEREF _Toc2564 \h </w:instrText>
        </w:r>
        <w:r>
          <w:fldChar w:fldCharType="separate"/>
        </w:r>
        <w:r>
          <w:t>53</w:t>
        </w:r>
        <w:r>
          <w:fldChar w:fldCharType="end"/>
        </w:r>
      </w:hyperlink>
    </w:p>
    <w:p>
      <w:pPr>
        <w:pStyle w:val="TOC2"/>
        <w:tabs>
          <w:tab w:val="right" w:leader="dot" w:pos="8306"/>
        </w:tabs>
      </w:pPr>
      <w:hyperlink w:anchor="_Toc13113" w:history="1">
        <w:r>
          <w:rPr>
            <w:rFonts w:ascii="仿宋" w:eastAsia="仿宋" w:hAnsi="仿宋" w:cs="仿宋" w:hint="eastAsia"/>
            <w:lang w:eastAsia="zh-CN"/>
          </w:rPr>
          <w:t>(二)、供应商选择与合作</w:t>
        </w:r>
        <w:r>
          <w:tab/>
        </w:r>
        <w:r>
          <w:fldChar w:fldCharType="begin"/>
        </w:r>
        <w:r>
          <w:instrText xml:space="preserve"> PAGEREF _Toc13113 \h </w:instrText>
        </w:r>
        <w:r>
          <w:fldChar w:fldCharType="separate"/>
        </w:r>
        <w:r>
          <w:t>54</w:t>
        </w:r>
        <w:r>
          <w:fldChar w:fldCharType="end"/>
        </w:r>
      </w:hyperlink>
    </w:p>
    <w:p>
      <w:pPr>
        <w:pStyle w:val="TOC2"/>
        <w:tabs>
          <w:tab w:val="right" w:leader="dot" w:pos="8306"/>
        </w:tabs>
      </w:pPr>
      <w:hyperlink w:anchor="_Toc23202" w:history="1">
        <w:r>
          <w:rPr>
            <w:rFonts w:ascii="仿宋" w:eastAsia="仿宋" w:hAnsi="仿宋" w:cs="仿宋" w:hint="eastAsia"/>
            <w:lang w:eastAsia="zh-CN"/>
          </w:rPr>
          <w:t>(三)、物流与库存管理</w:t>
        </w:r>
        <w:r>
          <w:tab/>
        </w:r>
        <w:r>
          <w:fldChar w:fldCharType="begin"/>
        </w:r>
        <w:r>
          <w:instrText xml:space="preserve"> PAGEREF _Toc23202 \h </w:instrText>
        </w:r>
        <w:r>
          <w:fldChar w:fldCharType="separate"/>
        </w:r>
        <w:r>
          <w:t>56</w:t>
        </w:r>
        <w:r>
          <w:fldChar w:fldCharType="end"/>
        </w:r>
      </w:hyperlink>
    </w:p>
    <w:p>
      <w:pPr>
        <w:pStyle w:val="TOC1"/>
        <w:tabs>
          <w:tab w:val="right" w:leader="dot" w:pos="8306"/>
        </w:tabs>
      </w:pPr>
      <w:hyperlink w:anchor="_Toc317" w:history="1">
        <w:r>
          <w:rPr>
            <w:rFonts w:ascii="仿宋" w:eastAsia="仿宋" w:hAnsi="仿宋" w:cs="仿宋" w:hint="eastAsia"/>
            <w:lang w:eastAsia="zh-CN"/>
          </w:rPr>
          <w:t>十四、营销与推广策略</w:t>
        </w:r>
        <w:r>
          <w:tab/>
        </w:r>
        <w:r>
          <w:fldChar w:fldCharType="begin"/>
        </w:r>
        <w:r>
          <w:instrText xml:space="preserve"> PAGEREF _Toc317 \h </w:instrText>
        </w:r>
        <w:r>
          <w:fldChar w:fldCharType="separate"/>
        </w:r>
        <w:r>
          <w:t>57</w:t>
        </w:r>
        <w:r>
          <w:fldChar w:fldCharType="end"/>
        </w:r>
      </w:hyperlink>
    </w:p>
    <w:p>
      <w:pPr>
        <w:pStyle w:val="TOC2"/>
        <w:tabs>
          <w:tab w:val="right" w:leader="dot" w:pos="8306"/>
        </w:tabs>
      </w:pPr>
      <w:hyperlink w:anchor="_Toc25881" w:history="1">
        <w:r>
          <w:rPr>
            <w:rFonts w:ascii="仿宋" w:eastAsia="仿宋" w:hAnsi="仿宋" w:cs="仿宋" w:hint="eastAsia"/>
            <w:lang w:eastAsia="zh-CN"/>
          </w:rPr>
          <w:t>(一)、产品/服务定位与特点</w:t>
        </w:r>
        <w:r>
          <w:tab/>
        </w:r>
        <w:r>
          <w:fldChar w:fldCharType="begin"/>
        </w:r>
        <w:r>
          <w:instrText xml:space="preserve"> PAGEREF _Toc25881 \h </w:instrText>
        </w:r>
        <w:r>
          <w:fldChar w:fldCharType="separate"/>
        </w:r>
        <w:r>
          <w:t>57</w:t>
        </w:r>
        <w:r>
          <w:fldChar w:fldCharType="end"/>
        </w:r>
      </w:hyperlink>
    </w:p>
    <w:p>
      <w:pPr>
        <w:pStyle w:val="TOC2"/>
        <w:tabs>
          <w:tab w:val="right" w:leader="dot" w:pos="8306"/>
        </w:tabs>
      </w:pPr>
      <w:hyperlink w:anchor="_Toc26601" w:history="1">
        <w:r>
          <w:rPr>
            <w:rFonts w:ascii="仿宋" w:eastAsia="仿宋" w:hAnsi="仿宋" w:cs="仿宋" w:hint="eastAsia"/>
            <w:lang w:eastAsia="zh-CN"/>
          </w:rPr>
          <w:t>(二)、市场定位与竞争分析</w:t>
        </w:r>
        <w:r>
          <w:tab/>
        </w:r>
        <w:r>
          <w:fldChar w:fldCharType="begin"/>
        </w:r>
        <w:r>
          <w:instrText xml:space="preserve"> PAGEREF _Toc26601 \h </w:instrText>
        </w:r>
        <w:r>
          <w:fldChar w:fldCharType="separate"/>
        </w:r>
        <w:r>
          <w:t>58</w:t>
        </w:r>
        <w:r>
          <w:fldChar w:fldCharType="end"/>
        </w:r>
      </w:hyperlink>
    </w:p>
    <w:p>
      <w:pPr>
        <w:pStyle w:val="TOC2"/>
        <w:tabs>
          <w:tab w:val="right" w:leader="dot" w:pos="8306"/>
        </w:tabs>
      </w:pPr>
      <w:hyperlink w:anchor="_Toc29693" w:history="1">
        <w:r>
          <w:rPr>
            <w:rFonts w:ascii="仿宋" w:eastAsia="仿宋" w:hAnsi="仿宋" w:cs="仿宋" w:hint="eastAsia"/>
            <w:lang w:eastAsia="zh-CN"/>
          </w:rPr>
          <w:t>(三)、营销渠道与策略</w:t>
        </w:r>
        <w:r>
          <w:tab/>
        </w:r>
        <w:r>
          <w:fldChar w:fldCharType="begin"/>
        </w:r>
        <w:r>
          <w:instrText xml:space="preserve"> PAGEREF _Toc29693 \h </w:instrText>
        </w:r>
        <w:r>
          <w:fldChar w:fldCharType="separate"/>
        </w:r>
        <w:r>
          <w:t>60</w:t>
        </w:r>
        <w:r>
          <w:fldChar w:fldCharType="end"/>
        </w:r>
      </w:hyperlink>
    </w:p>
    <w:p>
      <w:pPr>
        <w:pStyle w:val="TOC2"/>
        <w:tabs>
          <w:tab w:val="right" w:leader="dot" w:pos="8306"/>
        </w:tabs>
      </w:pPr>
      <w:hyperlink w:anchor="_Toc29479" w:history="1">
        <w:r>
          <w:rPr>
            <w:rFonts w:ascii="仿宋" w:eastAsia="仿宋" w:hAnsi="仿宋" w:cs="仿宋" w:hint="eastAsia"/>
            <w:lang w:eastAsia="zh-CN"/>
          </w:rPr>
          <w:t>(四)、推广与宣传活动</w:t>
        </w:r>
        <w:r>
          <w:tab/>
        </w:r>
        <w:r>
          <w:fldChar w:fldCharType="begin"/>
        </w:r>
        <w:r>
          <w:instrText xml:space="preserve"> PAGEREF _Toc29479 \h </w:instrText>
        </w:r>
        <w:r>
          <w:fldChar w:fldCharType="separate"/>
        </w:r>
        <w:r>
          <w:t>61</w:t>
        </w:r>
        <w:r>
          <w:fldChar w:fldCharType="end"/>
        </w:r>
      </w:hyperlink>
    </w:p>
    <w:p>
      <w:pPr>
        <w:pStyle w:val="TOC1"/>
        <w:tabs>
          <w:tab w:val="right" w:leader="dot" w:pos="8306"/>
        </w:tabs>
      </w:pPr>
      <w:hyperlink w:anchor="_Toc10407" w:history="1">
        <w:r>
          <w:rPr>
            <w:rFonts w:ascii="仿宋" w:eastAsia="仿宋" w:hAnsi="仿宋" w:cs="仿宋" w:hint="eastAsia"/>
            <w:lang w:eastAsia="zh-CN"/>
          </w:rPr>
          <w:t>十五、解热药项目工程方案分析</w:t>
        </w:r>
        <w:r>
          <w:tab/>
        </w:r>
        <w:r>
          <w:fldChar w:fldCharType="begin"/>
        </w:r>
        <w:r>
          <w:instrText xml:space="preserve"> PAGEREF _Toc10407 \h </w:instrText>
        </w:r>
        <w:r>
          <w:fldChar w:fldCharType="separate"/>
        </w:r>
        <w:r>
          <w:t>66</w:t>
        </w:r>
        <w:r>
          <w:fldChar w:fldCharType="end"/>
        </w:r>
      </w:hyperlink>
    </w:p>
    <w:p>
      <w:pPr>
        <w:pStyle w:val="TOC2"/>
        <w:tabs>
          <w:tab w:val="right" w:leader="dot" w:pos="8306"/>
        </w:tabs>
      </w:pPr>
      <w:hyperlink w:anchor="_Toc22426" w:history="1">
        <w:r>
          <w:rPr>
            <w:rFonts w:ascii="仿宋" w:eastAsia="仿宋" w:hAnsi="仿宋" w:cs="仿宋" w:hint="eastAsia"/>
            <w:lang w:eastAsia="zh-CN"/>
          </w:rPr>
          <w:t>(一)、建筑工程设计原则</w:t>
        </w:r>
        <w:r>
          <w:tab/>
        </w:r>
        <w:r>
          <w:fldChar w:fldCharType="begin"/>
        </w:r>
        <w:r>
          <w:instrText xml:space="preserve"> PAGEREF _Toc22426 \h </w:instrText>
        </w:r>
        <w:r>
          <w:fldChar w:fldCharType="separate"/>
        </w:r>
        <w:r>
          <w:t>66</w:t>
        </w:r>
        <w:r>
          <w:fldChar w:fldCharType="end"/>
        </w:r>
      </w:hyperlink>
    </w:p>
    <w:p>
      <w:pPr>
        <w:pStyle w:val="TOC2"/>
        <w:tabs>
          <w:tab w:val="right" w:leader="dot" w:pos="8306"/>
        </w:tabs>
      </w:pPr>
      <w:hyperlink w:anchor="_Toc25370" w:history="1">
        <w:r>
          <w:rPr>
            <w:rFonts w:ascii="仿宋" w:eastAsia="仿宋" w:hAnsi="仿宋" w:cs="仿宋" w:hint="eastAsia"/>
            <w:lang w:eastAsia="zh-CN"/>
          </w:rPr>
          <w:t>(二)、土建工程建设指标</w:t>
        </w:r>
        <w:r>
          <w:tab/>
        </w:r>
        <w:r>
          <w:fldChar w:fldCharType="begin"/>
        </w:r>
        <w:r>
          <w:instrText xml:space="preserve"> PAGEREF _Toc25370 \h </w:instrText>
        </w:r>
        <w:r>
          <w:fldChar w:fldCharType="separate"/>
        </w:r>
        <w:r>
          <w:t>69</w:t>
        </w:r>
        <w:r>
          <w:fldChar w:fldCharType="end"/>
        </w:r>
      </w:hyperlink>
    </w:p>
    <w:p>
      <w:pPr>
        <w:pStyle w:val="TOC1"/>
        <w:tabs>
          <w:tab w:val="right" w:leader="dot" w:pos="8306"/>
        </w:tabs>
      </w:pPr>
      <w:hyperlink w:anchor="_Toc9084" w:history="1">
        <w:r>
          <w:rPr>
            <w:rFonts w:ascii="仿宋" w:eastAsia="仿宋" w:hAnsi="仿宋" w:cs="仿宋" w:hint="eastAsia"/>
            <w:lang w:eastAsia="zh-CN"/>
          </w:rPr>
          <w:t>十六、解热药项目变更管理</w:t>
        </w:r>
        <w:r>
          <w:tab/>
        </w:r>
        <w:r>
          <w:fldChar w:fldCharType="begin"/>
        </w:r>
        <w:r>
          <w:instrText xml:space="preserve"> PAGEREF _Toc9084 \h </w:instrText>
        </w:r>
        <w:r>
          <w:fldChar w:fldCharType="separate"/>
        </w:r>
        <w:r>
          <w:t>71</w:t>
        </w:r>
        <w:r>
          <w:fldChar w:fldCharType="end"/>
        </w:r>
      </w:hyperlink>
    </w:p>
    <w:p>
      <w:pPr>
        <w:pStyle w:val="TOC2"/>
        <w:tabs>
          <w:tab w:val="right" w:leader="dot" w:pos="8306"/>
        </w:tabs>
      </w:pPr>
      <w:hyperlink w:anchor="_Toc30179" w:history="1">
        <w:r>
          <w:rPr>
            <w:rFonts w:ascii="仿宋" w:eastAsia="仿宋" w:hAnsi="仿宋" w:cs="仿宋" w:hint="eastAsia"/>
            <w:lang w:eastAsia="zh-CN"/>
          </w:rPr>
          <w:t>(一)、变更申请与评估</w:t>
        </w:r>
        <w:r>
          <w:tab/>
        </w:r>
        <w:r>
          <w:fldChar w:fldCharType="begin"/>
        </w:r>
        <w:r>
          <w:instrText xml:space="preserve"> PAGEREF _Toc30179 \h </w:instrText>
        </w:r>
        <w:r>
          <w:fldChar w:fldCharType="separate"/>
        </w:r>
        <w:r>
          <w:t>71</w:t>
        </w:r>
        <w:r>
          <w:fldChar w:fldCharType="end"/>
        </w:r>
      </w:hyperlink>
    </w:p>
    <w:p>
      <w:pPr>
        <w:pStyle w:val="TOC2"/>
        <w:tabs>
          <w:tab w:val="right" w:leader="dot" w:pos="8306"/>
        </w:tabs>
      </w:pPr>
      <w:hyperlink w:anchor="_Toc20347" w:history="1">
        <w:r>
          <w:rPr>
            <w:rFonts w:ascii="仿宋" w:eastAsia="仿宋" w:hAnsi="仿宋" w:cs="仿宋" w:hint="eastAsia"/>
            <w:lang w:eastAsia="zh-CN"/>
          </w:rPr>
          <w:t>(二)、变更实施与控制</w:t>
        </w:r>
        <w:r>
          <w:tab/>
        </w:r>
        <w:r>
          <w:fldChar w:fldCharType="begin"/>
        </w:r>
        <w:r>
          <w:instrText xml:space="preserve"> PAGEREF _Toc20347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6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解热药项目的主要产品是XXXX，预计年产值为XXX万元。这一产品在市场中占据着重要的地位，其广泛的应用范围使得该解热药项目的市场前景非常广阔。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解热药项目的xxx产品作为重要的原材料之一，将在多个领域发挥关键作用。其在建筑、交通、能源等方面的广泛应用将为整个产业链提供强大的支持，形成产业协同效应。解热药项目的年产值XXX万XXX万XXX万万元不仅反映了其在市场上的巨大潜力，更预示着它对国民经济的积极贡献。这种关联度高、涉及面广的产业关系，使得该解热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8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总征地面积为XXXX平方米，相当于约XX.XX亩，其中净用地面积为XXXX平方米，红线范围内相当于约XX.XX亩。这一用地规模充分考虑了解热药项目的建设需求，保障了解热药项目在合适的空间内得以充分发展。解热药项目规划的总建筑面积为XXXX平方米，其中主体工程建设占XXXX平方米，计容建筑面积达XXXX平方米。预计建筑工程的投资将达到XXXX万元，为解热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计划购置的设备共计XXXX台（套），设备购置费用为XXXX万元。这一设备购置计划充分考虑到解热药项目的生产需求和技术要求，确保了解热药项目在生产运营中具备先进的技术装备和高效的生产能力。设备的合理配置将为解热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计划总投资为XXXX万元，预计年实现营业收入为XXXX万元。这一产能规模的设定旨在确保解热药项目能够在投资与回报之间取得平衡，实现长期可持续的发展。解热药项目的总投资充分考虑到各个方面的需求，包括用地建设、设备购置等多个环节，以确保解热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246"/>
      <w:r>
        <w:rPr>
          <w:rFonts w:ascii="仿宋" w:eastAsia="仿宋" w:hAnsi="仿宋" w:cs="仿宋" w:hint="eastAsia"/>
          <w:sz w:val="28"/>
          <w:lang w:eastAsia="zh-CN"/>
        </w:rPr>
        <w:t>二、解热药项目概论</w:t>
      </w:r>
      <w:bookmarkEnd w:id="5"/>
    </w:p>
    <w:p>
      <w:pPr>
        <w:pStyle w:val="Heading2"/>
        <w:rPr>
          <w:rFonts w:ascii="仿宋" w:eastAsia="仿宋" w:hAnsi="仿宋" w:cs="仿宋" w:hint="eastAsia"/>
          <w:lang w:eastAsia="zh-CN"/>
        </w:rPr>
      </w:pPr>
      <w:bookmarkStart w:id="6" w:name="_Toc21090"/>
      <w:r>
        <w:rPr>
          <w:rFonts w:ascii="仿宋" w:eastAsia="仿宋" w:hAnsi="仿宋" w:cs="仿宋" w:hint="eastAsia"/>
          <w:lang w:eastAsia="zh-CN"/>
        </w:rPr>
        <w:t>(一)、解热药项目概况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起源追溯至对市场的深入洞察。市场的不断演变与变革为解热药项目提供了难得的机遇。当前市场存在的需求缺口和变革的大环境共同构成了解热药项目的背景。这个解热药项目旨在充分利用市场机遇，填补行业中尚未满足的需求，为客户提供全新的解决方案。市场的变革和需求的增长使得这个解热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解热药项目名称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正式命名为解热药。这个名称不仅仅是一个标识，更代表了解热药项目的核心理念和愿景。它蕴含着解热药项目所要解决问题的关键字，具有强烈的表达和辨识度，为解热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解热药项目目标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核心目标是提供一种全新、高效的解决方案，满足客户日益增长的需求。解热药项目追求的不仅仅是满足市场需求，更是在市场中获得卓越的竞争优势。通过不断提升产品或服务的质量和创新水平，解热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解热药项目范围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全面涵盖了产品研发、制造、市场推广和售后服务，确保从产品设计到最终用户体验的全方位关注。这一全面的解热药项目范围是为了确保解热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解热药项目时间表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解热药项目计划在未来18个月内完成，包括研发、测试、市场试点和正式推出等不同阶段。这个时间表的合理设计是为了确保解热药项目各个阶段的顺利推进，以便按时交付高质量的成果。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解热药项目预算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解热药项目总预算估算为XX百万美元，主要分配在研发、市场推广、人员培训和运营等方面。这一充足的预算为解热药项目提供了充足的资源，确保解热药项目在各个方面都能取得优异的表现。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解热药项目风险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解热药项目可能面临的风险包括市场接受度低、技术难题、竞争激烈等。解热药项目团队已经制定了相应的风险应对计划，通过前瞻性的风险管理，确保解热药项目在面对不确定性时能够迅速做出应对。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解热药项目团队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解热药项目汇聚了一支经验丰富、多领域专业素养的核心团队，确保解热药项目在各个方面都能拥有高水平的执行力。团队的协同作战是解热药项目成功的关键因素之一。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解热药项目背景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解热药项目的背景根植于市场对更高效、创新产品的渴望，同时也受到科技发展对行业格局的深刻改变的影响。这为解热药项目提供了广阔的发展空间和市场需求。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解热药项目现状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截至目前，解热药项目已完成市场调研和技术验证，取得了初步的成功。这为解热药项目在未来的发展奠定了坚实的基础，为更远大的目标打下了坚实的基石。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71"/>
      <w:r>
        <w:rPr>
          <w:rFonts w:ascii="仿宋" w:eastAsia="仿宋" w:hAnsi="仿宋" w:cs="仿宋" w:hint="eastAsia"/>
          <w:sz w:val="28"/>
          <w:lang w:eastAsia="zh-CN"/>
        </w:rPr>
        <w:t>(二)、解热药项目目标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keyword》解热药项目首要业务目标是在市场中占据有利地位，实现产品/服务的成功推广和销售。通过不断提升产品质量、创新性，解热药项目追求成为行业中的领导者，赢得更多客户的青睐。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在科技迅速发展的时代，解热药项目着眼于技术创新。通过持续的研发和技术升级，解热药项目旨在推出更具创新性的产品或服务，以满足市场对新鲜、先进解决方案的需求。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为了建立可持续的客户关系，解热药项目设定了客户满意度目标。通过提供卓越的产品质量和优质的客户服务，解热药项目追求赢得客户的信任和忠诚度，确保他们的满意度达到行业领先水平。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解热药项目注重社会责任和可持续发展。通过实施环保、社会责任解热药项目，解热药项目致力于在经济发展的同时保护环境，促进社会公平，实现可持续经营。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解热药项目的团队是实现目标的核心驱动力。因此，解热药项目设定了团队发展目标，包括提升团队成员的专业技能、培养领导力，以及搭建协同高效的团队工作氛围。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350"/>
      <w:r>
        <w:rPr>
          <w:rFonts w:ascii="仿宋" w:eastAsia="仿宋" w:hAnsi="仿宋" w:cs="仿宋" w:hint="eastAsia"/>
          <w:sz w:val="28"/>
          <w:lang w:eastAsia="zh-CN"/>
        </w:rPr>
        <w:t>(三)、解热药项目提出的理由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解热药项目提出的理由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提出源于对市场机遇的深刻洞察。当前市场中存在的需求缺口和行业发展趋势表明，有巨大的商业机会等待被开发。通过准确捕捉市场机遇，解热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理念基于对技术创新的信仰。通过持续的研发和技术投入，解热药项目有望推出更具创新性的产品或服务。在科技飞速发展的当下，解热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提出是为了增强企业的行业竞争力。通过提升产品或服务的质量和独特性，解热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响应了消费者需求的变化。随着社会和科技的不断发展，消费者对产品和服务的需求也在发生变化。通过深入了解并及时回应消费者的新需求，解热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解热药项目的提出是企业战略发展规划的一部分。在面对日益激烈的市场竞争和不断变化的商业环境中，解热药项目作为企业战略的一环，旨在为企业开辟新的增长领域，巩固企业在行业中的地位。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解热药项目的提出不仅仅是基于商业考量，还注重社会责任。通过推出环保、社会责任等方面的解热药项目，解热药企业可以在社会中树立积极形象，为社会做出积极贡献，实现经济效益和社会效益的双赢。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解热药项目的提出反映了对利益相关者期望的关注。包括客户、员工、投资者等利益相关者在企业发展中都有着各自的期望，解热药项目力求在满足这些期望的同时，取得更大的共赢。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2844"/>
      <w:r>
        <w:rPr>
          <w:rFonts w:ascii="仿宋" w:eastAsia="仿宋" w:hAnsi="仿宋" w:cs="仿宋" w:hint="eastAsia"/>
          <w:sz w:val="28"/>
          <w:lang w:eastAsia="zh-CN"/>
        </w:rPr>
        <w:t>(四)、解热药项目意义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在实施解热药项目的过程中，我们不仅仅是在追逐商业成功，更是为企业和社会的多个层面创造了深远的意义。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药项目的首要意义在于提升企业的市场竞争力。通过持续的创新和对产品质量的高标准要求，解热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解热药项目的推进将促使行业技术水平的提升。通过引入先进技术和创新性解决方案，解热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在社会层面，解热药项目不仅创造了大量就业机会，提高了就业水平，还注重社会责任和环保。通过参与社会公益事业和推动环保解热药项目，解热药项目为社会贡献了一份力量，体现了企业对社会的积极回馈。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综合而言，解热药项目意义重大，不仅推动了企业的发展，也为行业和社会的进步贡献了积极力量。这是一个全面而深刻的影响，将在未来产生可持续的正面效应。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087"/>
      <w:r>
        <w:rPr>
          <w:rFonts w:ascii="仿宋" w:eastAsia="仿宋" w:hAnsi="仿宋" w:cs="仿宋" w:hint="eastAsia"/>
          <w:sz w:val="28"/>
          <w:lang w:eastAsia="zh-CN"/>
        </w:rPr>
        <w:t>(五)、解热药项目背景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在当今迅猛发展的商业环境中，解热药项目的动因根植于对多方面因素的审慎考量。这个解热药项目的提出并非孤立的决策，而是对企业所处背景深入思考的产物。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市场的不断演变是解热药项目背后的首要原因。科技的迅速发展和全球市场的快速变化使得企业必须灵活应对。解热药项目应运而生，旨在通过创新性的解决方案迎合市场的多变需求，赢得竞争中的先机。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竞争的激烈程度也是解热药项目背景中不可忽视的一环。企业需要在激烈竞争中脱颖而出，为此，解热药项目致力于打破常规，提供独特的价值主张，以吸引客户并确保市场份额的增长。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技术的迅速发展为企业带来了机遇与挑战。作为解热药项目启动的背景之一，对新兴技术的应用将有助于提升企业的技术水平，使其在不断演进的商业环境中保持竞争优势。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此外，社会对企业责任的期望也在逐渐升高。解热药项目充分融入了社会责任的理念，通过可持续经营和社会公益解热药项目，企图为社会贡献一份力量，在商业成功的同时关注社会价值。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982"/>
      <w:r>
        <w:rPr>
          <w:rFonts w:ascii="仿宋" w:eastAsia="仿宋" w:hAnsi="仿宋" w:cs="仿宋" w:hint="eastAsia"/>
          <w:sz w:val="28"/>
          <w:lang w:eastAsia="zh-CN"/>
        </w:rPr>
        <w:t>三、解热药项目选址可行性分析</w:t>
      </w:r>
      <w:bookmarkEnd w:id="11"/>
    </w:p>
    <w:p>
      <w:pPr>
        <w:pStyle w:val="Heading2"/>
        <w:rPr>
          <w:rFonts w:ascii="仿宋" w:eastAsia="仿宋" w:hAnsi="仿宋" w:cs="仿宋" w:hint="eastAsia"/>
          <w:lang w:eastAsia="zh-CN"/>
        </w:rPr>
      </w:pPr>
      <w:bookmarkStart w:id="12" w:name="_Toc15730"/>
      <w:r>
        <w:rPr>
          <w:rFonts w:ascii="仿宋" w:eastAsia="仿宋" w:hAnsi="仿宋" w:cs="仿宋" w:hint="eastAsia"/>
          <w:lang w:eastAsia="zh-CN"/>
        </w:rPr>
        <w:t>(一)、解热药项目选址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该解热药项目选址位于XX省XX市XX区XXX街道</w:t>
      </w:r>
    </w:p>
    <w:p>
      <w:pPr>
        <w:pStyle w:val="Heading2"/>
        <w:ind w:firstLine="560" w:firstLineChars="200"/>
        <w:rPr>
          <w:rFonts w:ascii="仿宋" w:eastAsia="仿宋" w:hAnsi="仿宋" w:cs="仿宋" w:hint="eastAsia"/>
          <w:sz w:val="28"/>
          <w:lang w:eastAsia="zh-CN"/>
        </w:rPr>
      </w:pPr>
      <w:bookmarkStart w:id="13" w:name="_Toc1519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解热药项目的征地面积将根据解热药项目的实际规模和需求进行精确规划。具体面积XXX平方米，旨在确保解热药项目不仅能够满足当前的发展需求，还能够预留空间以适应未来的扩展。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净用地面积是在征地面积基础上去除不可利用面积后的实际可开发用地。具体面积XXX平方米，考虑到环保、交通、安全等多方面因素，以确保解热药项目在整体利用效率上达到最优。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解热药项目计划建设的建筑总规模具体面积XXX平方米。这一规模的确定综合考虑了解热药项目的性质、规模，以及城市规划的相关要求，确保建筑布局与周边环境协调一致。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绿地率是解热药项目用地中被规划为绿地的比例。具体面积XXX平方米，旨在通过合理规划绿地，改善解热药项目周边环境，提升居民生活质量，并符合城市整体绿化规划。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容积率是用地上可以建设的建筑总体积与用地面积之比。具体面积XXX，通过合理的容积率规划，确保解热药项目建筑规模与周边环境和谐共生。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确保解热药项目选址与当地城市规划相一致，具体面积XXX平方米。通过与城市规划部门深入沟通，确保解热药项目不仅符合城市的整体发展方向，还能够融入城市的发展布局，为城市的长远发展贡献力量。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充分了解并确保解热药项目选址符合当地产业政策，具体面积XXX平方米。这包括解热药项目对当地经济的促进作用，以及对相关产业的带动效应，确保解热药项目与地方政府的产业政策保持一致，促进共赢合作。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用地总体要求必须符合环保和可持续发展的原则，具体面积XXX平方米。通过采用绿色建筑设计、节能减排等措施，确保解热药项目在建设和运营过程中对环境的影响最小化，达到可持续发展的要求。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确保解热药项目选址具备必要的公共设施配套，具体面积XXX平方米。这包括交通便利性、教育、医疗等基础设施，以提高居民生活品质，使得解热药项目选址更具吸引力。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考虑用地总体要求对当地社会稳定性的影响，具体面积XXX平方米。通过深入了解当地社区反馈，确保解热药项目的选址和建设过程对当地社会和谐稳定产生积极作用。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解热药项目选址不仅符合法规和规划，还在实际操作中具有可行性。这一全面规划将为解热药项目的成功实施提供坚实的基础，确保解热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087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解热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解热药项目的设备规划和空间设计中，我们将采取灵活设备布局的措施。设备布局将根据实际需求进行灵活设计，避免不必要的浪费。通过合理规划设备摆放位置，我们将提高设备的利用率，减少设备间距，以确保解热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解热药项目内部引入共享设施的概念，例如共享会议室、办公区等。通过这种方式，我们可以减少对资源的重复建设，提高资源共享效率，从而减小解热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19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解热药项目的总图布置中，我们将不同功能区域进行明确的规划，以最大程度满足解热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14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我们首先关注市场因素，包括潜在客户分布、竞争对手位置、市场需求等。通过深入的市场调研，我们能够更准确地评估选址对于市场开拓和产品销售的影响，确保解热药项目能够在有利的市场环境中蓬勃发展。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解热药项目对环境的影响是综合评价的重要因素之一。我们将详细考虑选址周边的自然环境、生态保护区、水源地等情况，确保解热药项目的建设和运营对环境影响最小化，并符合当地的环保法规标准。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对选址的评价还需充分考虑当地政府的产业政策和法规。我们将详细了解解热药项目所在地的相关政策，确保解热药项目的规划和运营与当地法规相符，降低不必要的法律风险。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考虑到社会稳定性对企业运营的重要性，我们将评估选址地区的社会安全情况、劳工关系、社区反馈等方面，以确保解热药项目的建设和运营不会受到社会稳定性的负面影响。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最后，我们将综合考虑用地成本，包括土地购置费用、土地开发成本等。通过对用地成本的详细评估，我们能够做出更为精确的经济效益分析，为解热药项目的投资决策提供有力支持。</w:t>
      </w:r>
    </w:p>
    <w:p>
      <w:pPr>
        <w:pStyle w:val="Heading1"/>
        <w:ind w:firstLine="560" w:firstLineChars="200"/>
        <w:rPr>
          <w:rFonts w:ascii="仿宋" w:eastAsia="仿宋" w:hAnsi="仿宋" w:cs="仿宋" w:hint="eastAsia"/>
          <w:sz w:val="28"/>
          <w:lang w:eastAsia="zh-CN"/>
        </w:rPr>
      </w:pPr>
      <w:bookmarkStart w:id="17" w:name="_Toc32725"/>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439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https://d.book118.com/145310202123011121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B215F1"/>
    <w:rsid w:val="3FB215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31020212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2024-02-29T15:11:00Z</dcterms:created>
  <dcterms:modified xsi:type="dcterms:W3CDTF">2024-02-29T15:11:27Z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D02D6D8DF56347999677442462304C11_11</vt:lpwstr>
  </property>
  <property fmtid="{D5CDD505-2E9C-101B-9397-08002B2CF9AE}" pid="3" name="KSOProductBuildVer">
    <vt:lpwstr>2052-12.1.0.16388</vt:lpwstr>
  </property>
</Properties>
</file>