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光纤和特种光缆项目营销方案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68" w:history="1">
        <w:r>
          <w:rPr>
            <w:rFonts w:ascii="仿宋" w:eastAsia="仿宋" w:hAnsi="仿宋" w:cs="仿宋" w:hint="eastAsia"/>
            <w:lang w:eastAsia="zh-CN"/>
          </w:rPr>
          <w:t>概论</w:t>
        </w:r>
        <w:r>
          <w:tab/>
        </w:r>
        <w:r>
          <w:fldChar w:fldCharType="begin"/>
        </w:r>
        <w:r>
          <w:instrText xml:space="preserve"> PAGEREF _Toc11768 \h </w:instrText>
        </w:r>
        <w:r>
          <w:fldChar w:fldCharType="separate"/>
        </w:r>
        <w:r>
          <w:t>4</w:t>
        </w:r>
        <w:r>
          <w:fldChar w:fldCharType="end"/>
        </w:r>
      </w:hyperlink>
    </w:p>
    <w:p>
      <w:pPr>
        <w:pStyle w:val="TOC1"/>
        <w:tabs>
          <w:tab w:val="right" w:leader="dot" w:pos="8306"/>
        </w:tabs>
      </w:pPr>
      <w:hyperlink w:anchor="_Toc29229" w:history="1">
        <w:r>
          <w:rPr>
            <w:rFonts w:ascii="仿宋" w:eastAsia="仿宋" w:hAnsi="仿宋" w:cs="仿宋" w:hint="eastAsia"/>
            <w:lang w:eastAsia="zh-CN"/>
          </w:rPr>
          <w:t>一、员工福利与培训</w:t>
        </w:r>
        <w:r>
          <w:tab/>
        </w:r>
        <w:r>
          <w:fldChar w:fldCharType="begin"/>
        </w:r>
        <w:r>
          <w:instrText xml:space="preserve"> PAGEREF _Toc29229 \h </w:instrText>
        </w:r>
        <w:r>
          <w:fldChar w:fldCharType="separate"/>
        </w:r>
        <w:r>
          <w:t>4</w:t>
        </w:r>
        <w:r>
          <w:fldChar w:fldCharType="end"/>
        </w:r>
      </w:hyperlink>
    </w:p>
    <w:p>
      <w:pPr>
        <w:pStyle w:val="TOC2"/>
        <w:tabs>
          <w:tab w:val="right" w:leader="dot" w:pos="8306"/>
        </w:tabs>
      </w:pPr>
      <w:hyperlink w:anchor="_Toc18575" w:history="1">
        <w:r>
          <w:rPr>
            <w:rFonts w:ascii="仿宋" w:eastAsia="仿宋" w:hAnsi="仿宋" w:cs="仿宋" w:hint="eastAsia"/>
            <w:lang w:eastAsia="zh-CN"/>
          </w:rPr>
          <w:t>(一)、员工福利计划</w:t>
        </w:r>
        <w:r>
          <w:tab/>
        </w:r>
        <w:r>
          <w:fldChar w:fldCharType="begin"/>
        </w:r>
        <w:r>
          <w:instrText xml:space="preserve"> PAGEREF _Toc18575 \h </w:instrText>
        </w:r>
        <w:r>
          <w:fldChar w:fldCharType="separate"/>
        </w:r>
        <w:r>
          <w:t>4</w:t>
        </w:r>
        <w:r>
          <w:fldChar w:fldCharType="end"/>
        </w:r>
      </w:hyperlink>
    </w:p>
    <w:p>
      <w:pPr>
        <w:pStyle w:val="TOC2"/>
        <w:tabs>
          <w:tab w:val="right" w:leader="dot" w:pos="8306"/>
        </w:tabs>
      </w:pPr>
      <w:hyperlink w:anchor="_Toc13655" w:history="1">
        <w:r>
          <w:rPr>
            <w:rFonts w:ascii="仿宋" w:eastAsia="仿宋" w:hAnsi="仿宋" w:cs="仿宋" w:hint="eastAsia"/>
            <w:lang w:eastAsia="zh-CN"/>
          </w:rPr>
          <w:t>(二)、职业培训与发展</w:t>
        </w:r>
        <w:r>
          <w:tab/>
        </w:r>
        <w:r>
          <w:fldChar w:fldCharType="begin"/>
        </w:r>
        <w:r>
          <w:instrText xml:space="preserve"> PAGEREF _Toc13655 \h </w:instrText>
        </w:r>
        <w:r>
          <w:fldChar w:fldCharType="separate"/>
        </w:r>
        <w:r>
          <w:t>5</w:t>
        </w:r>
        <w:r>
          <w:fldChar w:fldCharType="end"/>
        </w:r>
      </w:hyperlink>
    </w:p>
    <w:p>
      <w:pPr>
        <w:pStyle w:val="TOC2"/>
        <w:tabs>
          <w:tab w:val="right" w:leader="dot" w:pos="8306"/>
        </w:tabs>
      </w:pPr>
      <w:hyperlink w:anchor="_Toc21611" w:history="1">
        <w:r>
          <w:rPr>
            <w:rFonts w:ascii="仿宋" w:eastAsia="仿宋" w:hAnsi="仿宋" w:cs="仿宋" w:hint="eastAsia"/>
            <w:lang w:eastAsia="zh-CN"/>
          </w:rPr>
          <w:t>(三)、员工满意度调查与改进</w:t>
        </w:r>
        <w:r>
          <w:tab/>
        </w:r>
        <w:r>
          <w:fldChar w:fldCharType="begin"/>
        </w:r>
        <w:r>
          <w:instrText xml:space="preserve"> PAGEREF _Toc21611 \h </w:instrText>
        </w:r>
        <w:r>
          <w:fldChar w:fldCharType="separate"/>
        </w:r>
        <w:r>
          <w:t>6</w:t>
        </w:r>
        <w:r>
          <w:fldChar w:fldCharType="end"/>
        </w:r>
      </w:hyperlink>
    </w:p>
    <w:p>
      <w:pPr>
        <w:pStyle w:val="TOC1"/>
        <w:tabs>
          <w:tab w:val="right" w:leader="dot" w:pos="8306"/>
        </w:tabs>
      </w:pPr>
      <w:hyperlink w:anchor="_Toc26454" w:history="1">
        <w:r>
          <w:rPr>
            <w:rFonts w:ascii="仿宋" w:eastAsia="仿宋" w:hAnsi="仿宋" w:cs="仿宋" w:hint="eastAsia"/>
            <w:lang w:eastAsia="zh-CN"/>
          </w:rPr>
          <w:t>二、项目后期运营与拓展</w:t>
        </w:r>
        <w:r>
          <w:tab/>
        </w:r>
        <w:r>
          <w:fldChar w:fldCharType="begin"/>
        </w:r>
        <w:r>
          <w:instrText xml:space="preserve"> PAGEREF _Toc26454 \h </w:instrText>
        </w:r>
        <w:r>
          <w:fldChar w:fldCharType="separate"/>
        </w:r>
        <w:r>
          <w:t>8</w:t>
        </w:r>
        <w:r>
          <w:fldChar w:fldCharType="end"/>
        </w:r>
      </w:hyperlink>
    </w:p>
    <w:p>
      <w:pPr>
        <w:pStyle w:val="TOC2"/>
        <w:tabs>
          <w:tab w:val="right" w:leader="dot" w:pos="8306"/>
        </w:tabs>
      </w:pPr>
      <w:hyperlink w:anchor="_Toc15565" w:history="1">
        <w:r>
          <w:rPr>
            <w:rFonts w:ascii="仿宋" w:eastAsia="仿宋" w:hAnsi="仿宋" w:cs="仿宋" w:hint="eastAsia"/>
            <w:lang w:eastAsia="zh-CN"/>
          </w:rPr>
          <w:t>(一)、后期运营计划</w:t>
        </w:r>
        <w:r>
          <w:tab/>
        </w:r>
        <w:r>
          <w:fldChar w:fldCharType="begin"/>
        </w:r>
        <w:r>
          <w:instrText xml:space="preserve"> PAGEREF _Toc15565 \h </w:instrText>
        </w:r>
        <w:r>
          <w:fldChar w:fldCharType="separate"/>
        </w:r>
        <w:r>
          <w:t>8</w:t>
        </w:r>
        <w:r>
          <w:fldChar w:fldCharType="end"/>
        </w:r>
      </w:hyperlink>
    </w:p>
    <w:p>
      <w:pPr>
        <w:pStyle w:val="TOC2"/>
        <w:tabs>
          <w:tab w:val="right" w:leader="dot" w:pos="8306"/>
        </w:tabs>
      </w:pPr>
      <w:hyperlink w:anchor="_Toc13745" w:history="1">
        <w:r>
          <w:rPr>
            <w:rFonts w:ascii="仿宋" w:eastAsia="仿宋" w:hAnsi="仿宋" w:cs="仿宋" w:hint="eastAsia"/>
            <w:lang w:eastAsia="zh-CN"/>
          </w:rPr>
          <w:t>(二)、市场拓展与多元化发展</w:t>
        </w:r>
        <w:r>
          <w:tab/>
        </w:r>
        <w:r>
          <w:fldChar w:fldCharType="begin"/>
        </w:r>
        <w:r>
          <w:instrText xml:space="preserve"> PAGEREF _Toc13745 \h </w:instrText>
        </w:r>
        <w:r>
          <w:fldChar w:fldCharType="separate"/>
        </w:r>
        <w:r>
          <w:t>9</w:t>
        </w:r>
        <w:r>
          <w:fldChar w:fldCharType="end"/>
        </w:r>
      </w:hyperlink>
    </w:p>
    <w:p>
      <w:pPr>
        <w:pStyle w:val="TOC2"/>
        <w:tabs>
          <w:tab w:val="right" w:leader="dot" w:pos="8306"/>
        </w:tabs>
      </w:pPr>
      <w:hyperlink w:anchor="_Toc13149" w:history="1">
        <w:r>
          <w:rPr>
            <w:rFonts w:ascii="仿宋" w:eastAsia="仿宋" w:hAnsi="仿宋" w:cs="仿宋" w:hint="eastAsia"/>
            <w:lang w:eastAsia="zh-CN"/>
          </w:rPr>
          <w:t>(三)、技术创新与升级计划</w:t>
        </w:r>
        <w:r>
          <w:tab/>
        </w:r>
        <w:r>
          <w:fldChar w:fldCharType="begin"/>
        </w:r>
        <w:r>
          <w:instrText xml:space="preserve"> PAGEREF _Toc13149 \h </w:instrText>
        </w:r>
        <w:r>
          <w:fldChar w:fldCharType="separate"/>
        </w:r>
        <w:r>
          <w:t>10</w:t>
        </w:r>
        <w:r>
          <w:fldChar w:fldCharType="end"/>
        </w:r>
      </w:hyperlink>
    </w:p>
    <w:p>
      <w:pPr>
        <w:pStyle w:val="TOC1"/>
        <w:tabs>
          <w:tab w:val="right" w:leader="dot" w:pos="8306"/>
        </w:tabs>
      </w:pPr>
      <w:hyperlink w:anchor="_Toc17595" w:history="1">
        <w:r>
          <w:rPr>
            <w:rFonts w:ascii="仿宋" w:eastAsia="仿宋" w:hAnsi="仿宋" w:cs="仿宋" w:hint="eastAsia"/>
            <w:lang w:eastAsia="zh-CN"/>
          </w:rPr>
          <w:t>三、公司介绍</w:t>
        </w:r>
        <w:r>
          <w:tab/>
        </w:r>
        <w:r>
          <w:fldChar w:fldCharType="begin"/>
        </w:r>
        <w:r>
          <w:instrText xml:space="preserve"> PAGEREF _Toc17595 \h </w:instrText>
        </w:r>
        <w:r>
          <w:fldChar w:fldCharType="separate"/>
        </w:r>
        <w:r>
          <w:t>11</w:t>
        </w:r>
        <w:r>
          <w:fldChar w:fldCharType="end"/>
        </w:r>
      </w:hyperlink>
    </w:p>
    <w:p>
      <w:pPr>
        <w:pStyle w:val="TOC2"/>
        <w:tabs>
          <w:tab w:val="right" w:leader="dot" w:pos="8306"/>
        </w:tabs>
      </w:pPr>
      <w:hyperlink w:anchor="_Toc26413" w:history="1">
        <w:r>
          <w:rPr>
            <w:rFonts w:ascii="仿宋" w:eastAsia="仿宋" w:hAnsi="仿宋" w:cs="仿宋" w:hint="eastAsia"/>
            <w:lang w:eastAsia="zh-CN"/>
          </w:rPr>
          <w:t>(一)、综述</w:t>
        </w:r>
        <w:r>
          <w:tab/>
        </w:r>
        <w:r>
          <w:fldChar w:fldCharType="begin"/>
        </w:r>
        <w:r>
          <w:instrText xml:space="preserve"> PAGEREF _Toc26413 \h </w:instrText>
        </w:r>
        <w:r>
          <w:fldChar w:fldCharType="separate"/>
        </w:r>
        <w:r>
          <w:t>11</w:t>
        </w:r>
        <w:r>
          <w:fldChar w:fldCharType="end"/>
        </w:r>
      </w:hyperlink>
    </w:p>
    <w:p>
      <w:pPr>
        <w:pStyle w:val="TOC2"/>
        <w:tabs>
          <w:tab w:val="right" w:leader="dot" w:pos="8306"/>
        </w:tabs>
      </w:pPr>
      <w:hyperlink w:anchor="_Toc23335" w:history="1">
        <w:r>
          <w:rPr>
            <w:rFonts w:ascii="仿宋" w:eastAsia="仿宋" w:hAnsi="仿宋" w:cs="仿宋" w:hint="eastAsia"/>
            <w:lang w:eastAsia="zh-CN"/>
          </w:rPr>
          <w:t>(二)、公司定位</w:t>
        </w:r>
        <w:r>
          <w:tab/>
        </w:r>
        <w:r>
          <w:fldChar w:fldCharType="begin"/>
        </w:r>
        <w:r>
          <w:instrText xml:space="preserve"> PAGEREF _Toc23335 \h </w:instrText>
        </w:r>
        <w:r>
          <w:fldChar w:fldCharType="separate"/>
        </w:r>
        <w:r>
          <w:t>12</w:t>
        </w:r>
        <w:r>
          <w:fldChar w:fldCharType="end"/>
        </w:r>
      </w:hyperlink>
    </w:p>
    <w:p>
      <w:pPr>
        <w:pStyle w:val="TOC2"/>
        <w:tabs>
          <w:tab w:val="right" w:leader="dot" w:pos="8306"/>
        </w:tabs>
      </w:pPr>
      <w:hyperlink w:anchor="_Toc4219" w:history="1">
        <w:r>
          <w:rPr>
            <w:rFonts w:ascii="仿宋" w:eastAsia="仿宋" w:hAnsi="仿宋" w:cs="仿宋" w:hint="eastAsia"/>
            <w:lang w:eastAsia="zh-CN"/>
          </w:rPr>
          <w:t>(三)、商业模式</w:t>
        </w:r>
        <w:r>
          <w:tab/>
        </w:r>
        <w:r>
          <w:fldChar w:fldCharType="begin"/>
        </w:r>
        <w:r>
          <w:instrText xml:space="preserve"> PAGEREF _Toc4219 \h </w:instrText>
        </w:r>
        <w:r>
          <w:fldChar w:fldCharType="separate"/>
        </w:r>
        <w:r>
          <w:t>14</w:t>
        </w:r>
        <w:r>
          <w:fldChar w:fldCharType="end"/>
        </w:r>
      </w:hyperlink>
    </w:p>
    <w:p>
      <w:pPr>
        <w:pStyle w:val="TOC2"/>
        <w:tabs>
          <w:tab w:val="right" w:leader="dot" w:pos="8306"/>
        </w:tabs>
      </w:pPr>
      <w:hyperlink w:anchor="_Toc4903" w:history="1">
        <w:r>
          <w:rPr>
            <w:rFonts w:ascii="仿宋" w:eastAsia="仿宋" w:hAnsi="仿宋" w:cs="仿宋" w:hint="eastAsia"/>
            <w:lang w:eastAsia="zh-CN"/>
          </w:rPr>
          <w:t>(四)、销售模式</w:t>
        </w:r>
        <w:r>
          <w:tab/>
        </w:r>
        <w:r>
          <w:fldChar w:fldCharType="begin"/>
        </w:r>
        <w:r>
          <w:instrText xml:space="preserve"> PAGEREF _Toc4903 \h </w:instrText>
        </w:r>
        <w:r>
          <w:fldChar w:fldCharType="separate"/>
        </w:r>
        <w:r>
          <w:t>15</w:t>
        </w:r>
        <w:r>
          <w:fldChar w:fldCharType="end"/>
        </w:r>
      </w:hyperlink>
    </w:p>
    <w:p>
      <w:pPr>
        <w:pStyle w:val="TOC2"/>
        <w:tabs>
          <w:tab w:val="right" w:leader="dot" w:pos="8306"/>
        </w:tabs>
      </w:pPr>
      <w:hyperlink w:anchor="_Toc24540" w:history="1">
        <w:r>
          <w:rPr>
            <w:rFonts w:ascii="仿宋" w:eastAsia="仿宋" w:hAnsi="仿宋" w:cs="仿宋" w:hint="eastAsia"/>
            <w:lang w:eastAsia="zh-CN"/>
          </w:rPr>
          <w:t>(五)、产品流向</w:t>
        </w:r>
        <w:r>
          <w:tab/>
        </w:r>
        <w:r>
          <w:fldChar w:fldCharType="begin"/>
        </w:r>
        <w:r>
          <w:instrText xml:space="preserve"> PAGEREF _Toc24540 \h </w:instrText>
        </w:r>
        <w:r>
          <w:fldChar w:fldCharType="separate"/>
        </w:r>
        <w:r>
          <w:t>16</w:t>
        </w:r>
        <w:r>
          <w:fldChar w:fldCharType="end"/>
        </w:r>
      </w:hyperlink>
    </w:p>
    <w:p>
      <w:pPr>
        <w:pStyle w:val="TOC2"/>
        <w:tabs>
          <w:tab w:val="right" w:leader="dot" w:pos="8306"/>
        </w:tabs>
      </w:pPr>
      <w:hyperlink w:anchor="_Toc1406" w:history="1">
        <w:r>
          <w:rPr>
            <w:rFonts w:ascii="仿宋" w:eastAsia="仿宋" w:hAnsi="仿宋" w:cs="仿宋" w:hint="eastAsia"/>
            <w:lang w:eastAsia="zh-CN"/>
          </w:rPr>
          <w:t>(六)、股东及经营团队</w:t>
        </w:r>
        <w:r>
          <w:tab/>
        </w:r>
        <w:r>
          <w:fldChar w:fldCharType="begin"/>
        </w:r>
        <w:r>
          <w:instrText xml:space="preserve"> PAGEREF _Toc1406 \h </w:instrText>
        </w:r>
        <w:r>
          <w:fldChar w:fldCharType="separate"/>
        </w:r>
        <w:r>
          <w:t>17</w:t>
        </w:r>
        <w:r>
          <w:fldChar w:fldCharType="end"/>
        </w:r>
      </w:hyperlink>
    </w:p>
    <w:p>
      <w:pPr>
        <w:pStyle w:val="TOC2"/>
        <w:tabs>
          <w:tab w:val="right" w:leader="dot" w:pos="8306"/>
        </w:tabs>
      </w:pPr>
      <w:hyperlink w:anchor="_Toc4992" w:history="1">
        <w:r>
          <w:rPr>
            <w:rFonts w:ascii="仿宋" w:eastAsia="仿宋" w:hAnsi="仿宋" w:cs="仿宋" w:hint="eastAsia"/>
            <w:lang w:eastAsia="zh-CN"/>
          </w:rPr>
          <w:t>(七)、发展历程</w:t>
        </w:r>
        <w:r>
          <w:tab/>
        </w:r>
        <w:r>
          <w:fldChar w:fldCharType="begin"/>
        </w:r>
        <w:r>
          <w:instrText xml:space="preserve"> PAGEREF _Toc4992 \h </w:instrText>
        </w:r>
        <w:r>
          <w:fldChar w:fldCharType="separate"/>
        </w:r>
        <w:r>
          <w:t>19</w:t>
        </w:r>
        <w:r>
          <w:fldChar w:fldCharType="end"/>
        </w:r>
      </w:hyperlink>
    </w:p>
    <w:p>
      <w:pPr>
        <w:pStyle w:val="TOC2"/>
        <w:tabs>
          <w:tab w:val="right" w:leader="dot" w:pos="8306"/>
        </w:tabs>
      </w:pPr>
      <w:hyperlink w:anchor="_Toc17972" w:history="1">
        <w:r>
          <w:rPr>
            <w:rFonts w:ascii="仿宋" w:eastAsia="仿宋" w:hAnsi="仿宋" w:cs="仿宋" w:hint="eastAsia"/>
            <w:lang w:eastAsia="zh-CN"/>
          </w:rPr>
          <w:t>(八)、核心竞争力</w:t>
        </w:r>
        <w:r>
          <w:tab/>
        </w:r>
        <w:r>
          <w:fldChar w:fldCharType="begin"/>
        </w:r>
        <w:r>
          <w:instrText xml:space="preserve"> PAGEREF _Toc17972 \h </w:instrText>
        </w:r>
        <w:r>
          <w:fldChar w:fldCharType="separate"/>
        </w:r>
        <w:r>
          <w:t>20</w:t>
        </w:r>
        <w:r>
          <w:fldChar w:fldCharType="end"/>
        </w:r>
      </w:hyperlink>
    </w:p>
    <w:p>
      <w:pPr>
        <w:pStyle w:val="TOC1"/>
        <w:tabs>
          <w:tab w:val="right" w:leader="dot" w:pos="8306"/>
        </w:tabs>
      </w:pPr>
      <w:hyperlink w:anchor="_Toc19356" w:history="1">
        <w:r>
          <w:rPr>
            <w:rFonts w:ascii="仿宋" w:eastAsia="仿宋" w:hAnsi="仿宋" w:cs="仿宋" w:hint="eastAsia"/>
            <w:lang w:eastAsia="zh-CN"/>
          </w:rPr>
          <w:t>四、产品规划</w:t>
        </w:r>
        <w:r>
          <w:tab/>
        </w:r>
        <w:r>
          <w:fldChar w:fldCharType="begin"/>
        </w:r>
        <w:r>
          <w:instrText xml:space="preserve"> PAGEREF _Toc19356 \h </w:instrText>
        </w:r>
        <w:r>
          <w:fldChar w:fldCharType="separate"/>
        </w:r>
        <w:r>
          <w:t>21</w:t>
        </w:r>
        <w:r>
          <w:fldChar w:fldCharType="end"/>
        </w:r>
      </w:hyperlink>
    </w:p>
    <w:p>
      <w:pPr>
        <w:pStyle w:val="TOC2"/>
        <w:tabs>
          <w:tab w:val="right" w:leader="dot" w:pos="8306"/>
        </w:tabs>
      </w:pPr>
      <w:hyperlink w:anchor="_Toc1991" w:history="1">
        <w:r>
          <w:rPr>
            <w:rFonts w:ascii="仿宋" w:eastAsia="仿宋" w:hAnsi="仿宋" w:cs="仿宋" w:hint="eastAsia"/>
            <w:lang w:eastAsia="zh-CN"/>
          </w:rPr>
          <w:t>(一)、产品规划</w:t>
        </w:r>
        <w:r>
          <w:tab/>
        </w:r>
        <w:r>
          <w:fldChar w:fldCharType="begin"/>
        </w:r>
        <w:r>
          <w:instrText xml:space="preserve"> PAGEREF _Toc1991 \h </w:instrText>
        </w:r>
        <w:r>
          <w:fldChar w:fldCharType="separate"/>
        </w:r>
        <w:r>
          <w:t>21</w:t>
        </w:r>
        <w:r>
          <w:fldChar w:fldCharType="end"/>
        </w:r>
      </w:hyperlink>
    </w:p>
    <w:p>
      <w:pPr>
        <w:pStyle w:val="TOC2"/>
        <w:tabs>
          <w:tab w:val="right" w:leader="dot" w:pos="8306"/>
        </w:tabs>
      </w:pPr>
      <w:hyperlink w:anchor="_Toc16206" w:history="1">
        <w:r>
          <w:rPr>
            <w:rFonts w:ascii="仿宋" w:eastAsia="仿宋" w:hAnsi="仿宋" w:cs="仿宋" w:hint="eastAsia"/>
            <w:lang w:eastAsia="zh-CN"/>
          </w:rPr>
          <w:t>(二)、建设规模</w:t>
        </w:r>
        <w:r>
          <w:tab/>
        </w:r>
        <w:r>
          <w:fldChar w:fldCharType="begin"/>
        </w:r>
        <w:r>
          <w:instrText xml:space="preserve"> PAGEREF _Toc16206 \h </w:instrText>
        </w:r>
        <w:r>
          <w:fldChar w:fldCharType="separate"/>
        </w:r>
        <w:r>
          <w:t>22</w:t>
        </w:r>
        <w:r>
          <w:fldChar w:fldCharType="end"/>
        </w:r>
      </w:hyperlink>
    </w:p>
    <w:p>
      <w:pPr>
        <w:pStyle w:val="TOC1"/>
        <w:tabs>
          <w:tab w:val="right" w:leader="dot" w:pos="8306"/>
        </w:tabs>
      </w:pPr>
      <w:hyperlink w:anchor="_Toc8465" w:history="1">
        <w:r>
          <w:rPr>
            <w:rFonts w:ascii="仿宋" w:eastAsia="仿宋" w:hAnsi="仿宋" w:cs="仿宋" w:hint="eastAsia"/>
            <w:lang w:eastAsia="zh-CN"/>
          </w:rPr>
          <w:t>五、社会影响分析</w:t>
        </w:r>
        <w:r>
          <w:tab/>
        </w:r>
        <w:r>
          <w:fldChar w:fldCharType="begin"/>
        </w:r>
        <w:r>
          <w:instrText xml:space="preserve"> PAGEREF _Toc8465 \h </w:instrText>
        </w:r>
        <w:r>
          <w:fldChar w:fldCharType="separate"/>
        </w:r>
        <w:r>
          <w:t>23</w:t>
        </w:r>
        <w:r>
          <w:fldChar w:fldCharType="end"/>
        </w:r>
      </w:hyperlink>
    </w:p>
    <w:p>
      <w:pPr>
        <w:pStyle w:val="TOC2"/>
        <w:tabs>
          <w:tab w:val="right" w:leader="dot" w:pos="8306"/>
        </w:tabs>
      </w:pPr>
      <w:hyperlink w:anchor="_Toc15730" w:history="1">
        <w:r>
          <w:rPr>
            <w:rFonts w:ascii="仿宋" w:eastAsia="仿宋" w:hAnsi="仿宋" w:cs="仿宋" w:hint="eastAsia"/>
            <w:lang w:eastAsia="zh-CN"/>
          </w:rPr>
          <w:t>(一)、社会影响效果分析</w:t>
        </w:r>
        <w:r>
          <w:tab/>
        </w:r>
        <w:r>
          <w:fldChar w:fldCharType="begin"/>
        </w:r>
        <w:r>
          <w:instrText xml:space="preserve"> PAGEREF _Toc15730 \h </w:instrText>
        </w:r>
        <w:r>
          <w:fldChar w:fldCharType="separate"/>
        </w:r>
        <w:r>
          <w:t>23</w:t>
        </w:r>
        <w:r>
          <w:fldChar w:fldCharType="end"/>
        </w:r>
      </w:hyperlink>
    </w:p>
    <w:p>
      <w:pPr>
        <w:pStyle w:val="TOC2"/>
        <w:tabs>
          <w:tab w:val="right" w:leader="dot" w:pos="8306"/>
        </w:tabs>
      </w:pPr>
      <w:hyperlink w:anchor="_Toc21311" w:history="1">
        <w:r>
          <w:rPr>
            <w:rFonts w:ascii="仿宋" w:eastAsia="仿宋" w:hAnsi="仿宋" w:cs="仿宋" w:hint="eastAsia"/>
            <w:lang w:eastAsia="zh-CN"/>
          </w:rPr>
          <w:t>(二)、社会适应性分析</w:t>
        </w:r>
        <w:r>
          <w:tab/>
        </w:r>
        <w:r>
          <w:fldChar w:fldCharType="begin"/>
        </w:r>
        <w:r>
          <w:instrText xml:space="preserve"> PAGEREF _Toc21311 \h </w:instrText>
        </w:r>
        <w:r>
          <w:fldChar w:fldCharType="separate"/>
        </w:r>
        <w:r>
          <w:t>24</w:t>
        </w:r>
        <w:r>
          <w:fldChar w:fldCharType="end"/>
        </w:r>
      </w:hyperlink>
    </w:p>
    <w:p>
      <w:pPr>
        <w:pStyle w:val="TOC2"/>
        <w:tabs>
          <w:tab w:val="right" w:leader="dot" w:pos="8306"/>
        </w:tabs>
      </w:pPr>
      <w:hyperlink w:anchor="_Toc317" w:history="1">
        <w:r>
          <w:rPr>
            <w:rFonts w:ascii="仿宋" w:eastAsia="仿宋" w:hAnsi="仿宋" w:cs="仿宋" w:hint="eastAsia"/>
            <w:lang w:eastAsia="zh-CN"/>
          </w:rPr>
          <w:t>(三)、社会风险及对策分析</w:t>
        </w:r>
        <w:r>
          <w:tab/>
        </w:r>
        <w:r>
          <w:fldChar w:fldCharType="begin"/>
        </w:r>
        <w:r>
          <w:instrText xml:space="preserve"> PAGEREF _Toc317 \h </w:instrText>
        </w:r>
        <w:r>
          <w:fldChar w:fldCharType="separate"/>
        </w:r>
        <w:r>
          <w:t>25</w:t>
        </w:r>
        <w:r>
          <w:fldChar w:fldCharType="end"/>
        </w:r>
      </w:hyperlink>
    </w:p>
    <w:p>
      <w:pPr>
        <w:pStyle w:val="TOC1"/>
        <w:tabs>
          <w:tab w:val="right" w:leader="dot" w:pos="8306"/>
        </w:tabs>
      </w:pPr>
      <w:hyperlink w:anchor="_Toc22659" w:history="1">
        <w:r>
          <w:rPr>
            <w:rFonts w:ascii="仿宋" w:eastAsia="仿宋" w:hAnsi="仿宋" w:cs="仿宋" w:hint="eastAsia"/>
            <w:lang w:eastAsia="zh-CN"/>
          </w:rPr>
          <w:t>六、建设风险评估分析</w:t>
        </w:r>
        <w:r>
          <w:tab/>
        </w:r>
        <w:r>
          <w:fldChar w:fldCharType="begin"/>
        </w:r>
        <w:r>
          <w:instrText xml:space="preserve"> PAGEREF _Toc22659 \h </w:instrText>
        </w:r>
        <w:r>
          <w:fldChar w:fldCharType="separate"/>
        </w:r>
        <w:r>
          <w:t>27</w:t>
        </w:r>
        <w:r>
          <w:fldChar w:fldCharType="end"/>
        </w:r>
      </w:hyperlink>
    </w:p>
    <w:p>
      <w:pPr>
        <w:pStyle w:val="TOC2"/>
        <w:tabs>
          <w:tab w:val="right" w:leader="dot" w:pos="8306"/>
        </w:tabs>
      </w:pPr>
      <w:hyperlink w:anchor="_Toc24734" w:history="1">
        <w:r>
          <w:rPr>
            <w:rFonts w:ascii="仿宋" w:eastAsia="仿宋" w:hAnsi="仿宋" w:cs="仿宋" w:hint="eastAsia"/>
            <w:lang w:eastAsia="zh-CN"/>
          </w:rPr>
          <w:t>(一)、政策风险分析</w:t>
        </w:r>
        <w:r>
          <w:tab/>
        </w:r>
        <w:r>
          <w:fldChar w:fldCharType="begin"/>
        </w:r>
        <w:r>
          <w:instrText xml:space="preserve"> PAGEREF _Toc24734 \h </w:instrText>
        </w:r>
        <w:r>
          <w:fldChar w:fldCharType="separate"/>
        </w:r>
        <w:r>
          <w:t>27</w:t>
        </w:r>
        <w:r>
          <w:fldChar w:fldCharType="end"/>
        </w:r>
      </w:hyperlink>
    </w:p>
    <w:p>
      <w:pPr>
        <w:pStyle w:val="TOC2"/>
        <w:tabs>
          <w:tab w:val="right" w:leader="dot" w:pos="8306"/>
        </w:tabs>
      </w:pPr>
      <w:hyperlink w:anchor="_Toc18803" w:history="1">
        <w:r>
          <w:rPr>
            <w:rFonts w:ascii="仿宋" w:eastAsia="仿宋" w:hAnsi="仿宋" w:cs="仿宋" w:hint="eastAsia"/>
            <w:lang w:eastAsia="zh-CN"/>
          </w:rPr>
          <w:t>(二)、社会风险分析</w:t>
        </w:r>
        <w:r>
          <w:tab/>
        </w:r>
        <w:r>
          <w:fldChar w:fldCharType="begin"/>
        </w:r>
        <w:r>
          <w:instrText xml:space="preserve"> PAGEREF _Toc18803 \h </w:instrText>
        </w:r>
        <w:r>
          <w:fldChar w:fldCharType="separate"/>
        </w:r>
        <w:r>
          <w:t>28</w:t>
        </w:r>
        <w:r>
          <w:fldChar w:fldCharType="end"/>
        </w:r>
      </w:hyperlink>
    </w:p>
    <w:p>
      <w:pPr>
        <w:pStyle w:val="TOC2"/>
        <w:tabs>
          <w:tab w:val="right" w:leader="dot" w:pos="8306"/>
        </w:tabs>
      </w:pPr>
      <w:hyperlink w:anchor="_Toc19123" w:history="1">
        <w:r>
          <w:rPr>
            <w:rFonts w:ascii="仿宋" w:eastAsia="仿宋" w:hAnsi="仿宋" w:cs="仿宋" w:hint="eastAsia"/>
            <w:lang w:eastAsia="zh-CN"/>
          </w:rPr>
          <w:t>(三)、市场风险分析</w:t>
        </w:r>
        <w:r>
          <w:tab/>
        </w:r>
        <w:r>
          <w:fldChar w:fldCharType="begin"/>
        </w:r>
        <w:r>
          <w:instrText xml:space="preserve"> PAGEREF _Toc19123 \h </w:instrText>
        </w:r>
        <w:r>
          <w:fldChar w:fldCharType="separate"/>
        </w:r>
        <w:r>
          <w:t>30</w:t>
        </w:r>
        <w:r>
          <w:fldChar w:fldCharType="end"/>
        </w:r>
      </w:hyperlink>
    </w:p>
    <w:p>
      <w:pPr>
        <w:pStyle w:val="TOC2"/>
        <w:tabs>
          <w:tab w:val="right" w:leader="dot" w:pos="8306"/>
        </w:tabs>
      </w:pPr>
      <w:hyperlink w:anchor="_Toc5674" w:history="1">
        <w:r>
          <w:rPr>
            <w:rFonts w:ascii="仿宋" w:eastAsia="仿宋" w:hAnsi="仿宋" w:cs="仿宋" w:hint="eastAsia"/>
            <w:lang w:eastAsia="zh-CN"/>
          </w:rPr>
          <w:t>(四)、资金风险分析</w:t>
        </w:r>
        <w:r>
          <w:tab/>
        </w:r>
        <w:r>
          <w:fldChar w:fldCharType="begin"/>
        </w:r>
        <w:r>
          <w:instrText xml:space="preserve"> PAGEREF _Toc5674 \h </w:instrText>
        </w:r>
        <w:r>
          <w:fldChar w:fldCharType="separate"/>
        </w:r>
        <w:r>
          <w:t>31</w:t>
        </w:r>
        <w:r>
          <w:fldChar w:fldCharType="end"/>
        </w:r>
      </w:hyperlink>
    </w:p>
    <w:p>
      <w:pPr>
        <w:pStyle w:val="TOC2"/>
        <w:tabs>
          <w:tab w:val="right" w:leader="dot" w:pos="8306"/>
        </w:tabs>
      </w:pPr>
      <w:hyperlink w:anchor="_Toc32464" w:history="1">
        <w:r>
          <w:rPr>
            <w:rFonts w:ascii="仿宋" w:eastAsia="仿宋" w:hAnsi="仿宋" w:cs="仿宋" w:hint="eastAsia"/>
            <w:lang w:eastAsia="zh-CN"/>
          </w:rPr>
          <w:t>(五)、技术风险分析</w:t>
        </w:r>
        <w:r>
          <w:tab/>
        </w:r>
        <w:r>
          <w:fldChar w:fldCharType="begin"/>
        </w:r>
        <w:r>
          <w:instrText xml:space="preserve"> PAGEREF _Toc32464 \h </w:instrText>
        </w:r>
        <w:r>
          <w:fldChar w:fldCharType="separate"/>
        </w:r>
        <w:r>
          <w:t>31</w:t>
        </w:r>
        <w:r>
          <w:fldChar w:fldCharType="end"/>
        </w:r>
      </w:hyperlink>
    </w:p>
    <w:p>
      <w:pPr>
        <w:pStyle w:val="TOC2"/>
        <w:tabs>
          <w:tab w:val="right" w:leader="dot" w:pos="8306"/>
        </w:tabs>
      </w:pPr>
      <w:hyperlink w:anchor="_Toc31144" w:history="1">
        <w:r>
          <w:rPr>
            <w:rFonts w:ascii="仿宋" w:eastAsia="仿宋" w:hAnsi="仿宋" w:cs="仿宋" w:hint="eastAsia"/>
            <w:lang w:eastAsia="zh-CN"/>
          </w:rPr>
          <w:t>(六)、财务风险分析</w:t>
        </w:r>
        <w:r>
          <w:tab/>
        </w:r>
        <w:r>
          <w:fldChar w:fldCharType="begin"/>
        </w:r>
        <w:r>
          <w:instrText xml:space="preserve"> PAGEREF _Toc31144 \h </w:instrText>
        </w:r>
        <w:r>
          <w:fldChar w:fldCharType="separate"/>
        </w:r>
        <w:r>
          <w:t>33</w:t>
        </w:r>
        <w:r>
          <w:fldChar w:fldCharType="end"/>
        </w:r>
      </w:hyperlink>
    </w:p>
    <w:p>
      <w:pPr>
        <w:pStyle w:val="TOC2"/>
        <w:tabs>
          <w:tab w:val="right" w:leader="dot" w:pos="8306"/>
        </w:tabs>
      </w:pPr>
      <w:hyperlink w:anchor="_Toc26869" w:history="1">
        <w:r>
          <w:rPr>
            <w:rFonts w:ascii="仿宋" w:eastAsia="仿宋" w:hAnsi="仿宋" w:cs="仿宋" w:hint="eastAsia"/>
            <w:lang w:eastAsia="zh-CN"/>
          </w:rPr>
          <w:t>(七)、管理风险分析</w:t>
        </w:r>
        <w:r>
          <w:tab/>
        </w:r>
        <w:r>
          <w:fldChar w:fldCharType="begin"/>
        </w:r>
        <w:r>
          <w:instrText xml:space="preserve"> PAGEREF _Toc26869 \h </w:instrText>
        </w:r>
        <w:r>
          <w:fldChar w:fldCharType="separate"/>
        </w:r>
        <w:r>
          <w:t>34</w:t>
        </w:r>
        <w:r>
          <w:fldChar w:fldCharType="end"/>
        </w:r>
      </w:hyperlink>
    </w:p>
    <w:p>
      <w:pPr>
        <w:pStyle w:val="TOC2"/>
        <w:tabs>
          <w:tab w:val="right" w:leader="dot" w:pos="8306"/>
        </w:tabs>
      </w:pPr>
      <w:hyperlink w:anchor="_Toc16646" w:history="1">
        <w:r>
          <w:rPr>
            <w:rFonts w:ascii="仿宋" w:eastAsia="仿宋" w:hAnsi="仿宋" w:cs="仿宋" w:hint="eastAsia"/>
            <w:lang w:eastAsia="zh-CN"/>
          </w:rPr>
          <w:t>(八)、其它风险分析</w:t>
        </w:r>
        <w:r>
          <w:tab/>
        </w:r>
        <w:r>
          <w:fldChar w:fldCharType="begin"/>
        </w:r>
        <w:r>
          <w:instrText xml:space="preserve"> PAGEREF _Toc16646 \h </w:instrText>
        </w:r>
        <w:r>
          <w:fldChar w:fldCharType="separate"/>
        </w:r>
        <w:r>
          <w:t>36</w:t>
        </w:r>
        <w:r>
          <w:fldChar w:fldCharType="end"/>
        </w:r>
      </w:hyperlink>
    </w:p>
    <w:p>
      <w:pPr>
        <w:pStyle w:val="TOC2"/>
        <w:tabs>
          <w:tab w:val="right" w:leader="dot" w:pos="8306"/>
        </w:tabs>
      </w:pPr>
      <w:hyperlink w:anchor="_Toc13977" w:history="1">
        <w:r>
          <w:rPr>
            <w:rFonts w:ascii="仿宋" w:eastAsia="仿宋" w:hAnsi="仿宋" w:cs="仿宋" w:hint="eastAsia"/>
            <w:lang w:eastAsia="zh-CN"/>
          </w:rPr>
          <w:t>(九)、社会影响评估</w:t>
        </w:r>
        <w:r>
          <w:tab/>
        </w:r>
        <w:r>
          <w:fldChar w:fldCharType="begin"/>
        </w:r>
        <w:r>
          <w:instrText xml:space="preserve"> PAGEREF _Toc13977 \h </w:instrText>
        </w:r>
        <w:r>
          <w:fldChar w:fldCharType="separate"/>
        </w:r>
        <w:r>
          <w:t>37</w:t>
        </w:r>
        <w:r>
          <w:fldChar w:fldCharType="end"/>
        </w:r>
      </w:hyperlink>
    </w:p>
    <w:p>
      <w:pPr>
        <w:pStyle w:val="TOC1"/>
        <w:tabs>
          <w:tab w:val="right" w:leader="dot" w:pos="8306"/>
        </w:tabs>
      </w:pPr>
      <w:hyperlink w:anchor="_Toc19833" w:history="1">
        <w:r>
          <w:rPr>
            <w:rFonts w:ascii="仿宋" w:eastAsia="仿宋" w:hAnsi="仿宋" w:cs="仿宋" w:hint="eastAsia"/>
            <w:lang w:eastAsia="zh-CN"/>
          </w:rPr>
          <w:t>七、行业、市场分析</w:t>
        </w:r>
        <w:r>
          <w:tab/>
        </w:r>
        <w:r>
          <w:fldChar w:fldCharType="begin"/>
        </w:r>
        <w:r>
          <w:instrText xml:space="preserve"> PAGEREF _Toc19833 \h </w:instrText>
        </w:r>
        <w:r>
          <w:fldChar w:fldCharType="separate"/>
        </w:r>
        <w:r>
          <w:t>39</w:t>
        </w:r>
        <w:r>
          <w:fldChar w:fldCharType="end"/>
        </w:r>
      </w:hyperlink>
    </w:p>
    <w:p>
      <w:pPr>
        <w:pStyle w:val="TOC2"/>
        <w:tabs>
          <w:tab w:val="right" w:leader="dot" w:pos="8306"/>
        </w:tabs>
      </w:pPr>
      <w:hyperlink w:anchor="_Toc3900" w:history="1">
        <w:r>
          <w:rPr>
            <w:rFonts w:ascii="仿宋" w:eastAsia="仿宋" w:hAnsi="仿宋" w:cs="仿宋" w:hint="eastAsia"/>
            <w:lang w:eastAsia="zh-CN"/>
          </w:rPr>
          <w:t>(一)、完善体制机制，加快XXX市场化步伐</w:t>
        </w:r>
        <w:r>
          <w:tab/>
        </w:r>
        <w:r>
          <w:fldChar w:fldCharType="begin"/>
        </w:r>
        <w:r>
          <w:instrText xml:space="preserve"> PAGEREF _Toc3900 \h </w:instrText>
        </w:r>
        <w:r>
          <w:fldChar w:fldCharType="separate"/>
        </w:r>
        <w:r>
          <w:t>39</w:t>
        </w:r>
        <w:r>
          <w:fldChar w:fldCharType="end"/>
        </w:r>
      </w:hyperlink>
    </w:p>
    <w:p>
      <w:pPr>
        <w:pStyle w:val="TOC2"/>
        <w:tabs>
          <w:tab w:val="right" w:leader="dot" w:pos="8306"/>
        </w:tabs>
      </w:pPr>
      <w:hyperlink w:anchor="_Toc12090" w:history="1">
        <w:r>
          <w:rPr>
            <w:rFonts w:ascii="仿宋" w:eastAsia="仿宋" w:hAnsi="仿宋" w:cs="仿宋" w:hint="eastAsia"/>
            <w:lang w:eastAsia="zh-CN"/>
          </w:rPr>
          <w:t>(二)、推动规模化发展，支撑构建新型系统</w:t>
        </w:r>
        <w:r>
          <w:tab/>
        </w:r>
        <w:r>
          <w:fldChar w:fldCharType="begin"/>
        </w:r>
        <w:r>
          <w:instrText xml:space="preserve"> PAGEREF _Toc12090 \h </w:instrText>
        </w:r>
        <w:r>
          <w:fldChar w:fldCharType="separate"/>
        </w:r>
        <w:r>
          <w:t>40</w:t>
        </w:r>
        <w:r>
          <w:fldChar w:fldCharType="end"/>
        </w:r>
      </w:hyperlink>
    </w:p>
    <w:p>
      <w:pPr>
        <w:pStyle w:val="TOC2"/>
        <w:tabs>
          <w:tab w:val="right" w:leader="dot" w:pos="8306"/>
        </w:tabs>
      </w:pPr>
      <w:hyperlink w:anchor="_Toc30240" w:history="1">
        <w:r>
          <w:rPr>
            <w:rFonts w:ascii="仿宋" w:eastAsia="仿宋" w:hAnsi="仿宋" w:cs="仿宋" w:hint="eastAsia"/>
            <w:lang w:eastAsia="zh-CN"/>
          </w:rPr>
          <w:t>(三)、强化技术攻关，构建XXX创新体系</w:t>
        </w:r>
        <w:r>
          <w:tab/>
        </w:r>
        <w:r>
          <w:fldChar w:fldCharType="begin"/>
        </w:r>
        <w:r>
          <w:instrText xml:space="preserve"> PAGEREF _Toc30240 \h </w:instrText>
        </w:r>
        <w:r>
          <w:fldChar w:fldCharType="separate"/>
        </w:r>
        <w:r>
          <w:t>41</w:t>
        </w:r>
        <w:r>
          <w:fldChar w:fldCharType="end"/>
        </w:r>
      </w:hyperlink>
    </w:p>
    <w:p>
      <w:pPr>
        <w:pStyle w:val="TOC1"/>
        <w:tabs>
          <w:tab w:val="right" w:leader="dot" w:pos="8306"/>
        </w:tabs>
      </w:pPr>
      <w:hyperlink w:anchor="_Toc26818" w:history="1">
        <w:r>
          <w:rPr>
            <w:rFonts w:ascii="仿宋" w:eastAsia="仿宋" w:hAnsi="仿宋" w:cs="仿宋" w:hint="eastAsia"/>
            <w:lang w:eastAsia="zh-CN"/>
          </w:rPr>
          <w:t>八、营销策略与品牌推广</w:t>
        </w:r>
        <w:r>
          <w:tab/>
        </w:r>
        <w:r>
          <w:fldChar w:fldCharType="begin"/>
        </w:r>
        <w:r>
          <w:instrText xml:space="preserve"> PAGEREF _Toc26818 \h </w:instrText>
        </w:r>
        <w:r>
          <w:fldChar w:fldCharType="separate"/>
        </w:r>
        <w:r>
          <w:t>42</w:t>
        </w:r>
        <w:r>
          <w:fldChar w:fldCharType="end"/>
        </w:r>
      </w:hyperlink>
    </w:p>
    <w:p>
      <w:pPr>
        <w:pStyle w:val="TOC2"/>
        <w:tabs>
          <w:tab w:val="right" w:leader="dot" w:pos="8306"/>
        </w:tabs>
      </w:pPr>
      <w:hyperlink w:anchor="_Toc18188" w:history="1">
        <w:r>
          <w:rPr>
            <w:rFonts w:ascii="仿宋" w:eastAsia="仿宋" w:hAnsi="仿宋" w:cs="仿宋" w:hint="eastAsia"/>
            <w:lang w:eastAsia="zh-CN"/>
          </w:rPr>
          <w:t>(一)、营销策略制定</w:t>
        </w:r>
        <w:r>
          <w:tab/>
        </w:r>
        <w:r>
          <w:fldChar w:fldCharType="begin"/>
        </w:r>
        <w:r>
          <w:instrText xml:space="preserve"> PAGEREF _Toc18188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87" w:history="1">
        <w:r>
          <w:rPr>
            <w:rFonts w:ascii="仿宋" w:eastAsia="仿宋" w:hAnsi="仿宋" w:cs="仿宋" w:hint="eastAsia"/>
            <w:lang w:eastAsia="zh-CN"/>
          </w:rPr>
          <w:t>(二)、产品定位与定价策略</w:t>
        </w:r>
        <w:r>
          <w:tab/>
        </w:r>
        <w:r>
          <w:fldChar w:fldCharType="begin"/>
        </w:r>
        <w:r>
          <w:instrText xml:space="preserve"> PAGEREF _Toc9487 \h </w:instrText>
        </w:r>
        <w:r>
          <w:fldChar w:fldCharType="separate"/>
        </w:r>
        <w:r>
          <w:t>43</w:t>
        </w:r>
        <w:r>
          <w:fldChar w:fldCharType="end"/>
        </w:r>
      </w:hyperlink>
    </w:p>
    <w:p>
      <w:pPr>
        <w:pStyle w:val="TOC2"/>
        <w:tabs>
          <w:tab w:val="right" w:leader="dot" w:pos="8306"/>
        </w:tabs>
      </w:pPr>
      <w:hyperlink w:anchor="_Toc3606" w:history="1">
        <w:r>
          <w:rPr>
            <w:rFonts w:ascii="仿宋" w:eastAsia="仿宋" w:hAnsi="仿宋" w:cs="仿宋" w:hint="eastAsia"/>
            <w:lang w:eastAsia="zh-CN"/>
          </w:rPr>
          <w:t>(三)、促销与广告战略</w:t>
        </w:r>
        <w:r>
          <w:tab/>
        </w:r>
        <w:r>
          <w:fldChar w:fldCharType="begin"/>
        </w:r>
        <w:r>
          <w:instrText xml:space="preserve"> PAGEREF _Toc3606 \h </w:instrText>
        </w:r>
        <w:r>
          <w:fldChar w:fldCharType="separate"/>
        </w:r>
        <w:r>
          <w:t>44</w:t>
        </w:r>
        <w:r>
          <w:fldChar w:fldCharType="end"/>
        </w:r>
      </w:hyperlink>
    </w:p>
    <w:p>
      <w:pPr>
        <w:pStyle w:val="TOC2"/>
        <w:tabs>
          <w:tab w:val="right" w:leader="dot" w:pos="8306"/>
        </w:tabs>
      </w:pPr>
      <w:hyperlink w:anchor="_Toc16573" w:history="1">
        <w:r>
          <w:rPr>
            <w:rFonts w:ascii="仿宋" w:eastAsia="仿宋" w:hAnsi="仿宋" w:cs="仿宋" w:hint="eastAsia"/>
            <w:lang w:eastAsia="zh-CN"/>
          </w:rPr>
          <w:t>(四)、品牌推广计划</w:t>
        </w:r>
        <w:r>
          <w:tab/>
        </w:r>
        <w:r>
          <w:fldChar w:fldCharType="begin"/>
        </w:r>
        <w:r>
          <w:instrText xml:space="preserve"> PAGEREF _Toc16573 \h </w:instrText>
        </w:r>
        <w:r>
          <w:fldChar w:fldCharType="separate"/>
        </w:r>
        <w:r>
          <w:t>46</w:t>
        </w:r>
        <w:r>
          <w:fldChar w:fldCharType="end"/>
        </w:r>
      </w:hyperlink>
    </w:p>
    <w:p>
      <w:pPr>
        <w:pStyle w:val="TOC1"/>
        <w:tabs>
          <w:tab w:val="right" w:leader="dot" w:pos="8306"/>
        </w:tabs>
      </w:pPr>
      <w:hyperlink w:anchor="_Toc15041" w:history="1">
        <w:r>
          <w:rPr>
            <w:rFonts w:ascii="仿宋" w:eastAsia="仿宋" w:hAnsi="仿宋" w:cs="仿宋" w:hint="eastAsia"/>
            <w:lang w:eastAsia="zh-CN"/>
          </w:rPr>
          <w:t>九、人力资源配置</w:t>
        </w:r>
        <w:r>
          <w:tab/>
        </w:r>
        <w:r>
          <w:fldChar w:fldCharType="begin"/>
        </w:r>
        <w:r>
          <w:instrText xml:space="preserve"> PAGEREF _Toc15041 \h </w:instrText>
        </w:r>
        <w:r>
          <w:fldChar w:fldCharType="separate"/>
        </w:r>
        <w:r>
          <w:t>47</w:t>
        </w:r>
        <w:r>
          <w:fldChar w:fldCharType="end"/>
        </w:r>
      </w:hyperlink>
    </w:p>
    <w:p>
      <w:pPr>
        <w:pStyle w:val="TOC2"/>
        <w:tabs>
          <w:tab w:val="right" w:leader="dot" w:pos="8306"/>
        </w:tabs>
      </w:pPr>
      <w:hyperlink w:anchor="_Toc17723" w:history="1">
        <w:r>
          <w:rPr>
            <w:rFonts w:ascii="仿宋" w:eastAsia="仿宋" w:hAnsi="仿宋" w:cs="仿宋" w:hint="eastAsia"/>
            <w:lang w:eastAsia="zh-CN"/>
          </w:rPr>
          <w:t>(一)、人力资源配置</w:t>
        </w:r>
        <w:r>
          <w:tab/>
        </w:r>
        <w:r>
          <w:fldChar w:fldCharType="begin"/>
        </w:r>
        <w:r>
          <w:instrText xml:space="preserve"> PAGEREF _Toc17723 \h </w:instrText>
        </w:r>
        <w:r>
          <w:fldChar w:fldCharType="separate"/>
        </w:r>
        <w:r>
          <w:t>47</w:t>
        </w:r>
        <w:r>
          <w:fldChar w:fldCharType="end"/>
        </w:r>
      </w:hyperlink>
    </w:p>
    <w:p>
      <w:pPr>
        <w:pStyle w:val="TOC2"/>
        <w:tabs>
          <w:tab w:val="right" w:leader="dot" w:pos="8306"/>
        </w:tabs>
      </w:pPr>
      <w:hyperlink w:anchor="_Toc28908" w:history="1">
        <w:r>
          <w:rPr>
            <w:rFonts w:ascii="仿宋" w:eastAsia="仿宋" w:hAnsi="仿宋" w:cs="仿宋" w:hint="eastAsia"/>
            <w:lang w:eastAsia="zh-CN"/>
          </w:rPr>
          <w:t>(二)、员工技能培训</w:t>
        </w:r>
        <w:r>
          <w:tab/>
        </w:r>
        <w:r>
          <w:fldChar w:fldCharType="begin"/>
        </w:r>
        <w:r>
          <w:instrText xml:space="preserve"> PAGEREF _Toc28908 \h </w:instrText>
        </w:r>
        <w:r>
          <w:fldChar w:fldCharType="separate"/>
        </w:r>
        <w:r>
          <w:t>48</w:t>
        </w:r>
        <w:r>
          <w:fldChar w:fldCharType="end"/>
        </w:r>
      </w:hyperlink>
    </w:p>
    <w:p>
      <w:pPr>
        <w:pStyle w:val="TOC1"/>
        <w:tabs>
          <w:tab w:val="right" w:leader="dot" w:pos="8306"/>
        </w:tabs>
      </w:pPr>
      <w:hyperlink w:anchor="_Toc11883" w:history="1">
        <w:r>
          <w:rPr>
            <w:rFonts w:ascii="仿宋" w:eastAsia="仿宋" w:hAnsi="仿宋" w:cs="仿宋" w:hint="eastAsia"/>
            <w:lang w:eastAsia="zh-CN"/>
          </w:rPr>
          <w:t>十、效益分析</w:t>
        </w:r>
        <w:r>
          <w:tab/>
        </w:r>
        <w:r>
          <w:fldChar w:fldCharType="begin"/>
        </w:r>
        <w:r>
          <w:instrText xml:space="preserve"> PAGEREF _Toc11883 \h </w:instrText>
        </w:r>
        <w:r>
          <w:fldChar w:fldCharType="separate"/>
        </w:r>
        <w:r>
          <w:t>50</w:t>
        </w:r>
        <w:r>
          <w:fldChar w:fldCharType="end"/>
        </w:r>
      </w:hyperlink>
    </w:p>
    <w:p>
      <w:pPr>
        <w:pStyle w:val="TOC2"/>
        <w:tabs>
          <w:tab w:val="right" w:leader="dot" w:pos="8306"/>
        </w:tabs>
      </w:pPr>
      <w:hyperlink w:anchor="_Toc3691" w:history="1">
        <w:r>
          <w:rPr>
            <w:rFonts w:ascii="仿宋" w:eastAsia="仿宋" w:hAnsi="仿宋" w:cs="仿宋" w:hint="eastAsia"/>
            <w:lang w:eastAsia="zh-CN"/>
          </w:rPr>
          <w:t>(一)、生产成本和销售收入估算</w:t>
        </w:r>
        <w:r>
          <w:tab/>
        </w:r>
        <w:r>
          <w:fldChar w:fldCharType="begin"/>
        </w:r>
        <w:r>
          <w:instrText xml:space="preserve"> PAGEREF _Toc3691 \h </w:instrText>
        </w:r>
        <w:r>
          <w:fldChar w:fldCharType="separate"/>
        </w:r>
        <w:r>
          <w:t>50</w:t>
        </w:r>
        <w:r>
          <w:fldChar w:fldCharType="end"/>
        </w:r>
      </w:hyperlink>
    </w:p>
    <w:p>
      <w:pPr>
        <w:pStyle w:val="TOC2"/>
        <w:tabs>
          <w:tab w:val="right" w:leader="dot" w:pos="8306"/>
        </w:tabs>
      </w:pPr>
      <w:hyperlink w:anchor="_Toc22116" w:history="1">
        <w:r>
          <w:rPr>
            <w:rFonts w:ascii="仿宋" w:eastAsia="仿宋" w:hAnsi="仿宋" w:cs="仿宋" w:hint="eastAsia"/>
            <w:lang w:eastAsia="zh-CN"/>
          </w:rPr>
          <w:t>(二)、财务评价</w:t>
        </w:r>
        <w:r>
          <w:tab/>
        </w:r>
        <w:r>
          <w:fldChar w:fldCharType="begin"/>
        </w:r>
        <w:r>
          <w:instrText xml:space="preserve"> PAGEREF _Toc22116 \h </w:instrText>
        </w:r>
        <w:r>
          <w:fldChar w:fldCharType="separate"/>
        </w:r>
        <w:r>
          <w:t>52</w:t>
        </w:r>
        <w:r>
          <w:fldChar w:fldCharType="end"/>
        </w:r>
      </w:hyperlink>
    </w:p>
    <w:p>
      <w:pPr>
        <w:pStyle w:val="TOC2"/>
        <w:tabs>
          <w:tab w:val="right" w:leader="dot" w:pos="8306"/>
        </w:tabs>
      </w:pPr>
      <w:hyperlink w:anchor="_Toc29251" w:history="1">
        <w:r>
          <w:rPr>
            <w:rFonts w:ascii="仿宋" w:eastAsia="仿宋" w:hAnsi="仿宋" w:cs="仿宋" w:hint="eastAsia"/>
            <w:lang w:eastAsia="zh-CN"/>
          </w:rPr>
          <w:t>(三)、环境效益和社会效益</w:t>
        </w:r>
        <w:r>
          <w:tab/>
        </w:r>
        <w:r>
          <w:fldChar w:fldCharType="begin"/>
        </w:r>
        <w:r>
          <w:instrText xml:space="preserve"> PAGEREF _Toc29251 \h </w:instrText>
        </w:r>
        <w:r>
          <w:fldChar w:fldCharType="separate"/>
        </w:r>
        <w:r>
          <w:t>54</w:t>
        </w:r>
        <w:r>
          <w:fldChar w:fldCharType="end"/>
        </w:r>
      </w:hyperlink>
    </w:p>
    <w:p>
      <w:pPr>
        <w:pStyle w:val="TOC1"/>
        <w:tabs>
          <w:tab w:val="right" w:leader="dot" w:pos="8306"/>
        </w:tabs>
      </w:pPr>
      <w:hyperlink w:anchor="_Toc54" w:history="1">
        <w:r>
          <w:rPr>
            <w:rFonts w:ascii="仿宋" w:eastAsia="仿宋" w:hAnsi="仿宋" w:cs="仿宋" w:hint="eastAsia"/>
            <w:lang w:eastAsia="zh-CN"/>
          </w:rPr>
          <w:t>十一、生产安全保护</w:t>
        </w:r>
        <w:r>
          <w:tab/>
        </w:r>
        <w:r>
          <w:fldChar w:fldCharType="begin"/>
        </w:r>
        <w:r>
          <w:instrText xml:space="preserve"> PAGEREF _Toc54 \h </w:instrText>
        </w:r>
        <w:r>
          <w:fldChar w:fldCharType="separate"/>
        </w:r>
        <w:r>
          <w:t>55</w:t>
        </w:r>
        <w:r>
          <w:fldChar w:fldCharType="end"/>
        </w:r>
      </w:hyperlink>
    </w:p>
    <w:p>
      <w:pPr>
        <w:pStyle w:val="TOC2"/>
        <w:tabs>
          <w:tab w:val="right" w:leader="dot" w:pos="8306"/>
        </w:tabs>
      </w:pPr>
      <w:hyperlink w:anchor="_Toc15067" w:history="1">
        <w:r>
          <w:rPr>
            <w:rFonts w:ascii="仿宋" w:eastAsia="仿宋" w:hAnsi="仿宋" w:cs="仿宋" w:hint="eastAsia"/>
            <w:lang w:eastAsia="zh-CN"/>
          </w:rPr>
          <w:t>(一)、生产安全管理制度</w:t>
        </w:r>
        <w:r>
          <w:tab/>
        </w:r>
        <w:r>
          <w:fldChar w:fldCharType="begin"/>
        </w:r>
        <w:r>
          <w:instrText xml:space="preserve"> PAGEREF _Toc15067 \h </w:instrText>
        </w:r>
        <w:r>
          <w:fldChar w:fldCharType="separate"/>
        </w:r>
        <w:r>
          <w:t>55</w:t>
        </w:r>
        <w:r>
          <w:fldChar w:fldCharType="end"/>
        </w:r>
      </w:hyperlink>
    </w:p>
    <w:p>
      <w:pPr>
        <w:pStyle w:val="TOC2"/>
        <w:tabs>
          <w:tab w:val="right" w:leader="dot" w:pos="8306"/>
        </w:tabs>
      </w:pPr>
      <w:hyperlink w:anchor="_Toc480" w:history="1">
        <w:r>
          <w:rPr>
            <w:rFonts w:ascii="仿宋" w:eastAsia="仿宋" w:hAnsi="仿宋" w:cs="仿宋" w:hint="eastAsia"/>
            <w:lang w:eastAsia="zh-CN"/>
          </w:rPr>
          <w:t>(二)、安全生产责任制</w:t>
        </w:r>
        <w:r>
          <w:tab/>
        </w:r>
        <w:r>
          <w:fldChar w:fldCharType="begin"/>
        </w:r>
        <w:r>
          <w:instrText xml:space="preserve"> PAGEREF _Toc480 \h </w:instrText>
        </w:r>
        <w:r>
          <w:fldChar w:fldCharType="separate"/>
        </w:r>
        <w:r>
          <w:t>56</w:t>
        </w:r>
        <w:r>
          <w:fldChar w:fldCharType="end"/>
        </w:r>
      </w:hyperlink>
    </w:p>
    <w:p>
      <w:pPr>
        <w:pStyle w:val="TOC2"/>
        <w:tabs>
          <w:tab w:val="right" w:leader="dot" w:pos="8306"/>
        </w:tabs>
      </w:pPr>
      <w:hyperlink w:anchor="_Toc6820" w:history="1">
        <w:r>
          <w:rPr>
            <w:rFonts w:ascii="仿宋" w:eastAsia="仿宋" w:hAnsi="仿宋" w:cs="仿宋" w:hint="eastAsia"/>
            <w:lang w:eastAsia="zh-CN"/>
          </w:rPr>
          <w:t>(三)、安全培训与教育</w:t>
        </w:r>
        <w:r>
          <w:tab/>
        </w:r>
        <w:r>
          <w:fldChar w:fldCharType="begin"/>
        </w:r>
        <w:r>
          <w:instrText xml:space="preserve"> PAGEREF _Toc6820 \h </w:instrText>
        </w:r>
        <w:r>
          <w:fldChar w:fldCharType="separate"/>
        </w:r>
        <w:r>
          <w:t>56</w:t>
        </w:r>
        <w:r>
          <w:fldChar w:fldCharType="end"/>
        </w:r>
      </w:hyperlink>
    </w:p>
    <w:p>
      <w:pPr>
        <w:pStyle w:val="TOC2"/>
        <w:tabs>
          <w:tab w:val="right" w:leader="dot" w:pos="8306"/>
        </w:tabs>
      </w:pPr>
      <w:hyperlink w:anchor="_Toc20180" w:history="1">
        <w:r>
          <w:rPr>
            <w:rFonts w:ascii="仿宋" w:eastAsia="仿宋" w:hAnsi="仿宋" w:cs="仿宋" w:hint="eastAsia"/>
            <w:lang w:eastAsia="zh-CN"/>
          </w:rPr>
          <w:t>(四)、安全检查与隐患排查</w:t>
        </w:r>
        <w:r>
          <w:tab/>
        </w:r>
        <w:r>
          <w:fldChar w:fldCharType="begin"/>
        </w:r>
        <w:r>
          <w:instrText xml:space="preserve"> PAGEREF _Toc20180 \h </w:instrText>
        </w:r>
        <w:r>
          <w:fldChar w:fldCharType="separate"/>
        </w:r>
        <w:r>
          <w:t>56</w:t>
        </w:r>
        <w:r>
          <w:fldChar w:fldCharType="end"/>
        </w:r>
      </w:hyperlink>
    </w:p>
    <w:p>
      <w:pPr>
        <w:pStyle w:val="TOC2"/>
        <w:tabs>
          <w:tab w:val="right" w:leader="dot" w:pos="8306"/>
        </w:tabs>
      </w:pPr>
      <w:hyperlink w:anchor="_Toc7934" w:history="1">
        <w:r>
          <w:rPr>
            <w:rFonts w:ascii="仿宋" w:eastAsia="仿宋" w:hAnsi="仿宋" w:cs="仿宋" w:hint="eastAsia"/>
            <w:lang w:eastAsia="zh-CN"/>
          </w:rPr>
          <w:t>(五)、安全防范措施</w:t>
        </w:r>
        <w:r>
          <w:tab/>
        </w:r>
        <w:r>
          <w:fldChar w:fldCharType="begin"/>
        </w:r>
        <w:r>
          <w:instrText xml:space="preserve"> PAGEREF _Toc7934 \h </w:instrText>
        </w:r>
        <w:r>
          <w:fldChar w:fldCharType="separate"/>
        </w:r>
        <w:r>
          <w:t>57</w:t>
        </w:r>
        <w:r>
          <w:fldChar w:fldCharType="end"/>
        </w:r>
      </w:hyperlink>
    </w:p>
    <w:p>
      <w:pPr>
        <w:pStyle w:val="TOC2"/>
        <w:tabs>
          <w:tab w:val="right" w:leader="dot" w:pos="8306"/>
        </w:tabs>
      </w:pPr>
      <w:hyperlink w:anchor="_Toc28607" w:history="1">
        <w:r>
          <w:rPr>
            <w:rFonts w:ascii="仿宋" w:eastAsia="仿宋" w:hAnsi="仿宋" w:cs="仿宋" w:hint="eastAsia"/>
            <w:lang w:eastAsia="zh-CN"/>
          </w:rPr>
          <w:t>(六)、应急救援与事故处理</w:t>
        </w:r>
        <w:r>
          <w:tab/>
        </w:r>
        <w:r>
          <w:fldChar w:fldCharType="begin"/>
        </w:r>
        <w:r>
          <w:instrText xml:space="preserve"> PAGEREF _Toc28607 \h </w:instrText>
        </w:r>
        <w:r>
          <w:fldChar w:fldCharType="separate"/>
        </w:r>
        <w:r>
          <w:t>57</w:t>
        </w:r>
        <w:r>
          <w:fldChar w:fldCharType="end"/>
        </w:r>
      </w:hyperlink>
    </w:p>
    <w:p>
      <w:pPr>
        <w:pStyle w:val="TOC2"/>
        <w:tabs>
          <w:tab w:val="right" w:leader="dot" w:pos="8306"/>
        </w:tabs>
      </w:pPr>
      <w:hyperlink w:anchor="_Toc25457" w:history="1">
        <w:r>
          <w:rPr>
            <w:rFonts w:ascii="仿宋" w:eastAsia="仿宋" w:hAnsi="仿宋" w:cs="仿宋" w:hint="eastAsia"/>
            <w:lang w:eastAsia="zh-CN"/>
          </w:rPr>
          <w:t>(七)、职业健康与安全管理体系</w:t>
        </w:r>
        <w:r>
          <w:tab/>
        </w:r>
        <w:r>
          <w:fldChar w:fldCharType="begin"/>
        </w:r>
        <w:r>
          <w:instrText xml:space="preserve"> PAGEREF _Toc25457 \h </w:instrText>
        </w:r>
        <w:r>
          <w:fldChar w:fldCharType="separate"/>
        </w:r>
        <w:r>
          <w:t>57</w:t>
        </w:r>
        <w:r>
          <w:fldChar w:fldCharType="end"/>
        </w:r>
      </w:hyperlink>
    </w:p>
    <w:p>
      <w:pPr>
        <w:pStyle w:val="TOC2"/>
        <w:tabs>
          <w:tab w:val="right" w:leader="dot" w:pos="8306"/>
        </w:tabs>
      </w:pPr>
      <w:hyperlink w:anchor="_Toc6510" w:history="1">
        <w:r>
          <w:rPr>
            <w:rFonts w:ascii="仿宋" w:eastAsia="仿宋" w:hAnsi="仿宋" w:cs="仿宋" w:hint="eastAsia"/>
            <w:lang w:eastAsia="zh-CN"/>
          </w:rPr>
          <w:t>(八)、劳动保护用品与设备</w:t>
        </w:r>
        <w:r>
          <w:tab/>
        </w:r>
        <w:r>
          <w:fldChar w:fldCharType="begin"/>
        </w:r>
        <w:r>
          <w:instrText xml:space="preserve"> PAGEREF _Toc6510 \h </w:instrText>
        </w:r>
        <w:r>
          <w:fldChar w:fldCharType="separate"/>
        </w:r>
        <w:r>
          <w:t>57</w:t>
        </w:r>
        <w:r>
          <w:fldChar w:fldCharType="end"/>
        </w:r>
      </w:hyperlink>
    </w:p>
    <w:p>
      <w:pPr>
        <w:pStyle w:val="TOC2"/>
        <w:tabs>
          <w:tab w:val="right" w:leader="dot" w:pos="8306"/>
        </w:tabs>
      </w:pPr>
      <w:hyperlink w:anchor="_Toc15210" w:history="1">
        <w:r>
          <w:rPr>
            <w:rFonts w:ascii="仿宋" w:eastAsia="仿宋" w:hAnsi="仿宋" w:cs="仿宋" w:hint="eastAsia"/>
            <w:lang w:eastAsia="zh-CN"/>
          </w:rPr>
          <w:t>(九)、危险源管理与控制</w:t>
        </w:r>
        <w:r>
          <w:tab/>
        </w:r>
        <w:r>
          <w:fldChar w:fldCharType="begin"/>
        </w:r>
        <w:r>
          <w:instrText xml:space="preserve"> PAGEREF _Toc15210 \h </w:instrText>
        </w:r>
        <w:r>
          <w:fldChar w:fldCharType="separate"/>
        </w:r>
        <w:r>
          <w:t>58</w:t>
        </w:r>
        <w:r>
          <w:fldChar w:fldCharType="end"/>
        </w:r>
      </w:hyperlink>
    </w:p>
    <w:p>
      <w:pPr>
        <w:pStyle w:val="TOC2"/>
        <w:tabs>
          <w:tab w:val="right" w:leader="dot" w:pos="8306"/>
        </w:tabs>
      </w:pPr>
      <w:hyperlink w:anchor="_Toc25611" w:history="1">
        <w:r>
          <w:rPr>
            <w:rFonts w:ascii="仿宋" w:eastAsia="仿宋" w:hAnsi="仿宋" w:cs="仿宋" w:hint="eastAsia"/>
            <w:lang w:eastAsia="zh-CN"/>
          </w:rPr>
          <w:t>(十)、安全生产标准化建设</w:t>
        </w:r>
        <w:r>
          <w:tab/>
        </w:r>
        <w:r>
          <w:fldChar w:fldCharType="begin"/>
        </w:r>
        <w:r>
          <w:instrText xml:space="preserve"> PAGEREF _Toc25611 \h </w:instrText>
        </w:r>
        <w:r>
          <w:fldChar w:fldCharType="separate"/>
        </w:r>
        <w:r>
          <w:t>58</w:t>
        </w:r>
        <w:r>
          <w:fldChar w:fldCharType="end"/>
        </w:r>
      </w:hyperlink>
    </w:p>
    <w:p>
      <w:pPr>
        <w:pStyle w:val="TOC1"/>
        <w:tabs>
          <w:tab w:val="right" w:leader="dot" w:pos="8306"/>
        </w:tabs>
      </w:pPr>
      <w:hyperlink w:anchor="_Toc28443" w:history="1">
        <w:r>
          <w:rPr>
            <w:rFonts w:ascii="仿宋" w:eastAsia="仿宋" w:hAnsi="仿宋" w:cs="仿宋" w:hint="eastAsia"/>
            <w:lang w:eastAsia="zh-CN"/>
          </w:rPr>
          <w:t>十二、组织架构分析</w:t>
        </w:r>
        <w:r>
          <w:tab/>
        </w:r>
        <w:r>
          <w:fldChar w:fldCharType="begin"/>
        </w:r>
        <w:r>
          <w:instrText xml:space="preserve"> PAGEREF _Toc28443 \h </w:instrText>
        </w:r>
        <w:r>
          <w:fldChar w:fldCharType="separate"/>
        </w:r>
        <w:r>
          <w:t>58</w:t>
        </w:r>
        <w:r>
          <w:fldChar w:fldCharType="end"/>
        </w:r>
      </w:hyperlink>
    </w:p>
    <w:p>
      <w:pPr>
        <w:pStyle w:val="TOC2"/>
        <w:tabs>
          <w:tab w:val="right" w:leader="dot" w:pos="8306"/>
        </w:tabs>
      </w:pPr>
      <w:hyperlink w:anchor="_Toc27906" w:history="1">
        <w:r>
          <w:rPr>
            <w:rFonts w:ascii="仿宋" w:eastAsia="仿宋" w:hAnsi="仿宋" w:cs="仿宋" w:hint="eastAsia"/>
            <w:lang w:eastAsia="zh-CN"/>
          </w:rPr>
          <w:t>(一)、人力资源配置</w:t>
        </w:r>
        <w:r>
          <w:tab/>
        </w:r>
        <w:r>
          <w:fldChar w:fldCharType="begin"/>
        </w:r>
        <w:r>
          <w:instrText xml:space="preserve"> PAGEREF _Toc27906 \h </w:instrText>
        </w:r>
        <w:r>
          <w:fldChar w:fldCharType="separate"/>
        </w:r>
        <w:r>
          <w:t>58</w:t>
        </w:r>
        <w:r>
          <w:fldChar w:fldCharType="end"/>
        </w:r>
      </w:hyperlink>
    </w:p>
    <w:p>
      <w:pPr>
        <w:pStyle w:val="TOC2"/>
        <w:tabs>
          <w:tab w:val="right" w:leader="dot" w:pos="8306"/>
        </w:tabs>
      </w:pPr>
      <w:hyperlink w:anchor="_Toc19511" w:history="1">
        <w:r>
          <w:rPr>
            <w:rFonts w:ascii="仿宋" w:eastAsia="仿宋" w:hAnsi="仿宋" w:cs="仿宋" w:hint="eastAsia"/>
            <w:lang w:eastAsia="zh-CN"/>
          </w:rPr>
          <w:t>(二)、员工技能培训</w:t>
        </w:r>
        <w:r>
          <w:tab/>
        </w:r>
        <w:r>
          <w:fldChar w:fldCharType="begin"/>
        </w:r>
        <w:r>
          <w:instrText xml:space="preserve"> PAGEREF _Toc19511 \h </w:instrText>
        </w:r>
        <w:r>
          <w:fldChar w:fldCharType="separate"/>
        </w:r>
        <w:r>
          <w:t>59</w:t>
        </w:r>
        <w:r>
          <w:fldChar w:fldCharType="end"/>
        </w:r>
      </w:hyperlink>
    </w:p>
    <w:p>
      <w:pPr>
        <w:pStyle w:val="TOC1"/>
        <w:tabs>
          <w:tab w:val="right" w:leader="dot" w:pos="8306"/>
        </w:tabs>
      </w:pPr>
      <w:hyperlink w:anchor="_Toc16718" w:history="1">
        <w:r>
          <w:rPr>
            <w:rFonts w:ascii="仿宋" w:eastAsia="仿宋" w:hAnsi="仿宋" w:cs="仿宋" w:hint="eastAsia"/>
            <w:lang w:eastAsia="zh-CN"/>
          </w:rPr>
          <w:t>十三、项目背景与概况</w:t>
        </w:r>
        <w:r>
          <w:tab/>
        </w:r>
        <w:r>
          <w:fldChar w:fldCharType="begin"/>
        </w:r>
        <w:r>
          <w:instrText xml:space="preserve"> PAGEREF _Toc16718 \h </w:instrText>
        </w:r>
        <w:r>
          <w:fldChar w:fldCharType="separate"/>
        </w:r>
        <w:r>
          <w:t>60</w:t>
        </w:r>
        <w:r>
          <w:fldChar w:fldCharType="end"/>
        </w:r>
      </w:hyperlink>
    </w:p>
    <w:p>
      <w:pPr>
        <w:pStyle w:val="TOC2"/>
        <w:tabs>
          <w:tab w:val="right" w:leader="dot" w:pos="8306"/>
        </w:tabs>
      </w:pPr>
      <w:hyperlink w:anchor="_Toc4502" w:history="1">
        <w:r>
          <w:rPr>
            <w:rFonts w:ascii="仿宋" w:eastAsia="仿宋" w:hAnsi="仿宋" w:cs="仿宋" w:hint="eastAsia"/>
            <w:lang w:eastAsia="zh-CN"/>
          </w:rPr>
          <w:t>(一)、项目背景介绍</w:t>
        </w:r>
        <w:r>
          <w:tab/>
        </w:r>
        <w:r>
          <w:fldChar w:fldCharType="begin"/>
        </w:r>
        <w:r>
          <w:instrText xml:space="preserve"> PAGEREF _Toc4502 \h </w:instrText>
        </w:r>
        <w:r>
          <w:fldChar w:fldCharType="separate"/>
        </w:r>
        <w:r>
          <w:t>60</w:t>
        </w:r>
        <w:r>
          <w:fldChar w:fldCharType="end"/>
        </w:r>
      </w:hyperlink>
    </w:p>
    <w:p>
      <w:pPr>
        <w:pStyle w:val="TOC2"/>
        <w:tabs>
          <w:tab w:val="right" w:leader="dot" w:pos="8306"/>
        </w:tabs>
      </w:pPr>
      <w:hyperlink w:anchor="_Toc6918" w:history="1">
        <w:r>
          <w:rPr>
            <w:rFonts w:ascii="仿宋" w:eastAsia="仿宋" w:hAnsi="仿宋" w:cs="仿宋" w:hint="eastAsia"/>
            <w:lang w:eastAsia="zh-CN"/>
          </w:rPr>
          <w:t>(二)、项目概况与目标</w:t>
        </w:r>
        <w:r>
          <w:tab/>
        </w:r>
        <w:r>
          <w:fldChar w:fldCharType="begin"/>
        </w:r>
        <w:r>
          <w:instrText xml:space="preserve"> PAGEREF _Toc6918 \h </w:instrText>
        </w:r>
        <w:r>
          <w:fldChar w:fldCharType="separate"/>
        </w:r>
        <w:r>
          <w:t>61</w:t>
        </w:r>
        <w:r>
          <w:fldChar w:fldCharType="end"/>
        </w:r>
      </w:hyperlink>
    </w:p>
    <w:p>
      <w:pPr>
        <w:pStyle w:val="TOC2"/>
        <w:tabs>
          <w:tab w:val="right" w:leader="dot" w:pos="8306"/>
        </w:tabs>
      </w:pPr>
      <w:hyperlink w:anchor="_Toc13584" w:history="1">
        <w:r>
          <w:rPr>
            <w:rFonts w:ascii="仿宋" w:eastAsia="仿宋" w:hAnsi="仿宋" w:cs="仿宋" w:hint="eastAsia"/>
            <w:lang w:eastAsia="zh-CN"/>
          </w:rPr>
          <w:t>(三)、光纤和特种光缆行业及市场分析</w:t>
        </w:r>
        <w:r>
          <w:tab/>
        </w:r>
        <w:r>
          <w:fldChar w:fldCharType="begin"/>
        </w:r>
        <w:r>
          <w:instrText xml:space="preserve"> PAGEREF _Toc13584 \h </w:instrText>
        </w:r>
        <w:r>
          <w:fldChar w:fldCharType="separate"/>
        </w:r>
        <w:r>
          <w:t>62</w:t>
        </w:r>
        <w:r>
          <w:fldChar w:fldCharType="end"/>
        </w:r>
      </w:hyperlink>
    </w:p>
    <w:p>
      <w:pPr>
        <w:pStyle w:val="TOC1"/>
        <w:tabs>
          <w:tab w:val="right" w:leader="dot" w:pos="8306"/>
        </w:tabs>
      </w:pPr>
      <w:hyperlink w:anchor="_Toc5205" w:history="1">
        <w:r>
          <w:rPr>
            <w:rFonts w:ascii="仿宋" w:eastAsia="仿宋" w:hAnsi="仿宋" w:cs="仿宋" w:hint="eastAsia"/>
            <w:lang w:eastAsia="zh-CN"/>
          </w:rPr>
          <w:t>十四、安全经营规范</w:t>
        </w:r>
        <w:r>
          <w:tab/>
        </w:r>
        <w:r>
          <w:fldChar w:fldCharType="begin"/>
        </w:r>
        <w:r>
          <w:instrText xml:space="preserve"> PAGEREF _Toc5205 \h </w:instrText>
        </w:r>
        <w:r>
          <w:fldChar w:fldCharType="separate"/>
        </w:r>
        <w:r>
          <w:t>63</w:t>
        </w:r>
        <w:r>
          <w:fldChar w:fldCharType="end"/>
        </w:r>
      </w:hyperlink>
    </w:p>
    <w:p>
      <w:pPr>
        <w:pStyle w:val="TOC2"/>
        <w:tabs>
          <w:tab w:val="right" w:leader="dot" w:pos="8306"/>
        </w:tabs>
      </w:pPr>
      <w:hyperlink w:anchor="_Toc15626" w:history="1">
        <w:r>
          <w:rPr>
            <w:rFonts w:ascii="仿宋" w:eastAsia="仿宋" w:hAnsi="仿宋" w:cs="仿宋" w:hint="eastAsia"/>
            <w:lang w:eastAsia="zh-CN"/>
          </w:rPr>
          <w:t>(一)、消防安全</w:t>
        </w:r>
        <w:r>
          <w:tab/>
        </w:r>
        <w:r>
          <w:fldChar w:fldCharType="begin"/>
        </w:r>
        <w:r>
          <w:instrText xml:space="preserve"> PAGEREF _Toc15626 \h </w:instrText>
        </w:r>
        <w:r>
          <w:fldChar w:fldCharType="separate"/>
        </w:r>
        <w:r>
          <w:t>63</w:t>
        </w:r>
        <w:r>
          <w:fldChar w:fldCharType="end"/>
        </w:r>
      </w:hyperlink>
    </w:p>
    <w:p>
      <w:pPr>
        <w:pStyle w:val="TOC2"/>
        <w:tabs>
          <w:tab w:val="right" w:leader="dot" w:pos="8306"/>
        </w:tabs>
      </w:pPr>
      <w:hyperlink w:anchor="_Toc17230" w:history="1">
        <w:r>
          <w:rPr>
            <w:rFonts w:ascii="仿宋" w:eastAsia="仿宋" w:hAnsi="仿宋" w:cs="仿宋" w:hint="eastAsia"/>
            <w:lang w:eastAsia="zh-CN"/>
          </w:rPr>
          <w:t>(二)、防火防爆总图布置措施</w:t>
        </w:r>
        <w:r>
          <w:tab/>
        </w:r>
        <w:r>
          <w:fldChar w:fldCharType="begin"/>
        </w:r>
        <w:r>
          <w:instrText xml:space="preserve"> PAGEREF _Toc17230 \h </w:instrText>
        </w:r>
        <w:r>
          <w:fldChar w:fldCharType="separate"/>
        </w:r>
        <w:r>
          <w:t>65</w:t>
        </w:r>
        <w:r>
          <w:fldChar w:fldCharType="end"/>
        </w:r>
      </w:hyperlink>
    </w:p>
    <w:p>
      <w:pPr>
        <w:pStyle w:val="TOC2"/>
        <w:tabs>
          <w:tab w:val="right" w:leader="dot" w:pos="8306"/>
        </w:tabs>
      </w:pPr>
      <w:hyperlink w:anchor="_Toc29577" w:history="1">
        <w:r>
          <w:rPr>
            <w:rFonts w:ascii="仿宋" w:eastAsia="仿宋" w:hAnsi="仿宋" w:cs="仿宋" w:hint="eastAsia"/>
            <w:lang w:eastAsia="zh-CN"/>
          </w:rPr>
          <w:t>(三)、自然灾害防范措施</w:t>
        </w:r>
        <w:r>
          <w:tab/>
        </w:r>
        <w:r>
          <w:fldChar w:fldCharType="begin"/>
        </w:r>
        <w:r>
          <w:instrText xml:space="preserve"> PAGEREF _Toc29577 \h </w:instrText>
        </w:r>
        <w:r>
          <w:fldChar w:fldCharType="separate"/>
        </w:r>
        <w:r>
          <w:t>65</w:t>
        </w:r>
        <w:r>
          <w:fldChar w:fldCharType="end"/>
        </w:r>
      </w:hyperlink>
    </w:p>
    <w:p>
      <w:pPr>
        <w:pStyle w:val="TOC2"/>
        <w:tabs>
          <w:tab w:val="right" w:leader="dot" w:pos="8306"/>
        </w:tabs>
      </w:pPr>
      <w:hyperlink w:anchor="_Toc3380" w:history="1">
        <w:r>
          <w:rPr>
            <w:rFonts w:ascii="仿宋" w:eastAsia="仿宋" w:hAnsi="仿宋" w:cs="仿宋" w:hint="eastAsia"/>
            <w:lang w:eastAsia="zh-CN"/>
          </w:rPr>
          <w:t>(四)、安全色及安全标志使用要求</w:t>
        </w:r>
        <w:r>
          <w:tab/>
        </w:r>
        <w:r>
          <w:fldChar w:fldCharType="begin"/>
        </w:r>
        <w:r>
          <w:instrText xml:space="preserve"> PAGEREF _Toc3380 \h </w:instrText>
        </w:r>
        <w:r>
          <w:fldChar w:fldCharType="separate"/>
        </w:r>
        <w:r>
          <w:t>66</w:t>
        </w:r>
        <w:r>
          <w:fldChar w:fldCharType="end"/>
        </w:r>
      </w:hyperlink>
    </w:p>
    <w:p>
      <w:pPr>
        <w:pStyle w:val="TOC2"/>
        <w:tabs>
          <w:tab w:val="right" w:leader="dot" w:pos="8306"/>
        </w:tabs>
      </w:pPr>
      <w:hyperlink w:anchor="_Toc9932" w:history="1">
        <w:r>
          <w:rPr>
            <w:rFonts w:ascii="仿宋" w:eastAsia="仿宋" w:hAnsi="仿宋" w:cs="仿宋" w:hint="eastAsia"/>
            <w:lang w:eastAsia="zh-CN"/>
          </w:rPr>
          <w:t>(五)、电气安全保障措施</w:t>
        </w:r>
        <w:r>
          <w:tab/>
        </w:r>
        <w:r>
          <w:fldChar w:fldCharType="begin"/>
        </w:r>
        <w:r>
          <w:instrText xml:space="preserve"> PAGEREF _Toc9932 \h </w:instrText>
        </w:r>
        <w:r>
          <w:fldChar w:fldCharType="separate"/>
        </w:r>
        <w:r>
          <w:t>67</w:t>
        </w:r>
        <w:r>
          <w:fldChar w:fldCharType="end"/>
        </w:r>
      </w:hyperlink>
    </w:p>
    <w:p>
      <w:pPr>
        <w:pStyle w:val="TOC2"/>
        <w:tabs>
          <w:tab w:val="right" w:leader="dot" w:pos="8306"/>
        </w:tabs>
      </w:pPr>
      <w:hyperlink w:anchor="_Toc13615" w:history="1">
        <w:r>
          <w:rPr>
            <w:rFonts w:ascii="仿宋" w:eastAsia="仿宋" w:hAnsi="仿宋" w:cs="仿宋" w:hint="eastAsia"/>
            <w:lang w:eastAsia="zh-CN"/>
          </w:rPr>
          <w:t>(六)、防尘防毒措施</w:t>
        </w:r>
        <w:r>
          <w:tab/>
        </w:r>
        <w:r>
          <w:fldChar w:fldCharType="begin"/>
        </w:r>
        <w:r>
          <w:instrText xml:space="preserve"> PAGEREF _Toc13615 \h </w:instrText>
        </w:r>
        <w:r>
          <w:fldChar w:fldCharType="separate"/>
        </w:r>
        <w:r>
          <w:t>67</w:t>
        </w:r>
        <w:r>
          <w:fldChar w:fldCharType="end"/>
        </w:r>
      </w:hyperlink>
    </w:p>
    <w:p>
      <w:pPr>
        <w:pStyle w:val="TOC2"/>
        <w:tabs>
          <w:tab w:val="right" w:leader="dot" w:pos="8306"/>
        </w:tabs>
      </w:pPr>
      <w:hyperlink w:anchor="_Toc2995" w:history="1">
        <w:r>
          <w:rPr>
            <w:rFonts w:ascii="仿宋" w:eastAsia="仿宋" w:hAnsi="仿宋" w:cs="仿宋" w:hint="eastAsia"/>
            <w:lang w:eastAsia="zh-CN"/>
          </w:rPr>
          <w:t>(七)、防静电、触电防护及防雷措施</w:t>
        </w:r>
        <w:r>
          <w:tab/>
        </w:r>
        <w:r>
          <w:fldChar w:fldCharType="begin"/>
        </w:r>
        <w:r>
          <w:instrText xml:space="preserve"> PAGEREF _Toc2995 \h </w:instrText>
        </w:r>
        <w:r>
          <w:fldChar w:fldCharType="separate"/>
        </w:r>
        <w:r>
          <w:t>68</w:t>
        </w:r>
        <w:r>
          <w:fldChar w:fldCharType="end"/>
        </w:r>
      </w:hyperlink>
    </w:p>
    <w:p>
      <w:pPr>
        <w:pStyle w:val="TOC2"/>
        <w:tabs>
          <w:tab w:val="right" w:leader="dot" w:pos="8306"/>
        </w:tabs>
      </w:pPr>
      <w:hyperlink w:anchor="_Toc2442" w:history="1">
        <w:r>
          <w:rPr>
            <w:rFonts w:ascii="仿宋" w:eastAsia="仿宋" w:hAnsi="仿宋" w:cs="仿宋" w:hint="eastAsia"/>
            <w:lang w:eastAsia="zh-CN"/>
          </w:rPr>
          <w:t>(八)、机械设备安全保障措施</w:t>
        </w:r>
        <w:r>
          <w:tab/>
        </w:r>
        <w:r>
          <w:fldChar w:fldCharType="begin"/>
        </w:r>
        <w:r>
          <w:instrText xml:space="preserve"> PAGEREF _Toc2442 \h </w:instrText>
        </w:r>
        <w:r>
          <w:fldChar w:fldCharType="separate"/>
        </w:r>
        <w:r>
          <w:t>69</w:t>
        </w:r>
        <w:r>
          <w:fldChar w:fldCharType="end"/>
        </w:r>
      </w:hyperlink>
    </w:p>
    <w:p>
      <w:pPr>
        <w:pStyle w:val="TOC2"/>
        <w:tabs>
          <w:tab w:val="right" w:leader="dot" w:pos="8306"/>
        </w:tabs>
      </w:pPr>
      <w:hyperlink w:anchor="_Toc14476" w:history="1">
        <w:r>
          <w:rPr>
            <w:rFonts w:ascii="仿宋" w:eastAsia="仿宋" w:hAnsi="仿宋" w:cs="仿宋" w:hint="eastAsia"/>
            <w:lang w:eastAsia="zh-CN"/>
          </w:rPr>
          <w:t>(九)、劳动安全保障措施</w:t>
        </w:r>
        <w:r>
          <w:tab/>
        </w:r>
        <w:r>
          <w:fldChar w:fldCharType="begin"/>
        </w:r>
        <w:r>
          <w:instrText xml:space="preserve"> PAGEREF _Toc14476 \h </w:instrText>
        </w:r>
        <w:r>
          <w:fldChar w:fldCharType="separate"/>
        </w:r>
        <w:r>
          <w:t>70</w:t>
        </w:r>
        <w:r>
          <w:fldChar w:fldCharType="end"/>
        </w:r>
      </w:hyperlink>
    </w:p>
    <w:p>
      <w:pPr>
        <w:pStyle w:val="TOC2"/>
        <w:tabs>
          <w:tab w:val="right" w:leader="dot" w:pos="8306"/>
        </w:tabs>
      </w:pPr>
      <w:hyperlink w:anchor="_Toc27621" w:history="1">
        <w:r>
          <w:rPr>
            <w:rFonts w:ascii="仿宋" w:eastAsia="仿宋" w:hAnsi="仿宋" w:cs="仿宋" w:hint="eastAsia"/>
            <w:lang w:eastAsia="zh-CN"/>
          </w:rPr>
          <w:t>(十)、劳动安全卫生机构设置及教育制度</w:t>
        </w:r>
        <w:r>
          <w:tab/>
        </w:r>
        <w:r>
          <w:fldChar w:fldCharType="begin"/>
        </w:r>
        <w:r>
          <w:instrText xml:space="preserve"> PAGEREF _Toc27621 \h </w:instrText>
        </w:r>
        <w:r>
          <w:fldChar w:fldCharType="separate"/>
        </w:r>
        <w:r>
          <w:t>71</w:t>
        </w:r>
        <w:r>
          <w:fldChar w:fldCharType="end"/>
        </w:r>
      </w:hyperlink>
    </w:p>
    <w:p>
      <w:pPr>
        <w:pStyle w:val="TOC2"/>
        <w:tabs>
          <w:tab w:val="right" w:leader="dot" w:pos="8306"/>
        </w:tabs>
      </w:pPr>
      <w:hyperlink w:anchor="_Toc8943" w:history="1">
        <w:r>
          <w:rPr>
            <w:rFonts w:ascii="仿宋" w:eastAsia="仿宋" w:hAnsi="仿宋" w:cs="仿宋" w:hint="eastAsia"/>
            <w:lang w:eastAsia="zh-CN"/>
          </w:rPr>
          <w:t>(十一)、劳动安全预期效果评价</w:t>
        </w:r>
        <w:r>
          <w:tab/>
        </w:r>
        <w:r>
          <w:fldChar w:fldCharType="begin"/>
        </w:r>
        <w:r>
          <w:instrText xml:space="preserve"> PAGEREF _Toc8943 \h </w:instrText>
        </w:r>
        <w:r>
          <w:fldChar w:fldCharType="separate"/>
        </w:r>
        <w:r>
          <w:t>71</w:t>
        </w:r>
        <w:r>
          <w:fldChar w:fldCharType="end"/>
        </w:r>
      </w:hyperlink>
    </w:p>
    <w:p>
      <w:pPr>
        <w:pStyle w:val="TOC1"/>
        <w:tabs>
          <w:tab w:val="right" w:leader="dot" w:pos="8306"/>
        </w:tabs>
      </w:pPr>
      <w:hyperlink w:anchor="_Toc5126" w:history="1">
        <w:r>
          <w:rPr>
            <w:rFonts w:ascii="仿宋" w:eastAsia="仿宋" w:hAnsi="仿宋" w:cs="仿宋" w:hint="eastAsia"/>
            <w:lang w:eastAsia="zh-CN"/>
          </w:rPr>
          <w:t>十五、光纤和特种光缆行业背景分析</w:t>
        </w:r>
        <w:r>
          <w:tab/>
        </w:r>
        <w:r>
          <w:fldChar w:fldCharType="begin"/>
        </w:r>
        <w:r>
          <w:instrText xml:space="preserve"> PAGEREF _Toc5126 \h </w:instrText>
        </w:r>
        <w:r>
          <w:fldChar w:fldCharType="separate"/>
        </w:r>
        <w:r>
          <w:t>72</w:t>
        </w:r>
        <w:r>
          <w:fldChar w:fldCharType="end"/>
        </w:r>
      </w:hyperlink>
    </w:p>
    <w:p>
      <w:pPr>
        <w:pStyle w:val="TOC2"/>
        <w:tabs>
          <w:tab w:val="right" w:leader="dot" w:pos="8306"/>
        </w:tabs>
      </w:pPr>
      <w:hyperlink w:anchor="_Toc8656" w:history="1">
        <w:r>
          <w:rPr>
            <w:rFonts w:ascii="仿宋" w:eastAsia="仿宋" w:hAnsi="仿宋" w:cs="仿宋" w:hint="eastAsia"/>
            <w:lang w:eastAsia="zh-CN"/>
          </w:rPr>
          <w:t>(一)、光纤和特种光缆行业创新驱动</w:t>
        </w:r>
        <w:r>
          <w:tab/>
        </w:r>
        <w:r>
          <w:fldChar w:fldCharType="begin"/>
        </w:r>
        <w:r>
          <w:instrText xml:space="preserve"> PAGEREF _Toc8656 \h </w:instrText>
        </w:r>
        <w:r>
          <w:fldChar w:fldCharType="separate"/>
        </w:r>
        <w:r>
          <w:t>72</w:t>
        </w:r>
        <w:r>
          <w:fldChar w:fldCharType="end"/>
        </w:r>
      </w:hyperlink>
    </w:p>
    <w:p>
      <w:pPr>
        <w:pStyle w:val="TOC2"/>
        <w:tabs>
          <w:tab w:val="right" w:leader="dot" w:pos="8306"/>
        </w:tabs>
      </w:pPr>
      <w:hyperlink w:anchor="_Toc10802" w:history="1">
        <w:r>
          <w:rPr>
            <w:rFonts w:ascii="仿宋" w:eastAsia="仿宋" w:hAnsi="仿宋" w:cs="仿宋" w:hint="eastAsia"/>
            <w:lang w:eastAsia="zh-CN"/>
          </w:rPr>
          <w:t>(二)、光纤和特种光缆行业发展形势</w:t>
        </w:r>
        <w:r>
          <w:tab/>
        </w:r>
        <w:r>
          <w:fldChar w:fldCharType="begin"/>
        </w:r>
        <w:r>
          <w:instrText xml:space="preserve"> PAGEREF _Toc10802 \h </w:instrText>
        </w:r>
        <w:r>
          <w:fldChar w:fldCharType="separate"/>
        </w:r>
        <w:r>
          <w:t>73</w:t>
        </w:r>
        <w:r>
          <w:fldChar w:fldCharType="end"/>
        </w:r>
      </w:hyperlink>
    </w:p>
    <w:p>
      <w:pPr>
        <w:pStyle w:val="TOC2"/>
        <w:tabs>
          <w:tab w:val="right" w:leader="dot" w:pos="8306"/>
        </w:tabs>
      </w:pPr>
      <w:hyperlink w:anchor="_Toc15615" w:history="1">
        <w:r>
          <w:rPr>
            <w:rFonts w:ascii="仿宋" w:eastAsia="仿宋" w:hAnsi="仿宋" w:cs="仿宋" w:hint="eastAsia"/>
            <w:lang w:eastAsia="zh-CN"/>
          </w:rPr>
          <w:t>(三)、光纤和特种光缆行业特征</w:t>
        </w:r>
        <w:r>
          <w:tab/>
        </w:r>
        <w:r>
          <w:fldChar w:fldCharType="begin"/>
        </w:r>
        <w:r>
          <w:instrText xml:space="preserve"> PAGEREF _Toc15615 \h </w:instrText>
        </w:r>
        <w:r>
          <w:fldChar w:fldCharType="separate"/>
        </w:r>
        <w:r>
          <w:t>75</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32042" w:history="1">
        <w:r>
          <w:rPr>
            <w:rFonts w:ascii="仿宋" w:eastAsia="仿宋" w:hAnsi="仿宋" w:cs="仿宋" w:hint="eastAsia"/>
            <w:lang w:eastAsia="zh-CN"/>
          </w:rPr>
          <w:t>(四)、光纤和特种光缆行业前景</w:t>
        </w:r>
        <w:r>
          <w:tab/>
        </w:r>
        <w:r>
          <w:fldChar w:fldCharType="begin"/>
        </w:r>
        <w:r>
          <w:instrText xml:space="preserve"> PAGEREF _Toc32042 \h </w:instrText>
        </w:r>
        <w:r>
          <w:fldChar w:fldCharType="separate"/>
        </w:r>
        <w:r>
          <w:t>76</w:t>
        </w:r>
        <w:r>
          <w:fldChar w:fldCharType="end"/>
        </w:r>
      </w:hyperlink>
    </w:p>
    <w:p>
      <w:pPr>
        <w:pStyle w:val="TOC1"/>
        <w:tabs>
          <w:tab w:val="right" w:leader="dot" w:pos="8306"/>
        </w:tabs>
      </w:pPr>
      <w:hyperlink w:anchor="_Toc7585" w:history="1">
        <w:r>
          <w:rPr>
            <w:rFonts w:ascii="仿宋" w:eastAsia="仿宋" w:hAnsi="仿宋" w:cs="仿宋" w:hint="eastAsia"/>
            <w:lang w:eastAsia="zh-CN"/>
          </w:rPr>
          <w:t>十六、建设规模</w:t>
        </w:r>
        <w:r>
          <w:tab/>
        </w:r>
        <w:r>
          <w:fldChar w:fldCharType="begin"/>
        </w:r>
        <w:r>
          <w:instrText xml:space="preserve"> PAGEREF _Toc7585 \h </w:instrText>
        </w:r>
        <w:r>
          <w:fldChar w:fldCharType="separate"/>
        </w:r>
        <w:r>
          <w:t>77</w:t>
        </w:r>
        <w:r>
          <w:fldChar w:fldCharType="end"/>
        </w:r>
      </w:hyperlink>
    </w:p>
    <w:p>
      <w:pPr>
        <w:pStyle w:val="TOC2"/>
        <w:tabs>
          <w:tab w:val="right" w:leader="dot" w:pos="8306"/>
        </w:tabs>
      </w:pPr>
      <w:hyperlink w:anchor="_Toc31048" w:history="1">
        <w:r>
          <w:rPr>
            <w:rFonts w:ascii="仿宋" w:eastAsia="仿宋" w:hAnsi="仿宋" w:cs="仿宋" w:hint="eastAsia"/>
            <w:lang w:eastAsia="zh-CN"/>
          </w:rPr>
          <w:t>(一)、产品规划</w:t>
        </w:r>
        <w:r>
          <w:tab/>
        </w:r>
        <w:r>
          <w:fldChar w:fldCharType="begin"/>
        </w:r>
        <w:r>
          <w:instrText xml:space="preserve"> PAGEREF _Toc31048 \h </w:instrText>
        </w:r>
        <w:r>
          <w:fldChar w:fldCharType="separate"/>
        </w:r>
        <w:r>
          <w:t>77</w:t>
        </w:r>
        <w:r>
          <w:fldChar w:fldCharType="end"/>
        </w:r>
      </w:hyperlink>
    </w:p>
    <w:p>
      <w:pPr>
        <w:pStyle w:val="TOC2"/>
        <w:tabs>
          <w:tab w:val="right" w:leader="dot" w:pos="8306"/>
        </w:tabs>
      </w:pPr>
      <w:hyperlink w:anchor="_Toc20323" w:history="1">
        <w:r>
          <w:rPr>
            <w:rFonts w:ascii="仿宋" w:eastAsia="仿宋" w:hAnsi="仿宋" w:cs="仿宋" w:hint="eastAsia"/>
            <w:lang w:eastAsia="zh-CN"/>
          </w:rPr>
          <w:t>(二)、建设规模</w:t>
        </w:r>
        <w:r>
          <w:tab/>
        </w:r>
        <w:r>
          <w:fldChar w:fldCharType="begin"/>
        </w:r>
        <w:r>
          <w:instrText xml:space="preserve"> PAGEREF _Toc20323 \h </w:instrText>
        </w:r>
        <w:r>
          <w:fldChar w:fldCharType="separate"/>
        </w:r>
        <w:r>
          <w:t>77</w:t>
        </w:r>
        <w:r>
          <w:fldChar w:fldCharType="end"/>
        </w:r>
      </w:hyperlink>
    </w:p>
    <w:p>
      <w:pPr>
        <w:pStyle w:val="TOC1"/>
        <w:tabs>
          <w:tab w:val="right" w:leader="dot" w:pos="8306"/>
        </w:tabs>
      </w:pPr>
      <w:hyperlink w:anchor="_Toc29007" w:history="1">
        <w:r>
          <w:rPr>
            <w:rFonts w:ascii="仿宋" w:eastAsia="仿宋" w:hAnsi="仿宋" w:cs="仿宋" w:hint="eastAsia"/>
            <w:lang w:eastAsia="zh-CN"/>
          </w:rPr>
          <w:t>十七、战略合作伙伴</w:t>
        </w:r>
        <w:r>
          <w:tab/>
        </w:r>
        <w:r>
          <w:fldChar w:fldCharType="begin"/>
        </w:r>
        <w:r>
          <w:instrText xml:space="preserve"> PAGEREF _Toc29007 \h </w:instrText>
        </w:r>
        <w:r>
          <w:fldChar w:fldCharType="separate"/>
        </w:r>
        <w:r>
          <w:t>78</w:t>
        </w:r>
        <w:r>
          <w:fldChar w:fldCharType="end"/>
        </w:r>
      </w:hyperlink>
    </w:p>
    <w:p>
      <w:pPr>
        <w:pStyle w:val="TOC2"/>
        <w:tabs>
          <w:tab w:val="right" w:leader="dot" w:pos="8306"/>
        </w:tabs>
      </w:pPr>
      <w:hyperlink w:anchor="_Toc16515" w:history="1">
        <w:r>
          <w:rPr>
            <w:rFonts w:ascii="仿宋" w:eastAsia="仿宋" w:hAnsi="仿宋" w:cs="仿宋" w:hint="eastAsia"/>
            <w:lang w:eastAsia="zh-CN"/>
          </w:rPr>
          <w:t>(一)、合作伙伴关系</w:t>
        </w:r>
        <w:r>
          <w:tab/>
        </w:r>
        <w:r>
          <w:fldChar w:fldCharType="begin"/>
        </w:r>
        <w:r>
          <w:instrText xml:space="preserve"> PAGEREF _Toc16515 \h </w:instrText>
        </w:r>
        <w:r>
          <w:fldChar w:fldCharType="separate"/>
        </w:r>
        <w:r>
          <w:t>78</w:t>
        </w:r>
        <w:r>
          <w:fldChar w:fldCharType="end"/>
        </w:r>
      </w:hyperlink>
    </w:p>
    <w:p>
      <w:pPr>
        <w:pStyle w:val="TOC2"/>
        <w:tabs>
          <w:tab w:val="right" w:leader="dot" w:pos="8306"/>
        </w:tabs>
      </w:pPr>
      <w:hyperlink w:anchor="_Toc3817" w:history="1">
        <w:r>
          <w:rPr>
            <w:rFonts w:ascii="仿宋" w:eastAsia="仿宋" w:hAnsi="仿宋" w:cs="仿宋" w:hint="eastAsia"/>
            <w:lang w:eastAsia="zh-CN"/>
          </w:rPr>
          <w:t>(二)、合作光纤和特种光缆项目</w:t>
        </w:r>
        <w:r>
          <w:tab/>
        </w:r>
        <w:r>
          <w:fldChar w:fldCharType="begin"/>
        </w:r>
        <w:r>
          <w:instrText xml:space="preserve"> PAGEREF _Toc3817 \h </w:instrText>
        </w:r>
        <w:r>
          <w:fldChar w:fldCharType="separate"/>
        </w:r>
        <w:r>
          <w:t>79</w:t>
        </w:r>
        <w:r>
          <w:fldChar w:fldCharType="end"/>
        </w:r>
      </w:hyperlink>
    </w:p>
    <w:p>
      <w:pPr>
        <w:pStyle w:val="TOC2"/>
        <w:tabs>
          <w:tab w:val="right" w:leader="dot" w:pos="8306"/>
        </w:tabs>
      </w:pPr>
      <w:hyperlink w:anchor="_Toc7906" w:history="1">
        <w:r>
          <w:rPr>
            <w:rFonts w:ascii="仿宋" w:eastAsia="仿宋" w:hAnsi="仿宋" w:cs="仿宋" w:hint="eastAsia"/>
            <w:lang w:eastAsia="zh-CN"/>
          </w:rPr>
          <w:t>(三)、合作伙伴的作用</w:t>
        </w:r>
        <w:r>
          <w:tab/>
        </w:r>
        <w:r>
          <w:fldChar w:fldCharType="begin"/>
        </w:r>
        <w:r>
          <w:instrText xml:space="preserve"> PAGEREF _Toc7906 \h </w:instrText>
        </w:r>
        <w:r>
          <w:fldChar w:fldCharType="separate"/>
        </w:r>
        <w:r>
          <w:t>79</w:t>
        </w:r>
        <w:r>
          <w:fldChar w:fldCharType="end"/>
        </w:r>
      </w:hyperlink>
    </w:p>
    <w:p>
      <w:pPr>
        <w:pStyle w:val="TOC1"/>
        <w:tabs>
          <w:tab w:val="right" w:leader="dot" w:pos="8306"/>
        </w:tabs>
      </w:pPr>
      <w:hyperlink w:anchor="_Toc12266" w:history="1">
        <w:r>
          <w:rPr>
            <w:rFonts w:ascii="仿宋" w:eastAsia="仿宋" w:hAnsi="仿宋" w:cs="仿宋" w:hint="eastAsia"/>
            <w:lang w:eastAsia="zh-CN"/>
          </w:rPr>
          <w:t>十八、职业健康与员工福祉</w:t>
        </w:r>
        <w:r>
          <w:tab/>
        </w:r>
        <w:r>
          <w:fldChar w:fldCharType="begin"/>
        </w:r>
        <w:r>
          <w:instrText xml:space="preserve"> PAGEREF _Toc12266 \h </w:instrText>
        </w:r>
        <w:r>
          <w:fldChar w:fldCharType="separate"/>
        </w:r>
        <w:r>
          <w:t>80</w:t>
        </w:r>
        <w:r>
          <w:fldChar w:fldCharType="end"/>
        </w:r>
      </w:hyperlink>
    </w:p>
    <w:p>
      <w:pPr>
        <w:pStyle w:val="TOC2"/>
        <w:tabs>
          <w:tab w:val="right" w:leader="dot" w:pos="8306"/>
        </w:tabs>
      </w:pPr>
      <w:hyperlink w:anchor="_Toc25259" w:history="1">
        <w:r>
          <w:rPr>
            <w:rFonts w:ascii="仿宋" w:eastAsia="仿宋" w:hAnsi="仿宋" w:cs="仿宋" w:hint="eastAsia"/>
            <w:lang w:eastAsia="zh-CN"/>
          </w:rPr>
          <w:t>(一)、职业健康与安全政策</w:t>
        </w:r>
        <w:r>
          <w:tab/>
        </w:r>
        <w:r>
          <w:fldChar w:fldCharType="begin"/>
        </w:r>
        <w:r>
          <w:instrText xml:space="preserve"> PAGEREF _Toc25259 \h </w:instrText>
        </w:r>
        <w:r>
          <w:fldChar w:fldCharType="separate"/>
        </w:r>
        <w:r>
          <w:t>80</w:t>
        </w:r>
        <w:r>
          <w:fldChar w:fldCharType="end"/>
        </w:r>
      </w:hyperlink>
    </w:p>
    <w:p>
      <w:pPr>
        <w:pStyle w:val="TOC2"/>
        <w:tabs>
          <w:tab w:val="right" w:leader="dot" w:pos="8306"/>
        </w:tabs>
      </w:pPr>
      <w:hyperlink w:anchor="_Toc24269" w:history="1">
        <w:r>
          <w:rPr>
            <w:rFonts w:ascii="仿宋" w:eastAsia="仿宋" w:hAnsi="仿宋" w:cs="仿宋" w:hint="eastAsia"/>
            <w:lang w:eastAsia="zh-CN"/>
          </w:rPr>
          <w:t>(二)、员工心理健康支持</w:t>
        </w:r>
        <w:r>
          <w:tab/>
        </w:r>
        <w:r>
          <w:fldChar w:fldCharType="begin"/>
        </w:r>
        <w:r>
          <w:instrText xml:space="preserve"> PAGEREF _Toc24269 \h </w:instrText>
        </w:r>
        <w:r>
          <w:fldChar w:fldCharType="separate"/>
        </w:r>
        <w:r>
          <w:t>81</w:t>
        </w:r>
        <w:r>
          <w:fldChar w:fldCharType="end"/>
        </w:r>
      </w:hyperlink>
    </w:p>
    <w:p>
      <w:pPr>
        <w:pStyle w:val="TOC2"/>
        <w:tabs>
          <w:tab w:val="right" w:leader="dot" w:pos="8306"/>
        </w:tabs>
      </w:pPr>
      <w:hyperlink w:anchor="_Toc7015" w:history="1">
        <w:r>
          <w:rPr>
            <w:rFonts w:ascii="仿宋" w:eastAsia="仿宋" w:hAnsi="仿宋" w:cs="仿宋" w:hint="eastAsia"/>
            <w:lang w:eastAsia="zh-CN"/>
          </w:rPr>
          <w:t>(三)、工作生活平衡与弹性工作安排</w:t>
        </w:r>
        <w:r>
          <w:tab/>
        </w:r>
        <w:r>
          <w:fldChar w:fldCharType="begin"/>
        </w:r>
        <w:r>
          <w:instrText xml:space="preserve"> PAGEREF _Toc7015 \h </w:instrText>
        </w:r>
        <w:r>
          <w:fldChar w:fldCharType="separate"/>
        </w:r>
        <w:r>
          <w:t>82</w:t>
        </w:r>
        <w:r>
          <w:fldChar w:fldCharType="end"/>
        </w:r>
      </w:hyperlink>
    </w:p>
    <w:p>
      <w:pPr>
        <w:pStyle w:val="TOC1"/>
        <w:tabs>
          <w:tab w:val="right" w:leader="dot" w:pos="8306"/>
        </w:tabs>
      </w:pPr>
      <w:hyperlink w:anchor="_Toc18445" w:history="1">
        <w:r>
          <w:rPr>
            <w:rFonts w:ascii="仿宋" w:eastAsia="仿宋" w:hAnsi="仿宋" w:cs="仿宋" w:hint="eastAsia"/>
            <w:lang w:eastAsia="zh-CN"/>
          </w:rPr>
          <w:t>十九、战略与业务计划</w:t>
        </w:r>
        <w:r>
          <w:tab/>
        </w:r>
        <w:r>
          <w:fldChar w:fldCharType="begin"/>
        </w:r>
        <w:r>
          <w:instrText xml:space="preserve"> PAGEREF _Toc18445 \h </w:instrText>
        </w:r>
        <w:r>
          <w:fldChar w:fldCharType="separate"/>
        </w:r>
        <w:r>
          <w:t>82</w:t>
        </w:r>
        <w:r>
          <w:fldChar w:fldCharType="end"/>
        </w:r>
      </w:hyperlink>
    </w:p>
    <w:p>
      <w:pPr>
        <w:pStyle w:val="TOC2"/>
        <w:tabs>
          <w:tab w:val="right" w:leader="dot" w:pos="8306"/>
        </w:tabs>
      </w:pPr>
      <w:hyperlink w:anchor="_Toc31341" w:history="1">
        <w:r>
          <w:rPr>
            <w:rFonts w:ascii="仿宋" w:eastAsia="仿宋" w:hAnsi="仿宋" w:cs="仿宋" w:hint="eastAsia"/>
            <w:lang w:eastAsia="zh-CN"/>
          </w:rPr>
          <w:t>(一)、公司战略设定</w:t>
        </w:r>
        <w:r>
          <w:tab/>
        </w:r>
        <w:r>
          <w:fldChar w:fldCharType="begin"/>
        </w:r>
        <w:r>
          <w:instrText xml:space="preserve"> PAGEREF _Toc31341 \h </w:instrText>
        </w:r>
        <w:r>
          <w:fldChar w:fldCharType="separate"/>
        </w:r>
        <w:r>
          <w:t>82</w:t>
        </w:r>
        <w:r>
          <w:fldChar w:fldCharType="end"/>
        </w:r>
      </w:hyperlink>
    </w:p>
    <w:p>
      <w:pPr>
        <w:pStyle w:val="TOC2"/>
        <w:tabs>
          <w:tab w:val="right" w:leader="dot" w:pos="8306"/>
        </w:tabs>
      </w:pPr>
      <w:hyperlink w:anchor="_Toc23364" w:history="1">
        <w:r>
          <w:rPr>
            <w:rFonts w:ascii="仿宋" w:eastAsia="仿宋" w:hAnsi="仿宋" w:cs="仿宋" w:hint="eastAsia"/>
            <w:lang w:eastAsia="zh-CN"/>
          </w:rPr>
          <w:t>(二)、业务计划制定</w:t>
        </w:r>
        <w:r>
          <w:tab/>
        </w:r>
        <w:r>
          <w:fldChar w:fldCharType="begin"/>
        </w:r>
        <w:r>
          <w:instrText xml:space="preserve"> PAGEREF _Toc23364 \h </w:instrText>
        </w:r>
        <w:r>
          <w:fldChar w:fldCharType="separate"/>
        </w:r>
        <w:r>
          <w:t>83</w:t>
        </w:r>
        <w:r>
          <w:fldChar w:fldCharType="end"/>
        </w:r>
      </w:hyperlink>
    </w:p>
    <w:p>
      <w:pPr>
        <w:pStyle w:val="TOC2"/>
        <w:tabs>
          <w:tab w:val="right" w:leader="dot" w:pos="8306"/>
        </w:tabs>
      </w:pPr>
      <w:hyperlink w:anchor="_Toc11790" w:history="1">
        <w:r>
          <w:rPr>
            <w:rFonts w:ascii="仿宋" w:eastAsia="仿宋" w:hAnsi="仿宋" w:cs="仿宋" w:hint="eastAsia"/>
            <w:lang w:eastAsia="zh-CN"/>
          </w:rPr>
          <w:t>(三)、执行与追踪</w:t>
        </w:r>
        <w:r>
          <w:tab/>
        </w:r>
        <w:r>
          <w:fldChar w:fldCharType="begin"/>
        </w:r>
        <w:r>
          <w:instrText xml:space="preserve"> PAGEREF _Toc11790 \h </w:instrText>
        </w:r>
        <w:r>
          <w:fldChar w:fldCharType="separate"/>
        </w:r>
        <w:r>
          <w:t>84</w:t>
        </w:r>
        <w:r>
          <w:fldChar w:fldCharType="end"/>
        </w:r>
      </w:hyperlink>
    </w:p>
    <w:p>
      <w:pPr>
        <w:pStyle w:val="TOC1"/>
        <w:tabs>
          <w:tab w:val="right" w:leader="dot" w:pos="8306"/>
        </w:tabs>
      </w:pPr>
      <w:hyperlink w:anchor="_Toc32305" w:history="1">
        <w:r>
          <w:rPr>
            <w:rFonts w:ascii="仿宋" w:eastAsia="仿宋" w:hAnsi="仿宋" w:cs="仿宋" w:hint="eastAsia"/>
            <w:lang w:eastAsia="zh-CN"/>
          </w:rPr>
          <w:t>二十、员工满意度调查与提升策略</w:t>
        </w:r>
        <w:r>
          <w:tab/>
        </w:r>
        <w:r>
          <w:fldChar w:fldCharType="begin"/>
        </w:r>
        <w:r>
          <w:instrText xml:space="preserve"> PAGEREF _Toc32305 \h </w:instrText>
        </w:r>
        <w:r>
          <w:fldChar w:fldCharType="separate"/>
        </w:r>
        <w:r>
          <w:t>84</w:t>
        </w:r>
        <w:r>
          <w:fldChar w:fldCharType="end"/>
        </w:r>
      </w:hyperlink>
    </w:p>
    <w:p>
      <w:pPr>
        <w:pStyle w:val="TOC2"/>
        <w:tabs>
          <w:tab w:val="right" w:leader="dot" w:pos="8306"/>
        </w:tabs>
      </w:pPr>
      <w:hyperlink w:anchor="_Toc31476" w:history="1">
        <w:r>
          <w:rPr>
            <w:rFonts w:ascii="仿宋" w:eastAsia="仿宋" w:hAnsi="仿宋" w:cs="仿宋" w:hint="eastAsia"/>
            <w:lang w:eastAsia="zh-CN"/>
          </w:rPr>
          <w:t>(一)、满意度调查的设计与实施</w:t>
        </w:r>
        <w:r>
          <w:tab/>
        </w:r>
        <w:r>
          <w:fldChar w:fldCharType="begin"/>
        </w:r>
        <w:r>
          <w:instrText xml:space="preserve"> PAGEREF _Toc31476 \h </w:instrText>
        </w:r>
        <w:r>
          <w:fldChar w:fldCharType="separate"/>
        </w:r>
        <w:r>
          <w:t>84</w:t>
        </w:r>
        <w:r>
          <w:fldChar w:fldCharType="end"/>
        </w:r>
      </w:hyperlink>
    </w:p>
    <w:p>
      <w:pPr>
        <w:pStyle w:val="TOC2"/>
        <w:tabs>
          <w:tab w:val="right" w:leader="dot" w:pos="8306"/>
        </w:tabs>
      </w:pPr>
      <w:hyperlink w:anchor="_Toc10524" w:history="1">
        <w:r>
          <w:rPr>
            <w:rFonts w:ascii="仿宋" w:eastAsia="仿宋" w:hAnsi="仿宋" w:cs="仿宋" w:hint="eastAsia"/>
            <w:lang w:eastAsia="zh-CN"/>
          </w:rPr>
          <w:t>(二)、员工满意度的分析与解读</w:t>
        </w:r>
        <w:r>
          <w:tab/>
        </w:r>
        <w:r>
          <w:fldChar w:fldCharType="begin"/>
        </w:r>
        <w:r>
          <w:instrText xml:space="preserve"> PAGEREF _Toc10524 \h </w:instrText>
        </w:r>
        <w:r>
          <w:fldChar w:fldCharType="separate"/>
        </w:r>
        <w:r>
          <w:t>86</w:t>
        </w:r>
        <w:r>
          <w:fldChar w:fldCharType="end"/>
        </w:r>
      </w:hyperlink>
    </w:p>
    <w:p>
      <w:pPr>
        <w:pStyle w:val="TOC2"/>
        <w:tabs>
          <w:tab w:val="right" w:leader="dot" w:pos="8306"/>
        </w:tabs>
      </w:pPr>
      <w:hyperlink w:anchor="_Toc11647" w:history="1">
        <w:r>
          <w:rPr>
            <w:rFonts w:ascii="仿宋" w:eastAsia="仿宋" w:hAnsi="仿宋" w:cs="仿宋" w:hint="eastAsia"/>
            <w:lang w:eastAsia="zh-CN"/>
          </w:rPr>
          <w:t>(三)、提升员工满意度的措施与行动计划</w:t>
        </w:r>
        <w:r>
          <w:tab/>
        </w:r>
        <w:r>
          <w:fldChar w:fldCharType="begin"/>
        </w:r>
        <w:r>
          <w:instrText xml:space="preserve"> PAGEREF _Toc11647 \h </w:instrText>
        </w:r>
        <w:r>
          <w:fldChar w:fldCharType="separate"/>
        </w:r>
        <w:r>
          <w:t>88</w:t>
        </w:r>
        <w:r>
          <w:fldChar w:fldCharType="end"/>
        </w:r>
      </w:hyperlink>
    </w:p>
    <w:p>
      <w:pPr>
        <w:pStyle w:val="TOC1"/>
        <w:tabs>
          <w:tab w:val="right" w:leader="dot" w:pos="8306"/>
        </w:tabs>
      </w:pPr>
      <w:hyperlink w:anchor="_Toc16178" w:history="1">
        <w:r>
          <w:rPr>
            <w:rFonts w:ascii="仿宋" w:eastAsia="仿宋" w:hAnsi="仿宋" w:cs="仿宋" w:hint="eastAsia"/>
            <w:lang w:eastAsia="zh-CN"/>
          </w:rPr>
          <w:t>二十一、光纤和特种光缆行业企业内外不同利益主体的影响</w:t>
        </w:r>
        <w:r>
          <w:tab/>
        </w:r>
        <w:r>
          <w:fldChar w:fldCharType="begin"/>
        </w:r>
        <w:r>
          <w:instrText xml:space="preserve"> PAGEREF _Toc16178 \h </w:instrText>
        </w:r>
        <w:r>
          <w:fldChar w:fldCharType="separate"/>
        </w:r>
        <w:r>
          <w:t>89</w:t>
        </w:r>
        <w:r>
          <w:fldChar w:fldCharType="end"/>
        </w:r>
      </w:hyperlink>
    </w:p>
    <w:p>
      <w:pPr>
        <w:pStyle w:val="TOC2"/>
        <w:tabs>
          <w:tab w:val="right" w:leader="dot" w:pos="8306"/>
        </w:tabs>
      </w:pPr>
      <w:hyperlink w:anchor="_Toc2869" w:history="1">
        <w:r>
          <w:rPr>
            <w:rFonts w:ascii="仿宋" w:eastAsia="仿宋" w:hAnsi="仿宋" w:cs="仿宋" w:hint="eastAsia"/>
            <w:lang w:eastAsia="zh-CN"/>
          </w:rPr>
          <w:t>(一)、光纤和特种光缆行业企业内外不同利益主体的影响</w:t>
        </w:r>
        <w:r>
          <w:tab/>
        </w:r>
        <w:r>
          <w:fldChar w:fldCharType="begin"/>
        </w:r>
        <w:r>
          <w:instrText xml:space="preserve"> PAGEREF _Toc2869 \h </w:instrText>
        </w:r>
        <w:r>
          <w:fldChar w:fldCharType="separate"/>
        </w:r>
        <w:r>
          <w:t>89</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29229"/>
      <w:r>
        <w:rPr>
          <w:rFonts w:ascii="仿宋" w:eastAsia="仿宋" w:hAnsi="仿宋" w:cs="仿宋" w:hint="eastAsia"/>
          <w:sz w:val="28"/>
          <w:lang w:eastAsia="zh-CN"/>
        </w:rPr>
        <w:t>一、员工福利与培训</w:t>
      </w:r>
      <w:bookmarkEnd w:id="2"/>
    </w:p>
    <w:p>
      <w:pPr>
        <w:pStyle w:val="Heading2"/>
        <w:rPr>
          <w:rFonts w:ascii="仿宋" w:eastAsia="仿宋" w:hAnsi="仿宋" w:cs="仿宋" w:hint="eastAsia"/>
          <w:lang w:eastAsia="zh-CN"/>
        </w:rPr>
      </w:pPr>
      <w:bookmarkStart w:id="3" w:name="_Toc18575"/>
      <w:r>
        <w:rPr>
          <w:rFonts w:ascii="仿宋" w:eastAsia="仿宋" w:hAnsi="仿宋" w:cs="仿宋" w:hint="eastAsia"/>
          <w:lang w:eastAsia="zh-CN"/>
        </w:rPr>
        <w:t>(一)、员工福利计划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为了进一步细化员工福利计划，公司不仅在薪酬方面考虑基本薪资，还推行了年度奖金制度，根据员工个人绩效和公司整体表现进行奖励。此外，公司还设置了股权激励计划，旨在让员工分享公司发展的成果，从而激发他们对公司长期发展的积极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发展方面，公司不仅提供技能培训，还实施了导师制度，为员工提供个性化的职业规划和发展指导。此外，公司还与行业专业机构合作，鼓励员工参与行业认证，以提升其专业水平。此外，公司设有跨部门轮岗计划，帮助员工更全面地了解公司运作，提升其综合素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https://d.book118.com/145312102023011124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光纤和特种光缆项目营销方案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光纤和特种光缆项目营销方案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光纤和特种光缆项目营销方案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光纤和特种光缆项目营销方案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光纤和特种光缆项目营销方案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835E69"/>
    <w:rsid w:val="4593521B"/>
    <w:rsid w:val="67835E69"/>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4531210202301112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2024-03-17T13:18:00Z</dcterms:created>
  <dcterms:modified xsi:type="dcterms:W3CDTF">2024-03-17T13:18:27Z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BCAC1BA6019A4D4DA175F50EF93E0465_11</vt:lpwstr>
  </property>
  <property fmtid="{D5CDD505-2E9C-101B-9397-08002B2CF9AE}" pid="3" name="KSOProductBuildVer">
    <vt:lpwstr>2052-12.1.0.16412</vt:lpwstr>
  </property>
</Properties>
</file>