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金融软件行业商业计划书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2" w:history="1">
        <w:r>
          <w:rPr>
            <w:rFonts w:ascii="仿宋" w:eastAsia="仿宋" w:hAnsi="仿宋" w:cs="仿宋" w:hint="eastAsia"/>
            <w:lang w:eastAsia="zh-CN"/>
          </w:rPr>
          <w:t>序言</w:t>
        </w:r>
        <w:r>
          <w:tab/>
        </w:r>
        <w:r>
          <w:fldChar w:fldCharType="begin"/>
        </w:r>
        <w:r>
          <w:instrText xml:space="preserve"> PAGEREF _Toc2672 \h </w:instrText>
        </w:r>
        <w:r>
          <w:fldChar w:fldCharType="separate"/>
        </w:r>
        <w:r>
          <w:t>3</w:t>
        </w:r>
        <w:r>
          <w:fldChar w:fldCharType="end"/>
        </w:r>
      </w:hyperlink>
    </w:p>
    <w:p>
      <w:pPr>
        <w:pStyle w:val="TOC1"/>
        <w:tabs>
          <w:tab w:val="right" w:leader="dot" w:pos="8306"/>
        </w:tabs>
      </w:pPr>
      <w:hyperlink w:anchor="_Toc3911" w:history="1">
        <w:r>
          <w:rPr>
            <w:rFonts w:ascii="仿宋" w:eastAsia="仿宋" w:hAnsi="仿宋" w:cs="仿宋" w:hint="eastAsia"/>
            <w:lang w:eastAsia="zh-CN"/>
          </w:rPr>
          <w:t>一、建筑工程可行性分析</w:t>
        </w:r>
        <w:r>
          <w:tab/>
        </w:r>
        <w:r>
          <w:fldChar w:fldCharType="begin"/>
        </w:r>
        <w:r>
          <w:instrText xml:space="preserve"> PAGEREF _Toc3911 \h </w:instrText>
        </w:r>
        <w:r>
          <w:fldChar w:fldCharType="separate"/>
        </w:r>
        <w:r>
          <w:t>3</w:t>
        </w:r>
        <w:r>
          <w:fldChar w:fldCharType="end"/>
        </w:r>
      </w:hyperlink>
    </w:p>
    <w:p>
      <w:pPr>
        <w:pStyle w:val="TOC2"/>
        <w:tabs>
          <w:tab w:val="right" w:leader="dot" w:pos="8306"/>
        </w:tabs>
      </w:pPr>
      <w:hyperlink w:anchor="_Toc5627" w:history="1">
        <w:r>
          <w:rPr>
            <w:rFonts w:ascii="仿宋" w:eastAsia="仿宋" w:hAnsi="仿宋" w:cs="仿宋" w:hint="eastAsia"/>
            <w:lang w:eastAsia="zh-CN"/>
          </w:rPr>
          <w:t>(一)、金融软件项目工程设计总体要求</w:t>
        </w:r>
        <w:r>
          <w:tab/>
        </w:r>
        <w:r>
          <w:fldChar w:fldCharType="begin"/>
        </w:r>
        <w:r>
          <w:instrText xml:space="preserve"> PAGEREF _Toc5627 \h </w:instrText>
        </w:r>
        <w:r>
          <w:fldChar w:fldCharType="separate"/>
        </w:r>
        <w:r>
          <w:t>3</w:t>
        </w:r>
        <w:r>
          <w:fldChar w:fldCharType="end"/>
        </w:r>
      </w:hyperlink>
    </w:p>
    <w:p>
      <w:pPr>
        <w:pStyle w:val="TOC2"/>
        <w:tabs>
          <w:tab w:val="right" w:leader="dot" w:pos="8306"/>
        </w:tabs>
      </w:pPr>
      <w:hyperlink w:anchor="_Toc10788" w:history="1">
        <w:r>
          <w:rPr>
            <w:rFonts w:ascii="仿宋" w:eastAsia="仿宋" w:hAnsi="仿宋" w:cs="仿宋" w:hint="eastAsia"/>
            <w:lang w:eastAsia="zh-CN"/>
          </w:rPr>
          <w:t>(二)、建设方案</w:t>
        </w:r>
        <w:r>
          <w:tab/>
        </w:r>
        <w:r>
          <w:fldChar w:fldCharType="begin"/>
        </w:r>
        <w:r>
          <w:instrText xml:space="preserve"> PAGEREF _Toc10788 \h </w:instrText>
        </w:r>
        <w:r>
          <w:fldChar w:fldCharType="separate"/>
        </w:r>
        <w:r>
          <w:t>4</w:t>
        </w:r>
        <w:r>
          <w:fldChar w:fldCharType="end"/>
        </w:r>
      </w:hyperlink>
    </w:p>
    <w:p>
      <w:pPr>
        <w:pStyle w:val="TOC2"/>
        <w:tabs>
          <w:tab w:val="right" w:leader="dot" w:pos="8306"/>
        </w:tabs>
      </w:pPr>
      <w:hyperlink w:anchor="_Toc32012" w:history="1">
        <w:r>
          <w:rPr>
            <w:rFonts w:ascii="仿宋" w:eastAsia="仿宋" w:hAnsi="仿宋" w:cs="仿宋" w:hint="eastAsia"/>
            <w:lang w:eastAsia="zh-CN"/>
          </w:rPr>
          <w:t>(三)、建筑工程建设指标</w:t>
        </w:r>
        <w:r>
          <w:tab/>
        </w:r>
        <w:r>
          <w:fldChar w:fldCharType="begin"/>
        </w:r>
        <w:r>
          <w:instrText xml:space="preserve"> PAGEREF _Toc32012 \h </w:instrText>
        </w:r>
        <w:r>
          <w:fldChar w:fldCharType="separate"/>
        </w:r>
        <w:r>
          <w:t>5</w:t>
        </w:r>
        <w:r>
          <w:fldChar w:fldCharType="end"/>
        </w:r>
      </w:hyperlink>
    </w:p>
    <w:p>
      <w:pPr>
        <w:pStyle w:val="TOC1"/>
        <w:tabs>
          <w:tab w:val="right" w:leader="dot" w:pos="8306"/>
        </w:tabs>
      </w:pPr>
      <w:hyperlink w:anchor="_Toc32154" w:history="1">
        <w:r>
          <w:rPr>
            <w:rFonts w:ascii="仿宋" w:eastAsia="仿宋" w:hAnsi="仿宋" w:cs="仿宋" w:hint="eastAsia"/>
            <w:lang w:eastAsia="zh-CN"/>
          </w:rPr>
          <w:t>二、运营模式分析</w:t>
        </w:r>
        <w:r>
          <w:tab/>
        </w:r>
        <w:r>
          <w:fldChar w:fldCharType="begin"/>
        </w:r>
        <w:r>
          <w:instrText xml:space="preserve"> PAGEREF _Toc32154 \h </w:instrText>
        </w:r>
        <w:r>
          <w:fldChar w:fldCharType="separate"/>
        </w:r>
        <w:r>
          <w:t>6</w:t>
        </w:r>
        <w:r>
          <w:fldChar w:fldCharType="end"/>
        </w:r>
      </w:hyperlink>
    </w:p>
    <w:p>
      <w:pPr>
        <w:pStyle w:val="TOC2"/>
        <w:tabs>
          <w:tab w:val="right" w:leader="dot" w:pos="8306"/>
        </w:tabs>
      </w:pPr>
      <w:hyperlink w:anchor="_Toc22989" w:history="1">
        <w:r>
          <w:rPr>
            <w:rFonts w:ascii="仿宋" w:eastAsia="仿宋" w:hAnsi="仿宋" w:cs="仿宋" w:hint="eastAsia"/>
            <w:lang w:eastAsia="zh-CN"/>
          </w:rPr>
          <w:t>(一)、公司经营宗旨</w:t>
        </w:r>
        <w:r>
          <w:tab/>
        </w:r>
        <w:r>
          <w:fldChar w:fldCharType="begin"/>
        </w:r>
        <w:r>
          <w:instrText xml:space="preserve"> PAGEREF _Toc22989 \h </w:instrText>
        </w:r>
        <w:r>
          <w:fldChar w:fldCharType="separate"/>
        </w:r>
        <w:r>
          <w:t>6</w:t>
        </w:r>
        <w:r>
          <w:fldChar w:fldCharType="end"/>
        </w:r>
      </w:hyperlink>
    </w:p>
    <w:p>
      <w:pPr>
        <w:pStyle w:val="TOC2"/>
        <w:tabs>
          <w:tab w:val="right" w:leader="dot" w:pos="8306"/>
        </w:tabs>
      </w:pPr>
      <w:hyperlink w:anchor="_Toc3726" w:history="1">
        <w:r>
          <w:rPr>
            <w:rFonts w:ascii="仿宋" w:eastAsia="仿宋" w:hAnsi="仿宋" w:cs="仿宋" w:hint="eastAsia"/>
            <w:lang w:eastAsia="zh-CN"/>
          </w:rPr>
          <w:t>(二)、公司的目标、主要职责</w:t>
        </w:r>
        <w:r>
          <w:tab/>
        </w:r>
        <w:r>
          <w:fldChar w:fldCharType="begin"/>
        </w:r>
        <w:r>
          <w:instrText xml:space="preserve"> PAGEREF _Toc3726 \h </w:instrText>
        </w:r>
        <w:r>
          <w:fldChar w:fldCharType="separate"/>
        </w:r>
        <w:r>
          <w:t>6</w:t>
        </w:r>
        <w:r>
          <w:fldChar w:fldCharType="end"/>
        </w:r>
      </w:hyperlink>
    </w:p>
    <w:p>
      <w:pPr>
        <w:pStyle w:val="TOC2"/>
        <w:tabs>
          <w:tab w:val="right" w:leader="dot" w:pos="8306"/>
        </w:tabs>
      </w:pPr>
      <w:hyperlink w:anchor="_Toc11111" w:history="1">
        <w:r>
          <w:rPr>
            <w:rFonts w:ascii="仿宋" w:eastAsia="仿宋" w:hAnsi="仿宋" w:cs="仿宋" w:hint="eastAsia"/>
            <w:lang w:eastAsia="zh-CN"/>
          </w:rPr>
          <w:t>(三)、各部门职责及权限</w:t>
        </w:r>
        <w:r>
          <w:tab/>
        </w:r>
        <w:r>
          <w:fldChar w:fldCharType="begin"/>
        </w:r>
        <w:r>
          <w:instrText xml:space="preserve"> PAGEREF _Toc11111 \h </w:instrText>
        </w:r>
        <w:r>
          <w:fldChar w:fldCharType="separate"/>
        </w:r>
        <w:r>
          <w:t>7</w:t>
        </w:r>
        <w:r>
          <w:fldChar w:fldCharType="end"/>
        </w:r>
      </w:hyperlink>
    </w:p>
    <w:p>
      <w:pPr>
        <w:pStyle w:val="TOC2"/>
        <w:tabs>
          <w:tab w:val="right" w:leader="dot" w:pos="8306"/>
        </w:tabs>
      </w:pPr>
      <w:hyperlink w:anchor="_Toc7673" w:history="1">
        <w:r>
          <w:rPr>
            <w:rFonts w:ascii="仿宋" w:eastAsia="仿宋" w:hAnsi="仿宋" w:cs="仿宋" w:hint="eastAsia"/>
            <w:lang w:eastAsia="zh-CN"/>
          </w:rPr>
          <w:t>(四)、财务会计制度</w:t>
        </w:r>
        <w:r>
          <w:tab/>
        </w:r>
        <w:r>
          <w:fldChar w:fldCharType="begin"/>
        </w:r>
        <w:r>
          <w:instrText xml:space="preserve"> PAGEREF _Toc7673 \h </w:instrText>
        </w:r>
        <w:r>
          <w:fldChar w:fldCharType="separate"/>
        </w:r>
        <w:r>
          <w:t>11</w:t>
        </w:r>
        <w:r>
          <w:fldChar w:fldCharType="end"/>
        </w:r>
      </w:hyperlink>
    </w:p>
    <w:p>
      <w:pPr>
        <w:pStyle w:val="TOC1"/>
        <w:tabs>
          <w:tab w:val="right" w:leader="dot" w:pos="8306"/>
        </w:tabs>
      </w:pPr>
      <w:hyperlink w:anchor="_Toc15263" w:history="1">
        <w:r>
          <w:rPr>
            <w:rFonts w:ascii="仿宋" w:eastAsia="仿宋" w:hAnsi="仿宋" w:cs="仿宋" w:hint="eastAsia"/>
            <w:lang w:eastAsia="zh-CN"/>
          </w:rPr>
          <w:t>三、发展规划</w:t>
        </w:r>
        <w:r>
          <w:tab/>
        </w:r>
        <w:r>
          <w:fldChar w:fldCharType="begin"/>
        </w:r>
        <w:r>
          <w:instrText xml:space="preserve"> PAGEREF _Toc15263 \h </w:instrText>
        </w:r>
        <w:r>
          <w:fldChar w:fldCharType="separate"/>
        </w:r>
        <w:r>
          <w:t>15</w:t>
        </w:r>
        <w:r>
          <w:fldChar w:fldCharType="end"/>
        </w:r>
      </w:hyperlink>
    </w:p>
    <w:p>
      <w:pPr>
        <w:pStyle w:val="TOC2"/>
        <w:tabs>
          <w:tab w:val="right" w:leader="dot" w:pos="8306"/>
        </w:tabs>
      </w:pPr>
      <w:hyperlink w:anchor="_Toc20622" w:history="1">
        <w:r>
          <w:rPr>
            <w:rFonts w:ascii="仿宋" w:eastAsia="仿宋" w:hAnsi="仿宋" w:cs="仿宋" w:hint="eastAsia"/>
            <w:lang w:eastAsia="zh-CN"/>
          </w:rPr>
          <w:t>(一)、公司发展规划</w:t>
        </w:r>
        <w:r>
          <w:tab/>
        </w:r>
        <w:r>
          <w:fldChar w:fldCharType="begin"/>
        </w:r>
        <w:r>
          <w:instrText xml:space="preserve"> PAGEREF _Toc20622 \h </w:instrText>
        </w:r>
        <w:r>
          <w:fldChar w:fldCharType="separate"/>
        </w:r>
        <w:r>
          <w:t>15</w:t>
        </w:r>
        <w:r>
          <w:fldChar w:fldCharType="end"/>
        </w:r>
      </w:hyperlink>
    </w:p>
    <w:p>
      <w:pPr>
        <w:pStyle w:val="TOC2"/>
        <w:tabs>
          <w:tab w:val="right" w:leader="dot" w:pos="8306"/>
        </w:tabs>
      </w:pPr>
      <w:hyperlink w:anchor="_Toc7761" w:history="1">
        <w:r>
          <w:rPr>
            <w:rFonts w:ascii="仿宋" w:eastAsia="仿宋" w:hAnsi="仿宋" w:cs="仿宋" w:hint="eastAsia"/>
            <w:lang w:eastAsia="zh-CN"/>
          </w:rPr>
          <w:t>(二)、保障措施</w:t>
        </w:r>
        <w:r>
          <w:tab/>
        </w:r>
        <w:r>
          <w:fldChar w:fldCharType="begin"/>
        </w:r>
        <w:r>
          <w:instrText xml:space="preserve"> PAGEREF _Toc7761 \h </w:instrText>
        </w:r>
        <w:r>
          <w:fldChar w:fldCharType="separate"/>
        </w:r>
        <w:r>
          <w:t>17</w:t>
        </w:r>
        <w:r>
          <w:fldChar w:fldCharType="end"/>
        </w:r>
      </w:hyperlink>
    </w:p>
    <w:p>
      <w:pPr>
        <w:pStyle w:val="TOC1"/>
        <w:tabs>
          <w:tab w:val="right" w:leader="dot" w:pos="8306"/>
        </w:tabs>
      </w:pPr>
      <w:hyperlink w:anchor="_Toc19655" w:history="1">
        <w:r>
          <w:rPr>
            <w:rFonts w:ascii="仿宋" w:eastAsia="仿宋" w:hAnsi="仿宋" w:cs="仿宋" w:hint="eastAsia"/>
            <w:lang w:eastAsia="zh-CN"/>
          </w:rPr>
          <w:t>四、工艺技术设计及设备选型方案</w:t>
        </w:r>
        <w:r>
          <w:tab/>
        </w:r>
        <w:r>
          <w:fldChar w:fldCharType="begin"/>
        </w:r>
        <w:r>
          <w:instrText xml:space="preserve"> PAGEREF _Toc19655 \h </w:instrText>
        </w:r>
        <w:r>
          <w:fldChar w:fldCharType="separate"/>
        </w:r>
        <w:r>
          <w:t>19</w:t>
        </w:r>
        <w:r>
          <w:fldChar w:fldCharType="end"/>
        </w:r>
      </w:hyperlink>
    </w:p>
    <w:p>
      <w:pPr>
        <w:pStyle w:val="TOC2"/>
        <w:tabs>
          <w:tab w:val="right" w:leader="dot" w:pos="8306"/>
        </w:tabs>
      </w:pPr>
      <w:hyperlink w:anchor="_Toc473" w:history="1">
        <w:r>
          <w:rPr>
            <w:rFonts w:ascii="仿宋" w:eastAsia="仿宋" w:hAnsi="仿宋" w:cs="仿宋" w:hint="eastAsia"/>
            <w:lang w:eastAsia="zh-CN"/>
          </w:rPr>
          <w:t>(一)、企业技术研发分析</w:t>
        </w:r>
        <w:r>
          <w:tab/>
        </w:r>
        <w:r>
          <w:fldChar w:fldCharType="begin"/>
        </w:r>
        <w:r>
          <w:instrText xml:space="preserve"> PAGEREF _Toc473 \h </w:instrText>
        </w:r>
        <w:r>
          <w:fldChar w:fldCharType="separate"/>
        </w:r>
        <w:r>
          <w:t>19</w:t>
        </w:r>
        <w:r>
          <w:fldChar w:fldCharType="end"/>
        </w:r>
      </w:hyperlink>
    </w:p>
    <w:p>
      <w:pPr>
        <w:pStyle w:val="TOC2"/>
        <w:tabs>
          <w:tab w:val="right" w:leader="dot" w:pos="8306"/>
        </w:tabs>
      </w:pPr>
      <w:hyperlink w:anchor="_Toc18993" w:history="1">
        <w:r>
          <w:rPr>
            <w:rFonts w:ascii="仿宋" w:eastAsia="仿宋" w:hAnsi="仿宋" w:cs="仿宋" w:hint="eastAsia"/>
            <w:lang w:eastAsia="zh-CN"/>
          </w:rPr>
          <w:t>(二)、金融软件项目技术工艺分析</w:t>
        </w:r>
        <w:r>
          <w:tab/>
        </w:r>
        <w:r>
          <w:fldChar w:fldCharType="begin"/>
        </w:r>
        <w:r>
          <w:instrText xml:space="preserve"> PAGEREF _Toc18993 \h </w:instrText>
        </w:r>
        <w:r>
          <w:fldChar w:fldCharType="separate"/>
        </w:r>
        <w:r>
          <w:t>20</w:t>
        </w:r>
        <w:r>
          <w:fldChar w:fldCharType="end"/>
        </w:r>
      </w:hyperlink>
    </w:p>
    <w:p>
      <w:pPr>
        <w:pStyle w:val="TOC2"/>
        <w:tabs>
          <w:tab w:val="right" w:leader="dot" w:pos="8306"/>
        </w:tabs>
      </w:pPr>
      <w:hyperlink w:anchor="_Toc32684" w:history="1">
        <w:r>
          <w:rPr>
            <w:rFonts w:ascii="仿宋" w:eastAsia="仿宋" w:hAnsi="仿宋" w:cs="仿宋" w:hint="eastAsia"/>
            <w:lang w:eastAsia="zh-CN"/>
          </w:rPr>
          <w:t>(三)、质量管理</w:t>
        </w:r>
        <w:r>
          <w:tab/>
        </w:r>
        <w:r>
          <w:fldChar w:fldCharType="begin"/>
        </w:r>
        <w:r>
          <w:instrText xml:space="preserve"> PAGEREF _Toc32684 \h </w:instrText>
        </w:r>
        <w:r>
          <w:fldChar w:fldCharType="separate"/>
        </w:r>
        <w:r>
          <w:t>22</w:t>
        </w:r>
        <w:r>
          <w:fldChar w:fldCharType="end"/>
        </w:r>
      </w:hyperlink>
    </w:p>
    <w:p>
      <w:pPr>
        <w:pStyle w:val="TOC2"/>
        <w:tabs>
          <w:tab w:val="right" w:leader="dot" w:pos="8306"/>
        </w:tabs>
      </w:pPr>
      <w:hyperlink w:anchor="_Toc9256" w:history="1">
        <w:r>
          <w:rPr>
            <w:rFonts w:ascii="仿宋" w:eastAsia="仿宋" w:hAnsi="仿宋" w:cs="仿宋" w:hint="eastAsia"/>
            <w:lang w:eastAsia="zh-CN"/>
          </w:rPr>
          <w:t>(四)、设备选型方案</w:t>
        </w:r>
        <w:r>
          <w:tab/>
        </w:r>
        <w:r>
          <w:fldChar w:fldCharType="begin"/>
        </w:r>
        <w:r>
          <w:instrText xml:space="preserve"> PAGEREF _Toc9256 \h </w:instrText>
        </w:r>
        <w:r>
          <w:fldChar w:fldCharType="separate"/>
        </w:r>
        <w:r>
          <w:t>23</w:t>
        </w:r>
        <w:r>
          <w:fldChar w:fldCharType="end"/>
        </w:r>
      </w:hyperlink>
    </w:p>
    <w:p>
      <w:pPr>
        <w:pStyle w:val="TOC1"/>
        <w:tabs>
          <w:tab w:val="right" w:leader="dot" w:pos="8306"/>
        </w:tabs>
      </w:pPr>
      <w:hyperlink w:anchor="_Toc22175" w:history="1">
        <w:r>
          <w:rPr>
            <w:rFonts w:ascii="仿宋" w:eastAsia="仿宋" w:hAnsi="仿宋" w:cs="仿宋" w:hint="eastAsia"/>
            <w:lang w:eastAsia="zh-CN"/>
          </w:rPr>
          <w:t>五、法人治理结构</w:t>
        </w:r>
        <w:r>
          <w:tab/>
        </w:r>
        <w:r>
          <w:fldChar w:fldCharType="begin"/>
        </w:r>
        <w:r>
          <w:instrText xml:space="preserve"> PAGEREF _Toc22175 \h </w:instrText>
        </w:r>
        <w:r>
          <w:fldChar w:fldCharType="separate"/>
        </w:r>
        <w:r>
          <w:t>24</w:t>
        </w:r>
        <w:r>
          <w:fldChar w:fldCharType="end"/>
        </w:r>
      </w:hyperlink>
    </w:p>
    <w:p>
      <w:pPr>
        <w:pStyle w:val="TOC2"/>
        <w:tabs>
          <w:tab w:val="right" w:leader="dot" w:pos="8306"/>
        </w:tabs>
      </w:pPr>
      <w:hyperlink w:anchor="_Toc21348" w:history="1">
        <w:r>
          <w:rPr>
            <w:rFonts w:ascii="仿宋" w:eastAsia="仿宋" w:hAnsi="仿宋" w:cs="仿宋" w:hint="eastAsia"/>
            <w:lang w:eastAsia="zh-CN"/>
          </w:rPr>
          <w:t>(一)、股东权利及义务</w:t>
        </w:r>
        <w:r>
          <w:tab/>
        </w:r>
        <w:r>
          <w:fldChar w:fldCharType="begin"/>
        </w:r>
        <w:r>
          <w:instrText xml:space="preserve"> PAGEREF _Toc21348 \h </w:instrText>
        </w:r>
        <w:r>
          <w:fldChar w:fldCharType="separate"/>
        </w:r>
        <w:r>
          <w:t>24</w:t>
        </w:r>
        <w:r>
          <w:fldChar w:fldCharType="end"/>
        </w:r>
      </w:hyperlink>
    </w:p>
    <w:p>
      <w:pPr>
        <w:pStyle w:val="TOC2"/>
        <w:tabs>
          <w:tab w:val="right" w:leader="dot" w:pos="8306"/>
        </w:tabs>
      </w:pPr>
      <w:hyperlink w:anchor="_Toc1221" w:history="1">
        <w:r>
          <w:rPr>
            <w:rFonts w:ascii="仿宋" w:eastAsia="仿宋" w:hAnsi="仿宋" w:cs="仿宋" w:hint="eastAsia"/>
            <w:lang w:eastAsia="zh-CN"/>
          </w:rPr>
          <w:t>(二)、董事</w:t>
        </w:r>
        <w:r>
          <w:tab/>
        </w:r>
        <w:r>
          <w:fldChar w:fldCharType="begin"/>
        </w:r>
        <w:r>
          <w:instrText xml:space="preserve"> PAGEREF _Toc1221 \h </w:instrText>
        </w:r>
        <w:r>
          <w:fldChar w:fldCharType="separate"/>
        </w:r>
        <w:r>
          <w:t>26</w:t>
        </w:r>
        <w:r>
          <w:fldChar w:fldCharType="end"/>
        </w:r>
      </w:hyperlink>
    </w:p>
    <w:p>
      <w:pPr>
        <w:pStyle w:val="TOC2"/>
        <w:tabs>
          <w:tab w:val="right" w:leader="dot" w:pos="8306"/>
        </w:tabs>
      </w:pPr>
      <w:hyperlink w:anchor="_Toc3336" w:history="1">
        <w:r>
          <w:rPr>
            <w:rFonts w:ascii="仿宋" w:eastAsia="仿宋" w:hAnsi="仿宋" w:cs="仿宋" w:hint="eastAsia"/>
            <w:lang w:eastAsia="zh-CN"/>
          </w:rPr>
          <w:t>(三)、高级管理人员</w:t>
        </w:r>
        <w:r>
          <w:tab/>
        </w:r>
        <w:r>
          <w:fldChar w:fldCharType="begin"/>
        </w:r>
        <w:r>
          <w:instrText xml:space="preserve"> PAGEREF _Toc3336 \h </w:instrText>
        </w:r>
        <w:r>
          <w:fldChar w:fldCharType="separate"/>
        </w:r>
        <w:r>
          <w:t>29</w:t>
        </w:r>
        <w:r>
          <w:fldChar w:fldCharType="end"/>
        </w:r>
      </w:hyperlink>
    </w:p>
    <w:p>
      <w:pPr>
        <w:pStyle w:val="TOC2"/>
        <w:tabs>
          <w:tab w:val="right" w:leader="dot" w:pos="8306"/>
        </w:tabs>
      </w:pPr>
      <w:hyperlink w:anchor="_Toc9404" w:history="1">
        <w:r>
          <w:rPr>
            <w:rFonts w:ascii="仿宋" w:eastAsia="仿宋" w:hAnsi="仿宋" w:cs="仿宋" w:hint="eastAsia"/>
            <w:lang w:eastAsia="zh-CN"/>
          </w:rPr>
          <w:t>(四)、监事</w:t>
        </w:r>
        <w:r>
          <w:tab/>
        </w:r>
        <w:r>
          <w:fldChar w:fldCharType="begin"/>
        </w:r>
        <w:r>
          <w:instrText xml:space="preserve"> PAGEREF _Toc9404 \h </w:instrText>
        </w:r>
        <w:r>
          <w:fldChar w:fldCharType="separate"/>
        </w:r>
        <w:r>
          <w:t>31</w:t>
        </w:r>
        <w:r>
          <w:fldChar w:fldCharType="end"/>
        </w:r>
      </w:hyperlink>
    </w:p>
    <w:p>
      <w:pPr>
        <w:pStyle w:val="TOC1"/>
        <w:tabs>
          <w:tab w:val="right" w:leader="dot" w:pos="8306"/>
        </w:tabs>
      </w:pPr>
      <w:hyperlink w:anchor="_Toc31508" w:history="1">
        <w:r>
          <w:rPr>
            <w:rFonts w:ascii="仿宋" w:eastAsia="仿宋" w:hAnsi="仿宋" w:cs="仿宋" w:hint="eastAsia"/>
            <w:lang w:eastAsia="zh-CN"/>
          </w:rPr>
          <w:t>六、金融软件财务管理策略</w:t>
        </w:r>
        <w:r>
          <w:tab/>
        </w:r>
        <w:r>
          <w:fldChar w:fldCharType="begin"/>
        </w:r>
        <w:r>
          <w:instrText xml:space="preserve"> PAGEREF _Toc31508 \h </w:instrText>
        </w:r>
        <w:r>
          <w:fldChar w:fldCharType="separate"/>
        </w:r>
        <w:r>
          <w:t>32</w:t>
        </w:r>
        <w:r>
          <w:fldChar w:fldCharType="end"/>
        </w:r>
      </w:hyperlink>
    </w:p>
    <w:p>
      <w:pPr>
        <w:pStyle w:val="TOC2"/>
        <w:tabs>
          <w:tab w:val="right" w:leader="dot" w:pos="8306"/>
        </w:tabs>
      </w:pPr>
      <w:hyperlink w:anchor="_Toc21220" w:history="1">
        <w:r>
          <w:rPr>
            <w:rFonts w:ascii="仿宋" w:eastAsia="仿宋" w:hAnsi="仿宋" w:cs="仿宋" w:hint="eastAsia"/>
            <w:lang w:eastAsia="zh-CN"/>
          </w:rPr>
          <w:t>(一)、金融软件财务管理原则</w:t>
        </w:r>
        <w:r>
          <w:tab/>
        </w:r>
        <w:r>
          <w:fldChar w:fldCharType="begin"/>
        </w:r>
        <w:r>
          <w:instrText xml:space="preserve"> PAGEREF _Toc21220 \h </w:instrText>
        </w:r>
        <w:r>
          <w:fldChar w:fldCharType="separate"/>
        </w:r>
        <w:r>
          <w:t>32</w:t>
        </w:r>
        <w:r>
          <w:fldChar w:fldCharType="end"/>
        </w:r>
      </w:hyperlink>
    </w:p>
    <w:p>
      <w:pPr>
        <w:pStyle w:val="TOC2"/>
        <w:tabs>
          <w:tab w:val="right" w:leader="dot" w:pos="8306"/>
        </w:tabs>
      </w:pPr>
      <w:hyperlink w:anchor="_Toc24928" w:history="1">
        <w:r>
          <w:rPr>
            <w:rFonts w:ascii="仿宋" w:eastAsia="仿宋" w:hAnsi="仿宋" w:cs="仿宋" w:hint="eastAsia"/>
            <w:lang w:eastAsia="zh-CN"/>
          </w:rPr>
          <w:t>(二)、金融软件收入及成本核算</w:t>
        </w:r>
        <w:r>
          <w:tab/>
        </w:r>
        <w:r>
          <w:fldChar w:fldCharType="begin"/>
        </w:r>
        <w:r>
          <w:instrText xml:space="preserve"> PAGEREF _Toc24928 \h </w:instrText>
        </w:r>
        <w:r>
          <w:fldChar w:fldCharType="separate"/>
        </w:r>
        <w:r>
          <w:t>35</w:t>
        </w:r>
        <w:r>
          <w:fldChar w:fldCharType="end"/>
        </w:r>
      </w:hyperlink>
    </w:p>
    <w:p>
      <w:pPr>
        <w:pStyle w:val="TOC2"/>
        <w:tabs>
          <w:tab w:val="right" w:leader="dot" w:pos="8306"/>
        </w:tabs>
      </w:pPr>
      <w:hyperlink w:anchor="_Toc16601" w:history="1">
        <w:r>
          <w:rPr>
            <w:rFonts w:ascii="仿宋" w:eastAsia="仿宋" w:hAnsi="仿宋" w:cs="仿宋" w:hint="eastAsia"/>
            <w:lang w:eastAsia="zh-CN"/>
          </w:rPr>
          <w:t>(三)、金融软件经济效益分析</w:t>
        </w:r>
        <w:r>
          <w:tab/>
        </w:r>
        <w:r>
          <w:fldChar w:fldCharType="begin"/>
        </w:r>
        <w:r>
          <w:instrText xml:space="preserve"> PAGEREF _Toc16601 \h </w:instrText>
        </w:r>
        <w:r>
          <w:fldChar w:fldCharType="separate"/>
        </w:r>
        <w:r>
          <w:t>37</w:t>
        </w:r>
        <w:r>
          <w:fldChar w:fldCharType="end"/>
        </w:r>
      </w:hyperlink>
    </w:p>
    <w:p>
      <w:pPr>
        <w:pStyle w:val="TOC2"/>
        <w:tabs>
          <w:tab w:val="right" w:leader="dot" w:pos="8306"/>
        </w:tabs>
      </w:pPr>
      <w:hyperlink w:anchor="_Toc23443" w:history="1">
        <w:r>
          <w:rPr>
            <w:rFonts w:ascii="仿宋" w:eastAsia="仿宋" w:hAnsi="仿宋" w:cs="仿宋" w:hint="eastAsia"/>
            <w:lang w:eastAsia="zh-CN"/>
          </w:rPr>
          <w:t>(四)、金融软件利润及利润分配</w:t>
        </w:r>
        <w:r>
          <w:tab/>
        </w:r>
        <w:r>
          <w:fldChar w:fldCharType="begin"/>
        </w:r>
        <w:r>
          <w:instrText xml:space="preserve"> PAGEREF _Toc23443 \h </w:instrText>
        </w:r>
        <w:r>
          <w:fldChar w:fldCharType="separate"/>
        </w:r>
        <w:r>
          <w:t>38</w:t>
        </w:r>
        <w:r>
          <w:fldChar w:fldCharType="end"/>
        </w:r>
      </w:hyperlink>
    </w:p>
    <w:p>
      <w:pPr>
        <w:pStyle w:val="TOC1"/>
        <w:tabs>
          <w:tab w:val="right" w:leader="dot" w:pos="8306"/>
        </w:tabs>
      </w:pPr>
      <w:hyperlink w:anchor="_Toc4641" w:history="1">
        <w:r>
          <w:rPr>
            <w:rFonts w:ascii="仿宋" w:eastAsia="仿宋" w:hAnsi="仿宋" w:cs="仿宋" w:hint="eastAsia"/>
            <w:lang w:eastAsia="zh-CN"/>
          </w:rPr>
          <w:t>七、公司基本情况</w:t>
        </w:r>
        <w:r>
          <w:tab/>
        </w:r>
        <w:r>
          <w:fldChar w:fldCharType="begin"/>
        </w:r>
        <w:r>
          <w:instrText xml:space="preserve"> PAGEREF _Toc4641 \h </w:instrText>
        </w:r>
        <w:r>
          <w:fldChar w:fldCharType="separate"/>
        </w:r>
        <w:r>
          <w:t>40</w:t>
        </w:r>
        <w:r>
          <w:fldChar w:fldCharType="end"/>
        </w:r>
      </w:hyperlink>
    </w:p>
    <w:p>
      <w:pPr>
        <w:pStyle w:val="TOC2"/>
        <w:tabs>
          <w:tab w:val="right" w:leader="dot" w:pos="8306"/>
        </w:tabs>
      </w:pPr>
      <w:hyperlink w:anchor="_Toc948" w:history="1">
        <w:r>
          <w:rPr>
            <w:rFonts w:ascii="仿宋" w:eastAsia="仿宋" w:hAnsi="仿宋" w:cs="仿宋" w:hint="eastAsia"/>
            <w:lang w:eastAsia="zh-CN"/>
          </w:rPr>
          <w:t>(一)、公司基本信息</w:t>
        </w:r>
        <w:r>
          <w:tab/>
        </w:r>
        <w:r>
          <w:fldChar w:fldCharType="begin"/>
        </w:r>
        <w:r>
          <w:instrText xml:space="preserve"> PAGEREF _Toc948 \h </w:instrText>
        </w:r>
        <w:r>
          <w:fldChar w:fldCharType="separate"/>
        </w:r>
        <w:r>
          <w:t>40</w:t>
        </w:r>
        <w:r>
          <w:fldChar w:fldCharType="end"/>
        </w:r>
      </w:hyperlink>
    </w:p>
    <w:p>
      <w:pPr>
        <w:pStyle w:val="TOC2"/>
        <w:tabs>
          <w:tab w:val="right" w:leader="dot" w:pos="8306"/>
        </w:tabs>
      </w:pPr>
      <w:hyperlink w:anchor="_Toc13043" w:history="1">
        <w:r>
          <w:rPr>
            <w:rFonts w:ascii="仿宋" w:eastAsia="仿宋" w:hAnsi="仿宋" w:cs="仿宋" w:hint="eastAsia"/>
            <w:lang w:eastAsia="zh-CN"/>
          </w:rPr>
          <w:t>(二)、公司简介</w:t>
        </w:r>
        <w:r>
          <w:tab/>
        </w:r>
        <w:r>
          <w:fldChar w:fldCharType="begin"/>
        </w:r>
        <w:r>
          <w:instrText xml:space="preserve"> PAGEREF _Toc13043 \h </w:instrText>
        </w:r>
        <w:r>
          <w:fldChar w:fldCharType="separate"/>
        </w:r>
        <w:r>
          <w:t>40</w:t>
        </w:r>
        <w:r>
          <w:fldChar w:fldCharType="end"/>
        </w:r>
      </w:hyperlink>
    </w:p>
    <w:p>
      <w:pPr>
        <w:pStyle w:val="TOC2"/>
        <w:tabs>
          <w:tab w:val="right" w:leader="dot" w:pos="8306"/>
        </w:tabs>
      </w:pPr>
      <w:hyperlink w:anchor="_Toc3646" w:history="1">
        <w:r>
          <w:rPr>
            <w:rFonts w:ascii="仿宋" w:eastAsia="仿宋" w:hAnsi="仿宋" w:cs="仿宋" w:hint="eastAsia"/>
            <w:lang w:eastAsia="zh-CN"/>
          </w:rPr>
          <w:t>(三)、公司竞争优势</w:t>
        </w:r>
        <w:r>
          <w:tab/>
        </w:r>
        <w:r>
          <w:fldChar w:fldCharType="begin"/>
        </w:r>
        <w:r>
          <w:instrText xml:space="preserve"> PAGEREF _Toc3646 \h </w:instrText>
        </w:r>
        <w:r>
          <w:fldChar w:fldCharType="separate"/>
        </w:r>
        <w:r>
          <w:t>41</w:t>
        </w:r>
        <w:r>
          <w:fldChar w:fldCharType="end"/>
        </w:r>
      </w:hyperlink>
    </w:p>
    <w:p>
      <w:pPr>
        <w:pStyle w:val="TOC2"/>
        <w:tabs>
          <w:tab w:val="right" w:leader="dot" w:pos="8306"/>
        </w:tabs>
      </w:pPr>
      <w:hyperlink w:anchor="_Toc8826" w:history="1">
        <w:r>
          <w:rPr>
            <w:rFonts w:ascii="仿宋" w:eastAsia="仿宋" w:hAnsi="仿宋" w:cs="仿宋" w:hint="eastAsia"/>
            <w:lang w:eastAsia="zh-CN"/>
          </w:rPr>
          <w:t>(四)、核心人员介绍</w:t>
        </w:r>
        <w:r>
          <w:tab/>
        </w:r>
        <w:r>
          <w:fldChar w:fldCharType="begin"/>
        </w:r>
        <w:r>
          <w:instrText xml:space="preserve"> PAGEREF _Toc8826 \h </w:instrText>
        </w:r>
        <w:r>
          <w:fldChar w:fldCharType="separate"/>
        </w:r>
        <w:r>
          <w:t>43</w:t>
        </w:r>
        <w:r>
          <w:fldChar w:fldCharType="end"/>
        </w:r>
      </w:hyperlink>
    </w:p>
    <w:p>
      <w:pPr>
        <w:pStyle w:val="TOC2"/>
        <w:tabs>
          <w:tab w:val="right" w:leader="dot" w:pos="8306"/>
        </w:tabs>
      </w:pPr>
      <w:hyperlink w:anchor="_Toc4065" w:history="1">
        <w:r>
          <w:rPr>
            <w:rFonts w:ascii="仿宋" w:eastAsia="仿宋" w:hAnsi="仿宋" w:cs="仿宋" w:hint="eastAsia"/>
            <w:lang w:eastAsia="zh-CN"/>
          </w:rPr>
          <w:t>(五)、经营宗旨</w:t>
        </w:r>
        <w:r>
          <w:tab/>
        </w:r>
        <w:r>
          <w:fldChar w:fldCharType="begin"/>
        </w:r>
        <w:r>
          <w:instrText xml:space="preserve"> PAGEREF _Toc4065 \h </w:instrText>
        </w:r>
        <w:r>
          <w:fldChar w:fldCharType="separate"/>
        </w:r>
        <w:r>
          <w:t>45</w:t>
        </w:r>
        <w:r>
          <w:fldChar w:fldCharType="end"/>
        </w:r>
      </w:hyperlink>
    </w:p>
    <w:p>
      <w:pPr>
        <w:pStyle w:val="TOC2"/>
        <w:tabs>
          <w:tab w:val="right" w:leader="dot" w:pos="8306"/>
        </w:tabs>
      </w:pPr>
      <w:hyperlink w:anchor="_Toc13324" w:history="1">
        <w:r>
          <w:rPr>
            <w:rFonts w:ascii="仿宋" w:eastAsia="仿宋" w:hAnsi="仿宋" w:cs="仿宋" w:hint="eastAsia"/>
            <w:lang w:eastAsia="zh-CN"/>
          </w:rPr>
          <w:t>(六)、公司发展规划</w:t>
        </w:r>
        <w:r>
          <w:tab/>
        </w:r>
        <w:r>
          <w:fldChar w:fldCharType="begin"/>
        </w:r>
        <w:r>
          <w:instrText xml:space="preserve"> PAGEREF _Toc13324 \h </w:instrText>
        </w:r>
        <w:r>
          <w:fldChar w:fldCharType="separate"/>
        </w:r>
        <w:r>
          <w:t>46</w:t>
        </w:r>
        <w:r>
          <w:fldChar w:fldCharType="end"/>
        </w:r>
      </w:hyperlink>
    </w:p>
    <w:p>
      <w:pPr>
        <w:pStyle w:val="TOC1"/>
        <w:tabs>
          <w:tab w:val="right" w:leader="dot" w:pos="8306"/>
        </w:tabs>
      </w:pPr>
      <w:hyperlink w:anchor="_Toc605" w:history="1">
        <w:r>
          <w:rPr>
            <w:rFonts w:ascii="仿宋" w:eastAsia="仿宋" w:hAnsi="仿宋" w:cs="仿宋" w:hint="eastAsia"/>
            <w:lang w:eastAsia="zh-CN"/>
          </w:rPr>
          <w:t>八、投资方案</w:t>
        </w:r>
        <w:r>
          <w:tab/>
        </w:r>
        <w:r>
          <w:fldChar w:fldCharType="begin"/>
        </w:r>
        <w:r>
          <w:instrText xml:space="preserve"> PAGEREF _Toc605 \h </w:instrText>
        </w:r>
        <w:r>
          <w:fldChar w:fldCharType="separate"/>
        </w:r>
        <w:r>
          <w:t>47</w:t>
        </w:r>
        <w:r>
          <w:fldChar w:fldCharType="end"/>
        </w:r>
      </w:hyperlink>
    </w:p>
    <w:p>
      <w:pPr>
        <w:pStyle w:val="TOC2"/>
        <w:tabs>
          <w:tab w:val="right" w:leader="dot" w:pos="8306"/>
        </w:tabs>
      </w:pPr>
      <w:hyperlink w:anchor="_Toc10019" w:history="1">
        <w:r>
          <w:rPr>
            <w:rFonts w:ascii="仿宋" w:eastAsia="仿宋" w:hAnsi="仿宋" w:cs="仿宋" w:hint="eastAsia"/>
            <w:lang w:eastAsia="zh-CN"/>
          </w:rPr>
          <w:t>(一)、投资估算的依据和说明</w:t>
        </w:r>
        <w:r>
          <w:tab/>
        </w:r>
        <w:r>
          <w:fldChar w:fldCharType="begin"/>
        </w:r>
        <w:r>
          <w:instrText xml:space="preserve"> PAGEREF _Toc10019 \h </w:instrText>
        </w:r>
        <w:r>
          <w:fldChar w:fldCharType="separate"/>
        </w:r>
        <w:r>
          <w:t>47</w:t>
        </w:r>
        <w:r>
          <w:fldChar w:fldCharType="end"/>
        </w:r>
      </w:hyperlink>
    </w:p>
    <w:p>
      <w:pPr>
        <w:pStyle w:val="TOC2"/>
        <w:tabs>
          <w:tab w:val="right" w:leader="dot" w:pos="8306"/>
        </w:tabs>
      </w:pPr>
      <w:hyperlink w:anchor="_Toc2325" w:history="1">
        <w:r>
          <w:rPr>
            <w:rFonts w:ascii="仿宋" w:eastAsia="仿宋" w:hAnsi="仿宋" w:cs="仿宋" w:hint="eastAsia"/>
            <w:lang w:eastAsia="zh-CN"/>
          </w:rPr>
          <w:t>(二)、建设投资估算</w:t>
        </w:r>
        <w:r>
          <w:tab/>
        </w:r>
        <w:r>
          <w:fldChar w:fldCharType="begin"/>
        </w:r>
        <w:r>
          <w:instrText xml:space="preserve"> PAGEREF _Toc2325 \h </w:instrText>
        </w:r>
        <w:r>
          <w:fldChar w:fldCharType="separate"/>
        </w:r>
        <w:r>
          <w:t>48</w:t>
        </w:r>
        <w:r>
          <w:fldChar w:fldCharType="end"/>
        </w:r>
      </w:hyperlink>
    </w:p>
    <w:p>
      <w:pPr>
        <w:pStyle w:val="TOC2"/>
        <w:tabs>
          <w:tab w:val="right" w:leader="dot" w:pos="8306"/>
        </w:tabs>
      </w:pPr>
      <w:hyperlink w:anchor="_Toc13344" w:history="1">
        <w:r>
          <w:rPr>
            <w:rFonts w:ascii="仿宋" w:eastAsia="仿宋" w:hAnsi="仿宋" w:cs="仿宋" w:hint="eastAsia"/>
            <w:lang w:eastAsia="zh-CN"/>
          </w:rPr>
          <w:t>(三)、建设期利息</w:t>
        </w:r>
        <w:r>
          <w:tab/>
        </w:r>
        <w:r>
          <w:fldChar w:fldCharType="begin"/>
        </w:r>
        <w:r>
          <w:instrText xml:space="preserve"> PAGEREF _Toc13344 \h </w:instrText>
        </w:r>
        <w:r>
          <w:fldChar w:fldCharType="separate"/>
        </w:r>
        <w:r>
          <w:t>50</w:t>
        </w:r>
        <w:r>
          <w:fldChar w:fldCharType="end"/>
        </w:r>
      </w:hyperlink>
    </w:p>
    <w:p>
      <w:pPr>
        <w:pStyle w:val="TOC2"/>
        <w:tabs>
          <w:tab w:val="right" w:leader="dot" w:pos="8306"/>
        </w:tabs>
      </w:pPr>
      <w:hyperlink w:anchor="_Toc15178" w:history="1">
        <w:r>
          <w:rPr>
            <w:rFonts w:ascii="仿宋" w:eastAsia="仿宋" w:hAnsi="仿宋" w:cs="仿宋" w:hint="eastAsia"/>
            <w:lang w:eastAsia="zh-CN"/>
          </w:rPr>
          <w:t>(四)、流动资金</w:t>
        </w:r>
        <w:r>
          <w:tab/>
        </w:r>
        <w:r>
          <w:fldChar w:fldCharType="begin"/>
        </w:r>
        <w:r>
          <w:instrText xml:space="preserve"> PAGEREF _Toc15178 \h </w:instrText>
        </w:r>
        <w:r>
          <w:fldChar w:fldCharType="separate"/>
        </w:r>
        <w:r>
          <w:t>51</w:t>
        </w:r>
        <w:r>
          <w:fldChar w:fldCharType="end"/>
        </w:r>
      </w:hyperlink>
    </w:p>
    <w:p>
      <w:pPr>
        <w:pStyle w:val="TOC2"/>
        <w:tabs>
          <w:tab w:val="right" w:leader="dot" w:pos="8306"/>
        </w:tabs>
      </w:pPr>
      <w:hyperlink w:anchor="_Toc23581" w:history="1">
        <w:r>
          <w:rPr>
            <w:rFonts w:ascii="仿宋" w:eastAsia="仿宋" w:hAnsi="仿宋" w:cs="仿宋" w:hint="eastAsia"/>
            <w:lang w:eastAsia="zh-CN"/>
          </w:rPr>
          <w:t>(五)、金融软件项目总投资</w:t>
        </w:r>
        <w:r>
          <w:tab/>
        </w:r>
        <w:r>
          <w:fldChar w:fldCharType="begin"/>
        </w:r>
        <w:r>
          <w:instrText xml:space="preserve"> PAGEREF _Toc23581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527" w:history="1">
        <w:r>
          <w:rPr>
            <w:rFonts w:ascii="仿宋" w:eastAsia="仿宋" w:hAnsi="仿宋" w:cs="仿宋" w:hint="eastAsia"/>
            <w:lang w:eastAsia="zh-CN"/>
          </w:rPr>
          <w:t>(六)、资金筹措与投资计划</w:t>
        </w:r>
        <w:r>
          <w:tab/>
        </w:r>
        <w:r>
          <w:fldChar w:fldCharType="begin"/>
        </w:r>
        <w:r>
          <w:instrText xml:space="preserve"> PAGEREF _Toc10527 \h </w:instrText>
        </w:r>
        <w:r>
          <w:fldChar w:fldCharType="separate"/>
        </w:r>
        <w:r>
          <w:t>52</w:t>
        </w:r>
        <w:r>
          <w:fldChar w:fldCharType="end"/>
        </w:r>
      </w:hyperlink>
    </w:p>
    <w:p>
      <w:pPr>
        <w:pStyle w:val="TOC1"/>
        <w:tabs>
          <w:tab w:val="right" w:leader="dot" w:pos="8306"/>
        </w:tabs>
      </w:pPr>
      <w:hyperlink w:anchor="_Toc31834" w:history="1">
        <w:r>
          <w:rPr>
            <w:rFonts w:ascii="仿宋" w:eastAsia="仿宋" w:hAnsi="仿宋" w:cs="仿宋" w:hint="eastAsia"/>
            <w:lang w:eastAsia="zh-CN"/>
          </w:rPr>
          <w:t>九、金融软件市场营销策略</w:t>
        </w:r>
        <w:r>
          <w:tab/>
        </w:r>
        <w:r>
          <w:fldChar w:fldCharType="begin"/>
        </w:r>
        <w:r>
          <w:instrText xml:space="preserve"> PAGEREF _Toc31834 \h </w:instrText>
        </w:r>
        <w:r>
          <w:fldChar w:fldCharType="separate"/>
        </w:r>
        <w:r>
          <w:t>52</w:t>
        </w:r>
        <w:r>
          <w:fldChar w:fldCharType="end"/>
        </w:r>
      </w:hyperlink>
    </w:p>
    <w:p>
      <w:pPr>
        <w:pStyle w:val="TOC2"/>
        <w:tabs>
          <w:tab w:val="right" w:leader="dot" w:pos="8306"/>
        </w:tabs>
      </w:pPr>
      <w:hyperlink w:anchor="_Toc14806" w:history="1">
        <w:r>
          <w:rPr>
            <w:rFonts w:ascii="仿宋" w:eastAsia="仿宋" w:hAnsi="仿宋" w:cs="仿宋" w:hint="eastAsia"/>
            <w:lang w:eastAsia="zh-CN"/>
          </w:rPr>
          <w:t>(一)、金融软件市场营销总体思路</w:t>
        </w:r>
        <w:r>
          <w:tab/>
        </w:r>
        <w:r>
          <w:fldChar w:fldCharType="begin"/>
        </w:r>
        <w:r>
          <w:instrText xml:space="preserve"> PAGEREF _Toc14806 \h </w:instrText>
        </w:r>
        <w:r>
          <w:fldChar w:fldCharType="separate"/>
        </w:r>
        <w:r>
          <w:t>52</w:t>
        </w:r>
        <w:r>
          <w:fldChar w:fldCharType="end"/>
        </w:r>
      </w:hyperlink>
    </w:p>
    <w:p>
      <w:pPr>
        <w:pStyle w:val="TOC2"/>
        <w:tabs>
          <w:tab w:val="right" w:leader="dot" w:pos="8306"/>
        </w:tabs>
      </w:pPr>
      <w:hyperlink w:anchor="_Toc27146" w:history="1">
        <w:r>
          <w:rPr>
            <w:rFonts w:ascii="仿宋" w:eastAsia="仿宋" w:hAnsi="仿宋" w:cs="仿宋" w:hint="eastAsia"/>
            <w:lang w:eastAsia="zh-CN"/>
          </w:rPr>
          <w:t>(二)、金融软件市场地位与竞争战略</w:t>
        </w:r>
        <w:r>
          <w:tab/>
        </w:r>
        <w:r>
          <w:fldChar w:fldCharType="begin"/>
        </w:r>
        <w:r>
          <w:instrText xml:space="preserve"> PAGEREF _Toc27146 \h </w:instrText>
        </w:r>
        <w:r>
          <w:fldChar w:fldCharType="separate"/>
        </w:r>
        <w:r>
          <w:t>54</w:t>
        </w:r>
        <w:r>
          <w:fldChar w:fldCharType="end"/>
        </w:r>
      </w:hyperlink>
    </w:p>
    <w:p>
      <w:pPr>
        <w:pStyle w:val="TOC2"/>
        <w:tabs>
          <w:tab w:val="right" w:leader="dot" w:pos="8306"/>
        </w:tabs>
      </w:pPr>
      <w:hyperlink w:anchor="_Toc13545" w:history="1">
        <w:r>
          <w:rPr>
            <w:rFonts w:ascii="仿宋" w:eastAsia="仿宋" w:hAnsi="仿宋" w:cs="仿宋" w:hint="eastAsia"/>
            <w:lang w:eastAsia="zh-CN"/>
          </w:rPr>
          <w:t>(三)、金融软件消费者市场分析</w:t>
        </w:r>
        <w:r>
          <w:tab/>
        </w:r>
        <w:r>
          <w:fldChar w:fldCharType="begin"/>
        </w:r>
        <w:r>
          <w:instrText xml:space="preserve"> PAGEREF _Toc13545 \h </w:instrText>
        </w:r>
        <w:r>
          <w:fldChar w:fldCharType="separate"/>
        </w:r>
        <w:r>
          <w:t>55</w:t>
        </w:r>
        <w:r>
          <w:fldChar w:fldCharType="end"/>
        </w:r>
      </w:hyperlink>
    </w:p>
    <w:p>
      <w:pPr>
        <w:pStyle w:val="TOC2"/>
        <w:tabs>
          <w:tab w:val="right" w:leader="dot" w:pos="8306"/>
        </w:tabs>
      </w:pPr>
      <w:hyperlink w:anchor="_Toc16776" w:history="1">
        <w:r>
          <w:rPr>
            <w:rFonts w:ascii="仿宋" w:eastAsia="仿宋" w:hAnsi="仿宋" w:cs="仿宋" w:hint="eastAsia"/>
            <w:lang w:eastAsia="zh-CN"/>
          </w:rPr>
          <w:t>(四)、金融软件组织市场分析</w:t>
        </w:r>
        <w:r>
          <w:tab/>
        </w:r>
        <w:r>
          <w:fldChar w:fldCharType="begin"/>
        </w:r>
        <w:r>
          <w:instrText xml:space="preserve"> PAGEREF _Toc16776 \h </w:instrText>
        </w:r>
        <w:r>
          <w:fldChar w:fldCharType="separate"/>
        </w:r>
        <w:r>
          <w:t>57</w:t>
        </w:r>
        <w:r>
          <w:fldChar w:fldCharType="end"/>
        </w:r>
      </w:hyperlink>
    </w:p>
    <w:p>
      <w:pPr>
        <w:pStyle w:val="TOC2"/>
        <w:tabs>
          <w:tab w:val="right" w:leader="dot" w:pos="8306"/>
        </w:tabs>
      </w:pPr>
      <w:hyperlink w:anchor="_Toc5352" w:history="1">
        <w:r>
          <w:rPr>
            <w:rFonts w:ascii="仿宋" w:eastAsia="仿宋" w:hAnsi="仿宋" w:cs="仿宋" w:hint="eastAsia"/>
            <w:lang w:eastAsia="zh-CN"/>
          </w:rPr>
          <w:t>(五)、金融软件促销策略</w:t>
        </w:r>
        <w:r>
          <w:tab/>
        </w:r>
        <w:r>
          <w:fldChar w:fldCharType="begin"/>
        </w:r>
        <w:r>
          <w:instrText xml:space="preserve"> PAGEREF _Toc5352 \h </w:instrText>
        </w:r>
        <w:r>
          <w:fldChar w:fldCharType="separate"/>
        </w:r>
        <w:r>
          <w:t>58</w:t>
        </w:r>
        <w:r>
          <w:fldChar w:fldCharType="end"/>
        </w:r>
      </w:hyperlink>
    </w:p>
    <w:p>
      <w:pPr>
        <w:pStyle w:val="TOC2"/>
        <w:tabs>
          <w:tab w:val="right" w:leader="dot" w:pos="8306"/>
        </w:tabs>
      </w:pPr>
      <w:hyperlink w:anchor="_Toc11328" w:history="1">
        <w:r>
          <w:rPr>
            <w:rFonts w:ascii="仿宋" w:eastAsia="仿宋" w:hAnsi="仿宋" w:cs="仿宋" w:hint="eastAsia"/>
            <w:lang w:eastAsia="zh-CN"/>
          </w:rPr>
          <w:t>(六)、金融软件品牌策略</w:t>
        </w:r>
        <w:r>
          <w:tab/>
        </w:r>
        <w:r>
          <w:fldChar w:fldCharType="begin"/>
        </w:r>
        <w:r>
          <w:instrText xml:space="preserve"> PAGEREF _Toc11328 \h </w:instrText>
        </w:r>
        <w:r>
          <w:fldChar w:fldCharType="separate"/>
        </w:r>
        <w:r>
          <w:t>60</w:t>
        </w:r>
        <w:r>
          <w:fldChar w:fldCharType="end"/>
        </w:r>
      </w:hyperlink>
    </w:p>
    <w:p>
      <w:pPr>
        <w:pStyle w:val="TOC2"/>
        <w:tabs>
          <w:tab w:val="right" w:leader="dot" w:pos="8306"/>
        </w:tabs>
      </w:pPr>
      <w:hyperlink w:anchor="_Toc31298" w:history="1">
        <w:r>
          <w:rPr>
            <w:rFonts w:ascii="仿宋" w:eastAsia="仿宋" w:hAnsi="仿宋" w:cs="仿宋" w:hint="eastAsia"/>
            <w:lang w:eastAsia="zh-CN"/>
          </w:rPr>
          <w:t>(七)、金融软件整合营销</w:t>
        </w:r>
        <w:r>
          <w:tab/>
        </w:r>
        <w:r>
          <w:fldChar w:fldCharType="begin"/>
        </w:r>
        <w:r>
          <w:instrText xml:space="preserve"> PAGEREF _Toc31298 \h </w:instrText>
        </w:r>
        <w:r>
          <w:fldChar w:fldCharType="separate"/>
        </w:r>
        <w:r>
          <w:t>62</w:t>
        </w:r>
        <w:r>
          <w:fldChar w:fldCharType="end"/>
        </w:r>
      </w:hyperlink>
    </w:p>
    <w:p>
      <w:pPr>
        <w:pStyle w:val="TOC1"/>
        <w:tabs>
          <w:tab w:val="right" w:leader="dot" w:pos="8306"/>
        </w:tabs>
      </w:pPr>
      <w:hyperlink w:anchor="_Toc15053" w:history="1">
        <w:r>
          <w:rPr>
            <w:rFonts w:ascii="仿宋" w:eastAsia="仿宋" w:hAnsi="仿宋" w:cs="仿宋" w:hint="eastAsia"/>
            <w:lang w:eastAsia="zh-CN"/>
          </w:rPr>
          <w:t>十、劳动安全生产分析</w:t>
        </w:r>
        <w:r>
          <w:tab/>
        </w:r>
        <w:r>
          <w:fldChar w:fldCharType="begin"/>
        </w:r>
        <w:r>
          <w:instrText xml:space="preserve"> PAGEREF _Toc15053 \h </w:instrText>
        </w:r>
        <w:r>
          <w:fldChar w:fldCharType="separate"/>
        </w:r>
        <w:r>
          <w:t>66</w:t>
        </w:r>
        <w:r>
          <w:fldChar w:fldCharType="end"/>
        </w:r>
      </w:hyperlink>
    </w:p>
    <w:p>
      <w:pPr>
        <w:pStyle w:val="TOC2"/>
        <w:tabs>
          <w:tab w:val="right" w:leader="dot" w:pos="8306"/>
        </w:tabs>
      </w:pPr>
      <w:hyperlink w:anchor="_Toc1383" w:history="1">
        <w:r>
          <w:rPr>
            <w:rFonts w:ascii="仿宋" w:eastAsia="仿宋" w:hAnsi="仿宋" w:cs="仿宋" w:hint="eastAsia"/>
            <w:lang w:eastAsia="zh-CN"/>
          </w:rPr>
          <w:t>(一)、编制依据</w:t>
        </w:r>
        <w:r>
          <w:tab/>
        </w:r>
        <w:r>
          <w:fldChar w:fldCharType="begin"/>
        </w:r>
        <w:r>
          <w:instrText xml:space="preserve"> PAGEREF _Toc1383 \h </w:instrText>
        </w:r>
        <w:r>
          <w:fldChar w:fldCharType="separate"/>
        </w:r>
        <w:r>
          <w:t>66</w:t>
        </w:r>
        <w:r>
          <w:fldChar w:fldCharType="end"/>
        </w:r>
      </w:hyperlink>
    </w:p>
    <w:p>
      <w:pPr>
        <w:pStyle w:val="TOC2"/>
        <w:tabs>
          <w:tab w:val="right" w:leader="dot" w:pos="8306"/>
        </w:tabs>
      </w:pPr>
      <w:hyperlink w:anchor="_Toc7452" w:history="1">
        <w:r>
          <w:rPr>
            <w:rFonts w:ascii="仿宋" w:eastAsia="仿宋" w:hAnsi="仿宋" w:cs="仿宋" w:hint="eastAsia"/>
            <w:lang w:eastAsia="zh-CN"/>
          </w:rPr>
          <w:t>(二)、防范措施</w:t>
        </w:r>
        <w:r>
          <w:tab/>
        </w:r>
        <w:r>
          <w:fldChar w:fldCharType="begin"/>
        </w:r>
        <w:r>
          <w:instrText xml:space="preserve"> PAGEREF _Toc7452 \h </w:instrText>
        </w:r>
        <w:r>
          <w:fldChar w:fldCharType="separate"/>
        </w:r>
        <w:r>
          <w:t>67</w:t>
        </w:r>
        <w:r>
          <w:fldChar w:fldCharType="end"/>
        </w:r>
      </w:hyperlink>
    </w:p>
    <w:p>
      <w:pPr>
        <w:pStyle w:val="TOC2"/>
        <w:tabs>
          <w:tab w:val="right" w:leader="dot" w:pos="8306"/>
        </w:tabs>
      </w:pPr>
      <w:hyperlink w:anchor="_Toc23265" w:history="1">
        <w:r>
          <w:rPr>
            <w:rFonts w:ascii="仿宋" w:eastAsia="仿宋" w:hAnsi="仿宋" w:cs="仿宋" w:hint="eastAsia"/>
            <w:lang w:eastAsia="zh-CN"/>
          </w:rPr>
          <w:t>(三)、预期效果评价</w:t>
        </w:r>
        <w:r>
          <w:tab/>
        </w:r>
        <w:r>
          <w:fldChar w:fldCharType="begin"/>
        </w:r>
        <w:r>
          <w:instrText xml:space="preserve"> PAGEREF _Toc23265 \h </w:instrText>
        </w:r>
        <w:r>
          <w:fldChar w:fldCharType="separate"/>
        </w:r>
        <w:r>
          <w:t>69</w:t>
        </w:r>
        <w:r>
          <w:fldChar w:fldCharType="end"/>
        </w:r>
      </w:hyperlink>
    </w:p>
    <w:p>
      <w:pPr>
        <w:pStyle w:val="TOC1"/>
        <w:tabs>
          <w:tab w:val="right" w:leader="dot" w:pos="8306"/>
        </w:tabs>
      </w:pPr>
      <w:hyperlink w:anchor="_Toc4245" w:history="1">
        <w:r>
          <w:rPr>
            <w:rFonts w:ascii="仿宋" w:eastAsia="仿宋" w:hAnsi="仿宋" w:cs="仿宋" w:hint="eastAsia"/>
            <w:lang w:eastAsia="zh-CN"/>
          </w:rPr>
          <w:t>十一、招标方案</w:t>
        </w:r>
        <w:r>
          <w:tab/>
        </w:r>
        <w:r>
          <w:fldChar w:fldCharType="begin"/>
        </w:r>
        <w:r>
          <w:instrText xml:space="preserve"> PAGEREF _Toc4245 \h </w:instrText>
        </w:r>
        <w:r>
          <w:fldChar w:fldCharType="separate"/>
        </w:r>
        <w:r>
          <w:t>70</w:t>
        </w:r>
        <w:r>
          <w:fldChar w:fldCharType="end"/>
        </w:r>
      </w:hyperlink>
    </w:p>
    <w:p>
      <w:pPr>
        <w:pStyle w:val="TOC2"/>
        <w:tabs>
          <w:tab w:val="right" w:leader="dot" w:pos="8306"/>
        </w:tabs>
      </w:pPr>
      <w:hyperlink w:anchor="_Toc26970" w:history="1">
        <w:r>
          <w:rPr>
            <w:rFonts w:ascii="仿宋" w:eastAsia="仿宋" w:hAnsi="仿宋" w:cs="仿宋" w:hint="eastAsia"/>
            <w:lang w:eastAsia="zh-CN"/>
          </w:rPr>
          <w:t>(一)、金融软件项目招标依据</w:t>
        </w:r>
        <w:r>
          <w:tab/>
        </w:r>
        <w:r>
          <w:fldChar w:fldCharType="begin"/>
        </w:r>
        <w:r>
          <w:instrText xml:space="preserve"> PAGEREF _Toc26970 \h </w:instrText>
        </w:r>
        <w:r>
          <w:fldChar w:fldCharType="separate"/>
        </w:r>
        <w:r>
          <w:t>70</w:t>
        </w:r>
        <w:r>
          <w:fldChar w:fldCharType="end"/>
        </w:r>
      </w:hyperlink>
    </w:p>
    <w:p>
      <w:pPr>
        <w:pStyle w:val="TOC2"/>
        <w:tabs>
          <w:tab w:val="right" w:leader="dot" w:pos="8306"/>
        </w:tabs>
      </w:pPr>
      <w:hyperlink w:anchor="_Toc23704" w:history="1">
        <w:r>
          <w:rPr>
            <w:rFonts w:ascii="仿宋" w:eastAsia="仿宋" w:hAnsi="仿宋" w:cs="仿宋" w:hint="eastAsia"/>
            <w:lang w:eastAsia="zh-CN"/>
          </w:rPr>
          <w:t>(二)、金融软件项目招标范围</w:t>
        </w:r>
        <w:r>
          <w:tab/>
        </w:r>
        <w:r>
          <w:fldChar w:fldCharType="begin"/>
        </w:r>
        <w:r>
          <w:instrText xml:space="preserve"> PAGEREF _Toc23704 \h </w:instrText>
        </w:r>
        <w:r>
          <w:fldChar w:fldCharType="separate"/>
        </w:r>
        <w:r>
          <w:t>70</w:t>
        </w:r>
        <w:r>
          <w:fldChar w:fldCharType="end"/>
        </w:r>
      </w:hyperlink>
    </w:p>
    <w:p>
      <w:pPr>
        <w:pStyle w:val="TOC2"/>
        <w:tabs>
          <w:tab w:val="right" w:leader="dot" w:pos="8306"/>
        </w:tabs>
      </w:pPr>
      <w:hyperlink w:anchor="_Toc2215" w:history="1">
        <w:r>
          <w:rPr>
            <w:rFonts w:ascii="仿宋" w:eastAsia="仿宋" w:hAnsi="仿宋" w:cs="仿宋" w:hint="eastAsia"/>
            <w:lang w:eastAsia="zh-CN"/>
          </w:rPr>
          <w:t>(三)、招标要求</w:t>
        </w:r>
        <w:r>
          <w:tab/>
        </w:r>
        <w:r>
          <w:fldChar w:fldCharType="begin"/>
        </w:r>
        <w:r>
          <w:instrText xml:space="preserve"> PAGEREF _Toc2215 \h </w:instrText>
        </w:r>
        <w:r>
          <w:fldChar w:fldCharType="separate"/>
        </w:r>
        <w:r>
          <w:t>71</w:t>
        </w:r>
        <w:r>
          <w:fldChar w:fldCharType="end"/>
        </w:r>
      </w:hyperlink>
    </w:p>
    <w:p>
      <w:pPr>
        <w:pStyle w:val="TOC2"/>
        <w:tabs>
          <w:tab w:val="right" w:leader="dot" w:pos="8306"/>
        </w:tabs>
      </w:pPr>
      <w:hyperlink w:anchor="_Toc14286" w:history="1">
        <w:r>
          <w:rPr>
            <w:rFonts w:ascii="仿宋" w:eastAsia="仿宋" w:hAnsi="仿宋" w:cs="仿宋" w:hint="eastAsia"/>
            <w:lang w:eastAsia="zh-CN"/>
          </w:rPr>
          <w:t>(四)、招标组织方式</w:t>
        </w:r>
        <w:r>
          <w:tab/>
        </w:r>
        <w:r>
          <w:fldChar w:fldCharType="begin"/>
        </w:r>
        <w:r>
          <w:instrText xml:space="preserve"> PAGEREF _Toc14286 \h </w:instrText>
        </w:r>
        <w:r>
          <w:fldChar w:fldCharType="separate"/>
        </w:r>
        <w:r>
          <w:t>71</w:t>
        </w:r>
        <w:r>
          <w:fldChar w:fldCharType="end"/>
        </w:r>
      </w:hyperlink>
    </w:p>
    <w:p>
      <w:pPr>
        <w:pStyle w:val="TOC2"/>
        <w:tabs>
          <w:tab w:val="right" w:leader="dot" w:pos="8306"/>
        </w:tabs>
      </w:pPr>
      <w:hyperlink w:anchor="_Toc590" w:history="1">
        <w:r>
          <w:rPr>
            <w:rFonts w:ascii="仿宋" w:eastAsia="仿宋" w:hAnsi="仿宋" w:cs="仿宋" w:hint="eastAsia"/>
            <w:lang w:eastAsia="zh-CN"/>
          </w:rPr>
          <w:t>(五)、招标信息发布</w:t>
        </w:r>
        <w:r>
          <w:tab/>
        </w:r>
        <w:r>
          <w:fldChar w:fldCharType="begin"/>
        </w:r>
        <w:r>
          <w:instrText xml:space="preserve"> PAGEREF _Toc590 \h </w:instrText>
        </w:r>
        <w:r>
          <w:fldChar w:fldCharType="separate"/>
        </w:r>
        <w:r>
          <w:t>71</w:t>
        </w:r>
        <w:r>
          <w:fldChar w:fldCharType="end"/>
        </w:r>
      </w:hyperlink>
    </w:p>
    <w:p>
      <w:pPr>
        <w:pStyle w:val="TOC1"/>
        <w:tabs>
          <w:tab w:val="right" w:leader="dot" w:pos="8306"/>
        </w:tabs>
      </w:pPr>
      <w:hyperlink w:anchor="_Toc1312" w:history="1">
        <w:r>
          <w:rPr>
            <w:rFonts w:ascii="仿宋" w:eastAsia="仿宋" w:hAnsi="仿宋" w:cs="仿宋" w:hint="eastAsia"/>
            <w:lang w:eastAsia="zh-CN"/>
          </w:rPr>
          <w:t>十二、金融软件项目进度计划</w:t>
        </w:r>
        <w:r>
          <w:tab/>
        </w:r>
        <w:r>
          <w:fldChar w:fldCharType="begin"/>
        </w:r>
        <w:r>
          <w:instrText xml:space="preserve"> PAGEREF _Toc1312 \h </w:instrText>
        </w:r>
        <w:r>
          <w:fldChar w:fldCharType="separate"/>
        </w:r>
        <w:r>
          <w:t>72</w:t>
        </w:r>
        <w:r>
          <w:fldChar w:fldCharType="end"/>
        </w:r>
      </w:hyperlink>
    </w:p>
    <w:p>
      <w:pPr>
        <w:pStyle w:val="TOC2"/>
        <w:tabs>
          <w:tab w:val="right" w:leader="dot" w:pos="8306"/>
        </w:tabs>
      </w:pPr>
      <w:hyperlink w:anchor="_Toc22309" w:history="1">
        <w:r>
          <w:rPr>
            <w:rFonts w:ascii="仿宋" w:eastAsia="仿宋" w:hAnsi="仿宋" w:cs="仿宋" w:hint="eastAsia"/>
            <w:lang w:eastAsia="zh-CN"/>
          </w:rPr>
          <w:t>(一)、金融软件项目进度安排</w:t>
        </w:r>
        <w:r>
          <w:tab/>
        </w:r>
        <w:r>
          <w:fldChar w:fldCharType="begin"/>
        </w:r>
        <w:r>
          <w:instrText xml:space="preserve"> PAGEREF _Toc22309 \h </w:instrText>
        </w:r>
        <w:r>
          <w:fldChar w:fldCharType="separate"/>
        </w:r>
        <w:r>
          <w:t>72</w:t>
        </w:r>
        <w:r>
          <w:fldChar w:fldCharType="end"/>
        </w:r>
      </w:hyperlink>
    </w:p>
    <w:p>
      <w:pPr>
        <w:pStyle w:val="TOC2"/>
        <w:tabs>
          <w:tab w:val="right" w:leader="dot" w:pos="8306"/>
        </w:tabs>
      </w:pPr>
      <w:hyperlink w:anchor="_Toc3414" w:history="1">
        <w:r>
          <w:rPr>
            <w:rFonts w:ascii="仿宋" w:eastAsia="仿宋" w:hAnsi="仿宋" w:cs="仿宋" w:hint="eastAsia"/>
            <w:lang w:eastAsia="zh-CN"/>
          </w:rPr>
          <w:t>(二)、金融软件项目实施保障措施</w:t>
        </w:r>
        <w:r>
          <w:tab/>
        </w:r>
        <w:r>
          <w:fldChar w:fldCharType="begin"/>
        </w:r>
        <w:r>
          <w:instrText xml:space="preserve"> PAGEREF _Toc3414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在未来的商业机会和潜力市场中，本计划书描述了一个充满活力、富有创新精神的企业的设想。该企业将专注于满足现实世界中存在的需求，推动社会和经济的进步，以及为利益相关方提供持续增长的机会。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3911"/>
      <w:r>
        <w:rPr>
          <w:rFonts w:ascii="仿宋" w:eastAsia="仿宋" w:hAnsi="仿宋" w:cs="仿宋" w:hint="eastAsia"/>
          <w:sz w:val="28"/>
          <w:lang w:eastAsia="zh-CN"/>
        </w:rPr>
        <w:t>一、建筑工程可行性分析</w:t>
      </w:r>
      <w:bookmarkEnd w:id="2"/>
    </w:p>
    <w:p>
      <w:pPr>
        <w:pStyle w:val="Heading2"/>
        <w:rPr>
          <w:rFonts w:ascii="仿宋" w:eastAsia="仿宋" w:hAnsi="仿宋" w:cs="仿宋" w:hint="eastAsia"/>
          <w:lang w:eastAsia="zh-CN"/>
        </w:rPr>
      </w:pPr>
      <w:bookmarkStart w:id="3" w:name="_Toc5627"/>
      <w:r>
        <w:rPr>
          <w:rFonts w:ascii="仿宋" w:eastAsia="仿宋" w:hAnsi="仿宋" w:cs="仿宋" w:hint="eastAsia"/>
          <w:lang w:eastAsia="zh-CN"/>
        </w:rPr>
        <w:t>(一)、金融软件项目工程设计总体要求</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金融软件项目工程设计总体要求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在金融软件项目工程设计阶段，我们将遵循以下总体设计原则以确保金融软件项目的高效、经济、实用和美观：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建筑结构设计原则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以“经济、实用和兼顾美观”为指导原则，根据工艺需求，充分考虑当地地质和地形条件，确保建筑结构的合理性和稳定性。</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工艺生产需求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为满足工艺生产的需要，设计工艺布局应方便操作、检修和管理。采取厂房一体化设计，注重竖向组合，努力减少管线长度，降低能耗，节约用地，降低总体投资。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主厂房采用轻钢结构设计，以确保建设速度和为未来技术改造留下发展空间。各层主要设备的悬挂和支撑采用钢结构，实现轻型化，同时满足防腐防爆规范及相关要求。</w:t>
      </w:r>
    </w:p>
    <w:p>
      <w:pPr>
        <w:pStyle w:val="Heading2"/>
        <w:ind w:firstLine="560" w:firstLineChars="200"/>
        <w:rPr>
          <w:rFonts w:ascii="仿宋" w:eastAsia="仿宋" w:hAnsi="仿宋" w:cs="仿宋" w:hint="eastAsia"/>
          <w:sz w:val="28"/>
          <w:lang w:eastAsia="zh-CN"/>
        </w:rPr>
      </w:pPr>
      <w:bookmarkStart w:id="4" w:name="_Toc10788"/>
      <w:r>
        <w:rPr>
          <w:rFonts w:ascii="仿宋" w:eastAsia="仿宋" w:hAnsi="仿宋" w:cs="仿宋" w:hint="eastAsia"/>
          <w:sz w:val="28"/>
          <w:lang w:eastAsia="zh-CN"/>
        </w:rPr>
        <w:t>(二)、建设方案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金融软件项目背景和概述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本金融软件项目旨在建设一个现代化、智能化的金融软件生产基地，以满足不断增长的市场需求。该基地将专注于XX领域，通过整合先进的技术和创新的管理模式，提供高质量、高效率的金融软件。</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构建具有高效生产能力的现代化金融软件生产基地，年产能达到XX。</w:t>
      </w:r>
    </w:p>
    <w:p>
      <w:pPr>
        <w:ind w:firstLine="560" w:firstLineChars="200"/>
        <w:rPr>
          <w:rFonts w:ascii="仿宋" w:eastAsia="仿宋" w:hAnsi="仿宋" w:cs="仿宋" w:hint="eastAsia"/>
          <w:sz w:val="28"/>
        </w:rPr>
      </w:pPr>
      <w:r>
        <w:rPr>
          <w:rFonts w:ascii="仿宋" w:eastAsia="仿宋" w:hAnsi="仿宋" w:cs="仿宋" w:hint="eastAsia"/>
          <w:sz w:val="28"/>
          <w:lang w:eastAsia="zh-CN"/>
        </w:rPr>
        <w:t>实现生产过程的智能化和自动化，提高生产效率，降低能耗和成本。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符合环保、安全、节能等可持续发展要求，做到生产与环保协同发展。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主要建设内容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3.1. 厂房建设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设计建筑结构力求经济、实用和美观，兼顾工艺需要、地质和地形条件。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采取厂房一体化设计，竖向组合，尽量缩短管线，降低能耗，节约用地，降低总体投资。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主厂房采用轻钢结构，各层主要设备的悬挂和支撑采用钢结构，实现轻型化，并满足防腐防爆规范及相关要求。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3.2. 生产线设备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选用先进、高效、智能的生产设备，以提高生产效率和产品质量。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结合工艺需要，采取灵活的生产线布局，确保生产流程顺畅、高效。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3.3. 环保设施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设计并安装废气、废水处理系统，确保生产过程中的环境保护和排放达标。</w:t>
      </w:r>
    </w:p>
    <w:p>
      <w:pPr>
        <w:ind w:firstLine="560" w:firstLineChars="200"/>
        <w:rPr>
          <w:rFonts w:ascii="仿宋" w:eastAsia="仿宋" w:hAnsi="仿宋" w:cs="仿宋" w:hint="eastAsia"/>
          <w:sz w:val="28"/>
        </w:rPr>
      </w:pPr>
      <w:r>
        <w:rPr>
          <w:rFonts w:ascii="仿宋" w:eastAsia="仿宋" w:hAnsi="仿宋" w:cs="仿宋" w:hint="eastAsia"/>
          <w:sz w:val="28"/>
          <w:lang w:eastAsia="zh-CN"/>
        </w:rPr>
        <w:t>引入清洁能源，降低环境影响，推动绿色制造。</w:t>
      </w:r>
    </w:p>
    <w:p>
      <w:pPr>
        <w:ind w:firstLine="560" w:firstLineChars="200"/>
        <w:rPr>
          <w:rFonts w:ascii="仿宋" w:eastAsia="仿宋" w:hAnsi="仿宋" w:cs="仿宋" w:hint="eastAsia"/>
          <w:sz w:val="28"/>
        </w:rPr>
      </w:pPr>
      <w:r>
        <w:rPr>
          <w:rFonts w:ascii="仿宋" w:eastAsia="仿宋" w:hAnsi="仿宋" w:cs="仿宋" w:hint="eastAsia"/>
          <w:sz w:val="28"/>
          <w:lang w:eastAsia="zh-CN"/>
        </w:rPr>
        <w:t>4. 金融软件项目实施进度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金融软件项目实施分为规划设计、设备采购、施工建设、调试运营等多个阶段，预计总体完成周期为XX年。</w:t>
      </w:r>
    </w:p>
    <w:p>
      <w:pPr>
        <w:pStyle w:val="Heading2"/>
        <w:ind w:firstLine="560" w:firstLineChars="200"/>
        <w:rPr>
          <w:rFonts w:ascii="仿宋" w:eastAsia="仿宋" w:hAnsi="仿宋" w:cs="仿宋" w:hint="eastAsia"/>
          <w:sz w:val="28"/>
          <w:lang w:eastAsia="zh-CN"/>
        </w:rPr>
      </w:pPr>
      <w:bookmarkStart w:id="5" w:name="_Toc32012"/>
      <w:r>
        <w:rPr>
          <w:rFonts w:ascii="仿宋" w:eastAsia="仿宋" w:hAnsi="仿宋" w:cs="仿宋" w:hint="eastAsia"/>
          <w:sz w:val="28"/>
          <w:lang w:eastAsia="zh-CN"/>
        </w:rPr>
        <w:t>(三)、建筑工程建设指标</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设计建筑面积共计XXXm²，其中生产工程占XXXXm²，仓储工程占XXXXm²，行政办公及生活服务设施占XXXXm²，公共工程占XXXXm²。</w:t>
      </w:r>
    </w:p>
    <w:p>
      <w:pPr>
        <w:pStyle w:val="Heading1"/>
        <w:ind w:firstLine="560" w:firstLineChars="200"/>
        <w:rPr>
          <w:rFonts w:ascii="仿宋" w:eastAsia="仿宋" w:hAnsi="仿宋" w:cs="仿宋" w:hint="eastAsia"/>
          <w:sz w:val="28"/>
          <w:lang w:eastAsia="zh-CN"/>
        </w:rPr>
      </w:pPr>
      <w:bookmarkStart w:id="6" w:name="_Toc32154"/>
      <w:r>
        <w:rPr>
          <w:rFonts w:ascii="仿宋" w:eastAsia="仿宋" w:hAnsi="仿宋" w:cs="仿宋" w:hint="eastAsia"/>
          <w:sz w:val="28"/>
          <w:lang w:eastAsia="zh-CN"/>
        </w:rPr>
        <w:t>二、运营模式分析</w:t>
      </w:r>
      <w:bookmarkEnd w:id="6"/>
    </w:p>
    <w:p>
      <w:pPr>
        <w:pStyle w:val="Heading2"/>
        <w:rPr>
          <w:rFonts w:ascii="仿宋" w:eastAsia="仿宋" w:hAnsi="仿宋" w:cs="仿宋" w:hint="eastAsia"/>
          <w:lang w:eastAsia="zh-CN"/>
        </w:rPr>
      </w:pPr>
      <w:bookmarkStart w:id="7" w:name="_Toc22989"/>
      <w:r>
        <w:rPr>
          <w:rFonts w:ascii="仿宋" w:eastAsia="仿宋" w:hAnsi="仿宋" w:cs="仿宋" w:hint="eastAsia"/>
          <w:lang w:eastAsia="zh-CN"/>
        </w:rPr>
        <w:t>(一)、公司经营宗旨</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8" w:name="_Toc3726"/>
      <w:r>
        <w:rPr>
          <w:rFonts w:ascii="仿宋" w:eastAsia="仿宋" w:hAnsi="仿宋" w:cs="仿宋" w:hint="eastAsia"/>
          <w:sz w:val="28"/>
          <w:lang w:eastAsia="zh-CN"/>
        </w:rPr>
        <w:t>(二)、公司的目标、主要职责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9" w:name="_Toc11111"/>
      <w:r>
        <w:rPr>
          <w:rFonts w:ascii="仿宋" w:eastAsia="仿宋" w:hAnsi="仿宋" w:cs="仿宋" w:hint="eastAsia"/>
          <w:sz w:val="28"/>
          <w:lang w:eastAsia="zh-CN"/>
        </w:rPr>
        <w:t>(三)、各部门职责及权限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制定金融软件项目实施方案，对公司经营目标进行详尽规划和落实，确保金融软件项目的顺利进行和达成目标。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https://d.book118.com/145321130231011033</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金融软件商业计划书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金融软件商业计划书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金融软件商业计划书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金融软件商业计划书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金融软件商业计划书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金融软件商业计划书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金融软件商业计划书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金融软件商业计划书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金融软件商业计划书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金融软件商业计划书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A77459"/>
    <w:rsid w:val="02A774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145321130231011033"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2023-10-25T17:49:00Z</dcterms:created>
  <dcterms:modified xsi:type="dcterms:W3CDTF">2023-10-25T17:50:18Z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2D1F11427044403AB332EC2F2B29852C_11</vt:lpwstr>
  </property>
  <property fmtid="{D5CDD505-2E9C-101B-9397-08002B2CF9AE}" pid="3" name="KSOProductBuildVer">
    <vt:lpwstr>2052-12.1.0.15712</vt:lpwstr>
  </property>
</Properties>
</file>